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A1E9" w14:textId="77777777" w:rsidR="004A3549" w:rsidRDefault="004A3549" w:rsidP="00590A5F">
      <w:pPr>
        <w:pStyle w:val="ZA"/>
        <w:framePr w:wrap="notBeside"/>
      </w:pPr>
      <w:bookmarkStart w:id="0" w:name="page1"/>
      <w:r>
        <w:rPr>
          <w:sz w:val="64"/>
        </w:rPr>
        <w:t xml:space="preserve">3GPP TS </w:t>
      </w:r>
      <w:r w:rsidR="001B1F5F">
        <w:rPr>
          <w:sz w:val="64"/>
        </w:rPr>
        <w:t>24.</w:t>
      </w:r>
      <w:r w:rsidR="006231B0">
        <w:rPr>
          <w:sz w:val="64"/>
        </w:rPr>
        <w:t>6</w:t>
      </w:r>
      <w:r w:rsidR="001B1F5F">
        <w:rPr>
          <w:sz w:val="64"/>
        </w:rPr>
        <w:t>04</w:t>
      </w:r>
      <w:r>
        <w:rPr>
          <w:sz w:val="64"/>
        </w:rPr>
        <w:t xml:space="preserve"> </w:t>
      </w:r>
      <w:r w:rsidR="001F4485">
        <w:t>V18</w:t>
      </w:r>
      <w:r w:rsidR="001B1F5F">
        <w:t>.</w:t>
      </w:r>
      <w:r w:rsidR="00A020A5">
        <w:t>0</w:t>
      </w:r>
      <w:r w:rsidR="001B1F5F">
        <w:t>.</w:t>
      </w:r>
      <w:r w:rsidR="006773D9">
        <w:t>0</w:t>
      </w:r>
      <w:r w:rsidR="001B650E">
        <w:t xml:space="preserve"> </w:t>
      </w:r>
      <w:r>
        <w:rPr>
          <w:sz w:val="32"/>
        </w:rPr>
        <w:t>(</w:t>
      </w:r>
      <w:r w:rsidR="001F4485">
        <w:rPr>
          <w:sz w:val="32"/>
        </w:rPr>
        <w:t>2022</w:t>
      </w:r>
      <w:r w:rsidR="004264AB">
        <w:rPr>
          <w:sz w:val="32"/>
        </w:rPr>
        <w:t>-</w:t>
      </w:r>
      <w:r w:rsidR="001F4485">
        <w:rPr>
          <w:sz w:val="32"/>
        </w:rPr>
        <w:t>12</w:t>
      </w:r>
      <w:r>
        <w:rPr>
          <w:sz w:val="32"/>
        </w:rPr>
        <w:t>)</w:t>
      </w:r>
    </w:p>
    <w:p w14:paraId="3EF53007" w14:textId="77777777" w:rsidR="004A3549" w:rsidRDefault="004A3549">
      <w:pPr>
        <w:pStyle w:val="ZB"/>
        <w:framePr w:wrap="notBeside"/>
      </w:pPr>
      <w:r>
        <w:t>Technical Specification</w:t>
      </w:r>
    </w:p>
    <w:p w14:paraId="5F4041DA" w14:textId="77777777" w:rsidR="004A3549" w:rsidRDefault="004A3549">
      <w:pPr>
        <w:pStyle w:val="ZT"/>
        <w:framePr w:wrap="notBeside"/>
      </w:pPr>
      <w:r>
        <w:t>3rd Generation Partnership Project;</w:t>
      </w:r>
    </w:p>
    <w:p w14:paraId="3F2B22B6" w14:textId="77777777" w:rsidR="001B1F5F" w:rsidRDefault="001B1F5F">
      <w:pPr>
        <w:pStyle w:val="ZT"/>
        <w:framePr w:wrap="notBeside"/>
      </w:pPr>
      <w:r w:rsidRPr="001B1F5F">
        <w:t>Technical Specification Group Core Network and Terminals;</w:t>
      </w:r>
    </w:p>
    <w:p w14:paraId="74DF63C6" w14:textId="77777777" w:rsidR="00410F12" w:rsidRDefault="001B1F5F" w:rsidP="00410F12">
      <w:pPr>
        <w:pStyle w:val="ZT"/>
        <w:framePr w:wrap="notBeside"/>
      </w:pPr>
      <w:r w:rsidRPr="001B1F5F">
        <w:t>Communication Diversion (CDIV)</w:t>
      </w:r>
      <w:r w:rsidR="00410F12" w:rsidRPr="00410F12">
        <w:t xml:space="preserve"> </w:t>
      </w:r>
      <w:r w:rsidR="00410F12">
        <w:t>using IP Multimedia (IM)</w:t>
      </w:r>
    </w:p>
    <w:p w14:paraId="3903A3F5" w14:textId="77777777" w:rsidR="001B1F5F" w:rsidRDefault="00410F12" w:rsidP="00410F12">
      <w:pPr>
        <w:pStyle w:val="ZT"/>
        <w:framePr w:wrap="notBeside"/>
      </w:pPr>
      <w:r>
        <w:t>Core Network (CN) subsystem</w:t>
      </w:r>
      <w:r w:rsidR="001B1F5F" w:rsidRPr="001B1F5F">
        <w:t>;</w:t>
      </w:r>
      <w:r w:rsidR="001B1F5F">
        <w:br/>
      </w:r>
      <w:r w:rsidR="001B1F5F" w:rsidRPr="001B1F5F">
        <w:t>Protocol specification</w:t>
      </w:r>
    </w:p>
    <w:p w14:paraId="5BB5BFC0" w14:textId="77777777" w:rsidR="004A3549" w:rsidRDefault="004A3549">
      <w:pPr>
        <w:pStyle w:val="ZT"/>
        <w:framePr w:wrap="notBeside"/>
      </w:pPr>
      <w:r>
        <w:t>(</w:t>
      </w:r>
      <w:r>
        <w:rPr>
          <w:rStyle w:val="ZGSM"/>
        </w:rPr>
        <w:t xml:space="preserve">Release </w:t>
      </w:r>
      <w:r w:rsidR="000B6AB0">
        <w:rPr>
          <w:rStyle w:val="ZGSM"/>
        </w:rPr>
        <w:t>1</w:t>
      </w:r>
      <w:r w:rsidR="001F4485">
        <w:rPr>
          <w:rStyle w:val="ZGSM"/>
        </w:rPr>
        <w:t>8</w:t>
      </w:r>
      <w:r>
        <w:t>)</w:t>
      </w:r>
    </w:p>
    <w:bookmarkStart w:id="1" w:name="_MON_1684549432"/>
    <w:bookmarkEnd w:id="1"/>
    <w:p w14:paraId="668A091B" w14:textId="2582ADD2" w:rsidR="003E7D20" w:rsidRPr="00235394" w:rsidRDefault="00E06E6A" w:rsidP="003E7D20">
      <w:pPr>
        <w:pStyle w:val="ZU"/>
        <w:framePr w:wrap="notBeside"/>
        <w:tabs>
          <w:tab w:val="right" w:pos="10206"/>
        </w:tabs>
        <w:jc w:val="left"/>
      </w:pPr>
      <w:r>
        <w:object w:dxaOrig="2026" w:dyaOrig="1251" w14:anchorId="3FC0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10" o:title=""/>
          </v:shape>
          <o:OLEObject Type="Embed" ProgID="Word.Picture.8" ShapeID="_x0000_i1025" DrawAspect="Content" ObjectID="_1778131814" r:id="rId11"/>
        </w:object>
      </w:r>
      <w:r w:rsidR="003E7D20" w:rsidRPr="00235394">
        <w:rPr>
          <w:color w:val="0000FF"/>
        </w:rPr>
        <w:tab/>
      </w:r>
      <w:r w:rsidR="00645715" w:rsidRPr="00235394">
        <w:drawing>
          <wp:inline distT="0" distB="0" distL="0" distR="0" wp14:anchorId="47BA3BAB" wp14:editId="536A065B">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88C4146" w14:textId="77777777"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AD2CAE">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17B10CEC" w14:textId="77777777" w:rsidR="004A3549" w:rsidRDefault="004A3549">
      <w:pPr>
        <w:pStyle w:val="ZV"/>
        <w:framePr w:wrap="notBeside"/>
      </w:pPr>
    </w:p>
    <w:bookmarkEnd w:id="0"/>
    <w:p w14:paraId="7E498230" w14:textId="77777777" w:rsidR="004A3549" w:rsidRDefault="004A3549">
      <w:pPr>
        <w:sectPr w:rsidR="004A3549">
          <w:footnotePr>
            <w:numRestart w:val="eachSect"/>
          </w:footnotePr>
          <w:pgSz w:w="11907" w:h="16840"/>
          <w:pgMar w:top="2268" w:right="851" w:bottom="10773" w:left="851" w:header="0" w:footer="0" w:gutter="0"/>
          <w:cols w:space="720"/>
        </w:sectPr>
      </w:pPr>
    </w:p>
    <w:p w14:paraId="65145E13" w14:textId="77777777" w:rsidR="004A3549" w:rsidRDefault="004A3549">
      <w:bookmarkStart w:id="2" w:name="page2"/>
    </w:p>
    <w:p w14:paraId="5969FBCE" w14:textId="77777777" w:rsidR="004A3549" w:rsidRDefault="004A3549">
      <w:pPr>
        <w:pStyle w:val="FP"/>
        <w:framePr w:wrap="notBeside" w:hAnchor="margin" w:y="1419"/>
        <w:pBdr>
          <w:bottom w:val="single" w:sz="6" w:space="1" w:color="auto"/>
        </w:pBdr>
        <w:spacing w:before="240"/>
        <w:ind w:left="2835" w:right="2835"/>
        <w:jc w:val="center"/>
      </w:pPr>
      <w:r>
        <w:t>Keywords</w:t>
      </w:r>
    </w:p>
    <w:p w14:paraId="51EE062C" w14:textId="77777777" w:rsidR="001B1F5F" w:rsidRPr="003623E2" w:rsidRDefault="001B1F5F" w:rsidP="001B1F5F">
      <w:pPr>
        <w:pStyle w:val="FP"/>
        <w:framePr w:wrap="notBeside" w:hAnchor="margin" w:y="1419"/>
        <w:ind w:left="2835" w:right="2835"/>
        <w:jc w:val="center"/>
        <w:rPr>
          <w:rFonts w:ascii="Arial" w:hAnsi="Arial"/>
          <w:sz w:val="18"/>
        </w:rPr>
      </w:pPr>
      <w:r w:rsidRPr="00A61BB8">
        <w:rPr>
          <w:rFonts w:ascii="Arial" w:hAnsi="Arial"/>
          <w:sz w:val="18"/>
        </w:rPr>
        <w:t>CDIV</w:t>
      </w:r>
      <w:r>
        <w:rPr>
          <w:rFonts w:ascii="Arial" w:hAnsi="Arial"/>
          <w:sz w:val="18"/>
        </w:rPr>
        <w:t>, supplementary services</w:t>
      </w:r>
      <w:r w:rsidR="005136D0">
        <w:rPr>
          <w:rFonts w:ascii="Arial" w:hAnsi="Arial"/>
          <w:sz w:val="18"/>
        </w:rPr>
        <w:t>, LTE</w:t>
      </w:r>
    </w:p>
    <w:p w14:paraId="336F94E3" w14:textId="77777777" w:rsidR="004A3549" w:rsidRDefault="004A3549"/>
    <w:p w14:paraId="5AAF8634" w14:textId="77777777"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14:paraId="1ABC6C82" w14:textId="77777777" w:rsidR="004A3549" w:rsidRDefault="004A3549">
      <w:pPr>
        <w:pStyle w:val="FP"/>
        <w:framePr w:wrap="notBeside" w:hAnchor="margin" w:yAlign="center"/>
        <w:pBdr>
          <w:bottom w:val="single" w:sz="6" w:space="1" w:color="auto"/>
        </w:pBdr>
        <w:ind w:left="2835" w:right="2835"/>
        <w:jc w:val="center"/>
      </w:pPr>
      <w:r>
        <w:t>Postal address</w:t>
      </w:r>
    </w:p>
    <w:p w14:paraId="499B751E" w14:textId="77777777" w:rsidR="004A3549" w:rsidRDefault="004A3549">
      <w:pPr>
        <w:pStyle w:val="FP"/>
        <w:framePr w:wrap="notBeside" w:hAnchor="margin" w:yAlign="center"/>
        <w:ind w:left="2835" w:right="2835"/>
        <w:jc w:val="center"/>
        <w:rPr>
          <w:rFonts w:ascii="Arial" w:hAnsi="Arial"/>
          <w:sz w:val="18"/>
        </w:rPr>
      </w:pPr>
    </w:p>
    <w:p w14:paraId="6BE8DB15" w14:textId="77777777" w:rsidR="004A3549" w:rsidRPr="00E20132" w:rsidRDefault="004A3549">
      <w:pPr>
        <w:pStyle w:val="FP"/>
        <w:framePr w:wrap="notBeside" w:hAnchor="margin" w:yAlign="center"/>
        <w:pBdr>
          <w:bottom w:val="single" w:sz="6" w:space="1" w:color="auto"/>
        </w:pBdr>
        <w:spacing w:before="240"/>
        <w:ind w:left="2835" w:right="2835"/>
        <w:jc w:val="center"/>
        <w:rPr>
          <w:lang w:val="en-US"/>
        </w:rPr>
      </w:pPr>
      <w:r w:rsidRPr="00E20132">
        <w:rPr>
          <w:lang w:val="en-US"/>
        </w:rPr>
        <w:t>3GPP support office address</w:t>
      </w:r>
    </w:p>
    <w:p w14:paraId="5F29B701" w14:textId="77777777"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5E5E7D4C" w14:textId="77777777"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9F9C7F0" w14:textId="77777777" w:rsidR="004A3549" w:rsidRPr="00543F55" w:rsidRDefault="004A3549">
      <w:pPr>
        <w:pStyle w:val="FP"/>
        <w:framePr w:wrap="notBeside" w:hAnchor="margin" w:yAlign="center"/>
        <w:spacing w:after="20"/>
        <w:ind w:left="2835" w:right="2835"/>
        <w:jc w:val="center"/>
        <w:rPr>
          <w:rFonts w:ascii="Arial" w:hAnsi="Arial"/>
          <w:sz w:val="18"/>
        </w:rPr>
      </w:pPr>
      <w:r w:rsidRPr="00543F55">
        <w:rPr>
          <w:rFonts w:ascii="Arial" w:hAnsi="Arial"/>
          <w:sz w:val="18"/>
        </w:rPr>
        <w:t>Tel.: +33 4 92 94 42 00 Fax: +33 4 93 65 47 16</w:t>
      </w:r>
    </w:p>
    <w:p w14:paraId="2E7841A4" w14:textId="77777777" w:rsidR="004A3549" w:rsidRPr="00543F55" w:rsidRDefault="004A3549">
      <w:pPr>
        <w:pStyle w:val="FP"/>
        <w:framePr w:wrap="notBeside" w:hAnchor="margin" w:yAlign="center"/>
        <w:pBdr>
          <w:bottom w:val="single" w:sz="6" w:space="1" w:color="auto"/>
        </w:pBdr>
        <w:spacing w:before="240"/>
        <w:ind w:left="2835" w:right="2835"/>
        <w:jc w:val="center"/>
      </w:pPr>
      <w:r w:rsidRPr="00543F55">
        <w:t>Internet</w:t>
      </w:r>
    </w:p>
    <w:p w14:paraId="567B094B" w14:textId="77777777" w:rsidR="004A3549" w:rsidRPr="00543F55" w:rsidRDefault="004A3549">
      <w:pPr>
        <w:pStyle w:val="FP"/>
        <w:framePr w:wrap="notBeside" w:hAnchor="margin" w:yAlign="center"/>
        <w:ind w:left="2835" w:right="2835"/>
        <w:jc w:val="center"/>
        <w:rPr>
          <w:rFonts w:ascii="Arial" w:hAnsi="Arial"/>
          <w:sz w:val="18"/>
        </w:rPr>
      </w:pPr>
      <w:r w:rsidRPr="00543F55">
        <w:rPr>
          <w:rFonts w:ascii="Arial" w:hAnsi="Arial"/>
          <w:sz w:val="18"/>
        </w:rPr>
        <w:t>http://www.3gpp.org</w:t>
      </w:r>
    </w:p>
    <w:p w14:paraId="49205E7C" w14:textId="77777777" w:rsidR="004A3549" w:rsidRPr="00543F55" w:rsidRDefault="004A3549"/>
    <w:p w14:paraId="79D58586" w14:textId="77777777" w:rsidR="00F943BE" w:rsidRDefault="00F943BE" w:rsidP="00F943BE">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0F7054A7" w14:textId="77777777" w:rsidR="00F943BE" w:rsidRDefault="00F943BE" w:rsidP="00F943BE">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636C3E97" w14:textId="77777777" w:rsidR="00F943BE" w:rsidRDefault="00F943BE" w:rsidP="00F943BE">
      <w:pPr>
        <w:pStyle w:val="FP"/>
        <w:framePr w:h="3057" w:hRule="exact" w:wrap="notBeside" w:vAnchor="page" w:hAnchor="margin" w:y="12605"/>
        <w:jc w:val="center"/>
        <w:rPr>
          <w:noProof/>
        </w:rPr>
      </w:pPr>
    </w:p>
    <w:p w14:paraId="4AAA2256" w14:textId="77777777" w:rsidR="00F943BE" w:rsidRDefault="00F943BE" w:rsidP="00F943BE">
      <w:pPr>
        <w:pStyle w:val="FP"/>
        <w:framePr w:h="3057" w:hRule="exact" w:wrap="notBeside" w:vAnchor="page" w:hAnchor="margin" w:y="12605"/>
        <w:jc w:val="center"/>
        <w:rPr>
          <w:noProof/>
          <w:sz w:val="18"/>
        </w:rPr>
      </w:pPr>
      <w:r>
        <w:rPr>
          <w:noProof/>
          <w:sz w:val="18"/>
        </w:rPr>
        <w:t xml:space="preserve">© </w:t>
      </w:r>
      <w:r w:rsidR="000B6AB0">
        <w:rPr>
          <w:noProof/>
          <w:sz w:val="18"/>
        </w:rPr>
        <w:t>202</w:t>
      </w:r>
      <w:r w:rsidR="001F4485">
        <w:rPr>
          <w:noProof/>
          <w:sz w:val="18"/>
        </w:rPr>
        <w:t>2</w:t>
      </w:r>
      <w:r>
        <w:rPr>
          <w:noProof/>
          <w:sz w:val="18"/>
        </w:rPr>
        <w:t xml:space="preserve">, 3GPP Organizational Partners (ARIB, ATIS, CCSA, ETSI, </w:t>
      </w:r>
      <w:r w:rsidR="00BD5C2A">
        <w:rPr>
          <w:noProof/>
          <w:sz w:val="18"/>
        </w:rPr>
        <w:t xml:space="preserve">TSDSI, </w:t>
      </w:r>
      <w:r>
        <w:rPr>
          <w:noProof/>
          <w:sz w:val="18"/>
        </w:rPr>
        <w:t>TTA, TTC).</w:t>
      </w:r>
      <w:bookmarkStart w:id="3" w:name="copyrightaddon"/>
      <w:bookmarkEnd w:id="3"/>
    </w:p>
    <w:p w14:paraId="7BF42444" w14:textId="77777777" w:rsidR="00F943BE" w:rsidRDefault="00F943BE" w:rsidP="00F943BE">
      <w:pPr>
        <w:pStyle w:val="FP"/>
        <w:framePr w:h="3057" w:hRule="exact" w:wrap="notBeside" w:vAnchor="page" w:hAnchor="margin" w:y="12605"/>
        <w:jc w:val="center"/>
        <w:rPr>
          <w:noProof/>
          <w:sz w:val="18"/>
        </w:rPr>
      </w:pPr>
      <w:r>
        <w:rPr>
          <w:noProof/>
          <w:sz w:val="18"/>
        </w:rPr>
        <w:t>All rights reserved.</w:t>
      </w:r>
    </w:p>
    <w:p w14:paraId="60203B8A" w14:textId="77777777" w:rsidR="00F943BE" w:rsidRDefault="00F943BE" w:rsidP="00F943BE">
      <w:pPr>
        <w:pStyle w:val="FP"/>
        <w:framePr w:h="3057" w:hRule="exact" w:wrap="notBeside" w:vAnchor="page" w:hAnchor="margin" w:y="12605"/>
        <w:rPr>
          <w:noProof/>
          <w:sz w:val="18"/>
        </w:rPr>
      </w:pPr>
    </w:p>
    <w:p w14:paraId="4F98FA45" w14:textId="77777777" w:rsidR="00F943BE" w:rsidRDefault="00F943BE" w:rsidP="00F943BE">
      <w:pPr>
        <w:pStyle w:val="FP"/>
        <w:framePr w:h="3057" w:hRule="exact" w:wrap="notBeside" w:vAnchor="page" w:hAnchor="margin" w:y="12605"/>
        <w:rPr>
          <w:noProof/>
          <w:sz w:val="18"/>
        </w:rPr>
      </w:pPr>
      <w:r>
        <w:rPr>
          <w:noProof/>
          <w:sz w:val="18"/>
        </w:rPr>
        <w:t>UMTS™ is a Trade Mark of ETSI registered for the benefit of its members</w:t>
      </w:r>
    </w:p>
    <w:p w14:paraId="3AC5FA70" w14:textId="77777777" w:rsidR="00F943BE" w:rsidRDefault="00F943BE" w:rsidP="00590A5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58257E91" w14:textId="77777777" w:rsidR="00F943BE" w:rsidRDefault="00F943BE" w:rsidP="00F943BE">
      <w:pPr>
        <w:pStyle w:val="FP"/>
        <w:framePr w:h="3057" w:hRule="exact" w:wrap="notBeside" w:vAnchor="page" w:hAnchor="margin" w:y="12605"/>
        <w:rPr>
          <w:noProof/>
          <w:sz w:val="18"/>
        </w:rPr>
      </w:pPr>
      <w:r>
        <w:rPr>
          <w:noProof/>
          <w:sz w:val="18"/>
        </w:rPr>
        <w:t>GSM® and the GSM logo are registered and owned by the GSM Association</w:t>
      </w:r>
    </w:p>
    <w:p w14:paraId="31755F63" w14:textId="77777777" w:rsidR="004A3549" w:rsidRDefault="004A3549"/>
    <w:bookmarkEnd w:id="2"/>
    <w:p w14:paraId="7ED92337" w14:textId="77777777" w:rsidR="004A3549" w:rsidRDefault="004A3549">
      <w:pPr>
        <w:pStyle w:val="TT"/>
      </w:pPr>
      <w:r>
        <w:br w:type="page"/>
      </w:r>
      <w:r>
        <w:lastRenderedPageBreak/>
        <w:t>Contents</w:t>
      </w:r>
    </w:p>
    <w:p w14:paraId="6B28F568" w14:textId="77777777" w:rsidR="005C21B3" w:rsidRPr="006B6D74" w:rsidRDefault="000A2197">
      <w:pPr>
        <w:pStyle w:val="Innehll1"/>
        <w:rPr>
          <w:rFonts w:ascii="Calibri" w:hAnsi="Calibri"/>
          <w:szCs w:val="22"/>
          <w:lang w:eastAsia="en-GB"/>
        </w:rPr>
      </w:pPr>
      <w:r>
        <w:fldChar w:fldCharType="begin" w:fldLock="1"/>
      </w:r>
      <w:r>
        <w:instrText xml:space="preserve"> TOC \o "1-9" </w:instrText>
      </w:r>
      <w:r>
        <w:fldChar w:fldCharType="separate"/>
      </w:r>
      <w:r w:rsidR="005C21B3">
        <w:t>Foreword</w:t>
      </w:r>
      <w:r w:rsidR="005C21B3">
        <w:tab/>
      </w:r>
      <w:r w:rsidR="005C21B3">
        <w:fldChar w:fldCharType="begin" w:fldLock="1"/>
      </w:r>
      <w:r w:rsidR="005C21B3">
        <w:instrText xml:space="preserve"> PAGEREF _Toc123627250 \h </w:instrText>
      </w:r>
      <w:r w:rsidR="005C21B3">
        <w:fldChar w:fldCharType="separate"/>
      </w:r>
      <w:r w:rsidR="005C21B3">
        <w:t>6</w:t>
      </w:r>
      <w:r w:rsidR="005C21B3">
        <w:fldChar w:fldCharType="end"/>
      </w:r>
    </w:p>
    <w:p w14:paraId="1D5B7D83" w14:textId="77777777" w:rsidR="005C21B3" w:rsidRPr="006B6D74" w:rsidRDefault="005C21B3">
      <w:pPr>
        <w:pStyle w:val="Innehll1"/>
        <w:rPr>
          <w:rFonts w:ascii="Calibri" w:hAnsi="Calibri"/>
          <w:szCs w:val="22"/>
          <w:lang w:eastAsia="en-GB"/>
        </w:rPr>
      </w:pPr>
      <w:r>
        <w:t>1</w:t>
      </w:r>
      <w:r w:rsidRPr="006B6D74">
        <w:rPr>
          <w:rFonts w:ascii="Calibri" w:hAnsi="Calibri"/>
          <w:szCs w:val="22"/>
          <w:lang w:eastAsia="en-GB"/>
        </w:rPr>
        <w:tab/>
      </w:r>
      <w:r>
        <w:t>Scope</w:t>
      </w:r>
      <w:r>
        <w:tab/>
      </w:r>
      <w:r>
        <w:fldChar w:fldCharType="begin" w:fldLock="1"/>
      </w:r>
      <w:r>
        <w:instrText xml:space="preserve"> PAGEREF _Toc123627251 \h </w:instrText>
      </w:r>
      <w:r>
        <w:fldChar w:fldCharType="separate"/>
      </w:r>
      <w:r>
        <w:t>7</w:t>
      </w:r>
      <w:r>
        <w:fldChar w:fldCharType="end"/>
      </w:r>
    </w:p>
    <w:p w14:paraId="59EABF43" w14:textId="77777777" w:rsidR="005C21B3" w:rsidRPr="006B6D74" w:rsidRDefault="005C21B3">
      <w:pPr>
        <w:pStyle w:val="Innehll1"/>
        <w:rPr>
          <w:rFonts w:ascii="Calibri" w:hAnsi="Calibri"/>
          <w:szCs w:val="22"/>
          <w:lang w:eastAsia="en-GB"/>
        </w:rPr>
      </w:pPr>
      <w:r>
        <w:t>2</w:t>
      </w:r>
      <w:r w:rsidRPr="006B6D74">
        <w:rPr>
          <w:rFonts w:ascii="Calibri" w:hAnsi="Calibri"/>
          <w:szCs w:val="22"/>
          <w:lang w:eastAsia="en-GB"/>
        </w:rPr>
        <w:tab/>
      </w:r>
      <w:r>
        <w:t>References</w:t>
      </w:r>
      <w:r>
        <w:tab/>
      </w:r>
      <w:r>
        <w:fldChar w:fldCharType="begin" w:fldLock="1"/>
      </w:r>
      <w:r>
        <w:instrText xml:space="preserve"> PAGEREF _Toc123627252 \h </w:instrText>
      </w:r>
      <w:r>
        <w:fldChar w:fldCharType="separate"/>
      </w:r>
      <w:r>
        <w:t>7</w:t>
      </w:r>
      <w:r>
        <w:fldChar w:fldCharType="end"/>
      </w:r>
    </w:p>
    <w:p w14:paraId="1DB861C8" w14:textId="77777777" w:rsidR="005C21B3" w:rsidRPr="006B6D74" w:rsidRDefault="005C21B3">
      <w:pPr>
        <w:pStyle w:val="Innehll1"/>
        <w:rPr>
          <w:rFonts w:ascii="Calibri" w:hAnsi="Calibri"/>
          <w:szCs w:val="22"/>
          <w:lang w:eastAsia="en-GB"/>
        </w:rPr>
      </w:pPr>
      <w:r>
        <w:t>3</w:t>
      </w:r>
      <w:r w:rsidRPr="006B6D74">
        <w:rPr>
          <w:rFonts w:ascii="Calibri" w:hAnsi="Calibri"/>
          <w:szCs w:val="22"/>
          <w:lang w:eastAsia="en-GB"/>
        </w:rPr>
        <w:tab/>
      </w:r>
      <w:r>
        <w:t>Definitions and abbreviations</w:t>
      </w:r>
      <w:r>
        <w:tab/>
      </w:r>
      <w:r>
        <w:fldChar w:fldCharType="begin" w:fldLock="1"/>
      </w:r>
      <w:r>
        <w:instrText xml:space="preserve"> PAGEREF _Toc123627253 \h </w:instrText>
      </w:r>
      <w:r>
        <w:fldChar w:fldCharType="separate"/>
      </w:r>
      <w:r>
        <w:t>8</w:t>
      </w:r>
      <w:r>
        <w:fldChar w:fldCharType="end"/>
      </w:r>
    </w:p>
    <w:p w14:paraId="458BF379" w14:textId="77777777" w:rsidR="005C21B3" w:rsidRPr="006B6D74" w:rsidRDefault="005C21B3">
      <w:pPr>
        <w:pStyle w:val="Innehll2"/>
        <w:rPr>
          <w:rFonts w:ascii="Calibri" w:hAnsi="Calibri"/>
          <w:sz w:val="22"/>
          <w:szCs w:val="22"/>
          <w:lang w:val="fr-FR" w:eastAsia="en-GB"/>
        </w:rPr>
      </w:pPr>
      <w:r w:rsidRPr="005C21B3">
        <w:rPr>
          <w:lang w:val="fr-FR"/>
        </w:rPr>
        <w:t>3.1</w:t>
      </w:r>
      <w:r w:rsidRPr="006B6D74">
        <w:rPr>
          <w:rFonts w:ascii="Calibri" w:hAnsi="Calibri"/>
          <w:sz w:val="22"/>
          <w:szCs w:val="22"/>
          <w:lang w:val="fr-FR" w:eastAsia="en-GB"/>
        </w:rPr>
        <w:tab/>
      </w:r>
      <w:r w:rsidRPr="005C21B3">
        <w:rPr>
          <w:lang w:val="fr-FR"/>
        </w:rPr>
        <w:t>Definitions</w:t>
      </w:r>
      <w:r w:rsidRPr="005C21B3">
        <w:rPr>
          <w:lang w:val="fr-FR"/>
        </w:rPr>
        <w:tab/>
      </w:r>
      <w:r>
        <w:fldChar w:fldCharType="begin" w:fldLock="1"/>
      </w:r>
      <w:r w:rsidRPr="005C21B3">
        <w:rPr>
          <w:lang w:val="fr-FR"/>
        </w:rPr>
        <w:instrText xml:space="preserve"> PAGEREF _Toc123627254 \h </w:instrText>
      </w:r>
      <w:r>
        <w:fldChar w:fldCharType="separate"/>
      </w:r>
      <w:r w:rsidRPr="005C21B3">
        <w:rPr>
          <w:lang w:val="fr-FR"/>
        </w:rPr>
        <w:t>8</w:t>
      </w:r>
      <w:r>
        <w:fldChar w:fldCharType="end"/>
      </w:r>
    </w:p>
    <w:p w14:paraId="25083D2E" w14:textId="77777777" w:rsidR="005C21B3" w:rsidRPr="006B6D74" w:rsidRDefault="005C21B3">
      <w:pPr>
        <w:pStyle w:val="Innehll2"/>
        <w:rPr>
          <w:rFonts w:ascii="Calibri" w:hAnsi="Calibri"/>
          <w:sz w:val="22"/>
          <w:szCs w:val="22"/>
          <w:lang w:val="fr-FR" w:eastAsia="en-GB"/>
        </w:rPr>
      </w:pPr>
      <w:r w:rsidRPr="005C21B3">
        <w:rPr>
          <w:lang w:val="fr-FR"/>
        </w:rPr>
        <w:t>3.2</w:t>
      </w:r>
      <w:r w:rsidRPr="006B6D74">
        <w:rPr>
          <w:rFonts w:ascii="Calibri" w:hAnsi="Calibri"/>
          <w:sz w:val="22"/>
          <w:szCs w:val="22"/>
          <w:lang w:val="fr-FR" w:eastAsia="en-GB"/>
        </w:rPr>
        <w:tab/>
      </w:r>
      <w:r w:rsidRPr="005C21B3">
        <w:rPr>
          <w:lang w:val="fr-FR"/>
        </w:rPr>
        <w:t>Abbreviations</w:t>
      </w:r>
      <w:r w:rsidRPr="005C21B3">
        <w:rPr>
          <w:lang w:val="fr-FR"/>
        </w:rPr>
        <w:tab/>
      </w:r>
      <w:r>
        <w:fldChar w:fldCharType="begin" w:fldLock="1"/>
      </w:r>
      <w:r w:rsidRPr="005C21B3">
        <w:rPr>
          <w:lang w:val="fr-FR"/>
        </w:rPr>
        <w:instrText xml:space="preserve"> PAGEREF _Toc123627255 \h </w:instrText>
      </w:r>
      <w:r>
        <w:fldChar w:fldCharType="separate"/>
      </w:r>
      <w:r w:rsidRPr="005C21B3">
        <w:rPr>
          <w:lang w:val="fr-FR"/>
        </w:rPr>
        <w:t>8</w:t>
      </w:r>
      <w:r>
        <w:fldChar w:fldCharType="end"/>
      </w:r>
    </w:p>
    <w:p w14:paraId="481FC77B" w14:textId="77777777" w:rsidR="005C21B3" w:rsidRPr="006B6D74" w:rsidRDefault="005C21B3">
      <w:pPr>
        <w:pStyle w:val="Innehll1"/>
        <w:rPr>
          <w:rFonts w:ascii="Calibri" w:hAnsi="Calibri"/>
          <w:szCs w:val="22"/>
          <w:lang w:val="fr-FR" w:eastAsia="en-GB"/>
        </w:rPr>
      </w:pPr>
      <w:r w:rsidRPr="005C21B3">
        <w:rPr>
          <w:lang w:val="fr-FR"/>
        </w:rPr>
        <w:t>4</w:t>
      </w:r>
      <w:r w:rsidRPr="006B6D74">
        <w:rPr>
          <w:rFonts w:ascii="Calibri" w:hAnsi="Calibri"/>
          <w:szCs w:val="22"/>
          <w:lang w:val="fr-FR" w:eastAsia="en-GB"/>
        </w:rPr>
        <w:tab/>
      </w:r>
      <w:r w:rsidRPr="005C21B3">
        <w:rPr>
          <w:lang w:val="fr-FR"/>
        </w:rPr>
        <w:t>Communication</w:t>
      </w:r>
      <w:r w:rsidRPr="005C21B3">
        <w:rPr>
          <w:strike/>
          <w:lang w:val="fr-FR"/>
        </w:rPr>
        <w:t>s</w:t>
      </w:r>
      <w:r w:rsidRPr="005C21B3">
        <w:rPr>
          <w:lang w:val="fr-FR"/>
        </w:rPr>
        <w:t xml:space="preserve"> Diversion (CDIV)</w:t>
      </w:r>
      <w:r w:rsidRPr="005C21B3">
        <w:rPr>
          <w:lang w:val="fr-FR"/>
        </w:rPr>
        <w:tab/>
      </w:r>
      <w:r>
        <w:fldChar w:fldCharType="begin" w:fldLock="1"/>
      </w:r>
      <w:r w:rsidRPr="005C21B3">
        <w:rPr>
          <w:lang w:val="fr-FR"/>
        </w:rPr>
        <w:instrText xml:space="preserve"> PAGEREF _Toc123627256 \h </w:instrText>
      </w:r>
      <w:r>
        <w:fldChar w:fldCharType="separate"/>
      </w:r>
      <w:r w:rsidRPr="005C21B3">
        <w:rPr>
          <w:lang w:val="fr-FR"/>
        </w:rPr>
        <w:t>9</w:t>
      </w:r>
      <w:r>
        <w:fldChar w:fldCharType="end"/>
      </w:r>
    </w:p>
    <w:p w14:paraId="06349540" w14:textId="77777777" w:rsidR="005C21B3" w:rsidRPr="006B6D74" w:rsidRDefault="005C21B3">
      <w:pPr>
        <w:pStyle w:val="Innehll2"/>
        <w:rPr>
          <w:rFonts w:ascii="Calibri" w:hAnsi="Calibri"/>
          <w:sz w:val="22"/>
          <w:szCs w:val="22"/>
          <w:lang w:val="fr-FR" w:eastAsia="en-GB"/>
        </w:rPr>
      </w:pPr>
      <w:r w:rsidRPr="005C21B3">
        <w:rPr>
          <w:lang w:val="fr-FR"/>
        </w:rPr>
        <w:t>4.1</w:t>
      </w:r>
      <w:r w:rsidRPr="006B6D74">
        <w:rPr>
          <w:rFonts w:ascii="Calibri" w:hAnsi="Calibri"/>
          <w:sz w:val="22"/>
          <w:szCs w:val="22"/>
          <w:lang w:val="fr-FR" w:eastAsia="en-GB"/>
        </w:rPr>
        <w:tab/>
      </w:r>
      <w:r w:rsidRPr="005C21B3">
        <w:rPr>
          <w:lang w:val="fr-FR"/>
        </w:rPr>
        <w:t>Introduction</w:t>
      </w:r>
      <w:r w:rsidRPr="005C21B3">
        <w:rPr>
          <w:lang w:val="fr-FR"/>
        </w:rPr>
        <w:tab/>
      </w:r>
      <w:r>
        <w:fldChar w:fldCharType="begin" w:fldLock="1"/>
      </w:r>
      <w:r w:rsidRPr="005C21B3">
        <w:rPr>
          <w:lang w:val="fr-FR"/>
        </w:rPr>
        <w:instrText xml:space="preserve"> PAGEREF _Toc123627257 \h </w:instrText>
      </w:r>
      <w:r>
        <w:fldChar w:fldCharType="separate"/>
      </w:r>
      <w:r w:rsidRPr="005C21B3">
        <w:rPr>
          <w:lang w:val="fr-FR"/>
        </w:rPr>
        <w:t>9</w:t>
      </w:r>
      <w:r>
        <w:fldChar w:fldCharType="end"/>
      </w:r>
    </w:p>
    <w:p w14:paraId="2A4E6A61" w14:textId="77777777" w:rsidR="005C21B3" w:rsidRPr="006B6D74" w:rsidRDefault="005C21B3">
      <w:pPr>
        <w:pStyle w:val="Innehll2"/>
        <w:rPr>
          <w:rFonts w:ascii="Calibri" w:hAnsi="Calibri"/>
          <w:sz w:val="22"/>
          <w:szCs w:val="22"/>
          <w:lang w:val="fr-FR" w:eastAsia="en-GB"/>
        </w:rPr>
      </w:pPr>
      <w:r w:rsidRPr="005C21B3">
        <w:rPr>
          <w:lang w:val="fr-FR"/>
        </w:rPr>
        <w:t>4.2</w:t>
      </w:r>
      <w:r w:rsidRPr="006B6D74">
        <w:rPr>
          <w:rFonts w:ascii="Calibri" w:hAnsi="Calibri"/>
          <w:sz w:val="22"/>
          <w:szCs w:val="22"/>
          <w:lang w:val="fr-FR" w:eastAsia="en-GB"/>
        </w:rPr>
        <w:tab/>
      </w:r>
      <w:r w:rsidRPr="005C21B3">
        <w:rPr>
          <w:lang w:val="fr-FR"/>
        </w:rPr>
        <w:t>Description</w:t>
      </w:r>
      <w:r w:rsidRPr="005C21B3">
        <w:rPr>
          <w:lang w:val="fr-FR"/>
        </w:rPr>
        <w:tab/>
      </w:r>
      <w:r>
        <w:fldChar w:fldCharType="begin" w:fldLock="1"/>
      </w:r>
      <w:r w:rsidRPr="005C21B3">
        <w:rPr>
          <w:lang w:val="fr-FR"/>
        </w:rPr>
        <w:instrText xml:space="preserve"> PAGEREF _Toc123627258 \h </w:instrText>
      </w:r>
      <w:r>
        <w:fldChar w:fldCharType="separate"/>
      </w:r>
      <w:r w:rsidRPr="005C21B3">
        <w:rPr>
          <w:lang w:val="fr-FR"/>
        </w:rPr>
        <w:t>9</w:t>
      </w:r>
      <w:r>
        <w:fldChar w:fldCharType="end"/>
      </w:r>
    </w:p>
    <w:p w14:paraId="1D53D293" w14:textId="77777777" w:rsidR="005C21B3" w:rsidRPr="006B6D74" w:rsidRDefault="005C21B3">
      <w:pPr>
        <w:pStyle w:val="Innehll3"/>
        <w:rPr>
          <w:rFonts w:ascii="Calibri" w:hAnsi="Calibri"/>
          <w:sz w:val="22"/>
          <w:szCs w:val="22"/>
          <w:lang w:eastAsia="en-GB"/>
        </w:rPr>
      </w:pPr>
      <w:r>
        <w:t>4.2.1</w:t>
      </w:r>
      <w:r w:rsidRPr="006B6D74">
        <w:rPr>
          <w:rFonts w:ascii="Calibri" w:hAnsi="Calibri"/>
          <w:sz w:val="22"/>
          <w:szCs w:val="22"/>
          <w:lang w:eastAsia="en-GB"/>
        </w:rPr>
        <w:tab/>
      </w:r>
      <w:r>
        <w:t>General description</w:t>
      </w:r>
      <w:r>
        <w:tab/>
      </w:r>
      <w:r>
        <w:fldChar w:fldCharType="begin" w:fldLock="1"/>
      </w:r>
      <w:r>
        <w:instrText xml:space="preserve"> PAGEREF _Toc123627259 \h </w:instrText>
      </w:r>
      <w:r>
        <w:fldChar w:fldCharType="separate"/>
      </w:r>
      <w:r>
        <w:t>9</w:t>
      </w:r>
      <w:r>
        <w:fldChar w:fldCharType="end"/>
      </w:r>
    </w:p>
    <w:p w14:paraId="33C201E2" w14:textId="77777777" w:rsidR="005C21B3" w:rsidRPr="006B6D74" w:rsidRDefault="005C21B3">
      <w:pPr>
        <w:pStyle w:val="Innehll4"/>
        <w:rPr>
          <w:rFonts w:ascii="Calibri" w:hAnsi="Calibri"/>
          <w:sz w:val="22"/>
          <w:szCs w:val="22"/>
          <w:lang w:eastAsia="en-GB"/>
        </w:rPr>
      </w:pPr>
      <w:r>
        <w:t>4.2.1.1</w:t>
      </w:r>
      <w:r w:rsidRPr="006B6D74">
        <w:rPr>
          <w:rFonts w:ascii="Calibri" w:hAnsi="Calibri"/>
          <w:sz w:val="22"/>
          <w:szCs w:val="22"/>
          <w:lang w:eastAsia="en-GB"/>
        </w:rPr>
        <w:tab/>
      </w:r>
      <w:r>
        <w:t>Service description</w:t>
      </w:r>
      <w:r>
        <w:tab/>
      </w:r>
      <w:r>
        <w:fldChar w:fldCharType="begin" w:fldLock="1"/>
      </w:r>
      <w:r>
        <w:instrText xml:space="preserve"> PAGEREF _Toc123627260 \h </w:instrText>
      </w:r>
      <w:r>
        <w:fldChar w:fldCharType="separate"/>
      </w:r>
      <w:r>
        <w:t>9</w:t>
      </w:r>
      <w:r>
        <w:fldChar w:fldCharType="end"/>
      </w:r>
    </w:p>
    <w:p w14:paraId="34CF0296" w14:textId="77777777" w:rsidR="005C21B3" w:rsidRPr="006B6D74" w:rsidRDefault="005C21B3">
      <w:pPr>
        <w:pStyle w:val="Innehll4"/>
        <w:rPr>
          <w:rFonts w:ascii="Calibri" w:hAnsi="Calibri"/>
          <w:sz w:val="22"/>
          <w:szCs w:val="22"/>
          <w:lang w:eastAsia="en-GB"/>
        </w:rPr>
      </w:pPr>
      <w:r>
        <w:t>4.2.1.2</w:t>
      </w:r>
      <w:r w:rsidRPr="006B6D74">
        <w:rPr>
          <w:rFonts w:ascii="Calibri" w:hAnsi="Calibri"/>
          <w:sz w:val="22"/>
          <w:szCs w:val="22"/>
          <w:lang w:eastAsia="en-GB"/>
        </w:rPr>
        <w:tab/>
      </w:r>
      <w:r>
        <w:t>Communication Forwarding Unconditional (CFU)</w:t>
      </w:r>
      <w:r>
        <w:tab/>
      </w:r>
      <w:r>
        <w:fldChar w:fldCharType="begin" w:fldLock="1"/>
      </w:r>
      <w:r>
        <w:instrText xml:space="preserve"> PAGEREF _Toc123627261 \h </w:instrText>
      </w:r>
      <w:r>
        <w:fldChar w:fldCharType="separate"/>
      </w:r>
      <w:r>
        <w:t>10</w:t>
      </w:r>
      <w:r>
        <w:fldChar w:fldCharType="end"/>
      </w:r>
    </w:p>
    <w:p w14:paraId="04A2F2E9" w14:textId="77777777" w:rsidR="005C21B3" w:rsidRPr="006B6D74" w:rsidRDefault="005C21B3">
      <w:pPr>
        <w:pStyle w:val="Innehll4"/>
        <w:rPr>
          <w:rFonts w:ascii="Calibri" w:hAnsi="Calibri"/>
          <w:sz w:val="22"/>
          <w:szCs w:val="22"/>
          <w:lang w:eastAsia="en-GB"/>
        </w:rPr>
      </w:pPr>
      <w:r>
        <w:t>4.2.1.3</w:t>
      </w:r>
      <w:r w:rsidRPr="006B6D74">
        <w:rPr>
          <w:rFonts w:ascii="Calibri" w:hAnsi="Calibri"/>
          <w:sz w:val="22"/>
          <w:szCs w:val="22"/>
          <w:lang w:eastAsia="en-GB"/>
        </w:rPr>
        <w:tab/>
      </w:r>
      <w:r>
        <w:t>Communication Forwarding on Busy user (CFB)</w:t>
      </w:r>
      <w:r>
        <w:tab/>
      </w:r>
      <w:r>
        <w:fldChar w:fldCharType="begin" w:fldLock="1"/>
      </w:r>
      <w:r>
        <w:instrText xml:space="preserve"> PAGEREF _Toc123627262 \h </w:instrText>
      </w:r>
      <w:r>
        <w:fldChar w:fldCharType="separate"/>
      </w:r>
      <w:r>
        <w:t>10</w:t>
      </w:r>
      <w:r>
        <w:fldChar w:fldCharType="end"/>
      </w:r>
    </w:p>
    <w:p w14:paraId="7A4D93E1" w14:textId="77777777" w:rsidR="005C21B3" w:rsidRPr="006B6D74" w:rsidRDefault="005C21B3">
      <w:pPr>
        <w:pStyle w:val="Innehll4"/>
        <w:rPr>
          <w:rFonts w:ascii="Calibri" w:hAnsi="Calibri"/>
          <w:sz w:val="22"/>
          <w:szCs w:val="22"/>
          <w:lang w:eastAsia="en-GB"/>
        </w:rPr>
      </w:pPr>
      <w:r>
        <w:t>4.2.1.4</w:t>
      </w:r>
      <w:r w:rsidRPr="006B6D74">
        <w:rPr>
          <w:rFonts w:ascii="Calibri" w:hAnsi="Calibri"/>
          <w:sz w:val="22"/>
          <w:szCs w:val="22"/>
          <w:lang w:eastAsia="en-GB"/>
        </w:rPr>
        <w:tab/>
      </w:r>
      <w:r>
        <w:t>Communication Forwarding on no Reply (CFNR)</w:t>
      </w:r>
      <w:r>
        <w:tab/>
      </w:r>
      <w:r>
        <w:fldChar w:fldCharType="begin" w:fldLock="1"/>
      </w:r>
      <w:r>
        <w:instrText xml:space="preserve"> PAGEREF _Toc123627263 \h </w:instrText>
      </w:r>
      <w:r>
        <w:fldChar w:fldCharType="separate"/>
      </w:r>
      <w:r>
        <w:t>11</w:t>
      </w:r>
      <w:r>
        <w:fldChar w:fldCharType="end"/>
      </w:r>
    </w:p>
    <w:p w14:paraId="0D2F2AA2" w14:textId="77777777" w:rsidR="005C21B3" w:rsidRPr="006B6D74" w:rsidRDefault="005C21B3">
      <w:pPr>
        <w:pStyle w:val="Innehll4"/>
        <w:rPr>
          <w:rFonts w:ascii="Calibri" w:hAnsi="Calibri"/>
          <w:sz w:val="22"/>
          <w:szCs w:val="22"/>
          <w:lang w:eastAsia="en-GB"/>
        </w:rPr>
      </w:pPr>
      <w:r>
        <w:t>4.2.1.5</w:t>
      </w:r>
      <w:r w:rsidRPr="006B6D74">
        <w:rPr>
          <w:rFonts w:ascii="Calibri" w:hAnsi="Calibri"/>
          <w:sz w:val="22"/>
          <w:szCs w:val="22"/>
          <w:lang w:eastAsia="en-GB"/>
        </w:rPr>
        <w:tab/>
      </w:r>
      <w:r>
        <w:t>Communication Forwarding on Subscriber Not Reachable (CFNRc)</w:t>
      </w:r>
      <w:r>
        <w:tab/>
      </w:r>
      <w:r>
        <w:fldChar w:fldCharType="begin" w:fldLock="1"/>
      </w:r>
      <w:r>
        <w:instrText xml:space="preserve"> PAGEREF _Toc123627264 \h </w:instrText>
      </w:r>
      <w:r>
        <w:fldChar w:fldCharType="separate"/>
      </w:r>
      <w:r>
        <w:t>11</w:t>
      </w:r>
      <w:r>
        <w:fldChar w:fldCharType="end"/>
      </w:r>
    </w:p>
    <w:p w14:paraId="6583411F" w14:textId="77777777" w:rsidR="005C21B3" w:rsidRPr="006B6D74" w:rsidRDefault="005C21B3">
      <w:pPr>
        <w:pStyle w:val="Innehll4"/>
        <w:rPr>
          <w:rFonts w:ascii="Calibri" w:hAnsi="Calibri"/>
          <w:sz w:val="22"/>
          <w:szCs w:val="22"/>
          <w:lang w:eastAsia="en-GB"/>
        </w:rPr>
      </w:pPr>
      <w:r>
        <w:t>4.2.1.6</w:t>
      </w:r>
      <w:r w:rsidRPr="006B6D74">
        <w:rPr>
          <w:rFonts w:ascii="Calibri" w:hAnsi="Calibri"/>
          <w:sz w:val="22"/>
          <w:szCs w:val="22"/>
          <w:lang w:eastAsia="en-GB"/>
        </w:rPr>
        <w:tab/>
      </w:r>
      <w:r>
        <w:t>Communication Deflection (CD)</w:t>
      </w:r>
      <w:r>
        <w:tab/>
      </w:r>
      <w:r>
        <w:fldChar w:fldCharType="begin" w:fldLock="1"/>
      </w:r>
      <w:r>
        <w:instrText xml:space="preserve"> PAGEREF _Toc123627265 \h </w:instrText>
      </w:r>
      <w:r>
        <w:fldChar w:fldCharType="separate"/>
      </w:r>
      <w:r>
        <w:t>11</w:t>
      </w:r>
      <w:r>
        <w:fldChar w:fldCharType="end"/>
      </w:r>
    </w:p>
    <w:p w14:paraId="77662BE8" w14:textId="77777777" w:rsidR="005C21B3" w:rsidRPr="006B6D74" w:rsidRDefault="005C21B3">
      <w:pPr>
        <w:pStyle w:val="Innehll4"/>
        <w:rPr>
          <w:rFonts w:ascii="Calibri" w:hAnsi="Calibri"/>
          <w:sz w:val="22"/>
          <w:szCs w:val="22"/>
          <w:lang w:eastAsia="en-GB"/>
        </w:rPr>
      </w:pPr>
      <w:r>
        <w:t>4.2.1.7</w:t>
      </w:r>
      <w:r w:rsidRPr="006B6D74">
        <w:rPr>
          <w:rFonts w:ascii="Calibri" w:hAnsi="Calibri"/>
          <w:sz w:val="22"/>
          <w:szCs w:val="22"/>
          <w:lang w:eastAsia="en-GB"/>
        </w:rPr>
        <w:tab/>
      </w:r>
      <w:r>
        <w:t>Communication Forwarding on Not Logged-in (CFNL)</w:t>
      </w:r>
      <w:r>
        <w:tab/>
      </w:r>
      <w:r>
        <w:fldChar w:fldCharType="begin" w:fldLock="1"/>
      </w:r>
      <w:r>
        <w:instrText xml:space="preserve"> PAGEREF _Toc123627266 \h </w:instrText>
      </w:r>
      <w:r>
        <w:fldChar w:fldCharType="separate"/>
      </w:r>
      <w:r>
        <w:t>11</w:t>
      </w:r>
      <w:r>
        <w:fldChar w:fldCharType="end"/>
      </w:r>
    </w:p>
    <w:p w14:paraId="25AF67D5" w14:textId="77777777" w:rsidR="005C21B3" w:rsidRPr="006B6D74" w:rsidRDefault="005C21B3">
      <w:pPr>
        <w:pStyle w:val="Innehll4"/>
        <w:rPr>
          <w:rFonts w:ascii="Calibri" w:hAnsi="Calibri"/>
          <w:sz w:val="22"/>
          <w:szCs w:val="22"/>
          <w:lang w:eastAsia="en-GB"/>
        </w:rPr>
      </w:pPr>
      <w:r>
        <w:t>4.2.1.8</w:t>
      </w:r>
      <w:r w:rsidRPr="006B6D74">
        <w:rPr>
          <w:rFonts w:ascii="Calibri" w:hAnsi="Calibri"/>
          <w:sz w:val="22"/>
          <w:szCs w:val="22"/>
          <w:lang w:eastAsia="en-GB"/>
        </w:rPr>
        <w:tab/>
      </w:r>
      <w:r>
        <w:t>Void</w:t>
      </w:r>
      <w:r>
        <w:tab/>
      </w:r>
      <w:r>
        <w:fldChar w:fldCharType="begin" w:fldLock="1"/>
      </w:r>
      <w:r>
        <w:instrText xml:space="preserve"> PAGEREF _Toc123627267 \h </w:instrText>
      </w:r>
      <w:r>
        <w:fldChar w:fldCharType="separate"/>
      </w:r>
      <w:r>
        <w:t>12</w:t>
      </w:r>
      <w:r>
        <w:fldChar w:fldCharType="end"/>
      </w:r>
    </w:p>
    <w:p w14:paraId="552F164B" w14:textId="77777777" w:rsidR="005C21B3" w:rsidRPr="006B6D74" w:rsidRDefault="005C21B3">
      <w:pPr>
        <w:pStyle w:val="Innehll2"/>
        <w:rPr>
          <w:rFonts w:ascii="Calibri" w:hAnsi="Calibri"/>
          <w:sz w:val="22"/>
          <w:szCs w:val="22"/>
          <w:lang w:eastAsia="en-GB"/>
        </w:rPr>
      </w:pPr>
      <w:r>
        <w:t>4.3</w:t>
      </w:r>
      <w:r w:rsidRPr="006B6D74">
        <w:rPr>
          <w:rFonts w:ascii="Calibri" w:hAnsi="Calibri"/>
          <w:sz w:val="22"/>
          <w:szCs w:val="22"/>
          <w:lang w:eastAsia="en-GB"/>
        </w:rPr>
        <w:tab/>
      </w:r>
      <w:r>
        <w:t>Operational requirements</w:t>
      </w:r>
      <w:r>
        <w:tab/>
      </w:r>
      <w:r>
        <w:fldChar w:fldCharType="begin" w:fldLock="1"/>
      </w:r>
      <w:r>
        <w:instrText xml:space="preserve"> PAGEREF _Toc123627268 \h </w:instrText>
      </w:r>
      <w:r>
        <w:fldChar w:fldCharType="separate"/>
      </w:r>
      <w:r>
        <w:t>12</w:t>
      </w:r>
      <w:r>
        <w:fldChar w:fldCharType="end"/>
      </w:r>
    </w:p>
    <w:p w14:paraId="0A7712C4" w14:textId="77777777" w:rsidR="005C21B3" w:rsidRPr="006B6D74" w:rsidRDefault="005C21B3">
      <w:pPr>
        <w:pStyle w:val="Innehll3"/>
        <w:rPr>
          <w:rFonts w:ascii="Calibri" w:hAnsi="Calibri"/>
          <w:sz w:val="22"/>
          <w:szCs w:val="22"/>
          <w:lang w:eastAsia="en-GB"/>
        </w:rPr>
      </w:pPr>
      <w:r>
        <w:t>4.3.1</w:t>
      </w:r>
      <w:r w:rsidRPr="006B6D74">
        <w:rPr>
          <w:rFonts w:ascii="Calibri" w:hAnsi="Calibri"/>
          <w:sz w:val="22"/>
          <w:szCs w:val="22"/>
          <w:lang w:eastAsia="en-GB"/>
        </w:rPr>
        <w:tab/>
      </w:r>
      <w:r>
        <w:t>Provision/withdrawal</w:t>
      </w:r>
      <w:r>
        <w:tab/>
      </w:r>
      <w:r>
        <w:fldChar w:fldCharType="begin" w:fldLock="1"/>
      </w:r>
      <w:r>
        <w:instrText xml:space="preserve"> PAGEREF _Toc123627269 \h </w:instrText>
      </w:r>
      <w:r>
        <w:fldChar w:fldCharType="separate"/>
      </w:r>
      <w:r>
        <w:t>12</w:t>
      </w:r>
      <w:r>
        <w:fldChar w:fldCharType="end"/>
      </w:r>
    </w:p>
    <w:p w14:paraId="1517A2AD" w14:textId="77777777" w:rsidR="005C21B3" w:rsidRPr="006B6D74" w:rsidRDefault="005C21B3">
      <w:pPr>
        <w:pStyle w:val="Innehll3"/>
        <w:rPr>
          <w:rFonts w:ascii="Calibri" w:hAnsi="Calibri"/>
          <w:sz w:val="22"/>
          <w:szCs w:val="22"/>
          <w:lang w:eastAsia="en-GB"/>
        </w:rPr>
      </w:pPr>
      <w:r>
        <w:t>4.3.2</w:t>
      </w:r>
      <w:r w:rsidRPr="006B6D74">
        <w:rPr>
          <w:rFonts w:ascii="Calibri" w:hAnsi="Calibri"/>
          <w:sz w:val="22"/>
          <w:szCs w:val="22"/>
          <w:lang w:eastAsia="en-GB"/>
        </w:rPr>
        <w:tab/>
      </w:r>
      <w:r>
        <w:t>Requirements on the originating network side</w:t>
      </w:r>
      <w:r>
        <w:tab/>
      </w:r>
      <w:r>
        <w:fldChar w:fldCharType="begin" w:fldLock="1"/>
      </w:r>
      <w:r>
        <w:instrText xml:space="preserve"> PAGEREF _Toc123627270 \h </w:instrText>
      </w:r>
      <w:r>
        <w:fldChar w:fldCharType="separate"/>
      </w:r>
      <w:r>
        <w:t>14</w:t>
      </w:r>
      <w:r>
        <w:fldChar w:fldCharType="end"/>
      </w:r>
    </w:p>
    <w:p w14:paraId="46C88689" w14:textId="77777777" w:rsidR="005C21B3" w:rsidRPr="006B6D74" w:rsidRDefault="005C21B3">
      <w:pPr>
        <w:pStyle w:val="Innehll3"/>
        <w:rPr>
          <w:rFonts w:ascii="Calibri" w:hAnsi="Calibri"/>
          <w:sz w:val="22"/>
          <w:szCs w:val="22"/>
          <w:lang w:eastAsia="en-GB"/>
        </w:rPr>
      </w:pPr>
      <w:r>
        <w:t>4.3.3</w:t>
      </w:r>
      <w:r w:rsidRPr="006B6D74">
        <w:rPr>
          <w:rFonts w:ascii="Calibri" w:hAnsi="Calibri"/>
          <w:sz w:val="22"/>
          <w:szCs w:val="22"/>
          <w:lang w:eastAsia="en-GB"/>
        </w:rPr>
        <w:tab/>
      </w:r>
      <w:r>
        <w:t>Requirements in the network</w:t>
      </w:r>
      <w:r>
        <w:tab/>
      </w:r>
      <w:r>
        <w:fldChar w:fldCharType="begin" w:fldLock="1"/>
      </w:r>
      <w:r>
        <w:instrText xml:space="preserve"> PAGEREF _Toc123627271 \h </w:instrText>
      </w:r>
      <w:r>
        <w:fldChar w:fldCharType="separate"/>
      </w:r>
      <w:r>
        <w:t>14</w:t>
      </w:r>
      <w:r>
        <w:fldChar w:fldCharType="end"/>
      </w:r>
    </w:p>
    <w:p w14:paraId="15DE1EBF" w14:textId="77777777" w:rsidR="005C21B3" w:rsidRPr="006B6D74" w:rsidRDefault="005C21B3">
      <w:pPr>
        <w:pStyle w:val="Innehll2"/>
        <w:rPr>
          <w:rFonts w:ascii="Calibri" w:hAnsi="Calibri"/>
          <w:sz w:val="22"/>
          <w:szCs w:val="22"/>
          <w:lang w:eastAsia="en-GB"/>
        </w:rPr>
      </w:pPr>
      <w:r>
        <w:t>4.4</w:t>
      </w:r>
      <w:r w:rsidRPr="006B6D74">
        <w:rPr>
          <w:rFonts w:ascii="Calibri" w:hAnsi="Calibri"/>
          <w:sz w:val="22"/>
          <w:szCs w:val="22"/>
          <w:lang w:eastAsia="en-GB"/>
        </w:rPr>
        <w:tab/>
      </w:r>
      <w:r>
        <w:t>Coding requirements</w:t>
      </w:r>
      <w:r>
        <w:tab/>
      </w:r>
      <w:r>
        <w:fldChar w:fldCharType="begin" w:fldLock="1"/>
      </w:r>
      <w:r>
        <w:instrText xml:space="preserve"> PAGEREF _Toc123627272 \h </w:instrText>
      </w:r>
      <w:r>
        <w:fldChar w:fldCharType="separate"/>
      </w:r>
      <w:r>
        <w:t>14</w:t>
      </w:r>
      <w:r>
        <w:fldChar w:fldCharType="end"/>
      </w:r>
    </w:p>
    <w:p w14:paraId="054E4B39" w14:textId="77777777" w:rsidR="005C21B3" w:rsidRPr="006B6D74" w:rsidRDefault="005C21B3">
      <w:pPr>
        <w:pStyle w:val="Innehll3"/>
        <w:rPr>
          <w:rFonts w:ascii="Calibri" w:hAnsi="Calibri"/>
          <w:sz w:val="22"/>
          <w:szCs w:val="22"/>
          <w:lang w:eastAsia="en-GB"/>
        </w:rPr>
      </w:pPr>
      <w:r>
        <w:t>4.4.0</w:t>
      </w:r>
      <w:r w:rsidRPr="006B6D74">
        <w:rPr>
          <w:rFonts w:ascii="Calibri" w:hAnsi="Calibri"/>
          <w:sz w:val="22"/>
          <w:szCs w:val="22"/>
          <w:lang w:eastAsia="en-GB"/>
        </w:rPr>
        <w:tab/>
      </w:r>
      <w:r>
        <w:t>General</w:t>
      </w:r>
      <w:r>
        <w:tab/>
      </w:r>
      <w:r>
        <w:fldChar w:fldCharType="begin" w:fldLock="1"/>
      </w:r>
      <w:r>
        <w:instrText xml:space="preserve"> PAGEREF _Toc123627273 \h </w:instrText>
      </w:r>
      <w:r>
        <w:fldChar w:fldCharType="separate"/>
      </w:r>
      <w:r>
        <w:t>14</w:t>
      </w:r>
      <w:r>
        <w:fldChar w:fldCharType="end"/>
      </w:r>
    </w:p>
    <w:p w14:paraId="27A88846" w14:textId="77777777" w:rsidR="005C21B3" w:rsidRPr="006B6D74" w:rsidRDefault="005C21B3">
      <w:pPr>
        <w:pStyle w:val="Innehll3"/>
        <w:rPr>
          <w:rFonts w:ascii="Calibri" w:hAnsi="Calibri"/>
          <w:sz w:val="22"/>
          <w:szCs w:val="22"/>
          <w:lang w:eastAsia="en-GB"/>
        </w:rPr>
      </w:pPr>
      <w:r>
        <w:t>4.4.1</w:t>
      </w:r>
      <w:r w:rsidRPr="006B6D74">
        <w:rPr>
          <w:rFonts w:ascii="Calibri" w:hAnsi="Calibri"/>
          <w:sz w:val="22"/>
          <w:szCs w:val="22"/>
          <w:lang w:eastAsia="en-GB"/>
        </w:rPr>
        <w:tab/>
      </w:r>
      <w:r>
        <w:t>SIP-Messages</w:t>
      </w:r>
      <w:r>
        <w:tab/>
      </w:r>
      <w:r>
        <w:fldChar w:fldCharType="begin" w:fldLock="1"/>
      </w:r>
      <w:r>
        <w:instrText xml:space="preserve"> PAGEREF _Toc123627274 \h </w:instrText>
      </w:r>
      <w:r>
        <w:fldChar w:fldCharType="separate"/>
      </w:r>
      <w:r>
        <w:t>15</w:t>
      </w:r>
      <w:r>
        <w:fldChar w:fldCharType="end"/>
      </w:r>
    </w:p>
    <w:p w14:paraId="0780B29C" w14:textId="77777777" w:rsidR="005C21B3" w:rsidRPr="006B6D74" w:rsidRDefault="005C21B3">
      <w:pPr>
        <w:pStyle w:val="Innehll4"/>
        <w:rPr>
          <w:rFonts w:ascii="Calibri" w:hAnsi="Calibri"/>
          <w:sz w:val="22"/>
          <w:szCs w:val="22"/>
          <w:lang w:eastAsia="en-GB"/>
        </w:rPr>
      </w:pPr>
      <w:r>
        <w:t>4.4.1.1</w:t>
      </w:r>
      <w:r w:rsidRPr="006B6D74">
        <w:rPr>
          <w:rFonts w:ascii="Calibri" w:hAnsi="Calibri"/>
          <w:sz w:val="22"/>
          <w:szCs w:val="22"/>
          <w:lang w:eastAsia="en-GB"/>
        </w:rPr>
        <w:tab/>
      </w:r>
      <w:r>
        <w:t>SIP messages for redirection</w:t>
      </w:r>
      <w:r>
        <w:tab/>
      </w:r>
      <w:r>
        <w:fldChar w:fldCharType="begin" w:fldLock="1"/>
      </w:r>
      <w:r>
        <w:instrText xml:space="preserve"> PAGEREF _Toc123627275 \h </w:instrText>
      </w:r>
      <w:r>
        <w:fldChar w:fldCharType="separate"/>
      </w:r>
      <w:r>
        <w:t>15</w:t>
      </w:r>
      <w:r>
        <w:fldChar w:fldCharType="end"/>
      </w:r>
    </w:p>
    <w:p w14:paraId="6F50C197" w14:textId="77777777" w:rsidR="005C21B3" w:rsidRPr="006B6D74" w:rsidRDefault="005C21B3">
      <w:pPr>
        <w:pStyle w:val="Innehll4"/>
        <w:rPr>
          <w:rFonts w:ascii="Calibri" w:hAnsi="Calibri"/>
          <w:sz w:val="22"/>
          <w:szCs w:val="22"/>
          <w:lang w:eastAsia="en-GB"/>
        </w:rPr>
      </w:pPr>
      <w:r>
        <w:t>4.4.1.2</w:t>
      </w:r>
      <w:r w:rsidRPr="006B6D74">
        <w:rPr>
          <w:rFonts w:ascii="Calibri" w:hAnsi="Calibri"/>
          <w:sz w:val="22"/>
          <w:szCs w:val="22"/>
          <w:lang w:eastAsia="en-GB"/>
        </w:rPr>
        <w:tab/>
      </w:r>
      <w:r>
        <w:t>Void</w:t>
      </w:r>
      <w:r>
        <w:tab/>
      </w:r>
      <w:r>
        <w:fldChar w:fldCharType="begin" w:fldLock="1"/>
      </w:r>
      <w:r>
        <w:instrText xml:space="preserve"> PAGEREF _Toc123627276 \h </w:instrText>
      </w:r>
      <w:r>
        <w:fldChar w:fldCharType="separate"/>
      </w:r>
      <w:r>
        <w:t>15</w:t>
      </w:r>
      <w:r>
        <w:fldChar w:fldCharType="end"/>
      </w:r>
    </w:p>
    <w:p w14:paraId="081FC388" w14:textId="77777777" w:rsidR="005C21B3" w:rsidRPr="006B6D74" w:rsidRDefault="005C21B3">
      <w:pPr>
        <w:pStyle w:val="Innehll3"/>
        <w:rPr>
          <w:rFonts w:ascii="Calibri" w:hAnsi="Calibri"/>
          <w:sz w:val="22"/>
          <w:szCs w:val="22"/>
          <w:lang w:eastAsia="en-GB"/>
        </w:rPr>
      </w:pPr>
      <w:r>
        <w:t>4.4.2</w:t>
      </w:r>
      <w:r w:rsidRPr="006B6D74">
        <w:rPr>
          <w:rFonts w:ascii="Calibri" w:hAnsi="Calibri"/>
          <w:sz w:val="22"/>
          <w:szCs w:val="22"/>
          <w:lang w:eastAsia="en-GB"/>
        </w:rPr>
        <w:tab/>
      </w:r>
      <w:r>
        <w:t>Parameters</w:t>
      </w:r>
      <w:r>
        <w:tab/>
      </w:r>
      <w:r>
        <w:fldChar w:fldCharType="begin" w:fldLock="1"/>
      </w:r>
      <w:r>
        <w:instrText xml:space="preserve"> PAGEREF _Toc123627277 \h </w:instrText>
      </w:r>
      <w:r>
        <w:fldChar w:fldCharType="separate"/>
      </w:r>
      <w:r>
        <w:t>15</w:t>
      </w:r>
      <w:r>
        <w:fldChar w:fldCharType="end"/>
      </w:r>
    </w:p>
    <w:p w14:paraId="459CEDAE" w14:textId="77777777" w:rsidR="005C21B3" w:rsidRPr="006B6D74" w:rsidRDefault="005C21B3">
      <w:pPr>
        <w:pStyle w:val="Innehll2"/>
        <w:rPr>
          <w:rFonts w:ascii="Calibri" w:hAnsi="Calibri"/>
          <w:sz w:val="22"/>
          <w:szCs w:val="22"/>
          <w:lang w:eastAsia="en-GB"/>
        </w:rPr>
      </w:pPr>
      <w:r>
        <w:t>4.5</w:t>
      </w:r>
      <w:r w:rsidRPr="006B6D74">
        <w:rPr>
          <w:rFonts w:ascii="Calibri" w:hAnsi="Calibri"/>
          <w:sz w:val="22"/>
          <w:szCs w:val="22"/>
          <w:lang w:eastAsia="en-GB"/>
        </w:rPr>
        <w:tab/>
      </w:r>
      <w:r>
        <w:t>Signalling requirements</w:t>
      </w:r>
      <w:r>
        <w:tab/>
      </w:r>
      <w:r>
        <w:fldChar w:fldCharType="begin" w:fldLock="1"/>
      </w:r>
      <w:r>
        <w:instrText xml:space="preserve"> PAGEREF _Toc123627278 \h </w:instrText>
      </w:r>
      <w:r>
        <w:fldChar w:fldCharType="separate"/>
      </w:r>
      <w:r>
        <w:t>15</w:t>
      </w:r>
      <w:r>
        <w:fldChar w:fldCharType="end"/>
      </w:r>
    </w:p>
    <w:p w14:paraId="30570BAC" w14:textId="77777777" w:rsidR="005C21B3" w:rsidRPr="006B6D74" w:rsidRDefault="005C21B3">
      <w:pPr>
        <w:pStyle w:val="Innehll3"/>
        <w:rPr>
          <w:rFonts w:ascii="Calibri" w:hAnsi="Calibri"/>
          <w:sz w:val="22"/>
          <w:szCs w:val="22"/>
          <w:lang w:eastAsia="en-GB"/>
        </w:rPr>
      </w:pPr>
      <w:r>
        <w:t>4.5.0</w:t>
      </w:r>
      <w:r w:rsidRPr="006B6D74">
        <w:rPr>
          <w:rFonts w:ascii="Calibri" w:hAnsi="Calibri"/>
          <w:sz w:val="22"/>
          <w:szCs w:val="22"/>
          <w:lang w:eastAsia="en-GB"/>
        </w:rPr>
        <w:tab/>
      </w:r>
      <w:r>
        <w:t>General</w:t>
      </w:r>
      <w:r>
        <w:tab/>
      </w:r>
      <w:r>
        <w:fldChar w:fldCharType="begin" w:fldLock="1"/>
      </w:r>
      <w:r>
        <w:instrText xml:space="preserve"> PAGEREF _Toc123627279 \h </w:instrText>
      </w:r>
      <w:r>
        <w:fldChar w:fldCharType="separate"/>
      </w:r>
      <w:r>
        <w:t>15</w:t>
      </w:r>
      <w:r>
        <w:fldChar w:fldCharType="end"/>
      </w:r>
    </w:p>
    <w:p w14:paraId="166788B3" w14:textId="77777777" w:rsidR="005C21B3" w:rsidRPr="006B6D74" w:rsidRDefault="005C21B3">
      <w:pPr>
        <w:pStyle w:val="Innehll3"/>
        <w:rPr>
          <w:rFonts w:ascii="Calibri" w:hAnsi="Calibri"/>
          <w:sz w:val="22"/>
          <w:szCs w:val="22"/>
          <w:lang w:eastAsia="en-GB"/>
        </w:rPr>
      </w:pPr>
      <w:r>
        <w:t>4.5.1</w:t>
      </w:r>
      <w:r w:rsidRPr="006B6D74">
        <w:rPr>
          <w:rFonts w:ascii="Calibri" w:hAnsi="Calibri"/>
          <w:sz w:val="22"/>
          <w:szCs w:val="22"/>
          <w:lang w:eastAsia="en-GB"/>
        </w:rPr>
        <w:tab/>
      </w:r>
      <w:r>
        <w:t>Activation/deactivation</w:t>
      </w:r>
      <w:r>
        <w:tab/>
      </w:r>
      <w:r>
        <w:fldChar w:fldCharType="begin" w:fldLock="1"/>
      </w:r>
      <w:r>
        <w:instrText xml:space="preserve"> PAGEREF _Toc123627280 \h </w:instrText>
      </w:r>
      <w:r>
        <w:fldChar w:fldCharType="separate"/>
      </w:r>
      <w:r>
        <w:t>16</w:t>
      </w:r>
      <w:r>
        <w:fldChar w:fldCharType="end"/>
      </w:r>
    </w:p>
    <w:p w14:paraId="1CF3EBE2" w14:textId="77777777" w:rsidR="005C21B3" w:rsidRPr="006B6D74" w:rsidRDefault="005C21B3">
      <w:pPr>
        <w:pStyle w:val="Innehll3"/>
        <w:rPr>
          <w:rFonts w:ascii="Calibri" w:hAnsi="Calibri"/>
          <w:sz w:val="22"/>
          <w:szCs w:val="22"/>
          <w:lang w:eastAsia="en-GB"/>
        </w:rPr>
      </w:pPr>
      <w:r>
        <w:t>4.5.1a</w:t>
      </w:r>
      <w:r w:rsidRPr="006B6D74">
        <w:rPr>
          <w:rFonts w:ascii="Calibri" w:hAnsi="Calibri"/>
          <w:sz w:val="22"/>
          <w:szCs w:val="22"/>
          <w:lang w:eastAsia="en-GB"/>
        </w:rPr>
        <w:tab/>
      </w:r>
      <w:r>
        <w:t>Registration/erasure</w:t>
      </w:r>
      <w:r>
        <w:tab/>
      </w:r>
      <w:r>
        <w:fldChar w:fldCharType="begin" w:fldLock="1"/>
      </w:r>
      <w:r>
        <w:instrText xml:space="preserve"> PAGEREF _Toc123627281 \h </w:instrText>
      </w:r>
      <w:r>
        <w:fldChar w:fldCharType="separate"/>
      </w:r>
      <w:r>
        <w:t>16</w:t>
      </w:r>
      <w:r>
        <w:fldChar w:fldCharType="end"/>
      </w:r>
    </w:p>
    <w:p w14:paraId="54AD0110" w14:textId="77777777" w:rsidR="005C21B3" w:rsidRPr="006B6D74" w:rsidRDefault="005C21B3">
      <w:pPr>
        <w:pStyle w:val="Innehll3"/>
        <w:rPr>
          <w:rFonts w:ascii="Calibri" w:hAnsi="Calibri"/>
          <w:sz w:val="22"/>
          <w:szCs w:val="22"/>
          <w:lang w:eastAsia="en-GB"/>
        </w:rPr>
      </w:pPr>
      <w:r>
        <w:t>4.5.1b</w:t>
      </w:r>
      <w:r w:rsidRPr="006B6D74">
        <w:rPr>
          <w:rFonts w:ascii="Calibri" w:hAnsi="Calibri"/>
          <w:sz w:val="22"/>
          <w:szCs w:val="22"/>
          <w:lang w:eastAsia="en-GB"/>
        </w:rPr>
        <w:tab/>
      </w:r>
      <w:r>
        <w:t>Interrogation</w:t>
      </w:r>
      <w:r>
        <w:tab/>
      </w:r>
      <w:r>
        <w:fldChar w:fldCharType="begin" w:fldLock="1"/>
      </w:r>
      <w:r>
        <w:instrText xml:space="preserve"> PAGEREF _Toc123627282 \h </w:instrText>
      </w:r>
      <w:r>
        <w:fldChar w:fldCharType="separate"/>
      </w:r>
      <w:r>
        <w:t>16</w:t>
      </w:r>
      <w:r>
        <w:fldChar w:fldCharType="end"/>
      </w:r>
    </w:p>
    <w:p w14:paraId="0C0E92FD" w14:textId="77777777" w:rsidR="005C21B3" w:rsidRPr="006B6D74" w:rsidRDefault="005C21B3">
      <w:pPr>
        <w:pStyle w:val="Innehll3"/>
        <w:rPr>
          <w:rFonts w:ascii="Calibri" w:hAnsi="Calibri"/>
          <w:sz w:val="22"/>
          <w:szCs w:val="22"/>
          <w:lang w:eastAsia="en-GB"/>
        </w:rPr>
      </w:pPr>
      <w:r>
        <w:t>4.5.2</w:t>
      </w:r>
      <w:r w:rsidRPr="006B6D74">
        <w:rPr>
          <w:rFonts w:ascii="Calibri" w:hAnsi="Calibri"/>
          <w:sz w:val="22"/>
          <w:szCs w:val="22"/>
          <w:lang w:eastAsia="en-GB"/>
        </w:rPr>
        <w:tab/>
      </w:r>
      <w:r>
        <w:t>Invocation and operation</w:t>
      </w:r>
      <w:r>
        <w:tab/>
      </w:r>
      <w:r>
        <w:fldChar w:fldCharType="begin" w:fldLock="1"/>
      </w:r>
      <w:r>
        <w:instrText xml:space="preserve"> PAGEREF _Toc123627283 \h </w:instrText>
      </w:r>
      <w:r>
        <w:fldChar w:fldCharType="separate"/>
      </w:r>
      <w:r>
        <w:t>16</w:t>
      </w:r>
      <w:r>
        <w:fldChar w:fldCharType="end"/>
      </w:r>
    </w:p>
    <w:p w14:paraId="2629B506" w14:textId="77777777" w:rsidR="005C21B3" w:rsidRPr="006B6D74" w:rsidRDefault="005C21B3">
      <w:pPr>
        <w:pStyle w:val="Innehll4"/>
        <w:rPr>
          <w:rFonts w:ascii="Calibri" w:hAnsi="Calibri"/>
          <w:sz w:val="22"/>
          <w:szCs w:val="22"/>
          <w:lang w:eastAsia="en-GB"/>
        </w:rPr>
      </w:pPr>
      <w:r>
        <w:t>4.5.2.1</w:t>
      </w:r>
      <w:r w:rsidRPr="006B6D74">
        <w:rPr>
          <w:rFonts w:ascii="Calibri" w:hAnsi="Calibri"/>
          <w:sz w:val="22"/>
          <w:szCs w:val="22"/>
          <w:lang w:eastAsia="en-GB"/>
        </w:rPr>
        <w:tab/>
      </w:r>
      <w:r>
        <w:t>Actions at the originating UA</w:t>
      </w:r>
      <w:r>
        <w:tab/>
      </w:r>
      <w:r>
        <w:fldChar w:fldCharType="begin" w:fldLock="1"/>
      </w:r>
      <w:r>
        <w:instrText xml:space="preserve"> PAGEREF _Toc123627284 \h </w:instrText>
      </w:r>
      <w:r>
        <w:fldChar w:fldCharType="separate"/>
      </w:r>
      <w:r>
        <w:t>16</w:t>
      </w:r>
      <w:r>
        <w:fldChar w:fldCharType="end"/>
      </w:r>
    </w:p>
    <w:p w14:paraId="29127B1A" w14:textId="77777777" w:rsidR="005C21B3" w:rsidRPr="006B6D74" w:rsidRDefault="005C21B3">
      <w:pPr>
        <w:pStyle w:val="Innehll4"/>
        <w:rPr>
          <w:rFonts w:ascii="Calibri" w:hAnsi="Calibri"/>
          <w:sz w:val="22"/>
          <w:szCs w:val="22"/>
          <w:lang w:eastAsia="en-GB"/>
        </w:rPr>
      </w:pPr>
      <w:r>
        <w:t>4.5.2.2</w:t>
      </w:r>
      <w:r w:rsidRPr="006B6D74">
        <w:rPr>
          <w:rFonts w:ascii="Calibri" w:hAnsi="Calibri"/>
          <w:sz w:val="22"/>
          <w:szCs w:val="22"/>
          <w:lang w:eastAsia="en-GB"/>
        </w:rPr>
        <w:tab/>
      </w:r>
      <w:r>
        <w:t>Void</w:t>
      </w:r>
      <w:r>
        <w:tab/>
      </w:r>
      <w:r>
        <w:fldChar w:fldCharType="begin" w:fldLock="1"/>
      </w:r>
      <w:r>
        <w:instrText xml:space="preserve"> PAGEREF _Toc123627285 \h </w:instrText>
      </w:r>
      <w:r>
        <w:fldChar w:fldCharType="separate"/>
      </w:r>
      <w:r>
        <w:t>17</w:t>
      </w:r>
      <w:r>
        <w:fldChar w:fldCharType="end"/>
      </w:r>
    </w:p>
    <w:p w14:paraId="450958B4" w14:textId="77777777" w:rsidR="005C21B3" w:rsidRPr="006B6D74" w:rsidRDefault="005C21B3">
      <w:pPr>
        <w:pStyle w:val="Innehll4"/>
        <w:rPr>
          <w:rFonts w:ascii="Calibri" w:hAnsi="Calibri"/>
          <w:sz w:val="22"/>
          <w:szCs w:val="22"/>
          <w:lang w:eastAsia="en-GB"/>
        </w:rPr>
      </w:pPr>
      <w:r>
        <w:t>4.5.2.3</w:t>
      </w:r>
      <w:r w:rsidRPr="006B6D74">
        <w:rPr>
          <w:rFonts w:ascii="Calibri" w:hAnsi="Calibri"/>
          <w:sz w:val="22"/>
          <w:szCs w:val="22"/>
          <w:lang w:eastAsia="en-GB"/>
        </w:rPr>
        <w:tab/>
      </w:r>
      <w:r>
        <w:t>Void</w:t>
      </w:r>
      <w:r>
        <w:tab/>
      </w:r>
      <w:r>
        <w:fldChar w:fldCharType="begin" w:fldLock="1"/>
      </w:r>
      <w:r>
        <w:instrText xml:space="preserve"> PAGEREF _Toc123627286 \h </w:instrText>
      </w:r>
      <w:r>
        <w:fldChar w:fldCharType="separate"/>
      </w:r>
      <w:r>
        <w:t>17</w:t>
      </w:r>
      <w:r>
        <w:fldChar w:fldCharType="end"/>
      </w:r>
    </w:p>
    <w:p w14:paraId="129CDD71" w14:textId="77777777" w:rsidR="005C21B3" w:rsidRPr="006B6D74" w:rsidRDefault="005C21B3">
      <w:pPr>
        <w:pStyle w:val="Innehll4"/>
        <w:rPr>
          <w:rFonts w:ascii="Calibri" w:hAnsi="Calibri"/>
          <w:sz w:val="22"/>
          <w:szCs w:val="22"/>
          <w:lang w:eastAsia="en-GB"/>
        </w:rPr>
      </w:pPr>
      <w:r>
        <w:t>4.5.2.4</w:t>
      </w:r>
      <w:r w:rsidRPr="006B6D74">
        <w:rPr>
          <w:rFonts w:ascii="Calibri" w:hAnsi="Calibri"/>
          <w:sz w:val="22"/>
          <w:szCs w:val="22"/>
          <w:lang w:eastAsia="en-GB"/>
        </w:rPr>
        <w:tab/>
      </w:r>
      <w:r>
        <w:t>Void</w:t>
      </w:r>
      <w:r>
        <w:tab/>
      </w:r>
      <w:r>
        <w:fldChar w:fldCharType="begin" w:fldLock="1"/>
      </w:r>
      <w:r>
        <w:instrText xml:space="preserve"> PAGEREF _Toc123627287 \h </w:instrText>
      </w:r>
      <w:r>
        <w:fldChar w:fldCharType="separate"/>
      </w:r>
      <w:r>
        <w:t>17</w:t>
      </w:r>
      <w:r>
        <w:fldChar w:fldCharType="end"/>
      </w:r>
    </w:p>
    <w:p w14:paraId="26E7E8AE" w14:textId="77777777" w:rsidR="005C21B3" w:rsidRPr="006B6D74" w:rsidRDefault="005C21B3">
      <w:pPr>
        <w:pStyle w:val="Innehll4"/>
        <w:rPr>
          <w:rFonts w:ascii="Calibri" w:hAnsi="Calibri"/>
          <w:sz w:val="22"/>
          <w:szCs w:val="22"/>
          <w:lang w:eastAsia="en-GB"/>
        </w:rPr>
      </w:pPr>
      <w:r>
        <w:t>4.5.2.5</w:t>
      </w:r>
      <w:r w:rsidRPr="006B6D74">
        <w:rPr>
          <w:rFonts w:ascii="Calibri" w:hAnsi="Calibri"/>
          <w:sz w:val="22"/>
          <w:szCs w:val="22"/>
          <w:lang w:eastAsia="en-GB"/>
        </w:rPr>
        <w:tab/>
      </w:r>
      <w:r>
        <w:t>Void</w:t>
      </w:r>
      <w:r>
        <w:tab/>
      </w:r>
      <w:r>
        <w:fldChar w:fldCharType="begin" w:fldLock="1"/>
      </w:r>
      <w:r>
        <w:instrText xml:space="preserve"> PAGEREF _Toc123627288 \h </w:instrText>
      </w:r>
      <w:r>
        <w:fldChar w:fldCharType="separate"/>
      </w:r>
      <w:r>
        <w:t>17</w:t>
      </w:r>
      <w:r>
        <w:fldChar w:fldCharType="end"/>
      </w:r>
    </w:p>
    <w:p w14:paraId="29D630A2" w14:textId="77777777" w:rsidR="005C21B3" w:rsidRPr="006B6D74" w:rsidRDefault="005C21B3">
      <w:pPr>
        <w:pStyle w:val="Innehll4"/>
        <w:rPr>
          <w:rFonts w:ascii="Calibri" w:hAnsi="Calibri"/>
          <w:sz w:val="22"/>
          <w:szCs w:val="22"/>
          <w:lang w:eastAsia="en-GB"/>
        </w:rPr>
      </w:pPr>
      <w:r>
        <w:t>4.5.2.6</w:t>
      </w:r>
      <w:r w:rsidRPr="006B6D74">
        <w:rPr>
          <w:rFonts w:ascii="Calibri" w:hAnsi="Calibri"/>
          <w:sz w:val="22"/>
          <w:szCs w:val="22"/>
          <w:lang w:eastAsia="en-GB"/>
        </w:rPr>
        <w:tab/>
      </w:r>
      <w:r>
        <w:t>Actions at the AS of the diverting User</w:t>
      </w:r>
      <w:r>
        <w:tab/>
      </w:r>
      <w:r>
        <w:fldChar w:fldCharType="begin" w:fldLock="1"/>
      </w:r>
      <w:r>
        <w:instrText xml:space="preserve"> PAGEREF _Toc123627289 \h </w:instrText>
      </w:r>
      <w:r>
        <w:fldChar w:fldCharType="separate"/>
      </w:r>
      <w:r>
        <w:t>17</w:t>
      </w:r>
      <w:r>
        <w:fldChar w:fldCharType="end"/>
      </w:r>
    </w:p>
    <w:p w14:paraId="19146D07" w14:textId="77777777" w:rsidR="005C21B3" w:rsidRPr="006B6D74" w:rsidRDefault="005C21B3">
      <w:pPr>
        <w:pStyle w:val="Innehll5"/>
        <w:rPr>
          <w:rFonts w:ascii="Calibri" w:hAnsi="Calibri"/>
          <w:sz w:val="22"/>
          <w:szCs w:val="22"/>
          <w:lang w:eastAsia="en-GB"/>
        </w:rPr>
      </w:pPr>
      <w:r>
        <w:t>4.5.2.6.0</w:t>
      </w:r>
      <w:r w:rsidRPr="006B6D74">
        <w:rPr>
          <w:rFonts w:ascii="Calibri" w:hAnsi="Calibri"/>
          <w:sz w:val="22"/>
          <w:szCs w:val="22"/>
          <w:lang w:eastAsia="en-GB"/>
        </w:rPr>
        <w:tab/>
      </w:r>
      <w:r>
        <w:t>General</w:t>
      </w:r>
      <w:r>
        <w:tab/>
      </w:r>
      <w:r>
        <w:fldChar w:fldCharType="begin" w:fldLock="1"/>
      </w:r>
      <w:r>
        <w:instrText xml:space="preserve"> PAGEREF _Toc123627290 \h </w:instrText>
      </w:r>
      <w:r>
        <w:fldChar w:fldCharType="separate"/>
      </w:r>
      <w:r>
        <w:t>17</w:t>
      </w:r>
      <w:r>
        <w:fldChar w:fldCharType="end"/>
      </w:r>
    </w:p>
    <w:p w14:paraId="3FA76588" w14:textId="77777777" w:rsidR="005C21B3" w:rsidRPr="006B6D74" w:rsidRDefault="005C21B3">
      <w:pPr>
        <w:pStyle w:val="Innehll5"/>
        <w:rPr>
          <w:rFonts w:ascii="Calibri" w:hAnsi="Calibri"/>
          <w:sz w:val="22"/>
          <w:szCs w:val="22"/>
          <w:lang w:eastAsia="en-GB"/>
        </w:rPr>
      </w:pPr>
      <w:r>
        <w:t>4.5.2.6.1</w:t>
      </w:r>
      <w:r w:rsidRPr="006B6D74">
        <w:rPr>
          <w:rFonts w:ascii="Calibri" w:hAnsi="Calibri"/>
          <w:sz w:val="22"/>
          <w:szCs w:val="22"/>
          <w:lang w:eastAsia="en-GB"/>
        </w:rPr>
        <w:tab/>
      </w:r>
      <w:r>
        <w:t>Checking of the diversion limits</w:t>
      </w:r>
      <w:r>
        <w:tab/>
      </w:r>
      <w:r>
        <w:fldChar w:fldCharType="begin" w:fldLock="1"/>
      </w:r>
      <w:r>
        <w:instrText xml:space="preserve"> PAGEREF _Toc123627291 \h </w:instrText>
      </w:r>
      <w:r>
        <w:fldChar w:fldCharType="separate"/>
      </w:r>
      <w:r>
        <w:t>17</w:t>
      </w:r>
      <w:r>
        <w:fldChar w:fldCharType="end"/>
      </w:r>
    </w:p>
    <w:p w14:paraId="13EEF0E5" w14:textId="77777777" w:rsidR="005C21B3" w:rsidRPr="006B6D74" w:rsidRDefault="005C21B3">
      <w:pPr>
        <w:pStyle w:val="Innehll5"/>
        <w:rPr>
          <w:rFonts w:ascii="Calibri" w:hAnsi="Calibri"/>
          <w:sz w:val="22"/>
          <w:szCs w:val="22"/>
          <w:lang w:eastAsia="en-GB"/>
        </w:rPr>
      </w:pPr>
      <w:r>
        <w:t>4.5.2.6.2</w:t>
      </w:r>
      <w:r w:rsidRPr="006B6D74">
        <w:rPr>
          <w:rFonts w:ascii="Calibri" w:hAnsi="Calibri"/>
          <w:sz w:val="22"/>
          <w:szCs w:val="22"/>
          <w:lang w:eastAsia="en-GB"/>
        </w:rPr>
        <w:tab/>
      </w:r>
      <w:r>
        <w:t>Setting of the diversion parameters by the AS</w:t>
      </w:r>
      <w:r>
        <w:tab/>
      </w:r>
      <w:r>
        <w:fldChar w:fldCharType="begin" w:fldLock="1"/>
      </w:r>
      <w:r>
        <w:instrText xml:space="preserve"> PAGEREF _Toc123627292 \h </w:instrText>
      </w:r>
      <w:r>
        <w:fldChar w:fldCharType="separate"/>
      </w:r>
      <w:r>
        <w:t>18</w:t>
      </w:r>
      <w:r>
        <w:fldChar w:fldCharType="end"/>
      </w:r>
    </w:p>
    <w:p w14:paraId="509C368A" w14:textId="77777777" w:rsidR="005C21B3" w:rsidRPr="006B6D74" w:rsidRDefault="005C21B3">
      <w:pPr>
        <w:pStyle w:val="Innehll6"/>
        <w:rPr>
          <w:rFonts w:ascii="Calibri" w:hAnsi="Calibri"/>
          <w:sz w:val="22"/>
          <w:szCs w:val="22"/>
          <w:lang w:eastAsia="en-GB"/>
        </w:rPr>
      </w:pPr>
      <w:r>
        <w:t>4.5.2.6.2.1</w:t>
      </w:r>
      <w:r w:rsidRPr="006B6D74">
        <w:rPr>
          <w:rFonts w:ascii="Calibri" w:hAnsi="Calibri"/>
          <w:sz w:val="22"/>
          <w:szCs w:val="22"/>
          <w:lang w:eastAsia="en-GB"/>
        </w:rPr>
        <w:tab/>
      </w:r>
      <w:r>
        <w:t>Overview</w:t>
      </w:r>
      <w:r>
        <w:tab/>
      </w:r>
      <w:r>
        <w:fldChar w:fldCharType="begin" w:fldLock="1"/>
      </w:r>
      <w:r>
        <w:instrText xml:space="preserve"> PAGEREF _Toc123627293 \h </w:instrText>
      </w:r>
      <w:r>
        <w:fldChar w:fldCharType="separate"/>
      </w:r>
      <w:r>
        <w:t>18</w:t>
      </w:r>
      <w:r>
        <w:fldChar w:fldCharType="end"/>
      </w:r>
    </w:p>
    <w:p w14:paraId="13E53290" w14:textId="77777777" w:rsidR="005C21B3" w:rsidRPr="006B6D74" w:rsidRDefault="005C21B3">
      <w:pPr>
        <w:pStyle w:val="Innehll6"/>
        <w:rPr>
          <w:rFonts w:ascii="Calibri" w:hAnsi="Calibri"/>
          <w:sz w:val="22"/>
          <w:szCs w:val="22"/>
          <w:lang w:eastAsia="en-GB"/>
        </w:rPr>
      </w:pPr>
      <w:r>
        <w:t>4.5.2.6.2.2</w:t>
      </w:r>
      <w:r w:rsidRPr="006B6D74">
        <w:rPr>
          <w:rFonts w:ascii="Calibri" w:hAnsi="Calibri"/>
          <w:sz w:val="22"/>
          <w:szCs w:val="22"/>
          <w:lang w:eastAsia="en-GB"/>
        </w:rPr>
        <w:tab/>
      </w:r>
      <w:r>
        <w:t>Diversion where served user is not last in received History-Info header</w:t>
      </w:r>
      <w:r>
        <w:tab/>
      </w:r>
      <w:r>
        <w:fldChar w:fldCharType="begin" w:fldLock="1"/>
      </w:r>
      <w:r>
        <w:instrText xml:space="preserve"> PAGEREF _Toc123627294 \h </w:instrText>
      </w:r>
      <w:r>
        <w:fldChar w:fldCharType="separate"/>
      </w:r>
      <w:r>
        <w:t>18</w:t>
      </w:r>
      <w:r>
        <w:fldChar w:fldCharType="end"/>
      </w:r>
    </w:p>
    <w:p w14:paraId="5AD17D67" w14:textId="77777777" w:rsidR="005C21B3" w:rsidRPr="006B6D74" w:rsidRDefault="005C21B3">
      <w:pPr>
        <w:pStyle w:val="Innehll6"/>
        <w:rPr>
          <w:rFonts w:ascii="Calibri" w:hAnsi="Calibri"/>
          <w:sz w:val="22"/>
          <w:szCs w:val="22"/>
          <w:lang w:eastAsia="en-GB"/>
        </w:rPr>
      </w:pPr>
      <w:r>
        <w:t>4.5.2.6.2.3</w:t>
      </w:r>
      <w:r w:rsidRPr="006B6D74">
        <w:rPr>
          <w:rFonts w:ascii="Calibri" w:hAnsi="Calibri"/>
          <w:sz w:val="22"/>
          <w:szCs w:val="22"/>
          <w:lang w:eastAsia="en-GB"/>
        </w:rPr>
        <w:tab/>
      </w:r>
      <w:r>
        <w:t>Diversion with served user last in received History-Info header</w:t>
      </w:r>
      <w:r>
        <w:tab/>
      </w:r>
      <w:r>
        <w:fldChar w:fldCharType="begin" w:fldLock="1"/>
      </w:r>
      <w:r>
        <w:instrText xml:space="preserve"> PAGEREF _Toc123627295 \h </w:instrText>
      </w:r>
      <w:r>
        <w:fldChar w:fldCharType="separate"/>
      </w:r>
      <w:r>
        <w:t>19</w:t>
      </w:r>
      <w:r>
        <w:fldChar w:fldCharType="end"/>
      </w:r>
    </w:p>
    <w:p w14:paraId="31C4B003" w14:textId="77777777" w:rsidR="005C21B3" w:rsidRPr="006B6D74" w:rsidRDefault="005C21B3">
      <w:pPr>
        <w:pStyle w:val="Innehll6"/>
        <w:rPr>
          <w:rFonts w:ascii="Calibri" w:hAnsi="Calibri"/>
          <w:sz w:val="22"/>
          <w:szCs w:val="22"/>
          <w:lang w:eastAsia="en-GB"/>
        </w:rPr>
      </w:pPr>
      <w:r>
        <w:t>4.5.2.6.2.4</w:t>
      </w:r>
      <w:r w:rsidRPr="006B6D74">
        <w:rPr>
          <w:rFonts w:ascii="Calibri" w:hAnsi="Calibri"/>
          <w:sz w:val="22"/>
          <w:szCs w:val="22"/>
          <w:lang w:eastAsia="en-GB"/>
        </w:rPr>
        <w:tab/>
      </w:r>
      <w:r>
        <w:t>Overview of the operation</w:t>
      </w:r>
      <w:r>
        <w:tab/>
      </w:r>
      <w:r>
        <w:fldChar w:fldCharType="begin" w:fldLock="1"/>
      </w:r>
      <w:r>
        <w:instrText xml:space="preserve"> PAGEREF _Toc123627296 \h </w:instrText>
      </w:r>
      <w:r>
        <w:fldChar w:fldCharType="separate"/>
      </w:r>
      <w:r>
        <w:t>20</w:t>
      </w:r>
      <w:r>
        <w:fldChar w:fldCharType="end"/>
      </w:r>
    </w:p>
    <w:p w14:paraId="61A12387" w14:textId="77777777" w:rsidR="005C21B3" w:rsidRPr="006B6D74" w:rsidRDefault="005C21B3">
      <w:pPr>
        <w:pStyle w:val="Innehll5"/>
        <w:rPr>
          <w:rFonts w:ascii="Calibri" w:hAnsi="Calibri"/>
          <w:sz w:val="22"/>
          <w:szCs w:val="22"/>
          <w:lang w:eastAsia="en-GB"/>
        </w:rPr>
      </w:pPr>
      <w:r>
        <w:t>4.5.2.6.3</w:t>
      </w:r>
      <w:r w:rsidRPr="006B6D74">
        <w:rPr>
          <w:rFonts w:ascii="Calibri" w:hAnsi="Calibri"/>
          <w:sz w:val="22"/>
          <w:szCs w:val="22"/>
          <w:lang w:eastAsia="en-GB"/>
        </w:rPr>
        <w:tab/>
      </w:r>
      <w:r>
        <w:t>Diversion procedures at the diverting AS</w:t>
      </w:r>
      <w:r>
        <w:tab/>
      </w:r>
      <w:r>
        <w:fldChar w:fldCharType="begin" w:fldLock="1"/>
      </w:r>
      <w:r>
        <w:instrText xml:space="preserve"> PAGEREF _Toc123627297 \h </w:instrText>
      </w:r>
      <w:r>
        <w:fldChar w:fldCharType="separate"/>
      </w:r>
      <w:r>
        <w:t>21</w:t>
      </w:r>
      <w:r>
        <w:fldChar w:fldCharType="end"/>
      </w:r>
    </w:p>
    <w:p w14:paraId="7DDCD3F9" w14:textId="77777777" w:rsidR="005C21B3" w:rsidRPr="006B6D74" w:rsidRDefault="005C21B3">
      <w:pPr>
        <w:pStyle w:val="Innehll5"/>
        <w:rPr>
          <w:rFonts w:ascii="Calibri" w:hAnsi="Calibri"/>
          <w:sz w:val="22"/>
          <w:szCs w:val="22"/>
          <w:lang w:eastAsia="en-GB"/>
        </w:rPr>
      </w:pPr>
      <w:r>
        <w:t>4.5.2.6.4</w:t>
      </w:r>
      <w:r w:rsidRPr="006B6D74">
        <w:rPr>
          <w:rFonts w:ascii="Calibri" w:hAnsi="Calibri"/>
          <w:sz w:val="22"/>
          <w:szCs w:val="22"/>
          <w:lang w:eastAsia="en-GB"/>
        </w:rPr>
        <w:tab/>
      </w:r>
      <w:r>
        <w:t>Notification procedures of the originating user (Subscription Option)</w:t>
      </w:r>
      <w:r>
        <w:tab/>
      </w:r>
      <w:r>
        <w:fldChar w:fldCharType="begin" w:fldLock="1"/>
      </w:r>
      <w:r>
        <w:instrText xml:space="preserve"> PAGEREF _Toc123627298 \h </w:instrText>
      </w:r>
      <w:r>
        <w:fldChar w:fldCharType="separate"/>
      </w:r>
      <w:r>
        <w:t>24</w:t>
      </w:r>
      <w:r>
        <w:fldChar w:fldCharType="end"/>
      </w:r>
    </w:p>
    <w:p w14:paraId="1BBCE0CF" w14:textId="77777777" w:rsidR="005C21B3" w:rsidRPr="006B6D74" w:rsidRDefault="005C21B3">
      <w:pPr>
        <w:pStyle w:val="Innehll5"/>
        <w:rPr>
          <w:rFonts w:ascii="Calibri" w:hAnsi="Calibri"/>
          <w:sz w:val="22"/>
          <w:szCs w:val="22"/>
          <w:lang w:eastAsia="en-GB"/>
        </w:rPr>
      </w:pPr>
      <w:r>
        <w:t>4.5.2.6.5</w:t>
      </w:r>
      <w:r w:rsidRPr="006B6D74">
        <w:rPr>
          <w:rFonts w:ascii="Calibri" w:hAnsi="Calibri"/>
          <w:sz w:val="22"/>
          <w:szCs w:val="22"/>
          <w:lang w:eastAsia="en-GB"/>
        </w:rPr>
        <w:tab/>
      </w:r>
      <w:r>
        <w:t>Indication of communication diversion to the diverting user (subscription option)</w:t>
      </w:r>
      <w:r>
        <w:tab/>
      </w:r>
      <w:r>
        <w:fldChar w:fldCharType="begin" w:fldLock="1"/>
      </w:r>
      <w:r>
        <w:instrText xml:space="preserve"> PAGEREF _Toc123627299 \h </w:instrText>
      </w:r>
      <w:r>
        <w:fldChar w:fldCharType="separate"/>
      </w:r>
      <w:r>
        <w:t>24</w:t>
      </w:r>
      <w:r>
        <w:fldChar w:fldCharType="end"/>
      </w:r>
    </w:p>
    <w:p w14:paraId="380927A9" w14:textId="77777777" w:rsidR="005C21B3" w:rsidRPr="006B6D74" w:rsidRDefault="005C21B3">
      <w:pPr>
        <w:pStyle w:val="Innehll6"/>
        <w:rPr>
          <w:rFonts w:ascii="Calibri" w:hAnsi="Calibri"/>
          <w:sz w:val="22"/>
          <w:szCs w:val="22"/>
          <w:lang w:eastAsia="en-GB"/>
        </w:rPr>
      </w:pPr>
      <w:r>
        <w:t>4.5.2.6.5.0</w:t>
      </w:r>
      <w:r w:rsidRPr="006B6D74">
        <w:rPr>
          <w:rFonts w:ascii="Calibri" w:hAnsi="Calibri"/>
          <w:sz w:val="22"/>
          <w:szCs w:val="22"/>
          <w:lang w:eastAsia="en-GB"/>
        </w:rPr>
        <w:tab/>
      </w:r>
      <w:r>
        <w:t>General</w:t>
      </w:r>
      <w:r>
        <w:tab/>
      </w:r>
      <w:r>
        <w:fldChar w:fldCharType="begin" w:fldLock="1"/>
      </w:r>
      <w:r>
        <w:instrText xml:space="preserve"> PAGEREF _Toc123627300 \h </w:instrText>
      </w:r>
      <w:r>
        <w:fldChar w:fldCharType="separate"/>
      </w:r>
      <w:r>
        <w:t>24</w:t>
      </w:r>
      <w:r>
        <w:fldChar w:fldCharType="end"/>
      </w:r>
    </w:p>
    <w:p w14:paraId="52435CA7" w14:textId="77777777" w:rsidR="005C21B3" w:rsidRPr="006B6D74" w:rsidRDefault="005C21B3">
      <w:pPr>
        <w:pStyle w:val="Innehll6"/>
        <w:rPr>
          <w:rFonts w:ascii="Calibri" w:hAnsi="Calibri"/>
          <w:sz w:val="22"/>
          <w:szCs w:val="22"/>
          <w:lang w:eastAsia="en-GB"/>
        </w:rPr>
      </w:pPr>
      <w:r>
        <w:t>4.5.2.6.5.1</w:t>
      </w:r>
      <w:r w:rsidRPr="006B6D74">
        <w:rPr>
          <w:rFonts w:ascii="Calibri" w:hAnsi="Calibri"/>
          <w:sz w:val="22"/>
          <w:szCs w:val="22"/>
          <w:lang w:eastAsia="en-GB"/>
        </w:rPr>
        <w:tab/>
      </w:r>
      <w:r>
        <w:t>Void</w:t>
      </w:r>
      <w:r>
        <w:tab/>
      </w:r>
      <w:r>
        <w:fldChar w:fldCharType="begin" w:fldLock="1"/>
      </w:r>
      <w:r>
        <w:instrText xml:space="preserve"> PAGEREF _Toc123627301 \h </w:instrText>
      </w:r>
      <w:r>
        <w:fldChar w:fldCharType="separate"/>
      </w:r>
      <w:r>
        <w:t>25</w:t>
      </w:r>
      <w:r>
        <w:fldChar w:fldCharType="end"/>
      </w:r>
    </w:p>
    <w:p w14:paraId="7D465FD6" w14:textId="77777777" w:rsidR="005C21B3" w:rsidRPr="006B6D74" w:rsidRDefault="005C21B3">
      <w:pPr>
        <w:pStyle w:val="Innehll6"/>
        <w:rPr>
          <w:rFonts w:ascii="Calibri" w:hAnsi="Calibri"/>
          <w:sz w:val="22"/>
          <w:szCs w:val="22"/>
          <w:lang w:eastAsia="en-GB"/>
        </w:rPr>
      </w:pPr>
      <w:r>
        <w:t>4.5.2.6.5.2</w:t>
      </w:r>
      <w:r w:rsidRPr="006B6D74">
        <w:rPr>
          <w:rFonts w:ascii="Calibri" w:hAnsi="Calibri"/>
          <w:sz w:val="22"/>
          <w:szCs w:val="22"/>
          <w:lang w:eastAsia="en-GB"/>
        </w:rPr>
        <w:tab/>
      </w:r>
      <w:r>
        <w:t>Void</w:t>
      </w:r>
      <w:r>
        <w:tab/>
      </w:r>
      <w:r>
        <w:fldChar w:fldCharType="begin" w:fldLock="1"/>
      </w:r>
      <w:r>
        <w:instrText xml:space="preserve"> PAGEREF _Toc123627302 \h </w:instrText>
      </w:r>
      <w:r>
        <w:fldChar w:fldCharType="separate"/>
      </w:r>
      <w:r>
        <w:t>25</w:t>
      </w:r>
      <w:r>
        <w:fldChar w:fldCharType="end"/>
      </w:r>
    </w:p>
    <w:p w14:paraId="0FD78789" w14:textId="77777777" w:rsidR="005C21B3" w:rsidRPr="006B6D74" w:rsidRDefault="005C21B3">
      <w:pPr>
        <w:pStyle w:val="Innehll5"/>
        <w:rPr>
          <w:rFonts w:ascii="Calibri" w:hAnsi="Calibri"/>
          <w:sz w:val="22"/>
          <w:szCs w:val="22"/>
          <w:lang w:eastAsia="en-GB"/>
        </w:rPr>
      </w:pPr>
      <w:r>
        <w:t>4.5.2.6.6</w:t>
      </w:r>
      <w:r w:rsidRPr="006B6D74">
        <w:rPr>
          <w:rFonts w:ascii="Calibri" w:hAnsi="Calibri"/>
          <w:sz w:val="22"/>
          <w:szCs w:val="22"/>
          <w:lang w:eastAsia="en-GB"/>
        </w:rPr>
        <w:tab/>
      </w:r>
      <w:r>
        <w:t>Not reachable indication</w:t>
      </w:r>
      <w:r>
        <w:tab/>
      </w:r>
      <w:r>
        <w:fldChar w:fldCharType="begin" w:fldLock="1"/>
      </w:r>
      <w:r>
        <w:instrText xml:space="preserve"> PAGEREF _Toc123627303 \h </w:instrText>
      </w:r>
      <w:r>
        <w:fldChar w:fldCharType="separate"/>
      </w:r>
      <w:r>
        <w:t>25</w:t>
      </w:r>
      <w:r>
        <w:fldChar w:fldCharType="end"/>
      </w:r>
    </w:p>
    <w:p w14:paraId="5A7750BC" w14:textId="77777777" w:rsidR="005C21B3" w:rsidRPr="006B6D74" w:rsidRDefault="005C21B3">
      <w:pPr>
        <w:pStyle w:val="Innehll4"/>
        <w:rPr>
          <w:rFonts w:ascii="Calibri" w:hAnsi="Calibri"/>
          <w:sz w:val="22"/>
          <w:szCs w:val="22"/>
          <w:lang w:eastAsia="en-GB"/>
        </w:rPr>
      </w:pPr>
      <w:r>
        <w:t>4.5.2.7</w:t>
      </w:r>
      <w:r w:rsidRPr="006B6D74">
        <w:rPr>
          <w:rFonts w:ascii="Calibri" w:hAnsi="Calibri"/>
          <w:sz w:val="22"/>
          <w:szCs w:val="22"/>
          <w:lang w:eastAsia="en-GB"/>
        </w:rPr>
        <w:tab/>
      </w:r>
      <w:r>
        <w:t>Actions at the AS of the diverted-to user</w:t>
      </w:r>
      <w:r>
        <w:tab/>
      </w:r>
      <w:r>
        <w:fldChar w:fldCharType="begin" w:fldLock="1"/>
      </w:r>
      <w:r>
        <w:instrText xml:space="preserve"> PAGEREF _Toc123627304 \h </w:instrText>
      </w:r>
      <w:r>
        <w:fldChar w:fldCharType="separate"/>
      </w:r>
      <w:r>
        <w:t>25</w:t>
      </w:r>
      <w:r>
        <w:fldChar w:fldCharType="end"/>
      </w:r>
    </w:p>
    <w:p w14:paraId="2E611E74" w14:textId="77777777" w:rsidR="005C21B3" w:rsidRPr="006B6D74" w:rsidRDefault="005C21B3">
      <w:pPr>
        <w:pStyle w:val="Innehll4"/>
        <w:rPr>
          <w:rFonts w:ascii="Calibri" w:hAnsi="Calibri"/>
          <w:sz w:val="22"/>
          <w:szCs w:val="22"/>
          <w:lang w:eastAsia="en-GB"/>
        </w:rPr>
      </w:pPr>
      <w:r w:rsidRPr="00D679BF">
        <w:rPr>
          <w:lang w:val="fi-FI"/>
        </w:rPr>
        <w:lastRenderedPageBreak/>
        <w:t>4.5.2.8</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_Toc123627305 \h </w:instrText>
      </w:r>
      <w:r>
        <w:fldChar w:fldCharType="separate"/>
      </w:r>
      <w:r>
        <w:t>26</w:t>
      </w:r>
      <w:r>
        <w:fldChar w:fldCharType="end"/>
      </w:r>
    </w:p>
    <w:p w14:paraId="5EDA2008" w14:textId="77777777" w:rsidR="005C21B3" w:rsidRPr="006B6D74" w:rsidRDefault="005C21B3">
      <w:pPr>
        <w:pStyle w:val="Innehll4"/>
        <w:rPr>
          <w:rFonts w:ascii="Calibri" w:hAnsi="Calibri"/>
          <w:sz w:val="22"/>
          <w:szCs w:val="22"/>
          <w:lang w:eastAsia="en-GB"/>
        </w:rPr>
      </w:pPr>
      <w:r w:rsidRPr="00D679BF">
        <w:rPr>
          <w:lang w:val="fi-FI"/>
        </w:rPr>
        <w:t>4.5.2.9</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_Toc123627306 \h </w:instrText>
      </w:r>
      <w:r>
        <w:fldChar w:fldCharType="separate"/>
      </w:r>
      <w:r>
        <w:t>26</w:t>
      </w:r>
      <w:r>
        <w:fldChar w:fldCharType="end"/>
      </w:r>
    </w:p>
    <w:p w14:paraId="710BAF37" w14:textId="77777777" w:rsidR="005C21B3" w:rsidRPr="006B6D74" w:rsidRDefault="005C21B3">
      <w:pPr>
        <w:pStyle w:val="Innehll4"/>
        <w:rPr>
          <w:rFonts w:ascii="Calibri" w:hAnsi="Calibri"/>
          <w:sz w:val="22"/>
          <w:szCs w:val="22"/>
          <w:lang w:eastAsia="en-GB"/>
        </w:rPr>
      </w:pPr>
      <w:r w:rsidRPr="00D679BF">
        <w:rPr>
          <w:lang w:val="fi-FI"/>
        </w:rPr>
        <w:t>4.5.2.10</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_Toc123627307 \h </w:instrText>
      </w:r>
      <w:r>
        <w:fldChar w:fldCharType="separate"/>
      </w:r>
      <w:r>
        <w:t>26</w:t>
      </w:r>
      <w:r>
        <w:fldChar w:fldCharType="end"/>
      </w:r>
    </w:p>
    <w:p w14:paraId="684DC8CA" w14:textId="77777777" w:rsidR="005C21B3" w:rsidRPr="006B6D74" w:rsidRDefault="005C21B3">
      <w:pPr>
        <w:pStyle w:val="Innehll4"/>
        <w:rPr>
          <w:rFonts w:ascii="Calibri" w:hAnsi="Calibri"/>
          <w:sz w:val="22"/>
          <w:szCs w:val="22"/>
          <w:lang w:eastAsia="en-GB"/>
        </w:rPr>
      </w:pPr>
      <w:r w:rsidRPr="00D679BF">
        <w:rPr>
          <w:lang w:val="fi-FI"/>
        </w:rPr>
        <w:t>4.5.2.11</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_Toc123627308 \h </w:instrText>
      </w:r>
      <w:r>
        <w:fldChar w:fldCharType="separate"/>
      </w:r>
      <w:r>
        <w:t>26</w:t>
      </w:r>
      <w:r>
        <w:fldChar w:fldCharType="end"/>
      </w:r>
    </w:p>
    <w:p w14:paraId="0B1CD84F" w14:textId="77777777" w:rsidR="005C21B3" w:rsidRPr="006B6D74" w:rsidRDefault="005C21B3">
      <w:pPr>
        <w:pStyle w:val="Innehll4"/>
        <w:rPr>
          <w:rFonts w:ascii="Calibri" w:hAnsi="Calibri"/>
          <w:sz w:val="22"/>
          <w:szCs w:val="22"/>
          <w:lang w:eastAsia="en-GB"/>
        </w:rPr>
      </w:pPr>
      <w:r w:rsidRPr="00D679BF">
        <w:rPr>
          <w:lang w:val="fi-FI"/>
        </w:rPr>
        <w:t>4.5.2.12</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_Toc123627309 \h </w:instrText>
      </w:r>
      <w:r>
        <w:fldChar w:fldCharType="separate"/>
      </w:r>
      <w:r>
        <w:t>26</w:t>
      </w:r>
      <w:r>
        <w:fldChar w:fldCharType="end"/>
      </w:r>
    </w:p>
    <w:p w14:paraId="6CA309E4" w14:textId="77777777" w:rsidR="005C21B3" w:rsidRPr="006B6D74" w:rsidRDefault="005C21B3">
      <w:pPr>
        <w:pStyle w:val="Innehll4"/>
        <w:rPr>
          <w:rFonts w:ascii="Calibri" w:hAnsi="Calibri"/>
          <w:sz w:val="22"/>
          <w:szCs w:val="22"/>
          <w:lang w:eastAsia="en-GB"/>
        </w:rPr>
      </w:pPr>
      <w:r w:rsidRPr="00D679BF">
        <w:rPr>
          <w:lang w:val="fi-FI"/>
        </w:rPr>
        <w:t>4.5.2.13</w:t>
      </w:r>
      <w:r w:rsidRPr="006B6D74">
        <w:rPr>
          <w:rFonts w:ascii="Calibri" w:hAnsi="Calibri"/>
          <w:sz w:val="22"/>
          <w:szCs w:val="22"/>
          <w:lang w:eastAsia="en-GB"/>
        </w:rPr>
        <w:tab/>
      </w:r>
      <w:r w:rsidRPr="00D679BF">
        <w:rPr>
          <w:lang w:val="fi-FI"/>
        </w:rPr>
        <w:t>Void</w:t>
      </w:r>
      <w:r>
        <w:tab/>
      </w:r>
      <w:r>
        <w:fldChar w:fldCharType="begin" w:fldLock="1"/>
      </w:r>
      <w:r>
        <w:instrText xml:space="preserve"> PAGEREF _Toc123627310 \h </w:instrText>
      </w:r>
      <w:r>
        <w:fldChar w:fldCharType="separate"/>
      </w:r>
      <w:r>
        <w:t>26</w:t>
      </w:r>
      <w:r>
        <w:fldChar w:fldCharType="end"/>
      </w:r>
    </w:p>
    <w:p w14:paraId="45BF5CB3" w14:textId="77777777" w:rsidR="005C21B3" w:rsidRPr="006B6D74" w:rsidRDefault="005C21B3">
      <w:pPr>
        <w:pStyle w:val="Innehll4"/>
        <w:rPr>
          <w:rFonts w:ascii="Calibri" w:hAnsi="Calibri"/>
          <w:sz w:val="22"/>
          <w:szCs w:val="22"/>
          <w:lang w:eastAsia="en-GB"/>
        </w:rPr>
      </w:pPr>
      <w:r>
        <w:t>4.5.2.14</w:t>
      </w:r>
      <w:r w:rsidRPr="006B6D74">
        <w:rPr>
          <w:rFonts w:ascii="Calibri" w:hAnsi="Calibri"/>
          <w:sz w:val="22"/>
          <w:szCs w:val="22"/>
          <w:lang w:eastAsia="en-GB"/>
        </w:rPr>
        <w:tab/>
      </w:r>
      <w:r>
        <w:t>Void</w:t>
      </w:r>
      <w:r>
        <w:tab/>
      </w:r>
      <w:r>
        <w:fldChar w:fldCharType="begin" w:fldLock="1"/>
      </w:r>
      <w:r>
        <w:instrText xml:space="preserve"> PAGEREF _Toc123627311 \h </w:instrText>
      </w:r>
      <w:r>
        <w:fldChar w:fldCharType="separate"/>
      </w:r>
      <w:r>
        <w:t>26</w:t>
      </w:r>
      <w:r>
        <w:fldChar w:fldCharType="end"/>
      </w:r>
    </w:p>
    <w:p w14:paraId="59541605" w14:textId="77777777" w:rsidR="005C21B3" w:rsidRPr="006B6D74" w:rsidRDefault="005C21B3">
      <w:pPr>
        <w:pStyle w:val="Innehll4"/>
        <w:rPr>
          <w:rFonts w:ascii="Calibri" w:hAnsi="Calibri"/>
          <w:sz w:val="22"/>
          <w:szCs w:val="22"/>
          <w:lang w:eastAsia="en-GB"/>
        </w:rPr>
      </w:pPr>
      <w:r>
        <w:t>4.5.2.15</w:t>
      </w:r>
      <w:r w:rsidRPr="006B6D74">
        <w:rPr>
          <w:rFonts w:ascii="Calibri" w:hAnsi="Calibri"/>
          <w:sz w:val="22"/>
          <w:szCs w:val="22"/>
          <w:lang w:eastAsia="en-GB"/>
        </w:rPr>
        <w:tab/>
      </w:r>
      <w:r>
        <w:t>Actions at the diverted to UA</w:t>
      </w:r>
      <w:r>
        <w:tab/>
      </w:r>
      <w:r>
        <w:fldChar w:fldCharType="begin" w:fldLock="1"/>
      </w:r>
      <w:r>
        <w:instrText xml:space="preserve"> PAGEREF _Toc123627312 \h </w:instrText>
      </w:r>
      <w:r>
        <w:fldChar w:fldCharType="separate"/>
      </w:r>
      <w:r>
        <w:t>26</w:t>
      </w:r>
      <w:r>
        <w:fldChar w:fldCharType="end"/>
      </w:r>
    </w:p>
    <w:p w14:paraId="09DD933D" w14:textId="77777777" w:rsidR="005C21B3" w:rsidRPr="006B6D74" w:rsidRDefault="005C21B3">
      <w:pPr>
        <w:pStyle w:val="Innehll4"/>
        <w:rPr>
          <w:rFonts w:ascii="Calibri" w:hAnsi="Calibri"/>
          <w:sz w:val="22"/>
          <w:szCs w:val="22"/>
          <w:lang w:eastAsia="en-GB"/>
        </w:rPr>
      </w:pPr>
      <w:r>
        <w:t>4.5.2.16</w:t>
      </w:r>
      <w:r w:rsidRPr="006B6D74">
        <w:rPr>
          <w:rFonts w:ascii="Calibri" w:hAnsi="Calibri"/>
          <w:sz w:val="22"/>
          <w:szCs w:val="22"/>
          <w:lang w:eastAsia="en-GB"/>
        </w:rPr>
        <w:tab/>
      </w:r>
      <w:r>
        <w:t>Actions at the diverting UA</w:t>
      </w:r>
      <w:r>
        <w:tab/>
      </w:r>
      <w:r>
        <w:fldChar w:fldCharType="begin" w:fldLock="1"/>
      </w:r>
      <w:r>
        <w:instrText xml:space="preserve"> PAGEREF _Toc123627313 \h </w:instrText>
      </w:r>
      <w:r>
        <w:fldChar w:fldCharType="separate"/>
      </w:r>
      <w:r>
        <w:t>26</w:t>
      </w:r>
      <w:r>
        <w:fldChar w:fldCharType="end"/>
      </w:r>
    </w:p>
    <w:p w14:paraId="14664156" w14:textId="77777777" w:rsidR="005C21B3" w:rsidRPr="006B6D74" w:rsidRDefault="005C21B3">
      <w:pPr>
        <w:pStyle w:val="Innehll2"/>
        <w:rPr>
          <w:rFonts w:ascii="Calibri" w:hAnsi="Calibri"/>
          <w:sz w:val="22"/>
          <w:szCs w:val="22"/>
          <w:lang w:eastAsia="en-GB"/>
        </w:rPr>
      </w:pPr>
      <w:r>
        <w:t>4.6</w:t>
      </w:r>
      <w:r w:rsidRPr="006B6D74">
        <w:rPr>
          <w:rFonts w:ascii="Calibri" w:hAnsi="Calibri"/>
          <w:sz w:val="22"/>
          <w:szCs w:val="22"/>
          <w:lang w:eastAsia="en-GB"/>
        </w:rPr>
        <w:tab/>
      </w:r>
      <w:r>
        <w:t>Interaction with other services</w:t>
      </w:r>
      <w:r>
        <w:tab/>
      </w:r>
      <w:r>
        <w:fldChar w:fldCharType="begin" w:fldLock="1"/>
      </w:r>
      <w:r>
        <w:instrText xml:space="preserve"> PAGEREF _Toc123627314 \h </w:instrText>
      </w:r>
      <w:r>
        <w:fldChar w:fldCharType="separate"/>
      </w:r>
      <w:r>
        <w:t>26</w:t>
      </w:r>
      <w:r>
        <w:fldChar w:fldCharType="end"/>
      </w:r>
    </w:p>
    <w:p w14:paraId="31E5403B" w14:textId="77777777" w:rsidR="005C21B3" w:rsidRPr="006B6D74" w:rsidRDefault="005C21B3">
      <w:pPr>
        <w:pStyle w:val="Innehll3"/>
        <w:rPr>
          <w:rFonts w:ascii="Calibri" w:hAnsi="Calibri"/>
          <w:sz w:val="22"/>
          <w:szCs w:val="22"/>
          <w:lang w:eastAsia="en-GB"/>
        </w:rPr>
      </w:pPr>
      <w:r>
        <w:t>4.6.1</w:t>
      </w:r>
      <w:r w:rsidRPr="006B6D74">
        <w:rPr>
          <w:rFonts w:ascii="Calibri" w:hAnsi="Calibri"/>
          <w:sz w:val="22"/>
          <w:szCs w:val="22"/>
          <w:lang w:eastAsia="en-GB"/>
        </w:rPr>
        <w:tab/>
      </w:r>
      <w:r>
        <w:t>Communication Hold (HOLD)</w:t>
      </w:r>
      <w:r>
        <w:tab/>
      </w:r>
      <w:r>
        <w:fldChar w:fldCharType="begin" w:fldLock="1"/>
      </w:r>
      <w:r>
        <w:instrText xml:space="preserve"> PAGEREF _Toc123627315 \h </w:instrText>
      </w:r>
      <w:r>
        <w:fldChar w:fldCharType="separate"/>
      </w:r>
      <w:r>
        <w:t>26</w:t>
      </w:r>
      <w:r>
        <w:fldChar w:fldCharType="end"/>
      </w:r>
    </w:p>
    <w:p w14:paraId="42DDF5EB" w14:textId="77777777" w:rsidR="005C21B3" w:rsidRPr="006B6D74" w:rsidRDefault="005C21B3">
      <w:pPr>
        <w:pStyle w:val="Innehll3"/>
        <w:rPr>
          <w:rFonts w:ascii="Calibri" w:hAnsi="Calibri"/>
          <w:sz w:val="22"/>
          <w:szCs w:val="22"/>
          <w:lang w:eastAsia="en-GB"/>
        </w:rPr>
      </w:pPr>
      <w:r>
        <w:t>4.6.2</w:t>
      </w:r>
      <w:r w:rsidRPr="006B6D74">
        <w:rPr>
          <w:rFonts w:ascii="Calibri" w:hAnsi="Calibri"/>
          <w:sz w:val="22"/>
          <w:szCs w:val="22"/>
          <w:lang w:eastAsia="en-GB"/>
        </w:rPr>
        <w:tab/>
      </w:r>
      <w:r>
        <w:t>Terminating Identification Presentation (TIP)</w:t>
      </w:r>
      <w:r>
        <w:tab/>
      </w:r>
      <w:r>
        <w:fldChar w:fldCharType="begin" w:fldLock="1"/>
      </w:r>
      <w:r>
        <w:instrText xml:space="preserve"> PAGEREF _Toc123627316 \h </w:instrText>
      </w:r>
      <w:r>
        <w:fldChar w:fldCharType="separate"/>
      </w:r>
      <w:r>
        <w:t>26</w:t>
      </w:r>
      <w:r>
        <w:fldChar w:fldCharType="end"/>
      </w:r>
    </w:p>
    <w:p w14:paraId="58301415" w14:textId="77777777" w:rsidR="005C21B3" w:rsidRPr="006B6D74" w:rsidRDefault="005C21B3">
      <w:pPr>
        <w:pStyle w:val="Innehll3"/>
        <w:rPr>
          <w:rFonts w:ascii="Calibri" w:hAnsi="Calibri"/>
          <w:sz w:val="22"/>
          <w:szCs w:val="22"/>
          <w:lang w:eastAsia="en-GB"/>
        </w:rPr>
      </w:pPr>
      <w:r>
        <w:t>4.6.3</w:t>
      </w:r>
      <w:r w:rsidRPr="006B6D74">
        <w:rPr>
          <w:rFonts w:ascii="Calibri" w:hAnsi="Calibri"/>
          <w:sz w:val="22"/>
          <w:szCs w:val="22"/>
          <w:lang w:eastAsia="en-GB"/>
        </w:rPr>
        <w:tab/>
      </w:r>
      <w:r>
        <w:t>Terminating Identification Restriction (TIR)</w:t>
      </w:r>
      <w:r>
        <w:tab/>
      </w:r>
      <w:r>
        <w:fldChar w:fldCharType="begin" w:fldLock="1"/>
      </w:r>
      <w:r>
        <w:instrText xml:space="preserve"> PAGEREF _Toc123627317 \h </w:instrText>
      </w:r>
      <w:r>
        <w:fldChar w:fldCharType="separate"/>
      </w:r>
      <w:r>
        <w:t>27</w:t>
      </w:r>
      <w:r>
        <w:fldChar w:fldCharType="end"/>
      </w:r>
    </w:p>
    <w:p w14:paraId="477F500E" w14:textId="77777777" w:rsidR="005C21B3" w:rsidRPr="006B6D74" w:rsidRDefault="005C21B3">
      <w:pPr>
        <w:pStyle w:val="Innehll3"/>
        <w:rPr>
          <w:rFonts w:ascii="Calibri" w:hAnsi="Calibri"/>
          <w:sz w:val="22"/>
          <w:szCs w:val="22"/>
          <w:lang w:eastAsia="en-GB"/>
        </w:rPr>
      </w:pPr>
      <w:r>
        <w:t>4.6.4</w:t>
      </w:r>
      <w:r w:rsidRPr="006B6D74">
        <w:rPr>
          <w:rFonts w:ascii="Calibri" w:hAnsi="Calibri"/>
          <w:sz w:val="22"/>
          <w:szCs w:val="22"/>
          <w:lang w:eastAsia="en-GB"/>
        </w:rPr>
        <w:tab/>
      </w:r>
      <w:r>
        <w:t>Originating Identification Presentation (OIP)</w:t>
      </w:r>
      <w:r>
        <w:tab/>
      </w:r>
      <w:r>
        <w:fldChar w:fldCharType="begin" w:fldLock="1"/>
      </w:r>
      <w:r>
        <w:instrText xml:space="preserve"> PAGEREF _Toc123627318 \h </w:instrText>
      </w:r>
      <w:r>
        <w:fldChar w:fldCharType="separate"/>
      </w:r>
      <w:r>
        <w:t>27</w:t>
      </w:r>
      <w:r>
        <w:fldChar w:fldCharType="end"/>
      </w:r>
    </w:p>
    <w:p w14:paraId="7A2F0E89" w14:textId="77777777" w:rsidR="005C21B3" w:rsidRPr="006B6D74" w:rsidRDefault="005C21B3">
      <w:pPr>
        <w:pStyle w:val="Innehll3"/>
        <w:rPr>
          <w:rFonts w:ascii="Calibri" w:hAnsi="Calibri"/>
          <w:sz w:val="22"/>
          <w:szCs w:val="22"/>
          <w:lang w:eastAsia="en-GB"/>
        </w:rPr>
      </w:pPr>
      <w:r>
        <w:t>4.6.5</w:t>
      </w:r>
      <w:r w:rsidRPr="006B6D74">
        <w:rPr>
          <w:rFonts w:ascii="Calibri" w:hAnsi="Calibri"/>
          <w:sz w:val="22"/>
          <w:szCs w:val="22"/>
          <w:lang w:eastAsia="en-GB"/>
        </w:rPr>
        <w:tab/>
      </w:r>
      <w:r>
        <w:t>Originating Identification Restriction (OIR)</w:t>
      </w:r>
      <w:r>
        <w:tab/>
      </w:r>
      <w:r>
        <w:fldChar w:fldCharType="begin" w:fldLock="1"/>
      </w:r>
      <w:r>
        <w:instrText xml:space="preserve"> PAGEREF _Toc123627319 \h </w:instrText>
      </w:r>
      <w:r>
        <w:fldChar w:fldCharType="separate"/>
      </w:r>
      <w:r>
        <w:t>27</w:t>
      </w:r>
      <w:r>
        <w:fldChar w:fldCharType="end"/>
      </w:r>
    </w:p>
    <w:p w14:paraId="7A4D9BB9" w14:textId="77777777" w:rsidR="005C21B3" w:rsidRPr="006B6D74" w:rsidRDefault="005C21B3">
      <w:pPr>
        <w:pStyle w:val="Innehll3"/>
        <w:rPr>
          <w:rFonts w:ascii="Calibri" w:hAnsi="Calibri"/>
          <w:sz w:val="22"/>
          <w:szCs w:val="22"/>
          <w:lang w:eastAsia="en-GB"/>
        </w:rPr>
      </w:pPr>
      <w:r>
        <w:t>4.6.6</w:t>
      </w:r>
      <w:r w:rsidRPr="006B6D74">
        <w:rPr>
          <w:rFonts w:ascii="Calibri" w:hAnsi="Calibri"/>
          <w:sz w:val="22"/>
          <w:szCs w:val="22"/>
          <w:lang w:eastAsia="en-GB"/>
        </w:rPr>
        <w:tab/>
      </w:r>
      <w:r>
        <w:t>Conference calling (CONF)</w:t>
      </w:r>
      <w:r>
        <w:tab/>
      </w:r>
      <w:r>
        <w:fldChar w:fldCharType="begin" w:fldLock="1"/>
      </w:r>
      <w:r>
        <w:instrText xml:space="preserve"> PAGEREF _Toc123627320 \h </w:instrText>
      </w:r>
      <w:r>
        <w:fldChar w:fldCharType="separate"/>
      </w:r>
      <w:r>
        <w:t>27</w:t>
      </w:r>
      <w:r>
        <w:fldChar w:fldCharType="end"/>
      </w:r>
    </w:p>
    <w:p w14:paraId="0E5BEF16" w14:textId="77777777" w:rsidR="005C21B3" w:rsidRPr="006B6D74" w:rsidRDefault="005C21B3">
      <w:pPr>
        <w:pStyle w:val="Innehll3"/>
        <w:rPr>
          <w:rFonts w:ascii="Calibri" w:hAnsi="Calibri"/>
          <w:sz w:val="22"/>
          <w:szCs w:val="22"/>
          <w:lang w:eastAsia="en-GB"/>
        </w:rPr>
      </w:pPr>
      <w:r>
        <w:t>4.6.7</w:t>
      </w:r>
      <w:r w:rsidRPr="006B6D74">
        <w:rPr>
          <w:rFonts w:ascii="Calibri" w:hAnsi="Calibri"/>
          <w:sz w:val="22"/>
          <w:szCs w:val="22"/>
          <w:lang w:eastAsia="en-GB"/>
        </w:rPr>
        <w:tab/>
      </w:r>
      <w:r>
        <w:t>Communication Diversion Services (CDIV)</w:t>
      </w:r>
      <w:r>
        <w:tab/>
      </w:r>
      <w:r>
        <w:fldChar w:fldCharType="begin" w:fldLock="1"/>
      </w:r>
      <w:r>
        <w:instrText xml:space="preserve"> PAGEREF _Toc123627321 \h </w:instrText>
      </w:r>
      <w:r>
        <w:fldChar w:fldCharType="separate"/>
      </w:r>
      <w:r>
        <w:t>27</w:t>
      </w:r>
      <w:r>
        <w:fldChar w:fldCharType="end"/>
      </w:r>
    </w:p>
    <w:p w14:paraId="77EFE19A" w14:textId="77777777" w:rsidR="005C21B3" w:rsidRPr="006B6D74" w:rsidRDefault="005C21B3">
      <w:pPr>
        <w:pStyle w:val="Innehll3"/>
        <w:rPr>
          <w:rFonts w:ascii="Calibri" w:hAnsi="Calibri"/>
          <w:sz w:val="22"/>
          <w:szCs w:val="22"/>
          <w:lang w:eastAsia="en-GB"/>
        </w:rPr>
      </w:pPr>
      <w:r>
        <w:t>4.6.8</w:t>
      </w:r>
      <w:r w:rsidRPr="006B6D74">
        <w:rPr>
          <w:rFonts w:ascii="Calibri" w:hAnsi="Calibri"/>
          <w:sz w:val="22"/>
          <w:szCs w:val="22"/>
          <w:lang w:eastAsia="en-GB"/>
        </w:rPr>
        <w:tab/>
      </w:r>
      <w:r>
        <w:t>Malicious Communication Identification (MCID)</w:t>
      </w:r>
      <w:r>
        <w:tab/>
      </w:r>
      <w:r>
        <w:fldChar w:fldCharType="begin" w:fldLock="1"/>
      </w:r>
      <w:r>
        <w:instrText xml:space="preserve"> PAGEREF _Toc123627322 \h </w:instrText>
      </w:r>
      <w:r>
        <w:fldChar w:fldCharType="separate"/>
      </w:r>
      <w:r>
        <w:t>27</w:t>
      </w:r>
      <w:r>
        <w:fldChar w:fldCharType="end"/>
      </w:r>
    </w:p>
    <w:p w14:paraId="48AEBD24" w14:textId="77777777" w:rsidR="005C21B3" w:rsidRPr="006B6D74" w:rsidRDefault="005C21B3">
      <w:pPr>
        <w:pStyle w:val="Innehll3"/>
        <w:rPr>
          <w:rFonts w:ascii="Calibri" w:hAnsi="Calibri"/>
          <w:sz w:val="22"/>
          <w:szCs w:val="22"/>
          <w:lang w:eastAsia="en-GB"/>
        </w:rPr>
      </w:pPr>
      <w:r>
        <w:t>4.6.9</w:t>
      </w:r>
      <w:r w:rsidRPr="006B6D74">
        <w:rPr>
          <w:rFonts w:ascii="Calibri" w:hAnsi="Calibri"/>
          <w:sz w:val="22"/>
          <w:szCs w:val="22"/>
          <w:lang w:eastAsia="en-GB"/>
        </w:rPr>
        <w:tab/>
      </w:r>
      <w:r>
        <w:t>Anonymous Communication Rejection and Communication Barring (ACR/CB)</w:t>
      </w:r>
      <w:r>
        <w:tab/>
      </w:r>
      <w:r>
        <w:fldChar w:fldCharType="begin" w:fldLock="1"/>
      </w:r>
      <w:r>
        <w:instrText xml:space="preserve"> PAGEREF _Toc123627323 \h </w:instrText>
      </w:r>
      <w:r>
        <w:fldChar w:fldCharType="separate"/>
      </w:r>
      <w:r>
        <w:t>28</w:t>
      </w:r>
      <w:r>
        <w:fldChar w:fldCharType="end"/>
      </w:r>
    </w:p>
    <w:p w14:paraId="729AF301" w14:textId="77777777" w:rsidR="005C21B3" w:rsidRPr="006B6D74" w:rsidRDefault="005C21B3">
      <w:pPr>
        <w:pStyle w:val="Innehll3"/>
        <w:rPr>
          <w:rFonts w:ascii="Calibri" w:hAnsi="Calibri"/>
          <w:sz w:val="22"/>
          <w:szCs w:val="22"/>
          <w:lang w:eastAsia="en-GB"/>
        </w:rPr>
      </w:pPr>
      <w:r>
        <w:t>4.6.10</w:t>
      </w:r>
      <w:r w:rsidRPr="006B6D74">
        <w:rPr>
          <w:rFonts w:ascii="Calibri" w:hAnsi="Calibri"/>
          <w:sz w:val="22"/>
          <w:szCs w:val="22"/>
          <w:lang w:eastAsia="en-GB"/>
        </w:rPr>
        <w:tab/>
      </w:r>
      <w:r>
        <w:t>Explicit Communication Transfer (ECT)</w:t>
      </w:r>
      <w:r>
        <w:tab/>
      </w:r>
      <w:r>
        <w:fldChar w:fldCharType="begin" w:fldLock="1"/>
      </w:r>
      <w:r>
        <w:instrText xml:space="preserve"> PAGEREF _Toc123627324 \h </w:instrText>
      </w:r>
      <w:r>
        <w:fldChar w:fldCharType="separate"/>
      </w:r>
      <w:r>
        <w:t>28</w:t>
      </w:r>
      <w:r>
        <w:fldChar w:fldCharType="end"/>
      </w:r>
    </w:p>
    <w:p w14:paraId="3D6960E7" w14:textId="77777777" w:rsidR="005C21B3" w:rsidRPr="006B6D74" w:rsidRDefault="005C21B3">
      <w:pPr>
        <w:pStyle w:val="Innehll4"/>
        <w:rPr>
          <w:rFonts w:ascii="Calibri" w:hAnsi="Calibri"/>
          <w:sz w:val="22"/>
          <w:szCs w:val="22"/>
          <w:lang w:eastAsia="en-GB"/>
        </w:rPr>
      </w:pPr>
      <w:r>
        <w:t>4.6.10.1</w:t>
      </w:r>
      <w:r w:rsidRPr="006B6D74">
        <w:rPr>
          <w:rFonts w:ascii="Calibri" w:hAnsi="Calibri"/>
          <w:sz w:val="22"/>
          <w:szCs w:val="22"/>
          <w:lang w:eastAsia="en-GB"/>
        </w:rPr>
        <w:tab/>
      </w:r>
      <w:r>
        <w:t>Actions at the diverting AS</w:t>
      </w:r>
      <w:r>
        <w:tab/>
      </w:r>
      <w:r>
        <w:fldChar w:fldCharType="begin" w:fldLock="1"/>
      </w:r>
      <w:r>
        <w:instrText xml:space="preserve"> PAGEREF _Toc123627325 \h </w:instrText>
      </w:r>
      <w:r>
        <w:fldChar w:fldCharType="separate"/>
      </w:r>
      <w:r>
        <w:t>28</w:t>
      </w:r>
      <w:r>
        <w:fldChar w:fldCharType="end"/>
      </w:r>
    </w:p>
    <w:p w14:paraId="0EB75B5B" w14:textId="77777777" w:rsidR="005C21B3" w:rsidRPr="006B6D74" w:rsidRDefault="005C21B3">
      <w:pPr>
        <w:pStyle w:val="Innehll5"/>
        <w:rPr>
          <w:rFonts w:ascii="Calibri" w:hAnsi="Calibri"/>
          <w:sz w:val="22"/>
          <w:szCs w:val="22"/>
          <w:lang w:eastAsia="en-GB"/>
        </w:rPr>
      </w:pPr>
      <w:r>
        <w:t>4.6.10.1.1</w:t>
      </w:r>
      <w:r w:rsidRPr="006B6D74">
        <w:rPr>
          <w:rFonts w:ascii="Calibri" w:hAnsi="Calibri"/>
          <w:sz w:val="22"/>
          <w:szCs w:val="22"/>
          <w:lang w:eastAsia="en-GB"/>
        </w:rPr>
        <w:tab/>
      </w:r>
      <w:r>
        <w:t>Determine whether ECT is applied to the diverted communication</w:t>
      </w:r>
      <w:r>
        <w:tab/>
      </w:r>
      <w:r>
        <w:fldChar w:fldCharType="begin" w:fldLock="1"/>
      </w:r>
      <w:r>
        <w:instrText xml:space="preserve"> PAGEREF _Toc123627326 \h </w:instrText>
      </w:r>
      <w:r>
        <w:fldChar w:fldCharType="separate"/>
      </w:r>
      <w:r>
        <w:t>28</w:t>
      </w:r>
      <w:r>
        <w:fldChar w:fldCharType="end"/>
      </w:r>
    </w:p>
    <w:p w14:paraId="2B3878F1" w14:textId="77777777" w:rsidR="005C21B3" w:rsidRPr="006B6D74" w:rsidRDefault="005C21B3">
      <w:pPr>
        <w:pStyle w:val="Innehll5"/>
        <w:rPr>
          <w:rFonts w:ascii="Calibri" w:hAnsi="Calibri"/>
          <w:sz w:val="22"/>
          <w:szCs w:val="22"/>
          <w:lang w:eastAsia="en-GB"/>
        </w:rPr>
      </w:pPr>
      <w:r>
        <w:t>4.6.10.1.2</w:t>
      </w:r>
      <w:r w:rsidRPr="006B6D74">
        <w:rPr>
          <w:rFonts w:ascii="Calibri" w:hAnsi="Calibri"/>
          <w:sz w:val="22"/>
          <w:szCs w:val="22"/>
          <w:lang w:eastAsia="en-GB"/>
        </w:rPr>
        <w:tab/>
      </w:r>
      <w:r>
        <w:t>Handling of transfer requests</w:t>
      </w:r>
      <w:r>
        <w:tab/>
      </w:r>
      <w:r>
        <w:fldChar w:fldCharType="begin" w:fldLock="1"/>
      </w:r>
      <w:r>
        <w:instrText xml:space="preserve"> PAGEREF _Toc123627327 \h </w:instrText>
      </w:r>
      <w:r>
        <w:fldChar w:fldCharType="separate"/>
      </w:r>
      <w:r>
        <w:t>28</w:t>
      </w:r>
      <w:r>
        <w:fldChar w:fldCharType="end"/>
      </w:r>
    </w:p>
    <w:p w14:paraId="308488F2" w14:textId="77777777" w:rsidR="005C21B3" w:rsidRPr="006B6D74" w:rsidRDefault="005C21B3">
      <w:pPr>
        <w:pStyle w:val="Innehll5"/>
        <w:rPr>
          <w:rFonts w:ascii="Calibri" w:hAnsi="Calibri"/>
          <w:sz w:val="22"/>
          <w:szCs w:val="22"/>
          <w:lang w:eastAsia="en-GB"/>
        </w:rPr>
      </w:pPr>
      <w:r>
        <w:t>4.6.10.1.3</w:t>
      </w:r>
      <w:r w:rsidRPr="006B6D74">
        <w:rPr>
          <w:rFonts w:ascii="Calibri" w:hAnsi="Calibri"/>
          <w:sz w:val="22"/>
          <w:szCs w:val="22"/>
          <w:lang w:eastAsia="en-GB"/>
        </w:rPr>
        <w:tab/>
      </w:r>
      <w:r>
        <w:t>Actions when CDIV is invoked again by the transferred communication</w:t>
      </w:r>
      <w:r>
        <w:tab/>
      </w:r>
      <w:r>
        <w:fldChar w:fldCharType="begin" w:fldLock="1"/>
      </w:r>
      <w:r>
        <w:instrText xml:space="preserve"> PAGEREF _Toc123627328 \h </w:instrText>
      </w:r>
      <w:r>
        <w:fldChar w:fldCharType="separate"/>
      </w:r>
      <w:r>
        <w:t>28</w:t>
      </w:r>
      <w:r>
        <w:fldChar w:fldCharType="end"/>
      </w:r>
    </w:p>
    <w:p w14:paraId="67868C1F" w14:textId="77777777" w:rsidR="005C21B3" w:rsidRPr="006B6D74" w:rsidRDefault="005C21B3">
      <w:pPr>
        <w:pStyle w:val="Innehll3"/>
        <w:rPr>
          <w:rFonts w:ascii="Calibri" w:hAnsi="Calibri"/>
          <w:sz w:val="22"/>
          <w:szCs w:val="22"/>
          <w:lang w:eastAsia="en-GB"/>
        </w:rPr>
      </w:pPr>
      <w:r>
        <w:t>4.6.11</w:t>
      </w:r>
      <w:r w:rsidRPr="006B6D74">
        <w:rPr>
          <w:rFonts w:ascii="Calibri" w:hAnsi="Calibri"/>
          <w:sz w:val="22"/>
          <w:szCs w:val="22"/>
          <w:lang w:eastAsia="en-GB"/>
        </w:rPr>
        <w:tab/>
      </w:r>
      <w:r>
        <w:t>Communication Waiting (CW)</w:t>
      </w:r>
      <w:r>
        <w:tab/>
      </w:r>
      <w:r>
        <w:fldChar w:fldCharType="begin" w:fldLock="1"/>
      </w:r>
      <w:r>
        <w:instrText xml:space="preserve"> PAGEREF _Toc123627329 \h </w:instrText>
      </w:r>
      <w:r>
        <w:fldChar w:fldCharType="separate"/>
      </w:r>
      <w:r>
        <w:t>28</w:t>
      </w:r>
      <w:r>
        <w:fldChar w:fldCharType="end"/>
      </w:r>
    </w:p>
    <w:p w14:paraId="2FBA63CB" w14:textId="77777777" w:rsidR="005C21B3" w:rsidRPr="006B6D74" w:rsidRDefault="005C21B3">
      <w:pPr>
        <w:pStyle w:val="Innehll3"/>
        <w:rPr>
          <w:rFonts w:ascii="Calibri" w:hAnsi="Calibri"/>
          <w:sz w:val="22"/>
          <w:szCs w:val="22"/>
          <w:lang w:eastAsia="en-GB"/>
        </w:rPr>
      </w:pPr>
      <w:r>
        <w:t>4.6.12</w:t>
      </w:r>
      <w:r w:rsidRPr="006B6D74">
        <w:rPr>
          <w:rFonts w:ascii="Calibri" w:hAnsi="Calibri"/>
          <w:sz w:val="22"/>
          <w:szCs w:val="22"/>
          <w:lang w:eastAsia="en-GB"/>
        </w:rPr>
        <w:tab/>
      </w:r>
      <w:r>
        <w:t>Completion of Communications to Busy Subscriber (CCBS)</w:t>
      </w:r>
      <w:r>
        <w:tab/>
      </w:r>
      <w:r>
        <w:fldChar w:fldCharType="begin" w:fldLock="1"/>
      </w:r>
      <w:r>
        <w:instrText xml:space="preserve"> PAGEREF _Toc123627330 \h </w:instrText>
      </w:r>
      <w:r>
        <w:fldChar w:fldCharType="separate"/>
      </w:r>
      <w:r>
        <w:t>29</w:t>
      </w:r>
      <w:r>
        <w:fldChar w:fldCharType="end"/>
      </w:r>
    </w:p>
    <w:p w14:paraId="1C93371E" w14:textId="77777777" w:rsidR="005C21B3" w:rsidRPr="006B6D74" w:rsidRDefault="005C21B3">
      <w:pPr>
        <w:pStyle w:val="Innehll3"/>
        <w:rPr>
          <w:rFonts w:ascii="Calibri" w:hAnsi="Calibri"/>
          <w:sz w:val="22"/>
          <w:szCs w:val="22"/>
          <w:lang w:eastAsia="en-GB"/>
        </w:rPr>
      </w:pPr>
      <w:r>
        <w:t>4.6.13</w:t>
      </w:r>
      <w:r w:rsidRPr="006B6D74">
        <w:rPr>
          <w:rFonts w:ascii="Calibri" w:hAnsi="Calibri"/>
          <w:sz w:val="22"/>
          <w:szCs w:val="22"/>
          <w:lang w:eastAsia="en-GB"/>
        </w:rPr>
        <w:tab/>
      </w:r>
      <w:r>
        <w:t>Advice Of Charge (AOC)</w:t>
      </w:r>
      <w:r>
        <w:tab/>
      </w:r>
      <w:r>
        <w:fldChar w:fldCharType="begin" w:fldLock="1"/>
      </w:r>
      <w:r>
        <w:instrText xml:space="preserve"> PAGEREF _Toc123627331 \h </w:instrText>
      </w:r>
      <w:r>
        <w:fldChar w:fldCharType="separate"/>
      </w:r>
      <w:r>
        <w:t>29</w:t>
      </w:r>
      <w:r>
        <w:fldChar w:fldCharType="end"/>
      </w:r>
    </w:p>
    <w:p w14:paraId="56B6419B" w14:textId="77777777" w:rsidR="005C21B3" w:rsidRPr="006B6D74" w:rsidRDefault="005C21B3">
      <w:pPr>
        <w:pStyle w:val="Innehll3"/>
        <w:rPr>
          <w:rFonts w:ascii="Calibri" w:hAnsi="Calibri"/>
          <w:sz w:val="22"/>
          <w:szCs w:val="22"/>
          <w:lang w:eastAsia="en-GB"/>
        </w:rPr>
      </w:pPr>
      <w:r>
        <w:t>4.6.14</w:t>
      </w:r>
      <w:r w:rsidRPr="006B6D74">
        <w:rPr>
          <w:rFonts w:ascii="Calibri" w:hAnsi="Calibri"/>
          <w:sz w:val="22"/>
          <w:szCs w:val="22"/>
          <w:lang w:eastAsia="en-GB"/>
        </w:rPr>
        <w:tab/>
      </w:r>
      <w:r>
        <w:t>Enhanced Calling Name (eCNAM)</w:t>
      </w:r>
      <w:r>
        <w:tab/>
      </w:r>
      <w:r>
        <w:fldChar w:fldCharType="begin" w:fldLock="1"/>
      </w:r>
      <w:r>
        <w:instrText xml:space="preserve"> PAGEREF _Toc123627332 \h </w:instrText>
      </w:r>
      <w:r>
        <w:fldChar w:fldCharType="separate"/>
      </w:r>
      <w:r>
        <w:t>29</w:t>
      </w:r>
      <w:r>
        <w:fldChar w:fldCharType="end"/>
      </w:r>
    </w:p>
    <w:p w14:paraId="28FFAAA1" w14:textId="77777777" w:rsidR="005C21B3" w:rsidRPr="006B6D74" w:rsidRDefault="005C21B3">
      <w:pPr>
        <w:pStyle w:val="Innehll3"/>
        <w:rPr>
          <w:rFonts w:ascii="Calibri" w:hAnsi="Calibri"/>
          <w:sz w:val="22"/>
          <w:szCs w:val="22"/>
          <w:lang w:eastAsia="en-GB"/>
        </w:rPr>
      </w:pPr>
      <w:r>
        <w:t>4.6.</w:t>
      </w:r>
      <w:r w:rsidRPr="00D679BF">
        <w:t>15</w:t>
      </w:r>
      <w:r w:rsidRPr="006B6D74">
        <w:rPr>
          <w:rFonts w:ascii="Calibri" w:hAnsi="Calibri"/>
          <w:sz w:val="22"/>
          <w:szCs w:val="22"/>
          <w:lang w:eastAsia="en-GB"/>
        </w:rPr>
        <w:tab/>
      </w:r>
      <w:r>
        <w:t>Multi-Device (MuD)</w:t>
      </w:r>
      <w:r>
        <w:tab/>
      </w:r>
      <w:r>
        <w:fldChar w:fldCharType="begin" w:fldLock="1"/>
      </w:r>
      <w:r>
        <w:instrText xml:space="preserve"> PAGEREF _Toc123627333 \h </w:instrText>
      </w:r>
      <w:r>
        <w:fldChar w:fldCharType="separate"/>
      </w:r>
      <w:r>
        <w:t>29</w:t>
      </w:r>
      <w:r>
        <w:fldChar w:fldCharType="end"/>
      </w:r>
    </w:p>
    <w:p w14:paraId="7341BBBA" w14:textId="77777777" w:rsidR="005C21B3" w:rsidRPr="006B6D74" w:rsidRDefault="005C21B3">
      <w:pPr>
        <w:pStyle w:val="Innehll3"/>
        <w:rPr>
          <w:rFonts w:ascii="Calibri" w:hAnsi="Calibri"/>
          <w:sz w:val="22"/>
          <w:szCs w:val="22"/>
          <w:lang w:eastAsia="en-GB"/>
        </w:rPr>
      </w:pPr>
      <w:r>
        <w:t>4.6.</w:t>
      </w:r>
      <w:r w:rsidRPr="00D679BF">
        <w:t>16</w:t>
      </w:r>
      <w:r w:rsidRPr="006B6D74">
        <w:rPr>
          <w:rFonts w:ascii="Calibri" w:hAnsi="Calibri"/>
          <w:sz w:val="22"/>
          <w:szCs w:val="22"/>
          <w:lang w:eastAsia="en-GB"/>
        </w:rPr>
        <w:tab/>
      </w:r>
      <w:r>
        <w:t>Multi-Identity (MiD)</w:t>
      </w:r>
      <w:r>
        <w:tab/>
      </w:r>
      <w:r>
        <w:fldChar w:fldCharType="begin" w:fldLock="1"/>
      </w:r>
      <w:r>
        <w:instrText xml:space="preserve"> PAGEREF _Toc123627334 \h </w:instrText>
      </w:r>
      <w:r>
        <w:fldChar w:fldCharType="separate"/>
      </w:r>
      <w:r>
        <w:t>29</w:t>
      </w:r>
      <w:r>
        <w:fldChar w:fldCharType="end"/>
      </w:r>
    </w:p>
    <w:p w14:paraId="3BCBB539" w14:textId="77777777" w:rsidR="005C21B3" w:rsidRPr="006B6D74" w:rsidRDefault="005C21B3">
      <w:pPr>
        <w:pStyle w:val="Innehll2"/>
        <w:rPr>
          <w:rFonts w:ascii="Calibri" w:hAnsi="Calibri"/>
          <w:sz w:val="22"/>
          <w:szCs w:val="22"/>
          <w:lang w:eastAsia="en-GB"/>
        </w:rPr>
      </w:pPr>
      <w:r>
        <w:t>4.7</w:t>
      </w:r>
      <w:r w:rsidRPr="006B6D74">
        <w:rPr>
          <w:rFonts w:ascii="Calibri" w:hAnsi="Calibri"/>
          <w:sz w:val="22"/>
          <w:szCs w:val="22"/>
          <w:lang w:eastAsia="en-GB"/>
        </w:rPr>
        <w:tab/>
      </w:r>
      <w:r>
        <w:t>Interworking with other networks</w:t>
      </w:r>
      <w:r>
        <w:tab/>
      </w:r>
      <w:r>
        <w:fldChar w:fldCharType="begin" w:fldLock="1"/>
      </w:r>
      <w:r>
        <w:instrText xml:space="preserve"> PAGEREF _Toc123627335 \h </w:instrText>
      </w:r>
      <w:r>
        <w:fldChar w:fldCharType="separate"/>
      </w:r>
      <w:r>
        <w:t>30</w:t>
      </w:r>
      <w:r>
        <w:fldChar w:fldCharType="end"/>
      </w:r>
    </w:p>
    <w:p w14:paraId="10F41FDB" w14:textId="77777777" w:rsidR="005C21B3" w:rsidRPr="006B6D74" w:rsidRDefault="005C21B3">
      <w:pPr>
        <w:pStyle w:val="Innehll3"/>
        <w:rPr>
          <w:rFonts w:ascii="Calibri" w:hAnsi="Calibri"/>
          <w:sz w:val="22"/>
          <w:szCs w:val="22"/>
          <w:lang w:eastAsia="en-GB"/>
        </w:rPr>
      </w:pPr>
      <w:r>
        <w:t>4.7.1</w:t>
      </w:r>
      <w:r w:rsidRPr="006B6D74">
        <w:rPr>
          <w:rFonts w:ascii="Calibri" w:hAnsi="Calibri"/>
          <w:sz w:val="22"/>
          <w:szCs w:val="22"/>
          <w:lang w:eastAsia="en-GB"/>
        </w:rPr>
        <w:tab/>
      </w:r>
      <w:r>
        <w:t>Void</w:t>
      </w:r>
      <w:r>
        <w:tab/>
      </w:r>
      <w:r>
        <w:fldChar w:fldCharType="begin" w:fldLock="1"/>
      </w:r>
      <w:r>
        <w:instrText xml:space="preserve"> PAGEREF _Toc123627336 \h </w:instrText>
      </w:r>
      <w:r>
        <w:fldChar w:fldCharType="separate"/>
      </w:r>
      <w:r>
        <w:t>30</w:t>
      </w:r>
      <w:r>
        <w:fldChar w:fldCharType="end"/>
      </w:r>
    </w:p>
    <w:p w14:paraId="0076C75D" w14:textId="77777777" w:rsidR="005C21B3" w:rsidRPr="006B6D74" w:rsidRDefault="005C21B3">
      <w:pPr>
        <w:pStyle w:val="Innehll3"/>
        <w:rPr>
          <w:rFonts w:ascii="Calibri" w:hAnsi="Calibri"/>
          <w:sz w:val="22"/>
          <w:szCs w:val="22"/>
          <w:lang w:eastAsia="en-GB"/>
        </w:rPr>
      </w:pPr>
      <w:r>
        <w:t>4.7.2</w:t>
      </w:r>
      <w:r w:rsidRPr="006B6D74">
        <w:rPr>
          <w:rFonts w:ascii="Calibri" w:hAnsi="Calibri"/>
          <w:sz w:val="22"/>
          <w:szCs w:val="22"/>
          <w:lang w:eastAsia="en-GB"/>
        </w:rPr>
        <w:tab/>
      </w:r>
      <w:r>
        <w:t>Void</w:t>
      </w:r>
      <w:r>
        <w:tab/>
      </w:r>
      <w:r>
        <w:fldChar w:fldCharType="begin" w:fldLock="1"/>
      </w:r>
      <w:r>
        <w:instrText xml:space="preserve"> PAGEREF _Toc123627337 \h </w:instrText>
      </w:r>
      <w:r>
        <w:fldChar w:fldCharType="separate"/>
      </w:r>
      <w:r>
        <w:t>30</w:t>
      </w:r>
      <w:r>
        <w:fldChar w:fldCharType="end"/>
      </w:r>
    </w:p>
    <w:p w14:paraId="67CAF41A" w14:textId="77777777" w:rsidR="005C21B3" w:rsidRPr="006B6D74" w:rsidRDefault="005C21B3">
      <w:pPr>
        <w:pStyle w:val="Innehll3"/>
        <w:rPr>
          <w:rFonts w:ascii="Calibri" w:hAnsi="Calibri"/>
          <w:sz w:val="22"/>
          <w:szCs w:val="22"/>
          <w:lang w:eastAsia="en-GB"/>
        </w:rPr>
      </w:pPr>
      <w:r>
        <w:t>4.7.3</w:t>
      </w:r>
      <w:r w:rsidRPr="006B6D74">
        <w:rPr>
          <w:rFonts w:ascii="Calibri" w:hAnsi="Calibri"/>
          <w:sz w:val="22"/>
          <w:szCs w:val="22"/>
          <w:lang w:eastAsia="en-GB"/>
        </w:rPr>
        <w:tab/>
      </w:r>
      <w:r>
        <w:t>Void</w:t>
      </w:r>
      <w:r>
        <w:tab/>
      </w:r>
      <w:r>
        <w:fldChar w:fldCharType="begin" w:fldLock="1"/>
      </w:r>
      <w:r>
        <w:instrText xml:space="preserve"> PAGEREF _Toc123627338 \h </w:instrText>
      </w:r>
      <w:r>
        <w:fldChar w:fldCharType="separate"/>
      </w:r>
      <w:r>
        <w:t>30</w:t>
      </w:r>
      <w:r>
        <w:fldChar w:fldCharType="end"/>
      </w:r>
    </w:p>
    <w:p w14:paraId="700387EC" w14:textId="77777777" w:rsidR="005C21B3" w:rsidRPr="006B6D74" w:rsidRDefault="005C21B3">
      <w:pPr>
        <w:pStyle w:val="Innehll2"/>
        <w:rPr>
          <w:rFonts w:ascii="Calibri" w:hAnsi="Calibri"/>
          <w:sz w:val="22"/>
          <w:szCs w:val="22"/>
          <w:lang w:eastAsia="en-GB"/>
        </w:rPr>
      </w:pPr>
      <w:r>
        <w:t>4.8</w:t>
      </w:r>
      <w:r w:rsidRPr="006B6D74">
        <w:rPr>
          <w:rFonts w:ascii="Calibri" w:hAnsi="Calibri"/>
          <w:sz w:val="22"/>
          <w:szCs w:val="22"/>
          <w:lang w:eastAsia="en-GB"/>
        </w:rPr>
        <w:tab/>
      </w:r>
      <w:r>
        <w:t>Parameter values (timers)</w:t>
      </w:r>
      <w:r>
        <w:tab/>
      </w:r>
      <w:r>
        <w:fldChar w:fldCharType="begin" w:fldLock="1"/>
      </w:r>
      <w:r>
        <w:instrText xml:space="preserve"> PAGEREF _Toc123627339 \h </w:instrText>
      </w:r>
      <w:r>
        <w:fldChar w:fldCharType="separate"/>
      </w:r>
      <w:r>
        <w:t>30</w:t>
      </w:r>
      <w:r>
        <w:fldChar w:fldCharType="end"/>
      </w:r>
    </w:p>
    <w:p w14:paraId="5282656A" w14:textId="77777777" w:rsidR="005C21B3" w:rsidRPr="006B6D74" w:rsidRDefault="005C21B3">
      <w:pPr>
        <w:pStyle w:val="Innehll3"/>
        <w:rPr>
          <w:rFonts w:ascii="Calibri" w:hAnsi="Calibri"/>
          <w:sz w:val="22"/>
          <w:szCs w:val="22"/>
          <w:lang w:eastAsia="en-GB"/>
        </w:rPr>
      </w:pPr>
      <w:r>
        <w:t>4.8.1</w:t>
      </w:r>
      <w:r w:rsidRPr="006B6D74">
        <w:rPr>
          <w:rFonts w:ascii="Calibri" w:hAnsi="Calibri"/>
          <w:sz w:val="22"/>
          <w:szCs w:val="22"/>
          <w:lang w:eastAsia="en-GB"/>
        </w:rPr>
        <w:tab/>
      </w:r>
      <w:r>
        <w:t>No reply timer</w:t>
      </w:r>
      <w:r>
        <w:tab/>
      </w:r>
      <w:r>
        <w:fldChar w:fldCharType="begin" w:fldLock="1"/>
      </w:r>
      <w:r>
        <w:instrText xml:space="preserve"> PAGEREF _Toc123627340 \h </w:instrText>
      </w:r>
      <w:r>
        <w:fldChar w:fldCharType="separate"/>
      </w:r>
      <w:r>
        <w:t>30</w:t>
      </w:r>
      <w:r>
        <w:fldChar w:fldCharType="end"/>
      </w:r>
    </w:p>
    <w:p w14:paraId="6F7976EF" w14:textId="77777777" w:rsidR="005C21B3" w:rsidRPr="006B6D74" w:rsidRDefault="005C21B3">
      <w:pPr>
        <w:pStyle w:val="Innehll3"/>
        <w:rPr>
          <w:rFonts w:ascii="Calibri" w:hAnsi="Calibri"/>
          <w:sz w:val="22"/>
          <w:szCs w:val="22"/>
          <w:lang w:eastAsia="en-GB"/>
        </w:rPr>
      </w:pPr>
      <w:r>
        <w:t>4.8.2</w:t>
      </w:r>
      <w:r w:rsidRPr="006B6D74">
        <w:rPr>
          <w:rFonts w:ascii="Calibri" w:hAnsi="Calibri"/>
          <w:sz w:val="22"/>
          <w:szCs w:val="22"/>
          <w:lang w:eastAsia="en-GB"/>
        </w:rPr>
        <w:tab/>
      </w:r>
      <w:r>
        <w:t>Void</w:t>
      </w:r>
      <w:r>
        <w:tab/>
      </w:r>
      <w:r>
        <w:fldChar w:fldCharType="begin" w:fldLock="1"/>
      </w:r>
      <w:r>
        <w:instrText xml:space="preserve"> PAGEREF _Toc123627341 \h </w:instrText>
      </w:r>
      <w:r>
        <w:fldChar w:fldCharType="separate"/>
      </w:r>
      <w:r>
        <w:t>30</w:t>
      </w:r>
      <w:r>
        <w:fldChar w:fldCharType="end"/>
      </w:r>
    </w:p>
    <w:p w14:paraId="21D4B074" w14:textId="77777777" w:rsidR="005C21B3" w:rsidRPr="006B6D74" w:rsidRDefault="005C21B3">
      <w:pPr>
        <w:pStyle w:val="Innehll3"/>
        <w:rPr>
          <w:rFonts w:ascii="Calibri" w:hAnsi="Calibri"/>
          <w:sz w:val="22"/>
          <w:szCs w:val="22"/>
          <w:lang w:eastAsia="en-GB"/>
        </w:rPr>
      </w:pPr>
      <w:r>
        <w:t>4.8.3</w:t>
      </w:r>
      <w:r w:rsidRPr="006B6D74">
        <w:rPr>
          <w:rFonts w:ascii="Calibri" w:hAnsi="Calibri"/>
          <w:sz w:val="22"/>
          <w:szCs w:val="22"/>
          <w:lang w:eastAsia="en-GB"/>
        </w:rPr>
        <w:tab/>
      </w:r>
      <w:r>
        <w:t>CDIV Indication Timer</w:t>
      </w:r>
      <w:r>
        <w:tab/>
      </w:r>
      <w:r>
        <w:fldChar w:fldCharType="begin" w:fldLock="1"/>
      </w:r>
      <w:r>
        <w:instrText xml:space="preserve"> PAGEREF _Toc123627342 \h </w:instrText>
      </w:r>
      <w:r>
        <w:fldChar w:fldCharType="separate"/>
      </w:r>
      <w:r>
        <w:t>30</w:t>
      </w:r>
      <w:r>
        <w:fldChar w:fldCharType="end"/>
      </w:r>
    </w:p>
    <w:p w14:paraId="77820EE8" w14:textId="77777777" w:rsidR="005C21B3" w:rsidRPr="006B6D74" w:rsidRDefault="005C21B3">
      <w:pPr>
        <w:pStyle w:val="Innehll2"/>
        <w:rPr>
          <w:rFonts w:ascii="Calibri" w:hAnsi="Calibri"/>
          <w:sz w:val="22"/>
          <w:szCs w:val="22"/>
          <w:lang w:eastAsia="en-GB"/>
        </w:rPr>
      </w:pPr>
      <w:r>
        <w:t>4.9</w:t>
      </w:r>
      <w:r w:rsidRPr="006B6D74">
        <w:rPr>
          <w:rFonts w:ascii="Calibri" w:hAnsi="Calibri"/>
          <w:sz w:val="22"/>
          <w:szCs w:val="22"/>
          <w:lang w:eastAsia="en-GB"/>
        </w:rPr>
        <w:tab/>
      </w:r>
      <w:r>
        <w:t>Service Configuration for redirection services</w:t>
      </w:r>
      <w:r>
        <w:tab/>
      </w:r>
      <w:r>
        <w:fldChar w:fldCharType="begin" w:fldLock="1"/>
      </w:r>
      <w:r>
        <w:instrText xml:space="preserve"> PAGEREF _Toc123627343 \h </w:instrText>
      </w:r>
      <w:r>
        <w:fldChar w:fldCharType="separate"/>
      </w:r>
      <w:r>
        <w:t>30</w:t>
      </w:r>
      <w:r>
        <w:fldChar w:fldCharType="end"/>
      </w:r>
    </w:p>
    <w:p w14:paraId="5382C008" w14:textId="77777777" w:rsidR="005C21B3" w:rsidRPr="006B6D74" w:rsidRDefault="005C21B3">
      <w:pPr>
        <w:pStyle w:val="Innehll3"/>
        <w:rPr>
          <w:rFonts w:ascii="Calibri" w:hAnsi="Calibri"/>
          <w:sz w:val="22"/>
          <w:szCs w:val="22"/>
          <w:lang w:eastAsia="en-GB"/>
        </w:rPr>
      </w:pPr>
      <w:r>
        <w:t>4.9.1</w:t>
      </w:r>
      <w:r w:rsidRPr="006B6D74">
        <w:rPr>
          <w:rFonts w:ascii="Calibri" w:hAnsi="Calibri"/>
          <w:sz w:val="22"/>
          <w:szCs w:val="22"/>
          <w:lang w:eastAsia="en-GB"/>
        </w:rPr>
        <w:tab/>
      </w:r>
      <w:r>
        <w:t>Structure of the XML Document</w:t>
      </w:r>
      <w:r>
        <w:tab/>
      </w:r>
      <w:r>
        <w:fldChar w:fldCharType="begin" w:fldLock="1"/>
      </w:r>
      <w:r>
        <w:instrText xml:space="preserve"> PAGEREF _Toc123627344 \h </w:instrText>
      </w:r>
      <w:r>
        <w:fldChar w:fldCharType="separate"/>
      </w:r>
      <w:r>
        <w:t>30</w:t>
      </w:r>
      <w:r>
        <w:fldChar w:fldCharType="end"/>
      </w:r>
    </w:p>
    <w:p w14:paraId="5A0DE685" w14:textId="77777777" w:rsidR="005C21B3" w:rsidRPr="006B6D74" w:rsidRDefault="005C21B3">
      <w:pPr>
        <w:pStyle w:val="Innehll4"/>
        <w:rPr>
          <w:rFonts w:ascii="Calibri" w:hAnsi="Calibri"/>
          <w:sz w:val="22"/>
          <w:szCs w:val="22"/>
          <w:lang w:eastAsia="en-GB"/>
        </w:rPr>
      </w:pPr>
      <w:r>
        <w:t>4.9.1.0</w:t>
      </w:r>
      <w:r w:rsidRPr="006B6D74">
        <w:rPr>
          <w:rFonts w:ascii="Calibri" w:hAnsi="Calibri"/>
          <w:sz w:val="22"/>
          <w:szCs w:val="22"/>
          <w:lang w:eastAsia="en-GB"/>
        </w:rPr>
        <w:tab/>
      </w:r>
      <w:r>
        <w:t>General</w:t>
      </w:r>
      <w:r>
        <w:tab/>
      </w:r>
      <w:r>
        <w:fldChar w:fldCharType="begin" w:fldLock="1"/>
      </w:r>
      <w:r>
        <w:instrText xml:space="preserve"> PAGEREF _Toc123627345 \h </w:instrText>
      </w:r>
      <w:r>
        <w:fldChar w:fldCharType="separate"/>
      </w:r>
      <w:r>
        <w:t>30</w:t>
      </w:r>
      <w:r>
        <w:fldChar w:fldCharType="end"/>
      </w:r>
    </w:p>
    <w:p w14:paraId="62516092" w14:textId="77777777" w:rsidR="005C21B3" w:rsidRPr="006B6D74" w:rsidRDefault="005C21B3">
      <w:pPr>
        <w:pStyle w:val="Innehll4"/>
        <w:rPr>
          <w:rFonts w:ascii="Calibri" w:hAnsi="Calibri"/>
          <w:sz w:val="22"/>
          <w:szCs w:val="22"/>
          <w:lang w:eastAsia="en-GB"/>
        </w:rPr>
      </w:pPr>
      <w:r>
        <w:t>4.9.1.1</w:t>
      </w:r>
      <w:r w:rsidRPr="006B6D74">
        <w:rPr>
          <w:rFonts w:ascii="Calibri" w:hAnsi="Calibri"/>
          <w:sz w:val="22"/>
          <w:szCs w:val="22"/>
          <w:lang w:eastAsia="en-GB"/>
        </w:rPr>
        <w:tab/>
      </w:r>
      <w:r>
        <w:t>Communication Diversion Element</w:t>
      </w:r>
      <w:r>
        <w:tab/>
      </w:r>
      <w:r>
        <w:fldChar w:fldCharType="begin" w:fldLock="1"/>
      </w:r>
      <w:r>
        <w:instrText xml:space="preserve"> PAGEREF _Toc123627346 \h </w:instrText>
      </w:r>
      <w:r>
        <w:fldChar w:fldCharType="separate"/>
      </w:r>
      <w:r>
        <w:t>31</w:t>
      </w:r>
      <w:r>
        <w:fldChar w:fldCharType="end"/>
      </w:r>
    </w:p>
    <w:p w14:paraId="66F29C3A" w14:textId="77777777" w:rsidR="005C21B3" w:rsidRPr="006B6D74" w:rsidRDefault="005C21B3">
      <w:pPr>
        <w:pStyle w:val="Innehll4"/>
        <w:rPr>
          <w:rFonts w:ascii="Calibri" w:hAnsi="Calibri"/>
          <w:sz w:val="22"/>
          <w:szCs w:val="22"/>
          <w:lang w:eastAsia="en-GB"/>
        </w:rPr>
      </w:pPr>
      <w:r>
        <w:t>4.9.1.1A</w:t>
      </w:r>
      <w:r w:rsidRPr="006B6D74">
        <w:rPr>
          <w:rFonts w:ascii="Calibri" w:hAnsi="Calibri"/>
          <w:sz w:val="22"/>
          <w:szCs w:val="22"/>
          <w:lang w:eastAsia="en-GB"/>
        </w:rPr>
        <w:tab/>
      </w:r>
      <w:r>
        <w:t>NoReplyTimer</w:t>
      </w:r>
      <w:r>
        <w:tab/>
      </w:r>
      <w:r>
        <w:fldChar w:fldCharType="begin" w:fldLock="1"/>
      </w:r>
      <w:r>
        <w:instrText xml:space="preserve"> PAGEREF _Toc123627347 \h </w:instrText>
      </w:r>
      <w:r>
        <w:fldChar w:fldCharType="separate"/>
      </w:r>
      <w:r>
        <w:t>31</w:t>
      </w:r>
      <w:r>
        <w:fldChar w:fldCharType="end"/>
      </w:r>
    </w:p>
    <w:p w14:paraId="04603916" w14:textId="77777777" w:rsidR="005C21B3" w:rsidRPr="006B6D74" w:rsidRDefault="005C21B3">
      <w:pPr>
        <w:pStyle w:val="Innehll4"/>
        <w:rPr>
          <w:rFonts w:ascii="Calibri" w:hAnsi="Calibri"/>
          <w:sz w:val="22"/>
          <w:szCs w:val="22"/>
          <w:lang w:eastAsia="en-GB"/>
        </w:rPr>
      </w:pPr>
      <w:r>
        <w:t>4.9.1.2</w:t>
      </w:r>
      <w:r w:rsidRPr="006B6D74">
        <w:rPr>
          <w:rFonts w:ascii="Calibri" w:hAnsi="Calibri"/>
          <w:sz w:val="22"/>
          <w:szCs w:val="22"/>
          <w:lang w:eastAsia="en-GB"/>
        </w:rPr>
        <w:tab/>
      </w:r>
      <w:r>
        <w:t>Communication Diversion Rules</w:t>
      </w:r>
      <w:r>
        <w:tab/>
      </w:r>
      <w:r>
        <w:fldChar w:fldCharType="begin" w:fldLock="1"/>
      </w:r>
      <w:r>
        <w:instrText xml:space="preserve"> PAGEREF _Toc123627348 \h </w:instrText>
      </w:r>
      <w:r>
        <w:fldChar w:fldCharType="separate"/>
      </w:r>
      <w:r>
        <w:t>31</w:t>
      </w:r>
      <w:r>
        <w:fldChar w:fldCharType="end"/>
      </w:r>
    </w:p>
    <w:p w14:paraId="7A7AB690" w14:textId="77777777" w:rsidR="005C21B3" w:rsidRPr="006B6D74" w:rsidRDefault="005C21B3">
      <w:pPr>
        <w:pStyle w:val="Innehll4"/>
        <w:rPr>
          <w:rFonts w:ascii="Calibri" w:hAnsi="Calibri"/>
          <w:sz w:val="22"/>
          <w:szCs w:val="22"/>
          <w:lang w:eastAsia="en-GB"/>
        </w:rPr>
      </w:pPr>
      <w:r>
        <w:t>4.9.1.3</w:t>
      </w:r>
      <w:r w:rsidRPr="006B6D74">
        <w:rPr>
          <w:rFonts w:ascii="Calibri" w:hAnsi="Calibri"/>
          <w:sz w:val="22"/>
          <w:szCs w:val="22"/>
          <w:lang w:eastAsia="en-GB"/>
        </w:rPr>
        <w:tab/>
      </w:r>
      <w:r>
        <w:t>Communication Diversion Rule Conditions</w:t>
      </w:r>
      <w:r>
        <w:tab/>
      </w:r>
      <w:r>
        <w:fldChar w:fldCharType="begin" w:fldLock="1"/>
      </w:r>
      <w:r>
        <w:instrText xml:space="preserve"> PAGEREF _Toc123627349 \h </w:instrText>
      </w:r>
      <w:r>
        <w:fldChar w:fldCharType="separate"/>
      </w:r>
      <w:r>
        <w:t>32</w:t>
      </w:r>
      <w:r>
        <w:fldChar w:fldCharType="end"/>
      </w:r>
    </w:p>
    <w:p w14:paraId="50BAADA5" w14:textId="77777777" w:rsidR="005C21B3" w:rsidRPr="006B6D74" w:rsidRDefault="005C21B3">
      <w:pPr>
        <w:pStyle w:val="Innehll4"/>
        <w:rPr>
          <w:rFonts w:ascii="Calibri" w:hAnsi="Calibri"/>
          <w:sz w:val="22"/>
          <w:szCs w:val="22"/>
          <w:lang w:eastAsia="en-GB"/>
        </w:rPr>
      </w:pPr>
      <w:r>
        <w:t>4.9.1.4</w:t>
      </w:r>
      <w:r w:rsidRPr="006B6D74">
        <w:rPr>
          <w:rFonts w:ascii="Calibri" w:hAnsi="Calibri"/>
          <w:sz w:val="22"/>
          <w:szCs w:val="22"/>
          <w:lang w:eastAsia="en-GB"/>
        </w:rPr>
        <w:tab/>
      </w:r>
      <w:r>
        <w:t>Communication Diversion Rule Actions</w:t>
      </w:r>
      <w:r>
        <w:tab/>
      </w:r>
      <w:r>
        <w:fldChar w:fldCharType="begin" w:fldLock="1"/>
      </w:r>
      <w:r>
        <w:instrText xml:space="preserve"> PAGEREF _Toc123627350 \h </w:instrText>
      </w:r>
      <w:r>
        <w:fldChar w:fldCharType="separate"/>
      </w:r>
      <w:r>
        <w:t>33</w:t>
      </w:r>
      <w:r>
        <w:fldChar w:fldCharType="end"/>
      </w:r>
    </w:p>
    <w:p w14:paraId="24A46C2F" w14:textId="77777777" w:rsidR="005C21B3" w:rsidRPr="006B6D74" w:rsidRDefault="005C21B3">
      <w:pPr>
        <w:pStyle w:val="Innehll4"/>
        <w:rPr>
          <w:rFonts w:ascii="Calibri" w:hAnsi="Calibri"/>
          <w:sz w:val="22"/>
          <w:szCs w:val="22"/>
          <w:lang w:eastAsia="en-GB"/>
        </w:rPr>
      </w:pPr>
      <w:r>
        <w:t>4.9.1.5</w:t>
      </w:r>
      <w:r w:rsidRPr="006B6D74">
        <w:rPr>
          <w:rFonts w:ascii="Calibri" w:hAnsi="Calibri"/>
          <w:sz w:val="22"/>
          <w:szCs w:val="22"/>
          <w:lang w:eastAsia="en-GB"/>
        </w:rPr>
        <w:tab/>
      </w:r>
      <w:r>
        <w:t>Supported Actions and Conditions for Communication Diversion</w:t>
      </w:r>
      <w:r>
        <w:tab/>
      </w:r>
      <w:r>
        <w:fldChar w:fldCharType="begin" w:fldLock="1"/>
      </w:r>
      <w:r>
        <w:instrText xml:space="preserve"> PAGEREF _Toc123627351 \h </w:instrText>
      </w:r>
      <w:r>
        <w:fldChar w:fldCharType="separate"/>
      </w:r>
      <w:r>
        <w:t>34</w:t>
      </w:r>
      <w:r>
        <w:fldChar w:fldCharType="end"/>
      </w:r>
    </w:p>
    <w:p w14:paraId="52D7075D" w14:textId="77777777" w:rsidR="005C21B3" w:rsidRPr="006B6D74" w:rsidRDefault="005C21B3">
      <w:pPr>
        <w:pStyle w:val="Innehll3"/>
        <w:rPr>
          <w:rFonts w:ascii="Calibri" w:hAnsi="Calibri"/>
          <w:sz w:val="22"/>
          <w:szCs w:val="22"/>
          <w:lang w:eastAsia="en-GB"/>
        </w:rPr>
      </w:pPr>
      <w:r>
        <w:t>4.9.2</w:t>
      </w:r>
      <w:r w:rsidRPr="006B6D74">
        <w:rPr>
          <w:rFonts w:ascii="Calibri" w:hAnsi="Calibri"/>
          <w:sz w:val="22"/>
          <w:szCs w:val="22"/>
          <w:lang w:eastAsia="en-GB"/>
        </w:rPr>
        <w:tab/>
      </w:r>
      <w:r>
        <w:t>XML Schema</w:t>
      </w:r>
      <w:r>
        <w:tab/>
      </w:r>
      <w:r>
        <w:fldChar w:fldCharType="begin" w:fldLock="1"/>
      </w:r>
      <w:r>
        <w:instrText xml:space="preserve"> PAGEREF _Toc123627352 \h </w:instrText>
      </w:r>
      <w:r>
        <w:fldChar w:fldCharType="separate"/>
      </w:r>
      <w:r>
        <w:t>35</w:t>
      </w:r>
      <w:r>
        <w:fldChar w:fldCharType="end"/>
      </w:r>
    </w:p>
    <w:p w14:paraId="1E424EC8" w14:textId="77777777" w:rsidR="005C21B3" w:rsidRPr="006B6D74" w:rsidRDefault="005C21B3">
      <w:pPr>
        <w:pStyle w:val="Innehll3"/>
        <w:rPr>
          <w:rFonts w:ascii="Calibri" w:hAnsi="Calibri"/>
          <w:sz w:val="22"/>
          <w:szCs w:val="22"/>
          <w:lang w:eastAsia="en-GB"/>
        </w:rPr>
      </w:pPr>
      <w:r>
        <w:t>4.9.3</w:t>
      </w:r>
      <w:r w:rsidRPr="006B6D74">
        <w:rPr>
          <w:rFonts w:ascii="Calibri" w:hAnsi="Calibri"/>
          <w:sz w:val="22"/>
          <w:szCs w:val="22"/>
          <w:lang w:eastAsia="en-GB"/>
        </w:rPr>
        <w:tab/>
      </w:r>
      <w:r>
        <w:t>XML schema for indication of supported conditions and actions</w:t>
      </w:r>
      <w:r>
        <w:tab/>
      </w:r>
      <w:r>
        <w:fldChar w:fldCharType="begin" w:fldLock="1"/>
      </w:r>
      <w:r>
        <w:instrText xml:space="preserve"> PAGEREF _Toc123627353 \h </w:instrText>
      </w:r>
      <w:r>
        <w:fldChar w:fldCharType="separate"/>
      </w:r>
      <w:r>
        <w:t>35</w:t>
      </w:r>
      <w:r>
        <w:fldChar w:fldCharType="end"/>
      </w:r>
    </w:p>
    <w:p w14:paraId="70D519E2" w14:textId="77777777" w:rsidR="005C21B3" w:rsidRPr="006B6D74" w:rsidRDefault="005C21B3">
      <w:pPr>
        <w:pStyle w:val="Innehll2"/>
        <w:rPr>
          <w:rFonts w:ascii="Calibri" w:hAnsi="Calibri"/>
          <w:sz w:val="22"/>
          <w:szCs w:val="22"/>
          <w:lang w:eastAsia="en-GB"/>
        </w:rPr>
      </w:pPr>
      <w:r>
        <w:t>4.10</w:t>
      </w:r>
      <w:r w:rsidRPr="006B6D74">
        <w:rPr>
          <w:rFonts w:ascii="Calibri" w:hAnsi="Calibri"/>
          <w:sz w:val="22"/>
          <w:szCs w:val="22"/>
          <w:lang w:eastAsia="en-GB"/>
        </w:rPr>
        <w:tab/>
      </w:r>
      <w:r>
        <w:t>Void</w:t>
      </w:r>
      <w:r>
        <w:tab/>
      </w:r>
      <w:r>
        <w:fldChar w:fldCharType="begin" w:fldLock="1"/>
      </w:r>
      <w:r>
        <w:instrText xml:space="preserve"> PAGEREF _Toc123627354 \h </w:instrText>
      </w:r>
      <w:r>
        <w:fldChar w:fldCharType="separate"/>
      </w:r>
      <w:r>
        <w:t>37</w:t>
      </w:r>
      <w:r>
        <w:fldChar w:fldCharType="end"/>
      </w:r>
    </w:p>
    <w:p w14:paraId="3A4EDB07" w14:textId="77777777" w:rsidR="005C21B3" w:rsidRPr="006B6D74" w:rsidRDefault="005C21B3">
      <w:pPr>
        <w:pStyle w:val="Innehll8"/>
        <w:rPr>
          <w:rFonts w:ascii="Calibri" w:hAnsi="Calibri"/>
          <w:b w:val="0"/>
          <w:szCs w:val="22"/>
          <w:lang w:eastAsia="en-GB"/>
        </w:rPr>
      </w:pPr>
      <w:r>
        <w:t>Annex A (informative): Signalling Flows</w:t>
      </w:r>
      <w:r>
        <w:tab/>
      </w:r>
      <w:r>
        <w:fldChar w:fldCharType="begin" w:fldLock="1"/>
      </w:r>
      <w:r>
        <w:instrText xml:space="preserve"> PAGEREF _Toc123627355 \h </w:instrText>
      </w:r>
      <w:r>
        <w:fldChar w:fldCharType="separate"/>
      </w:r>
      <w:r>
        <w:t>38</w:t>
      </w:r>
      <w:r>
        <w:fldChar w:fldCharType="end"/>
      </w:r>
    </w:p>
    <w:p w14:paraId="7E3572FB" w14:textId="77777777" w:rsidR="005C21B3" w:rsidRPr="006B6D74" w:rsidRDefault="005C21B3">
      <w:pPr>
        <w:pStyle w:val="Innehll1"/>
        <w:rPr>
          <w:rFonts w:ascii="Calibri" w:hAnsi="Calibri"/>
          <w:szCs w:val="22"/>
          <w:lang w:eastAsia="en-GB"/>
        </w:rPr>
      </w:pPr>
      <w:r>
        <w:t>A.1</w:t>
      </w:r>
      <w:r w:rsidRPr="006B6D74">
        <w:rPr>
          <w:rFonts w:ascii="Calibri" w:hAnsi="Calibri"/>
          <w:szCs w:val="22"/>
          <w:lang w:eastAsia="en-GB"/>
        </w:rPr>
        <w:tab/>
      </w:r>
      <w:r>
        <w:t>Normal cases</w:t>
      </w:r>
      <w:r>
        <w:tab/>
      </w:r>
      <w:r>
        <w:fldChar w:fldCharType="begin" w:fldLock="1"/>
      </w:r>
      <w:r>
        <w:instrText xml:space="preserve"> PAGEREF _Toc123627356 \h </w:instrText>
      </w:r>
      <w:r>
        <w:fldChar w:fldCharType="separate"/>
      </w:r>
      <w:r>
        <w:t>38</w:t>
      </w:r>
      <w:r>
        <w:fldChar w:fldCharType="end"/>
      </w:r>
    </w:p>
    <w:p w14:paraId="63890669" w14:textId="77777777" w:rsidR="005C21B3" w:rsidRPr="006B6D74" w:rsidRDefault="005C21B3">
      <w:pPr>
        <w:pStyle w:val="Innehll2"/>
        <w:rPr>
          <w:rFonts w:ascii="Calibri" w:hAnsi="Calibri"/>
          <w:sz w:val="22"/>
          <w:szCs w:val="22"/>
          <w:lang w:eastAsia="en-GB"/>
        </w:rPr>
      </w:pPr>
      <w:r>
        <w:t>A.1.1</w:t>
      </w:r>
      <w:r w:rsidRPr="006B6D74">
        <w:rPr>
          <w:rFonts w:ascii="Calibri" w:hAnsi="Calibri"/>
          <w:sz w:val="22"/>
          <w:szCs w:val="22"/>
          <w:lang w:eastAsia="en-GB"/>
        </w:rPr>
        <w:tab/>
      </w:r>
      <w:r>
        <w:t>Communication Forwarding unconditional</w:t>
      </w:r>
      <w:r>
        <w:tab/>
      </w:r>
      <w:r>
        <w:fldChar w:fldCharType="begin" w:fldLock="1"/>
      </w:r>
      <w:r>
        <w:instrText xml:space="preserve"> PAGEREF _Toc123627357 \h </w:instrText>
      </w:r>
      <w:r>
        <w:fldChar w:fldCharType="separate"/>
      </w:r>
      <w:r>
        <w:t>38</w:t>
      </w:r>
      <w:r>
        <w:fldChar w:fldCharType="end"/>
      </w:r>
    </w:p>
    <w:p w14:paraId="1AC7D478" w14:textId="77777777" w:rsidR="005C21B3" w:rsidRPr="006B6D74" w:rsidRDefault="005C21B3">
      <w:pPr>
        <w:pStyle w:val="Innehll2"/>
        <w:rPr>
          <w:rFonts w:ascii="Calibri" w:hAnsi="Calibri"/>
          <w:sz w:val="22"/>
          <w:szCs w:val="22"/>
          <w:lang w:eastAsia="en-GB"/>
        </w:rPr>
      </w:pPr>
      <w:r>
        <w:t>A.1.2</w:t>
      </w:r>
      <w:r w:rsidRPr="006B6D74">
        <w:rPr>
          <w:rFonts w:ascii="Calibri" w:hAnsi="Calibri"/>
          <w:sz w:val="22"/>
          <w:szCs w:val="22"/>
          <w:lang w:eastAsia="en-GB"/>
        </w:rPr>
        <w:tab/>
      </w:r>
      <w:r>
        <w:t>Communication Deflection</w:t>
      </w:r>
      <w:r>
        <w:tab/>
      </w:r>
      <w:r>
        <w:fldChar w:fldCharType="begin" w:fldLock="1"/>
      </w:r>
      <w:r>
        <w:instrText xml:space="preserve"> PAGEREF _Toc123627358 \h </w:instrText>
      </w:r>
      <w:r>
        <w:fldChar w:fldCharType="separate"/>
      </w:r>
      <w:r>
        <w:t>41</w:t>
      </w:r>
      <w:r>
        <w:fldChar w:fldCharType="end"/>
      </w:r>
    </w:p>
    <w:p w14:paraId="7F2ECFC3" w14:textId="77777777" w:rsidR="005C21B3" w:rsidRPr="006B6D74" w:rsidRDefault="005C21B3">
      <w:pPr>
        <w:pStyle w:val="Innehll2"/>
        <w:rPr>
          <w:rFonts w:ascii="Calibri" w:hAnsi="Calibri"/>
          <w:sz w:val="22"/>
          <w:szCs w:val="22"/>
          <w:lang w:eastAsia="en-GB"/>
        </w:rPr>
      </w:pPr>
      <w:r>
        <w:t>A.1.3</w:t>
      </w:r>
      <w:r w:rsidRPr="006B6D74">
        <w:rPr>
          <w:rFonts w:ascii="Calibri" w:hAnsi="Calibri"/>
          <w:sz w:val="22"/>
          <w:szCs w:val="22"/>
          <w:lang w:eastAsia="en-GB"/>
        </w:rPr>
        <w:tab/>
      </w:r>
      <w:r>
        <w:t>Communication forwarding on no reply</w:t>
      </w:r>
      <w:r>
        <w:tab/>
      </w:r>
      <w:r>
        <w:fldChar w:fldCharType="begin" w:fldLock="1"/>
      </w:r>
      <w:r>
        <w:instrText xml:space="preserve"> PAGEREF _Toc123627359 \h </w:instrText>
      </w:r>
      <w:r>
        <w:fldChar w:fldCharType="separate"/>
      </w:r>
      <w:r>
        <w:t>44</w:t>
      </w:r>
      <w:r>
        <w:fldChar w:fldCharType="end"/>
      </w:r>
    </w:p>
    <w:p w14:paraId="41E579AE" w14:textId="77777777" w:rsidR="005C21B3" w:rsidRPr="006B6D74" w:rsidRDefault="005C21B3">
      <w:pPr>
        <w:pStyle w:val="Innehll2"/>
        <w:rPr>
          <w:rFonts w:ascii="Calibri" w:hAnsi="Calibri"/>
          <w:sz w:val="22"/>
          <w:szCs w:val="22"/>
          <w:lang w:eastAsia="en-GB"/>
        </w:rPr>
      </w:pPr>
      <w:r>
        <w:t>A.1.4</w:t>
      </w:r>
      <w:r w:rsidRPr="006B6D74">
        <w:rPr>
          <w:rFonts w:ascii="Calibri" w:hAnsi="Calibri"/>
          <w:sz w:val="22"/>
          <w:szCs w:val="22"/>
          <w:lang w:eastAsia="en-GB"/>
        </w:rPr>
        <w:tab/>
      </w:r>
      <w:r>
        <w:t>Communication Forwarding on Busy</w:t>
      </w:r>
      <w:r>
        <w:tab/>
      </w:r>
      <w:r>
        <w:fldChar w:fldCharType="begin" w:fldLock="1"/>
      </w:r>
      <w:r>
        <w:instrText xml:space="preserve"> PAGEREF _Toc123627360 \h </w:instrText>
      </w:r>
      <w:r>
        <w:fldChar w:fldCharType="separate"/>
      </w:r>
      <w:r>
        <w:t>47</w:t>
      </w:r>
      <w:r>
        <w:fldChar w:fldCharType="end"/>
      </w:r>
    </w:p>
    <w:p w14:paraId="1B79DC35" w14:textId="77777777" w:rsidR="005C21B3" w:rsidRPr="006B6D74" w:rsidRDefault="005C21B3">
      <w:pPr>
        <w:pStyle w:val="Innehll2"/>
        <w:rPr>
          <w:rFonts w:ascii="Calibri" w:hAnsi="Calibri"/>
          <w:sz w:val="22"/>
          <w:szCs w:val="22"/>
          <w:lang w:eastAsia="en-GB"/>
        </w:rPr>
      </w:pPr>
      <w:r>
        <w:t>A.1.5</w:t>
      </w:r>
      <w:r w:rsidRPr="006B6D74">
        <w:rPr>
          <w:rFonts w:ascii="Calibri" w:hAnsi="Calibri"/>
          <w:sz w:val="22"/>
          <w:szCs w:val="22"/>
          <w:lang w:eastAsia="en-GB"/>
        </w:rPr>
        <w:tab/>
      </w:r>
      <w:r>
        <w:t>Communication Forwarding Not Logged-in (CFNL)</w:t>
      </w:r>
      <w:r>
        <w:tab/>
      </w:r>
      <w:r>
        <w:fldChar w:fldCharType="begin" w:fldLock="1"/>
      </w:r>
      <w:r>
        <w:instrText xml:space="preserve"> PAGEREF _Toc123627361 \h </w:instrText>
      </w:r>
      <w:r>
        <w:fldChar w:fldCharType="separate"/>
      </w:r>
      <w:r>
        <w:t>49</w:t>
      </w:r>
      <w:r>
        <w:fldChar w:fldCharType="end"/>
      </w:r>
    </w:p>
    <w:p w14:paraId="2D01A87C" w14:textId="77777777" w:rsidR="005C21B3" w:rsidRPr="006B6D74" w:rsidRDefault="005C21B3">
      <w:pPr>
        <w:pStyle w:val="Innehll2"/>
        <w:rPr>
          <w:rFonts w:ascii="Calibri" w:hAnsi="Calibri"/>
          <w:sz w:val="22"/>
          <w:szCs w:val="22"/>
          <w:lang w:eastAsia="en-GB"/>
        </w:rPr>
      </w:pPr>
      <w:r w:rsidRPr="005C21B3">
        <w:t>A.1.6</w:t>
      </w:r>
      <w:r w:rsidRPr="006B6D74">
        <w:rPr>
          <w:rFonts w:ascii="Calibri" w:hAnsi="Calibri"/>
          <w:sz w:val="22"/>
          <w:szCs w:val="22"/>
          <w:lang w:eastAsia="en-GB"/>
        </w:rPr>
        <w:tab/>
      </w:r>
      <w:r w:rsidRPr="005C21B3">
        <w:t>Void</w:t>
      </w:r>
      <w:r>
        <w:tab/>
      </w:r>
      <w:r>
        <w:fldChar w:fldCharType="begin" w:fldLock="1"/>
      </w:r>
      <w:r>
        <w:instrText xml:space="preserve"> PAGEREF _Toc123627362 \h </w:instrText>
      </w:r>
      <w:r>
        <w:fldChar w:fldCharType="separate"/>
      </w:r>
      <w:r>
        <w:t>50</w:t>
      </w:r>
      <w:r>
        <w:fldChar w:fldCharType="end"/>
      </w:r>
    </w:p>
    <w:p w14:paraId="33A95E9C" w14:textId="77777777" w:rsidR="005C21B3" w:rsidRPr="006B6D74" w:rsidRDefault="005C21B3">
      <w:pPr>
        <w:pStyle w:val="Innehll2"/>
        <w:rPr>
          <w:rFonts w:ascii="Calibri" w:hAnsi="Calibri"/>
          <w:sz w:val="22"/>
          <w:szCs w:val="22"/>
          <w:lang w:eastAsia="en-GB"/>
        </w:rPr>
      </w:pPr>
      <w:r>
        <w:t>A.1.7</w:t>
      </w:r>
      <w:r w:rsidRPr="006B6D74">
        <w:rPr>
          <w:rFonts w:ascii="Calibri" w:hAnsi="Calibri"/>
          <w:sz w:val="22"/>
          <w:szCs w:val="22"/>
          <w:lang w:eastAsia="en-GB"/>
        </w:rPr>
        <w:tab/>
      </w:r>
      <w:r>
        <w:t>Service configuration</w:t>
      </w:r>
      <w:r>
        <w:tab/>
      </w:r>
      <w:r>
        <w:fldChar w:fldCharType="begin" w:fldLock="1"/>
      </w:r>
      <w:r>
        <w:instrText xml:space="preserve"> PAGEREF _Toc123627363 \h </w:instrText>
      </w:r>
      <w:r>
        <w:fldChar w:fldCharType="separate"/>
      </w:r>
      <w:r>
        <w:t>50</w:t>
      </w:r>
      <w:r>
        <w:fldChar w:fldCharType="end"/>
      </w:r>
    </w:p>
    <w:p w14:paraId="039F5E0B" w14:textId="77777777" w:rsidR="005C21B3" w:rsidRPr="006B6D74" w:rsidRDefault="005C21B3">
      <w:pPr>
        <w:pStyle w:val="Innehll1"/>
        <w:rPr>
          <w:rFonts w:ascii="Calibri" w:hAnsi="Calibri"/>
          <w:szCs w:val="22"/>
          <w:lang w:eastAsia="en-GB"/>
        </w:rPr>
      </w:pPr>
      <w:r>
        <w:lastRenderedPageBreak/>
        <w:t>A.2</w:t>
      </w:r>
      <w:r w:rsidRPr="006B6D74">
        <w:rPr>
          <w:rFonts w:ascii="Calibri" w:hAnsi="Calibri"/>
          <w:szCs w:val="22"/>
          <w:lang w:eastAsia="en-GB"/>
        </w:rPr>
        <w:tab/>
      </w:r>
      <w:r>
        <w:t>Interworking</w:t>
      </w:r>
      <w:r>
        <w:tab/>
      </w:r>
      <w:r>
        <w:fldChar w:fldCharType="begin" w:fldLock="1"/>
      </w:r>
      <w:r>
        <w:instrText xml:space="preserve"> PAGEREF _Toc123627364 \h </w:instrText>
      </w:r>
      <w:r>
        <w:fldChar w:fldCharType="separate"/>
      </w:r>
      <w:r>
        <w:t>54</w:t>
      </w:r>
      <w:r>
        <w:fldChar w:fldCharType="end"/>
      </w:r>
    </w:p>
    <w:p w14:paraId="13E77788" w14:textId="77777777" w:rsidR="005C21B3" w:rsidRPr="006B6D74" w:rsidRDefault="005C21B3">
      <w:pPr>
        <w:pStyle w:val="Innehll2"/>
        <w:rPr>
          <w:rFonts w:ascii="Calibri" w:hAnsi="Calibri"/>
          <w:sz w:val="22"/>
          <w:szCs w:val="22"/>
          <w:lang w:eastAsia="en-GB"/>
        </w:rPr>
      </w:pPr>
      <w:r>
        <w:t>A.2.1</w:t>
      </w:r>
      <w:r w:rsidRPr="006B6D74">
        <w:rPr>
          <w:rFonts w:ascii="Calibri" w:hAnsi="Calibri"/>
          <w:sz w:val="22"/>
          <w:szCs w:val="22"/>
          <w:lang w:eastAsia="en-GB"/>
        </w:rPr>
        <w:tab/>
      </w:r>
      <w:r>
        <w:t>Communication Forwarding unconditional</w:t>
      </w:r>
      <w:r>
        <w:tab/>
      </w:r>
      <w:r>
        <w:fldChar w:fldCharType="begin" w:fldLock="1"/>
      </w:r>
      <w:r>
        <w:instrText xml:space="preserve"> PAGEREF _Toc123627365 \h </w:instrText>
      </w:r>
      <w:r>
        <w:fldChar w:fldCharType="separate"/>
      </w:r>
      <w:r>
        <w:t>54</w:t>
      </w:r>
      <w:r>
        <w:fldChar w:fldCharType="end"/>
      </w:r>
    </w:p>
    <w:p w14:paraId="31E16457" w14:textId="77777777" w:rsidR="005C21B3" w:rsidRPr="006B6D74" w:rsidRDefault="005C21B3">
      <w:pPr>
        <w:pStyle w:val="Innehll2"/>
        <w:rPr>
          <w:rFonts w:ascii="Calibri" w:hAnsi="Calibri"/>
          <w:sz w:val="22"/>
          <w:szCs w:val="22"/>
          <w:lang w:eastAsia="en-GB"/>
        </w:rPr>
      </w:pPr>
      <w:r>
        <w:t>A.2.2</w:t>
      </w:r>
      <w:r w:rsidRPr="006B6D74">
        <w:rPr>
          <w:rFonts w:ascii="Calibri" w:hAnsi="Calibri"/>
          <w:sz w:val="22"/>
          <w:szCs w:val="22"/>
          <w:lang w:eastAsia="en-GB"/>
        </w:rPr>
        <w:tab/>
      </w:r>
      <w:r>
        <w:t>Communication Deflection</w:t>
      </w:r>
      <w:r>
        <w:tab/>
      </w:r>
      <w:r>
        <w:fldChar w:fldCharType="begin" w:fldLock="1"/>
      </w:r>
      <w:r>
        <w:instrText xml:space="preserve"> PAGEREF _Toc123627366 \h </w:instrText>
      </w:r>
      <w:r>
        <w:fldChar w:fldCharType="separate"/>
      </w:r>
      <w:r>
        <w:t>54</w:t>
      </w:r>
      <w:r>
        <w:fldChar w:fldCharType="end"/>
      </w:r>
    </w:p>
    <w:p w14:paraId="2ED31F78" w14:textId="77777777" w:rsidR="005C21B3" w:rsidRPr="006B6D74" w:rsidRDefault="005C21B3">
      <w:pPr>
        <w:pStyle w:val="Innehll8"/>
        <w:rPr>
          <w:rFonts w:ascii="Calibri" w:hAnsi="Calibri"/>
          <w:b w:val="0"/>
          <w:szCs w:val="22"/>
          <w:lang w:eastAsia="en-GB"/>
        </w:rPr>
      </w:pPr>
      <w:r>
        <w:t>Annex B (informative): Example of filter criteria</w:t>
      </w:r>
      <w:r>
        <w:tab/>
      </w:r>
      <w:r>
        <w:fldChar w:fldCharType="begin" w:fldLock="1"/>
      </w:r>
      <w:r>
        <w:instrText xml:space="preserve"> PAGEREF _Toc123627367 \h </w:instrText>
      </w:r>
      <w:r>
        <w:fldChar w:fldCharType="separate"/>
      </w:r>
      <w:r>
        <w:t>56</w:t>
      </w:r>
      <w:r>
        <w:fldChar w:fldCharType="end"/>
      </w:r>
    </w:p>
    <w:p w14:paraId="746B0B78" w14:textId="77777777" w:rsidR="005C21B3" w:rsidRPr="006B6D74" w:rsidRDefault="005C21B3">
      <w:pPr>
        <w:pStyle w:val="Innehll8"/>
        <w:rPr>
          <w:rFonts w:ascii="Calibri" w:hAnsi="Calibri"/>
          <w:b w:val="0"/>
          <w:szCs w:val="22"/>
          <w:lang w:eastAsia="en-GB"/>
        </w:rPr>
      </w:pPr>
      <w:r>
        <w:t>Annex C (informative): Coding considerations</w:t>
      </w:r>
      <w:r>
        <w:tab/>
      </w:r>
      <w:r>
        <w:fldChar w:fldCharType="begin" w:fldLock="1"/>
      </w:r>
      <w:r>
        <w:instrText xml:space="preserve"> PAGEREF _Toc123627368 \h </w:instrText>
      </w:r>
      <w:r>
        <w:fldChar w:fldCharType="separate"/>
      </w:r>
      <w:r>
        <w:t>57</w:t>
      </w:r>
      <w:r>
        <w:fldChar w:fldCharType="end"/>
      </w:r>
    </w:p>
    <w:p w14:paraId="49A3E25F" w14:textId="77777777" w:rsidR="005C21B3" w:rsidRPr="006B6D74" w:rsidRDefault="005C21B3">
      <w:pPr>
        <w:pStyle w:val="Innehll8"/>
        <w:rPr>
          <w:rFonts w:ascii="Calibri" w:hAnsi="Calibri"/>
          <w:b w:val="0"/>
          <w:szCs w:val="22"/>
          <w:lang w:eastAsia="en-GB"/>
        </w:rPr>
      </w:pPr>
      <w:r w:rsidRPr="005C21B3">
        <w:t>Annex D (informative): Void</w:t>
      </w:r>
      <w:r>
        <w:tab/>
      </w:r>
      <w:r>
        <w:fldChar w:fldCharType="begin" w:fldLock="1"/>
      </w:r>
      <w:r>
        <w:instrText xml:space="preserve"> PAGEREF _Toc123627369 \h </w:instrText>
      </w:r>
      <w:r>
        <w:fldChar w:fldCharType="separate"/>
      </w:r>
      <w:r>
        <w:t>58</w:t>
      </w:r>
      <w:r>
        <w:fldChar w:fldCharType="end"/>
      </w:r>
    </w:p>
    <w:p w14:paraId="2F302005" w14:textId="77777777" w:rsidR="005C21B3" w:rsidRPr="006B6D74" w:rsidRDefault="005C21B3">
      <w:pPr>
        <w:pStyle w:val="Innehll8"/>
        <w:rPr>
          <w:rFonts w:ascii="Calibri" w:hAnsi="Calibri"/>
          <w:b w:val="0"/>
          <w:szCs w:val="22"/>
          <w:lang w:eastAsia="en-GB"/>
        </w:rPr>
      </w:pPr>
      <w:r w:rsidRPr="005C21B3">
        <w:t>Annex E (normative): Void</w:t>
      </w:r>
      <w:r>
        <w:tab/>
      </w:r>
      <w:r>
        <w:fldChar w:fldCharType="begin" w:fldLock="1"/>
      </w:r>
      <w:r>
        <w:instrText xml:space="preserve"> PAGEREF _Toc123627370 \h </w:instrText>
      </w:r>
      <w:r>
        <w:fldChar w:fldCharType="separate"/>
      </w:r>
      <w:r>
        <w:t>59</w:t>
      </w:r>
      <w:r>
        <w:fldChar w:fldCharType="end"/>
      </w:r>
    </w:p>
    <w:p w14:paraId="64491A8F" w14:textId="77777777" w:rsidR="005C21B3" w:rsidRPr="006B6D74" w:rsidRDefault="005C21B3">
      <w:pPr>
        <w:pStyle w:val="Innehll8"/>
        <w:rPr>
          <w:rFonts w:ascii="Calibri" w:hAnsi="Calibri"/>
          <w:b w:val="0"/>
          <w:szCs w:val="22"/>
          <w:lang w:eastAsia="en-GB"/>
        </w:rPr>
      </w:pPr>
      <w:r>
        <w:t>Annex F (informative): Change history</w:t>
      </w:r>
      <w:r>
        <w:tab/>
      </w:r>
      <w:r>
        <w:fldChar w:fldCharType="begin" w:fldLock="1"/>
      </w:r>
      <w:r>
        <w:instrText xml:space="preserve"> PAGEREF _Toc123627371 \h </w:instrText>
      </w:r>
      <w:r>
        <w:fldChar w:fldCharType="separate"/>
      </w:r>
      <w:r>
        <w:t>60</w:t>
      </w:r>
      <w:r>
        <w:fldChar w:fldCharType="end"/>
      </w:r>
    </w:p>
    <w:p w14:paraId="638CC95F" w14:textId="77777777" w:rsidR="004A3549" w:rsidRDefault="000A2197" w:rsidP="0000397B">
      <w:pPr>
        <w:pStyle w:val="Innehll1"/>
      </w:pPr>
      <w:r>
        <w:fldChar w:fldCharType="end"/>
      </w:r>
    </w:p>
    <w:p w14:paraId="2B163128" w14:textId="77777777" w:rsidR="004A3549" w:rsidRDefault="004A3549">
      <w:pPr>
        <w:pStyle w:val="Rubrik1"/>
      </w:pPr>
      <w:r>
        <w:br w:type="page"/>
      </w:r>
      <w:bookmarkStart w:id="4" w:name="_Toc510016911"/>
      <w:bookmarkStart w:id="5" w:name="_Toc123627250"/>
      <w:r>
        <w:lastRenderedPageBreak/>
        <w:t>Foreword</w:t>
      </w:r>
      <w:bookmarkEnd w:id="4"/>
      <w:bookmarkEnd w:id="5"/>
    </w:p>
    <w:p w14:paraId="0D6897BD" w14:textId="77777777" w:rsidR="004A3549" w:rsidRDefault="001B1F5F" w:rsidP="001B1F5F">
      <w:r>
        <w:t>This Technical Specification (TS) was been produced by ETSI Technical Committee Telecommunications and Internet converged Services and Protocols for Advanced Networking (TISPAN) a</w:t>
      </w:r>
      <w:r w:rsidR="00BA7075">
        <w:t>nd originally published as ETSI TS 183 004 </w:t>
      </w:r>
      <w:r>
        <w:t>[19]. It was transferred to the 3rd Generation Partne</w:t>
      </w:r>
      <w:r w:rsidR="00BA7075">
        <w:t>rship Project (3GPP) in January </w:t>
      </w:r>
      <w:r>
        <w:t>2008.</w:t>
      </w:r>
    </w:p>
    <w:p w14:paraId="0091D6BA"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E73F5C" w14:textId="77777777" w:rsidR="004A3549" w:rsidRPr="00543F55" w:rsidRDefault="004A3549">
      <w:pPr>
        <w:pStyle w:val="B10"/>
      </w:pPr>
      <w:r w:rsidRPr="00543F55">
        <w:t>Version x.y.z</w:t>
      </w:r>
    </w:p>
    <w:p w14:paraId="4376A98E" w14:textId="77777777" w:rsidR="004A3549" w:rsidRDefault="004A3549">
      <w:pPr>
        <w:pStyle w:val="B10"/>
      </w:pPr>
      <w:r>
        <w:t>where:</w:t>
      </w:r>
    </w:p>
    <w:p w14:paraId="3A5378A4" w14:textId="77777777" w:rsidR="004A3549" w:rsidRDefault="004A3549">
      <w:pPr>
        <w:pStyle w:val="B20"/>
      </w:pPr>
      <w:r>
        <w:t>x</w:t>
      </w:r>
      <w:r>
        <w:tab/>
        <w:t>the first digit:</w:t>
      </w:r>
    </w:p>
    <w:p w14:paraId="2F47ED11" w14:textId="77777777" w:rsidR="004A3549" w:rsidRDefault="004A3549">
      <w:pPr>
        <w:pStyle w:val="B30"/>
      </w:pPr>
      <w:r>
        <w:t>1</w:t>
      </w:r>
      <w:r>
        <w:tab/>
        <w:t>presented to TSG for information;</w:t>
      </w:r>
    </w:p>
    <w:p w14:paraId="755E7592" w14:textId="77777777" w:rsidR="004A3549" w:rsidRDefault="004A3549">
      <w:pPr>
        <w:pStyle w:val="B30"/>
      </w:pPr>
      <w:r>
        <w:t>2</w:t>
      </w:r>
      <w:r>
        <w:tab/>
        <w:t>presented to TSG for approval;</w:t>
      </w:r>
    </w:p>
    <w:p w14:paraId="43D15E6C" w14:textId="77777777" w:rsidR="004A3549" w:rsidRDefault="004A3549">
      <w:pPr>
        <w:pStyle w:val="B30"/>
      </w:pPr>
      <w:r>
        <w:t>3</w:t>
      </w:r>
      <w:r>
        <w:tab/>
        <w:t>or greater indicates TSG approved document under change control.</w:t>
      </w:r>
    </w:p>
    <w:p w14:paraId="52201CCA" w14:textId="77777777" w:rsidR="004A3549" w:rsidRDefault="004A3549">
      <w:pPr>
        <w:pStyle w:val="B20"/>
      </w:pPr>
      <w:r>
        <w:t>y</w:t>
      </w:r>
      <w:r>
        <w:tab/>
        <w:t>the second digit is incremented for all changes of substance, i.e. technical enhancements, corrections, updates, etc.</w:t>
      </w:r>
    </w:p>
    <w:p w14:paraId="34FD5D21" w14:textId="77777777" w:rsidR="004A3549" w:rsidRDefault="004A3549">
      <w:pPr>
        <w:pStyle w:val="B20"/>
      </w:pPr>
      <w:r>
        <w:t>z</w:t>
      </w:r>
      <w:r>
        <w:tab/>
        <w:t>the third digit is incremented when editorial only changes have been incorporated in the document.</w:t>
      </w:r>
    </w:p>
    <w:p w14:paraId="76EA9C78" w14:textId="77777777" w:rsidR="004A3549" w:rsidRDefault="004A3549">
      <w:pPr>
        <w:pStyle w:val="Rubrik1"/>
      </w:pPr>
      <w:r>
        <w:br w:type="page"/>
      </w:r>
      <w:bookmarkStart w:id="6" w:name="_Toc510016912"/>
      <w:bookmarkStart w:id="7" w:name="_Toc123627251"/>
      <w:r>
        <w:lastRenderedPageBreak/>
        <w:t>1</w:t>
      </w:r>
      <w:r>
        <w:tab/>
        <w:t>Scope</w:t>
      </w:r>
      <w:bookmarkEnd w:id="6"/>
      <w:bookmarkEnd w:id="7"/>
    </w:p>
    <w:p w14:paraId="21818D80" w14:textId="77777777" w:rsidR="004C28F6" w:rsidRPr="00CC5C3C" w:rsidRDefault="004C28F6" w:rsidP="004C28F6">
      <w:r w:rsidRPr="00CC5C3C">
        <w:t>The</w:t>
      </w:r>
      <w:r w:rsidR="00BA7075">
        <w:t xml:space="preserve"> present document specifies the</w:t>
      </w:r>
      <w:r w:rsidRPr="00CC5C3C">
        <w:t xml:space="preserve"> stage</w:t>
      </w:r>
      <w:r w:rsidR="00BA7075">
        <w:t> 3</w:t>
      </w:r>
      <w:r w:rsidRPr="00CC5C3C">
        <w:t>, Protocol Description of the Communications Diversion (</w:t>
      </w:r>
      <w:r w:rsidRPr="00A61BB8">
        <w:t>CDIV</w:t>
      </w:r>
      <w:r w:rsidRPr="00CC5C3C">
        <w:t xml:space="preserve">) </w:t>
      </w:r>
      <w:r w:rsidR="00213DEF">
        <w:t xml:space="preserve">supplementary </w:t>
      </w:r>
      <w:r w:rsidRPr="00CC5C3C">
        <w:t xml:space="preserve">services, based on stage one and two of the </w:t>
      </w:r>
      <w:r w:rsidRPr="00A61BB8">
        <w:t>ISDN</w:t>
      </w:r>
      <w:r w:rsidRPr="00CC5C3C">
        <w:t xml:space="preserve"> Communication diversion supplementary services. </w:t>
      </w:r>
      <w:r>
        <w:t xml:space="preserve">It provides the protocol details in the </w:t>
      </w:r>
      <w:r w:rsidRPr="00A32990">
        <w:t>IP Multimedia (IM) Core Network (CN) subsystem</w:t>
      </w:r>
      <w:r w:rsidRPr="00CC5C3C">
        <w:t xml:space="preserve"> based </w:t>
      </w:r>
      <w:r>
        <w:t xml:space="preserve">on the </w:t>
      </w:r>
      <w:r w:rsidRPr="00CC5C3C">
        <w:t>Session Initiation Protocol (</w:t>
      </w:r>
      <w:r w:rsidRPr="00A61BB8">
        <w:t>SIP</w:t>
      </w:r>
      <w:r w:rsidRPr="00CC5C3C">
        <w:t xml:space="preserve">) and </w:t>
      </w:r>
      <w:r>
        <w:t xml:space="preserve">the </w:t>
      </w:r>
      <w:r w:rsidRPr="00CC5C3C">
        <w:t>Session Description Protocol (</w:t>
      </w:r>
      <w:r w:rsidRPr="00A61BB8">
        <w:t>SDP</w:t>
      </w:r>
      <w:r w:rsidRPr="00CC5C3C">
        <w:t>).</w:t>
      </w:r>
    </w:p>
    <w:p w14:paraId="021E1C2E" w14:textId="77777777" w:rsidR="001E454A" w:rsidRDefault="001E454A" w:rsidP="001E454A">
      <w:pPr>
        <w:spacing w:before="60" w:after="60"/>
      </w:pPr>
      <w:r>
        <w:t>The present document is applicable to User Equipment (UE) and Application Servers (AS) which are intended to support the CDIV supplementary service.</w:t>
      </w:r>
    </w:p>
    <w:p w14:paraId="582BB86C" w14:textId="77777777" w:rsidR="004A3549" w:rsidRDefault="004A3549">
      <w:pPr>
        <w:pStyle w:val="Rubrik1"/>
      </w:pPr>
      <w:bookmarkStart w:id="8" w:name="_Toc510016913"/>
      <w:bookmarkStart w:id="9" w:name="_Toc123627252"/>
      <w:r>
        <w:t>2</w:t>
      </w:r>
      <w:r>
        <w:tab/>
        <w:t>References</w:t>
      </w:r>
      <w:bookmarkEnd w:id="8"/>
      <w:bookmarkEnd w:id="9"/>
    </w:p>
    <w:p w14:paraId="204EEB6B" w14:textId="77777777" w:rsidR="004A3549" w:rsidRDefault="004A3549">
      <w:r>
        <w:t>The following documents contain provisions which, through reference in this text, constitute provisions of the present document.</w:t>
      </w:r>
    </w:p>
    <w:p w14:paraId="0EAA2CBC" w14:textId="77777777" w:rsidR="004A3549" w:rsidRDefault="00015F06" w:rsidP="00015F06">
      <w:pPr>
        <w:pStyle w:val="B10"/>
      </w:pPr>
      <w:r>
        <w:t>-</w:t>
      </w:r>
      <w:r>
        <w:tab/>
      </w:r>
      <w:r w:rsidR="004A3549">
        <w:t>References are either specific (identified by date of publication, edition number, version number, etc.) or non</w:t>
      </w:r>
      <w:r w:rsidR="004A3549">
        <w:noBreakHyphen/>
        <w:t>specific.</w:t>
      </w:r>
    </w:p>
    <w:p w14:paraId="3182D900" w14:textId="77777777" w:rsidR="004A3549" w:rsidRDefault="00015F06" w:rsidP="00015F06">
      <w:pPr>
        <w:pStyle w:val="B10"/>
      </w:pPr>
      <w:r>
        <w:t>-</w:t>
      </w:r>
      <w:r>
        <w:tab/>
      </w:r>
      <w:r w:rsidR="004A3549">
        <w:t>For a specific reference, subsequent revisions do not apply.</w:t>
      </w:r>
    </w:p>
    <w:p w14:paraId="03CBB164" w14:textId="77777777" w:rsidR="004A3549" w:rsidRDefault="00015F06" w:rsidP="00015F06">
      <w:pPr>
        <w:pStyle w:val="B10"/>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3860FB62" w14:textId="77777777" w:rsidR="001B1F5F" w:rsidRPr="00CC5C3C" w:rsidRDefault="001B1F5F" w:rsidP="001B1F5F">
      <w:pPr>
        <w:pStyle w:val="EX"/>
      </w:pPr>
      <w:r>
        <w:t>[</w:t>
      </w:r>
      <w:bookmarkStart w:id="10" w:name="REF_TS181002"/>
      <w:r w:rsidR="00DA7FDF">
        <w:rPr>
          <w:noProof/>
        </w:rPr>
        <w:t>1</w:t>
      </w:r>
      <w:bookmarkEnd w:id="10"/>
      <w:r>
        <w:t>]</w:t>
      </w:r>
      <w:r>
        <w:tab/>
      </w:r>
      <w:r w:rsidR="00A5044D" w:rsidRPr="00A32990">
        <w:t>3GPP TS </w:t>
      </w:r>
      <w:r w:rsidR="00A5044D">
        <w:t>22.173</w:t>
      </w:r>
      <w:r>
        <w:t>: "</w:t>
      </w:r>
      <w:r w:rsidR="00A5044D">
        <w:t>Multimedia Telephony S</w:t>
      </w:r>
      <w:r w:rsidR="00A5044D" w:rsidRPr="006A2D95">
        <w:t>ervice and supplementary services</w:t>
      </w:r>
      <w:r>
        <w:t>".</w:t>
      </w:r>
    </w:p>
    <w:p w14:paraId="7B989EF6" w14:textId="77777777" w:rsidR="001B1F5F" w:rsidRPr="00CC5C3C" w:rsidRDefault="001B1F5F" w:rsidP="001B1F5F">
      <w:pPr>
        <w:pStyle w:val="EX"/>
      </w:pPr>
      <w:r>
        <w:t>[</w:t>
      </w:r>
      <w:bookmarkStart w:id="11" w:name="REF_ES283003"/>
      <w:r w:rsidR="00DA7FDF">
        <w:rPr>
          <w:noProof/>
        </w:rPr>
        <w:t>2</w:t>
      </w:r>
      <w:bookmarkEnd w:id="11"/>
      <w:r>
        <w:t>]</w:t>
      </w:r>
      <w:r>
        <w:tab/>
      </w:r>
      <w:r w:rsidR="00A5044D" w:rsidRPr="00A32990">
        <w:t>3GPP TS 24.229: "IP Multimedia Call Control Protocol based on SIP and SDP".</w:t>
      </w:r>
    </w:p>
    <w:p w14:paraId="291744B2" w14:textId="77777777" w:rsidR="001B1F5F" w:rsidRPr="00CC5C3C" w:rsidRDefault="001B1F5F" w:rsidP="001B1F5F">
      <w:pPr>
        <w:pStyle w:val="EX"/>
        <w:rPr>
          <w:rFonts w:eastAsia="MS Mincho"/>
        </w:rPr>
      </w:pPr>
      <w:r>
        <w:t>[</w:t>
      </w:r>
      <w:bookmarkStart w:id="12" w:name="REF_IETFRFC4244"/>
      <w:r w:rsidR="00DA7FDF">
        <w:rPr>
          <w:noProof/>
        </w:rPr>
        <w:t>3</w:t>
      </w:r>
      <w:bookmarkEnd w:id="12"/>
      <w:r>
        <w:t>]</w:t>
      </w:r>
      <w:r>
        <w:tab/>
      </w:r>
      <w:r w:rsidR="00BA7075">
        <w:t>IETF RFC </w:t>
      </w:r>
      <w:r w:rsidR="00E4725E">
        <w:rPr>
          <w:rFonts w:hint="eastAsia"/>
          <w:lang w:eastAsia="ja-JP"/>
        </w:rPr>
        <w:t>7044</w:t>
      </w:r>
      <w:r>
        <w:t>: "An Extension to the Session Initiation Protocol (SIP) for Request History Information".</w:t>
      </w:r>
    </w:p>
    <w:p w14:paraId="7CB327EB" w14:textId="77777777" w:rsidR="001B1F5F" w:rsidRPr="00CC5C3C" w:rsidRDefault="001B1F5F" w:rsidP="001B1F5F">
      <w:pPr>
        <w:pStyle w:val="EX"/>
      </w:pPr>
      <w:r>
        <w:t>[</w:t>
      </w:r>
      <w:bookmarkStart w:id="13" w:name="REF_TS183023"/>
      <w:r w:rsidR="00DA7FDF">
        <w:rPr>
          <w:noProof/>
        </w:rPr>
        <w:t>4</w:t>
      </w:r>
      <w:bookmarkEnd w:id="13"/>
      <w:r>
        <w:t>]</w:t>
      </w:r>
      <w:r>
        <w:tab/>
      </w:r>
      <w:r w:rsidR="00A5044D" w:rsidRPr="0091628F">
        <w:t>3GPP TS 2</w:t>
      </w:r>
      <w:r w:rsidR="00A5044D">
        <w:t>4</w:t>
      </w:r>
      <w:r w:rsidR="00A5044D" w:rsidRPr="0091628F">
        <w:t>.</w:t>
      </w:r>
      <w:r w:rsidR="00A5044D">
        <w:t xml:space="preserve">623: </w:t>
      </w:r>
      <w:r>
        <w:t>"</w:t>
      </w:r>
      <w:r>
        <w:rPr>
          <w:lang w:eastAsia="en-GB"/>
        </w:rPr>
        <w:t xml:space="preserve">Extensible Markup Language (XML) Configuration Access Protocol (XCAP) over the Ut interface for Manipulating </w:t>
      </w:r>
      <w:r w:rsidR="00213DEF">
        <w:rPr>
          <w:lang w:eastAsia="en-GB"/>
        </w:rPr>
        <w:t>Supplementary</w:t>
      </w:r>
      <w:r>
        <w:rPr>
          <w:lang w:eastAsia="en-GB"/>
        </w:rPr>
        <w:t xml:space="preserve"> Services</w:t>
      </w:r>
      <w:r>
        <w:t>".</w:t>
      </w:r>
    </w:p>
    <w:p w14:paraId="000F589D" w14:textId="77777777" w:rsidR="001B1F5F" w:rsidRPr="007B27D5" w:rsidRDefault="001B1F5F" w:rsidP="001B1F5F">
      <w:pPr>
        <w:pStyle w:val="EX"/>
        <w:rPr>
          <w:lang w:val="en-US"/>
        </w:rPr>
      </w:pPr>
      <w:r w:rsidRPr="007B27D5">
        <w:rPr>
          <w:lang w:val="en-US"/>
        </w:rPr>
        <w:t>[</w:t>
      </w:r>
      <w:bookmarkStart w:id="14" w:name="REF_IETFRFC2327"/>
      <w:r w:rsidR="00DA7FDF" w:rsidRPr="007B27D5">
        <w:rPr>
          <w:noProof/>
          <w:lang w:val="en-US"/>
        </w:rPr>
        <w:t>5</w:t>
      </w:r>
      <w:bookmarkEnd w:id="14"/>
      <w:r w:rsidRPr="007B27D5">
        <w:rPr>
          <w:lang w:val="en-US"/>
        </w:rPr>
        <w:t>]</w:t>
      </w:r>
      <w:r w:rsidRPr="007B27D5">
        <w:rPr>
          <w:lang w:val="en-US"/>
        </w:rPr>
        <w:tab/>
      </w:r>
      <w:r w:rsidR="00BA7075" w:rsidRPr="007B27D5">
        <w:rPr>
          <w:lang w:val="en-US"/>
        </w:rPr>
        <w:t>IETF RFC </w:t>
      </w:r>
      <w:r w:rsidR="00F04BF6" w:rsidRPr="007B27D5">
        <w:rPr>
          <w:lang w:val="en-US"/>
        </w:rPr>
        <w:t>4566</w:t>
      </w:r>
      <w:r w:rsidRPr="007B27D5">
        <w:rPr>
          <w:lang w:val="en-US"/>
        </w:rPr>
        <w:t>: "SDP: Session Description Protocol".</w:t>
      </w:r>
    </w:p>
    <w:p w14:paraId="67C7246C" w14:textId="77777777" w:rsidR="001B1F5F" w:rsidRPr="00CC5C3C" w:rsidRDefault="001B1F5F" w:rsidP="001B1F5F">
      <w:pPr>
        <w:pStyle w:val="EX"/>
      </w:pPr>
      <w:r>
        <w:t>[</w:t>
      </w:r>
      <w:bookmarkStart w:id="15" w:name="REF_IETFRFC3261"/>
      <w:r w:rsidR="00DA7FDF">
        <w:rPr>
          <w:noProof/>
        </w:rPr>
        <w:t>6</w:t>
      </w:r>
      <w:bookmarkEnd w:id="15"/>
      <w:r>
        <w:t>]</w:t>
      </w:r>
      <w:r>
        <w:tab/>
      </w:r>
      <w:r w:rsidR="00BA7075">
        <w:t>IETF RFC </w:t>
      </w:r>
      <w:r w:rsidRPr="00A61BB8">
        <w:t>3261</w:t>
      </w:r>
      <w:r>
        <w:t>: "SIP: Session Initiation Protocol".</w:t>
      </w:r>
    </w:p>
    <w:p w14:paraId="5DCD3593" w14:textId="77777777" w:rsidR="001B1F5F" w:rsidRPr="00CC5C3C" w:rsidRDefault="001B1F5F" w:rsidP="001B1F5F">
      <w:pPr>
        <w:pStyle w:val="EX"/>
      </w:pPr>
      <w:r>
        <w:t>[</w:t>
      </w:r>
      <w:bookmarkStart w:id="16" w:name="REF_IETFRFC3966"/>
      <w:r w:rsidR="00DA7FDF">
        <w:rPr>
          <w:noProof/>
        </w:rPr>
        <w:t>7</w:t>
      </w:r>
      <w:bookmarkEnd w:id="16"/>
      <w:r>
        <w:t>]</w:t>
      </w:r>
      <w:r>
        <w:tab/>
      </w:r>
      <w:r w:rsidR="00BA7075">
        <w:t>IETF RFC </w:t>
      </w:r>
      <w:r w:rsidRPr="00A61BB8">
        <w:t>3966</w:t>
      </w:r>
      <w:r>
        <w:t>: "The tel URI for Telephone Numbers".</w:t>
      </w:r>
    </w:p>
    <w:p w14:paraId="248D36EC" w14:textId="77777777" w:rsidR="001B1F5F" w:rsidRPr="00CC5C3C" w:rsidRDefault="001B1F5F" w:rsidP="001B1F5F">
      <w:pPr>
        <w:pStyle w:val="EX"/>
        <w:rPr>
          <w:rFonts w:eastAsia="Arial Unicode MS"/>
        </w:rPr>
      </w:pPr>
      <w:r>
        <w:rPr>
          <w:rFonts w:eastAsia="MS Mincho"/>
        </w:rPr>
        <w:t>[</w:t>
      </w:r>
      <w:bookmarkStart w:id="17" w:name="REF_IETFRFC3325"/>
      <w:r w:rsidR="00DA7FDF">
        <w:rPr>
          <w:rFonts w:eastAsia="MS Mincho"/>
          <w:noProof/>
        </w:rPr>
        <w:t>8</w:t>
      </w:r>
      <w:bookmarkEnd w:id="17"/>
      <w:r>
        <w:rPr>
          <w:rFonts w:eastAsia="MS Mincho"/>
        </w:rPr>
        <w:t>]</w:t>
      </w:r>
      <w:r>
        <w:rPr>
          <w:rFonts w:eastAsia="MS Mincho"/>
        </w:rPr>
        <w:tab/>
      </w:r>
      <w:r w:rsidR="00BA7075">
        <w:rPr>
          <w:rFonts w:eastAsia="MS Mincho"/>
        </w:rPr>
        <w:t>IETF RFC </w:t>
      </w:r>
      <w:r w:rsidRPr="00A61BB8">
        <w:rPr>
          <w:rFonts w:eastAsia="MS Mincho"/>
        </w:rPr>
        <w:t>3325</w:t>
      </w:r>
      <w:r>
        <w:rPr>
          <w:rFonts w:eastAsia="MS Mincho"/>
        </w:rPr>
        <w:t>: "Private Extensions to the Session Initiation Protocol (SIP) for Asserted Identity within Trusted Networks".</w:t>
      </w:r>
    </w:p>
    <w:p w14:paraId="5880D280" w14:textId="77777777" w:rsidR="001B1F5F" w:rsidRPr="00CC5C3C" w:rsidRDefault="001B1F5F" w:rsidP="001B1F5F">
      <w:pPr>
        <w:pStyle w:val="EX"/>
      </w:pPr>
      <w:r>
        <w:t>[</w:t>
      </w:r>
      <w:bookmarkStart w:id="18" w:name="REF_TS183011"/>
      <w:r w:rsidR="00DA7FDF">
        <w:rPr>
          <w:noProof/>
        </w:rPr>
        <w:t>9</w:t>
      </w:r>
      <w:bookmarkEnd w:id="18"/>
      <w:r>
        <w:t>]</w:t>
      </w:r>
      <w:r>
        <w:tab/>
      </w:r>
      <w:r w:rsidR="00A5044D" w:rsidRPr="0091628F">
        <w:t>3GPP TS 2</w:t>
      </w:r>
      <w:r w:rsidR="00A5044D">
        <w:t>4</w:t>
      </w:r>
      <w:r w:rsidR="00A5044D" w:rsidRPr="0091628F">
        <w:t>.</w:t>
      </w:r>
      <w:r w:rsidR="00A5044D">
        <w:t>6</w:t>
      </w:r>
      <w:r w:rsidRPr="00A61BB8">
        <w:t>11</w:t>
      </w:r>
      <w:r>
        <w:t>: "Anonymous Communication Rejection (ACR) and Communication Barring (CB); Protocol specification".</w:t>
      </w:r>
    </w:p>
    <w:p w14:paraId="61185F60" w14:textId="77777777" w:rsidR="001B1F5F" w:rsidRPr="00CC5C3C" w:rsidRDefault="001B1F5F" w:rsidP="001B1F5F">
      <w:pPr>
        <w:pStyle w:val="EX"/>
      </w:pPr>
      <w:r>
        <w:t>[</w:t>
      </w:r>
      <w:bookmarkStart w:id="19" w:name="REF_EN300356_15"/>
      <w:r w:rsidR="00DA7FDF">
        <w:rPr>
          <w:noProof/>
        </w:rPr>
        <w:t>10</w:t>
      </w:r>
      <w:bookmarkEnd w:id="19"/>
      <w:r>
        <w:t>]</w:t>
      </w:r>
      <w:r>
        <w:tab/>
      </w:r>
      <w:r w:rsidR="00265596">
        <w:t>Void</w:t>
      </w:r>
      <w:r>
        <w:t>.</w:t>
      </w:r>
    </w:p>
    <w:p w14:paraId="7F0FCEC5" w14:textId="77777777" w:rsidR="001B1F5F" w:rsidRPr="00CC5C3C" w:rsidRDefault="001B1F5F" w:rsidP="001B1F5F">
      <w:pPr>
        <w:pStyle w:val="EX"/>
        <w:rPr>
          <w:rFonts w:eastAsia="Arial Unicode MS"/>
        </w:rPr>
      </w:pPr>
      <w:r>
        <w:rPr>
          <w:rFonts w:eastAsia="Arial Unicode MS"/>
        </w:rPr>
        <w:t>[</w:t>
      </w:r>
      <w:bookmarkStart w:id="20" w:name="REF_TS183028"/>
      <w:r w:rsidR="00DA7FDF">
        <w:rPr>
          <w:rFonts w:eastAsia="Arial Unicode MS"/>
          <w:noProof/>
        </w:rPr>
        <w:t>11</w:t>
      </w:r>
      <w:bookmarkEnd w:id="20"/>
      <w:r>
        <w:rPr>
          <w:rFonts w:eastAsia="Arial Unicode MS"/>
        </w:rPr>
        <w:t>]</w:t>
      </w:r>
      <w:r>
        <w:rPr>
          <w:rFonts w:eastAsia="Arial Unicode MS"/>
        </w:rPr>
        <w:tab/>
      </w:r>
      <w:r w:rsidR="00A5044D" w:rsidRPr="0091628F">
        <w:t>3GPP TS 2</w:t>
      </w:r>
      <w:r w:rsidR="00A5044D">
        <w:t>4</w:t>
      </w:r>
      <w:r w:rsidR="00A5044D" w:rsidRPr="0091628F">
        <w:t>.</w:t>
      </w:r>
      <w:r w:rsidR="00A5044D">
        <w:t>6</w:t>
      </w:r>
      <w:r w:rsidRPr="00A61BB8">
        <w:rPr>
          <w:rFonts w:eastAsia="Arial Unicode MS"/>
        </w:rPr>
        <w:t>28</w:t>
      </w:r>
      <w:r>
        <w:rPr>
          <w:rFonts w:eastAsia="Arial Unicode MS"/>
        </w:rPr>
        <w:t>: "Common Basic Communication procedures; Protocol specification".</w:t>
      </w:r>
    </w:p>
    <w:p w14:paraId="1C7C6729" w14:textId="77777777" w:rsidR="001B1F5F" w:rsidRPr="00CC5C3C" w:rsidRDefault="001B1F5F" w:rsidP="001B1F5F">
      <w:pPr>
        <w:pStyle w:val="EX"/>
      </w:pPr>
      <w:r>
        <w:t>[</w:t>
      </w:r>
      <w:bookmarkStart w:id="21" w:name="REF_ES282001"/>
      <w:r w:rsidR="00DA7FDF">
        <w:rPr>
          <w:noProof/>
        </w:rPr>
        <w:t>12</w:t>
      </w:r>
      <w:bookmarkEnd w:id="21"/>
      <w:r>
        <w:t>]</w:t>
      </w:r>
      <w:r>
        <w:tab/>
      </w:r>
      <w:r w:rsidR="00315593">
        <w:t>3GPP TS 23.002</w:t>
      </w:r>
      <w:r>
        <w:t>: "</w:t>
      </w:r>
      <w:r w:rsidR="00315593">
        <w:t>Network</w:t>
      </w:r>
      <w:r>
        <w:t xml:space="preserve"> Architecture".</w:t>
      </w:r>
    </w:p>
    <w:p w14:paraId="6B8E52A7" w14:textId="77777777" w:rsidR="001B1F5F" w:rsidRPr="00CC5C3C" w:rsidRDefault="001B1F5F" w:rsidP="001B1F5F">
      <w:pPr>
        <w:pStyle w:val="EX"/>
      </w:pPr>
      <w:r>
        <w:t>[</w:t>
      </w:r>
      <w:bookmarkStart w:id="22" w:name="REF_ES283027"/>
      <w:r w:rsidR="00DA7FDF">
        <w:rPr>
          <w:noProof/>
        </w:rPr>
        <w:t>13</w:t>
      </w:r>
      <w:bookmarkEnd w:id="22"/>
      <w:r>
        <w:t>]</w:t>
      </w:r>
      <w:r>
        <w:tab/>
      </w:r>
      <w:r w:rsidR="00DA4062">
        <w:t>Void</w:t>
      </w:r>
      <w:r>
        <w:t>.</w:t>
      </w:r>
    </w:p>
    <w:p w14:paraId="4E05CACD" w14:textId="77777777" w:rsidR="001B1F5F" w:rsidRPr="00CC5C3C" w:rsidRDefault="001B1F5F" w:rsidP="001B1F5F">
      <w:pPr>
        <w:pStyle w:val="EX"/>
      </w:pPr>
      <w:r>
        <w:t>[</w:t>
      </w:r>
      <w:bookmarkStart w:id="23" w:name="REF_IETFRFC4458"/>
      <w:r w:rsidR="00DA7FDF">
        <w:rPr>
          <w:noProof/>
        </w:rPr>
        <w:t>14</w:t>
      </w:r>
      <w:bookmarkEnd w:id="23"/>
      <w:r>
        <w:t>]</w:t>
      </w:r>
      <w:r>
        <w:tab/>
      </w:r>
      <w:r w:rsidR="00BA7075">
        <w:t>IETF RFC </w:t>
      </w:r>
      <w:r w:rsidRPr="00A61BB8">
        <w:t>4458</w:t>
      </w:r>
      <w:r>
        <w:t>: "Session Initiation Protocol (SIP) URIs for Applications such as Voicemail and Interactive Voice Response (IVR)".</w:t>
      </w:r>
    </w:p>
    <w:p w14:paraId="4F41F74F" w14:textId="77777777" w:rsidR="001B1F5F" w:rsidRPr="00CC5C3C" w:rsidRDefault="001B1F5F" w:rsidP="001B1F5F">
      <w:pPr>
        <w:pStyle w:val="EX"/>
      </w:pPr>
      <w:r>
        <w:t>[</w:t>
      </w:r>
      <w:bookmarkStart w:id="24" w:name="REF_IETFRFC3265"/>
      <w:r w:rsidR="00DA7FDF">
        <w:rPr>
          <w:noProof/>
        </w:rPr>
        <w:t>15</w:t>
      </w:r>
      <w:bookmarkEnd w:id="24"/>
      <w:r>
        <w:t>]</w:t>
      </w:r>
      <w:r>
        <w:tab/>
      </w:r>
      <w:r w:rsidR="003E7D20">
        <w:t>Void</w:t>
      </w:r>
      <w:r>
        <w:t>.</w:t>
      </w:r>
    </w:p>
    <w:p w14:paraId="30B96D90" w14:textId="77777777" w:rsidR="001B1F5F" w:rsidRPr="00CC5C3C" w:rsidRDefault="001B1F5F" w:rsidP="001B1F5F">
      <w:pPr>
        <w:pStyle w:val="EX"/>
      </w:pPr>
      <w:r>
        <w:t>[</w:t>
      </w:r>
      <w:bookmarkStart w:id="25" w:name="REF_TS183029"/>
      <w:r w:rsidR="00DA7FDF">
        <w:rPr>
          <w:noProof/>
        </w:rPr>
        <w:t>16</w:t>
      </w:r>
      <w:bookmarkEnd w:id="25"/>
      <w:r>
        <w:t>]</w:t>
      </w:r>
      <w:r>
        <w:tab/>
      </w:r>
      <w:r w:rsidR="003B11C4" w:rsidRPr="0091628F">
        <w:t>3GPP TS 2</w:t>
      </w:r>
      <w:r w:rsidR="003B11C4">
        <w:t>4</w:t>
      </w:r>
      <w:r w:rsidR="003B11C4" w:rsidRPr="0091628F">
        <w:t>.</w:t>
      </w:r>
      <w:r w:rsidR="003B11C4">
        <w:t>6</w:t>
      </w:r>
      <w:r w:rsidRPr="00A61BB8">
        <w:t>29</w:t>
      </w:r>
      <w:r>
        <w:t>: "Explicit Communication Transfer (ECT); Protocol specification".</w:t>
      </w:r>
    </w:p>
    <w:p w14:paraId="54ACFB50" w14:textId="77777777" w:rsidR="001B1F5F" w:rsidRPr="00CC5C3C" w:rsidRDefault="001B1F5F" w:rsidP="001B1F5F">
      <w:pPr>
        <w:pStyle w:val="EX"/>
      </w:pPr>
      <w:r>
        <w:t>[</w:t>
      </w:r>
      <w:bookmarkStart w:id="26" w:name="REF_IETFRFC3515"/>
      <w:r w:rsidR="00DA7FDF">
        <w:rPr>
          <w:noProof/>
        </w:rPr>
        <w:t>17</w:t>
      </w:r>
      <w:bookmarkEnd w:id="26"/>
      <w:r>
        <w:t>]</w:t>
      </w:r>
      <w:r>
        <w:tab/>
      </w:r>
      <w:r w:rsidR="00BA7075">
        <w:t>IETF RFC </w:t>
      </w:r>
      <w:r w:rsidRPr="00A61BB8">
        <w:t>3515</w:t>
      </w:r>
      <w:r>
        <w:t>: "The Session Initiation Protocol (SIP) Refer Method".</w:t>
      </w:r>
    </w:p>
    <w:p w14:paraId="0B320947" w14:textId="77777777" w:rsidR="001B1F5F" w:rsidRDefault="001B1F5F" w:rsidP="001B1F5F">
      <w:pPr>
        <w:pStyle w:val="EX"/>
      </w:pPr>
      <w:r>
        <w:lastRenderedPageBreak/>
        <w:t>[</w:t>
      </w:r>
      <w:bookmarkStart w:id="27" w:name="REF_IETFRFC4745"/>
      <w:r w:rsidR="00DA7FDF">
        <w:rPr>
          <w:noProof/>
        </w:rPr>
        <w:t>18</w:t>
      </w:r>
      <w:bookmarkEnd w:id="27"/>
      <w:r>
        <w:t>]</w:t>
      </w:r>
      <w:r>
        <w:tab/>
      </w:r>
      <w:r w:rsidR="00BA7075">
        <w:t>IETF RFC </w:t>
      </w:r>
      <w:r w:rsidRPr="00A61BB8">
        <w:t>4745:</w:t>
      </w:r>
      <w:r>
        <w:t xml:space="preserve"> "Common Policy: A Document Format for Expressing Privacy Preferences".</w:t>
      </w:r>
    </w:p>
    <w:p w14:paraId="199A9AC6" w14:textId="77777777" w:rsidR="001B1F5F" w:rsidRPr="001B1F5F" w:rsidRDefault="001B1F5F" w:rsidP="001B1F5F">
      <w:pPr>
        <w:pStyle w:val="EX"/>
      </w:pPr>
      <w:r>
        <w:t>[19]</w:t>
      </w:r>
      <w:r>
        <w:tab/>
      </w:r>
      <w:r w:rsidR="00BA7075">
        <w:t>ETSI TS 183 004 </w:t>
      </w:r>
      <w:r w:rsidRPr="001B1F5F">
        <w:t>V2.4.0: "Telecommunications and Internet converged Services and Protocols for Advanced Networking (TISPAN); PSTN/ISDN simulation services: Communication Diversion (CDIV); Protocol specification".</w:t>
      </w:r>
    </w:p>
    <w:p w14:paraId="5B305753" w14:textId="77777777" w:rsidR="002866A9" w:rsidRPr="0091628F" w:rsidRDefault="002866A9" w:rsidP="002866A9">
      <w:pPr>
        <w:pStyle w:val="EX"/>
      </w:pPr>
      <w:bookmarkStart w:id="28" w:name="historyclause"/>
      <w:r w:rsidRPr="0091628F">
        <w:t>[</w:t>
      </w:r>
      <w:r>
        <w:t>20</w:t>
      </w:r>
      <w:r w:rsidRPr="0091628F">
        <w:t>]</w:t>
      </w:r>
      <w:r w:rsidRPr="0091628F">
        <w:tab/>
      </w:r>
      <w:r w:rsidR="0098300E">
        <w:t>IETF RFC 5627</w:t>
      </w:r>
      <w:r w:rsidRPr="0091628F">
        <w:t xml:space="preserve"> (</w:t>
      </w:r>
      <w:r w:rsidR="00F04BF6">
        <w:t>October</w:t>
      </w:r>
      <w:r w:rsidR="00F04BF6" w:rsidRPr="0091628F">
        <w:t> </w:t>
      </w:r>
      <w:r w:rsidRPr="0091628F">
        <w:t>200</w:t>
      </w:r>
      <w:r w:rsidR="0098300E">
        <w:t>9</w:t>
      </w:r>
      <w:r w:rsidRPr="0091628F">
        <w:t>): "Obtaining and Using Globally Routable User Agent URIs (GRUU</w:t>
      </w:r>
      <w:r w:rsidR="0098300E">
        <w:t>s</w:t>
      </w:r>
      <w:r w:rsidRPr="0091628F">
        <w:t>) in the Session Initiation Protocol (SIP)".</w:t>
      </w:r>
    </w:p>
    <w:p w14:paraId="6892EA3C" w14:textId="77777777" w:rsidR="002762A7" w:rsidRPr="004B0CA6" w:rsidRDefault="00452F47" w:rsidP="002762A7">
      <w:pPr>
        <w:pStyle w:val="EX"/>
        <w:rPr>
          <w:lang w:val="fr-FR"/>
        </w:rPr>
      </w:pPr>
      <w:r w:rsidRPr="004B0CA6">
        <w:rPr>
          <w:lang w:val="fr-FR"/>
        </w:rPr>
        <w:t>[21]</w:t>
      </w:r>
      <w:r w:rsidRPr="004B0CA6">
        <w:rPr>
          <w:lang w:val="fr-FR"/>
        </w:rPr>
        <w:tab/>
        <w:t>OMA-TS-XDM-Core-V1</w:t>
      </w:r>
      <w:r w:rsidR="00736BA8" w:rsidRPr="004B0CA6">
        <w:rPr>
          <w:lang w:val="fr-FR"/>
        </w:rPr>
        <w:t>_1</w:t>
      </w:r>
      <w:r w:rsidRPr="004B0CA6">
        <w:rPr>
          <w:lang w:val="fr-FR"/>
        </w:rPr>
        <w:t>: "XML Document Management (XDM) Specification", Version 1.</w:t>
      </w:r>
      <w:r w:rsidR="00736BA8" w:rsidRPr="004B0CA6">
        <w:rPr>
          <w:lang w:val="fr-FR"/>
        </w:rPr>
        <w:t>1</w:t>
      </w:r>
      <w:r w:rsidRPr="004B0CA6">
        <w:rPr>
          <w:lang w:val="fr-FR"/>
        </w:rPr>
        <w:t>.</w:t>
      </w:r>
    </w:p>
    <w:p w14:paraId="6730ECE4" w14:textId="77777777" w:rsidR="00452F47" w:rsidRPr="00AF60E5" w:rsidRDefault="00BA7075" w:rsidP="002762A7">
      <w:pPr>
        <w:pStyle w:val="EX"/>
        <w:rPr>
          <w:lang w:val="en-US"/>
        </w:rPr>
      </w:pPr>
      <w:r w:rsidRPr="00AF60E5">
        <w:rPr>
          <w:lang w:val="en-US"/>
        </w:rPr>
        <w:t>[22]</w:t>
      </w:r>
      <w:r w:rsidRPr="00AF60E5">
        <w:rPr>
          <w:lang w:val="en-US"/>
        </w:rPr>
        <w:tab/>
        <w:t>3GPP </w:t>
      </w:r>
      <w:r w:rsidR="002762A7" w:rsidRPr="00AF60E5">
        <w:rPr>
          <w:lang w:val="en-US"/>
        </w:rPr>
        <w:t>TS</w:t>
      </w:r>
      <w:r w:rsidRPr="00AF60E5">
        <w:rPr>
          <w:lang w:val="en-US"/>
        </w:rPr>
        <w:t> </w:t>
      </w:r>
      <w:r w:rsidR="002762A7" w:rsidRPr="00AF60E5">
        <w:rPr>
          <w:lang w:val="en-US"/>
        </w:rPr>
        <w:t>24.238: "Session Initiation Protocol (SIP) based user configuration".</w:t>
      </w:r>
    </w:p>
    <w:p w14:paraId="5AFCD2A6" w14:textId="77777777" w:rsidR="00F943BE" w:rsidRPr="00AF60E5" w:rsidRDefault="00F943BE" w:rsidP="00F943BE">
      <w:pPr>
        <w:pStyle w:val="EX"/>
        <w:rPr>
          <w:lang w:val="en-US"/>
        </w:rPr>
      </w:pPr>
      <w:r w:rsidRPr="00AF60E5">
        <w:rPr>
          <w:lang w:val="en-US"/>
        </w:rPr>
        <w:t>[23]</w:t>
      </w:r>
      <w:r w:rsidRPr="00AF60E5">
        <w:rPr>
          <w:lang w:val="en-US"/>
        </w:rPr>
        <w:tab/>
      </w:r>
      <w:r w:rsidR="004B0CA6">
        <w:t>Void</w:t>
      </w:r>
      <w:r w:rsidRPr="00AF60E5">
        <w:rPr>
          <w:lang w:val="en-US"/>
        </w:rPr>
        <w:t>.</w:t>
      </w:r>
    </w:p>
    <w:p w14:paraId="302A12C2" w14:textId="77777777" w:rsidR="00746478" w:rsidRDefault="00746478" w:rsidP="00746478">
      <w:pPr>
        <w:pStyle w:val="EX"/>
      </w:pPr>
      <w:r>
        <w:t>[24]</w:t>
      </w:r>
      <w:r>
        <w:tab/>
        <w:t>IETF RFC 3326: "The Reason Header Field for the Session Initiation Protocol (SIP)".</w:t>
      </w:r>
    </w:p>
    <w:p w14:paraId="591E57E5" w14:textId="77777777" w:rsidR="007B27D5" w:rsidRPr="00950061" w:rsidRDefault="007B27D5" w:rsidP="00746478">
      <w:pPr>
        <w:pStyle w:val="EX"/>
      </w:pPr>
      <w:r>
        <w:t>[25]</w:t>
      </w:r>
      <w:r>
        <w:tab/>
        <w:t>3GPP TS 24.315</w:t>
      </w:r>
      <w:r w:rsidR="00121DB1">
        <w:t>:</w:t>
      </w:r>
      <w:r>
        <w:t xml:space="preserve"> </w:t>
      </w:r>
      <w:r w:rsidRPr="00990ACB">
        <w:t>"</w:t>
      </w:r>
      <w:r>
        <w:t>IMS Operator Determined Barring".</w:t>
      </w:r>
    </w:p>
    <w:p w14:paraId="7C1EC79A" w14:textId="77777777" w:rsidR="00E20132" w:rsidRPr="00B81036" w:rsidRDefault="00E20132" w:rsidP="00E20132">
      <w:pPr>
        <w:pStyle w:val="EX"/>
      </w:pPr>
      <w:r>
        <w:t>[26]</w:t>
      </w:r>
      <w:r w:rsidRPr="00B81036">
        <w:tab/>
      </w:r>
      <w:r w:rsidR="001C67A2">
        <w:t>IETF </w:t>
      </w:r>
      <w:r w:rsidRPr="00B81036">
        <w:t>RFC 3023 (January</w:t>
      </w:r>
      <w:r>
        <w:t> </w:t>
      </w:r>
      <w:r w:rsidRPr="00B81036">
        <w:t>2001): "XML Media Types".</w:t>
      </w:r>
    </w:p>
    <w:p w14:paraId="43DC4FDD" w14:textId="77777777" w:rsidR="00E20132" w:rsidRDefault="00E20132" w:rsidP="00E20132">
      <w:pPr>
        <w:pStyle w:val="EX"/>
      </w:pPr>
      <w:r>
        <w:t>[27]</w:t>
      </w:r>
      <w:r>
        <w:tab/>
      </w:r>
      <w:r w:rsidR="001C67A2">
        <w:t>IETF </w:t>
      </w:r>
      <w:r>
        <w:t>RFC 4288 (December 2005</w:t>
      </w:r>
      <w:r w:rsidRPr="0091628F">
        <w:t xml:space="preserve">): </w:t>
      </w:r>
      <w:r w:rsidRPr="00D20CCB">
        <w:t>"</w:t>
      </w:r>
      <w:r>
        <w:t>Media Type Specifications and Registration Procedures".</w:t>
      </w:r>
    </w:p>
    <w:p w14:paraId="75F0A0EE" w14:textId="77777777" w:rsidR="00D90527" w:rsidRDefault="00D90527" w:rsidP="00D90527">
      <w:pPr>
        <w:pStyle w:val="EX"/>
      </w:pPr>
      <w:r>
        <w:t>[28]</w:t>
      </w:r>
      <w:r>
        <w:tab/>
      </w:r>
      <w:r w:rsidR="00D82072">
        <w:t>IETF RFC 7090 (April 2014)</w:t>
      </w:r>
      <w:r>
        <w:t>: "Public Safety Answering Point (PSAP) Callback</w:t>
      </w:r>
      <w:r w:rsidRPr="00D85B1C">
        <w:t>"</w:t>
      </w:r>
      <w:r>
        <w:t>.</w:t>
      </w:r>
    </w:p>
    <w:p w14:paraId="2B5ACDE3" w14:textId="77777777" w:rsidR="00BD5C2A" w:rsidRDefault="00BD5C2A" w:rsidP="00BD5C2A">
      <w:pPr>
        <w:pStyle w:val="EX"/>
      </w:pPr>
      <w:r>
        <w:rPr>
          <w:lang w:val="en-US"/>
        </w:rPr>
        <w:t>[29</w:t>
      </w:r>
      <w:r>
        <w:t>]</w:t>
      </w:r>
      <w:r>
        <w:tab/>
      </w:r>
      <w:r w:rsidR="00876CBD">
        <w:t>IETF RFC 7647</w:t>
      </w:r>
      <w:r>
        <w:t xml:space="preserve"> (</w:t>
      </w:r>
      <w:r w:rsidR="00876CBD">
        <w:t>September </w:t>
      </w:r>
      <w:r>
        <w:t>2015): "</w:t>
      </w:r>
      <w:r>
        <w:rPr>
          <w:lang w:val="en-US"/>
        </w:rPr>
        <w:t xml:space="preserve">Clarifications for the </w:t>
      </w:r>
      <w:r w:rsidR="00876CBD">
        <w:rPr>
          <w:lang w:val="en-US"/>
        </w:rPr>
        <w:t xml:space="preserve">Use </w:t>
      </w:r>
      <w:r>
        <w:rPr>
          <w:lang w:val="en-US"/>
        </w:rPr>
        <w:t>of REFER with RFC6665</w:t>
      </w:r>
      <w:r>
        <w:t>".</w:t>
      </w:r>
    </w:p>
    <w:p w14:paraId="55994804" w14:textId="77777777" w:rsidR="005C2E5A" w:rsidRDefault="005C2E5A" w:rsidP="005C2E5A">
      <w:pPr>
        <w:pStyle w:val="EX"/>
      </w:pPr>
      <w:r>
        <w:rPr>
          <w:lang w:val="en-US"/>
        </w:rPr>
        <w:t>[30</w:t>
      </w:r>
      <w:r>
        <w:t>]</w:t>
      </w:r>
      <w:r>
        <w:tab/>
        <w:t>IETF RFC 4694 (October 2006): "</w:t>
      </w:r>
      <w:r w:rsidRPr="003E3AB9">
        <w:rPr>
          <w:lang w:val="en-US"/>
        </w:rPr>
        <w:t>Number Portability Parameters for the "tel" URI</w:t>
      </w:r>
      <w:r>
        <w:t>".</w:t>
      </w:r>
    </w:p>
    <w:p w14:paraId="746CB763" w14:textId="77777777" w:rsidR="00A37FE0" w:rsidRPr="00383736" w:rsidRDefault="00A37FE0" w:rsidP="00A37FE0">
      <w:pPr>
        <w:pStyle w:val="EX"/>
      </w:pPr>
      <w:r>
        <w:t>[31]</w:t>
      </w:r>
      <w:r>
        <w:tab/>
        <w:t>3GPP TS 24.196: "Technical Specification Group Core Network and Terminals; Enhanced Calling Name".</w:t>
      </w:r>
    </w:p>
    <w:p w14:paraId="09C44D6D" w14:textId="77777777" w:rsidR="001B1F5F" w:rsidRPr="00CC5C3C" w:rsidRDefault="001B1F5F" w:rsidP="001B1F5F">
      <w:pPr>
        <w:pStyle w:val="Rubrik1"/>
      </w:pPr>
      <w:bookmarkStart w:id="29" w:name="_Toc510016914"/>
      <w:bookmarkStart w:id="30" w:name="_Toc123627253"/>
      <w:r w:rsidRPr="00CC5C3C">
        <w:t>3</w:t>
      </w:r>
      <w:r w:rsidRPr="00CC5C3C">
        <w:tab/>
        <w:t>Definitions and abbreviations</w:t>
      </w:r>
      <w:bookmarkEnd w:id="29"/>
      <w:bookmarkEnd w:id="30"/>
    </w:p>
    <w:p w14:paraId="4ADAF6D5" w14:textId="77777777" w:rsidR="001B1F5F" w:rsidRPr="00CC5C3C" w:rsidRDefault="001B1F5F" w:rsidP="001B1F5F">
      <w:pPr>
        <w:pStyle w:val="Rubrik2"/>
      </w:pPr>
      <w:bookmarkStart w:id="31" w:name="_Toc510016915"/>
      <w:bookmarkStart w:id="32" w:name="_Toc123627254"/>
      <w:r w:rsidRPr="00CC5C3C">
        <w:t>3.1</w:t>
      </w:r>
      <w:r w:rsidRPr="00CC5C3C">
        <w:tab/>
        <w:t>Definitions</w:t>
      </w:r>
      <w:bookmarkEnd w:id="31"/>
      <w:bookmarkEnd w:id="32"/>
    </w:p>
    <w:p w14:paraId="4D3C37F9" w14:textId="77777777" w:rsidR="001B1F5F" w:rsidRPr="00CC5C3C" w:rsidRDefault="001B1F5F" w:rsidP="001B1F5F">
      <w:r w:rsidRPr="00CC5C3C">
        <w:t xml:space="preserve">For the purposes of the present document, the terms and definitions given in </w:t>
      </w:r>
      <w:r w:rsidR="00AA5641" w:rsidRPr="00A32990">
        <w:t>3GPP TS </w:t>
      </w:r>
      <w:r w:rsidR="00AA5641">
        <w:t>22.173 </w:t>
      </w:r>
      <w:r w:rsidRPr="00A61BB8">
        <w:t>[</w:t>
      </w:r>
      <w:r w:rsidR="00DA7FDF">
        <w:rPr>
          <w:noProof/>
        </w:rPr>
        <w:t>1</w:t>
      </w:r>
      <w:r w:rsidRPr="00A61BB8">
        <w:t>]</w:t>
      </w:r>
      <w:r w:rsidRPr="00CC5C3C">
        <w:t xml:space="preserve"> and the following apply:</w:t>
      </w:r>
    </w:p>
    <w:p w14:paraId="1A3C2932" w14:textId="77777777" w:rsidR="001B1F5F" w:rsidRPr="00CC5C3C" w:rsidRDefault="001B1F5F" w:rsidP="001B1F5F">
      <w:r w:rsidRPr="00A61BB8">
        <w:rPr>
          <w:b/>
          <w:bCs/>
        </w:rPr>
        <w:t>CDIV</w:t>
      </w:r>
      <w:r w:rsidRPr="00CC5C3C">
        <w:rPr>
          <w:b/>
          <w:bCs/>
        </w:rPr>
        <w:t xml:space="preserve"> Session Identifier </w:t>
      </w:r>
      <w:r w:rsidRPr="00A61BB8">
        <w:rPr>
          <w:b/>
          <w:bCs/>
        </w:rPr>
        <w:t>URI</w:t>
      </w:r>
      <w:r w:rsidRPr="00CC5C3C">
        <w:rPr>
          <w:b/>
          <w:bCs/>
        </w:rPr>
        <w:t xml:space="preserve">: </w:t>
      </w:r>
      <w:r w:rsidRPr="00A61BB8">
        <w:t>URI</w:t>
      </w:r>
      <w:r w:rsidRPr="00CC5C3C">
        <w:t xml:space="preserve"> created and inserted by a diverting </w:t>
      </w:r>
      <w:r w:rsidRPr="00A61BB8">
        <w:t>AS</w:t>
      </w:r>
      <w:r w:rsidRPr="00CC5C3C">
        <w:t xml:space="preserve"> that is routed through the same </w:t>
      </w:r>
      <w:r w:rsidRPr="00A61BB8">
        <w:t>AS</w:t>
      </w:r>
      <w:r w:rsidR="0064458C">
        <w:t>.</w:t>
      </w:r>
    </w:p>
    <w:p w14:paraId="11051F8F" w14:textId="77777777" w:rsidR="001B1F5F" w:rsidRPr="00CC5C3C" w:rsidRDefault="001B1F5F" w:rsidP="001B1F5F">
      <w:pPr>
        <w:pStyle w:val="NO"/>
      </w:pPr>
      <w:r w:rsidRPr="00CC5C3C">
        <w:t>NOTE</w:t>
      </w:r>
      <w:r w:rsidR="0064458C">
        <w:t> 1</w:t>
      </w:r>
      <w:r w:rsidRPr="00CC5C3C">
        <w:t>:</w:t>
      </w:r>
      <w:r w:rsidRPr="00CC5C3C">
        <w:tab/>
        <w:t xml:space="preserve">This is used to solve the service interaction of </w:t>
      </w:r>
      <w:r w:rsidRPr="00A61BB8">
        <w:t>CDIV</w:t>
      </w:r>
      <w:r w:rsidRPr="00CC5C3C">
        <w:t xml:space="preserve"> and </w:t>
      </w:r>
      <w:r w:rsidRPr="00A61BB8">
        <w:t>ECT</w:t>
      </w:r>
      <w:r w:rsidRPr="00CC5C3C">
        <w:t>.</w:t>
      </w:r>
    </w:p>
    <w:p w14:paraId="0C9873DD" w14:textId="77777777" w:rsidR="001B1F5F" w:rsidRPr="00CC5C3C" w:rsidRDefault="001B1F5F" w:rsidP="001B1F5F">
      <w:r w:rsidRPr="00CC5C3C">
        <w:rPr>
          <w:b/>
        </w:rPr>
        <w:t>escaped character:</w:t>
      </w:r>
      <w:r w:rsidRPr="00CC5C3C">
        <w:t xml:space="preserve"> </w:t>
      </w:r>
      <w:r w:rsidR="0064458C">
        <w:t>s</w:t>
      </w:r>
      <w:r w:rsidRPr="00CC5C3C">
        <w:t xml:space="preserve">ee </w:t>
      </w:r>
      <w:r w:rsidR="00BA7075">
        <w:t>IETF </w:t>
      </w:r>
      <w:r w:rsidRPr="00A61BB8">
        <w:t>RFC</w:t>
      </w:r>
      <w:r w:rsidR="00BA7075">
        <w:t> 3261 </w:t>
      </w:r>
      <w:r w:rsidRPr="00A61BB8">
        <w:t>[</w:t>
      </w:r>
      <w:r w:rsidR="00DA7FDF">
        <w:t>6</w:t>
      </w:r>
      <w:r w:rsidRPr="00A61BB8">
        <w:t>]</w:t>
      </w:r>
      <w:r w:rsidRPr="00CC5C3C">
        <w:t>.</w:t>
      </w:r>
    </w:p>
    <w:p w14:paraId="4FA1A0A1" w14:textId="77777777" w:rsidR="001B1F5F" w:rsidRPr="00CC5C3C" w:rsidRDefault="00D82072" w:rsidP="001B1F5F">
      <w:pPr>
        <w:rPr>
          <w:b/>
          <w:bCs/>
        </w:rPr>
      </w:pPr>
      <w:r>
        <w:rPr>
          <w:b/>
          <w:bCs/>
        </w:rPr>
        <w:t>diverting user</w:t>
      </w:r>
      <w:r w:rsidR="001B1F5F" w:rsidRPr="00CC5C3C">
        <w:rPr>
          <w:b/>
          <w:bCs/>
        </w:rPr>
        <w:t>:</w:t>
      </w:r>
      <w:r w:rsidR="001B1F5F" w:rsidRPr="00CC5C3C">
        <w:rPr>
          <w:lang w:eastAsia="en-GB"/>
        </w:rPr>
        <w:t xml:space="preserve"> </w:t>
      </w:r>
      <w:r>
        <w:rPr>
          <w:lang w:eastAsia="en-GB"/>
        </w:rPr>
        <w:t>served user of</w:t>
      </w:r>
      <w:r w:rsidR="001B1F5F" w:rsidRPr="00CC5C3C">
        <w:rPr>
          <w:lang w:eastAsia="en-GB"/>
        </w:rPr>
        <w:t xml:space="preserve"> the </w:t>
      </w:r>
      <w:r>
        <w:rPr>
          <w:lang w:eastAsia="en-GB"/>
        </w:rPr>
        <w:t>communication diversion service invoked</w:t>
      </w:r>
      <w:r w:rsidR="0064458C">
        <w:rPr>
          <w:lang w:eastAsia="en-GB"/>
        </w:rPr>
        <w:t>.</w:t>
      </w:r>
    </w:p>
    <w:p w14:paraId="069C14F0" w14:textId="77777777" w:rsidR="001B1F5F" w:rsidRPr="00CC5C3C" w:rsidRDefault="00D82072" w:rsidP="001B1F5F">
      <w:pPr>
        <w:rPr>
          <w:lang w:eastAsia="en-GB"/>
        </w:rPr>
      </w:pPr>
      <w:r>
        <w:rPr>
          <w:b/>
          <w:bCs/>
        </w:rPr>
        <w:t>diverted-to party</w:t>
      </w:r>
      <w:r w:rsidR="001B1F5F" w:rsidRPr="00CC5C3C">
        <w:rPr>
          <w:b/>
          <w:bCs/>
          <w:lang w:eastAsia="en-GB"/>
        </w:rPr>
        <w:t>:</w:t>
      </w:r>
      <w:r w:rsidR="001B1F5F" w:rsidRPr="00CC5C3C">
        <w:rPr>
          <w:lang w:eastAsia="en-GB"/>
        </w:rPr>
        <w:t xml:space="preserve"> party that the existing communication is </w:t>
      </w:r>
      <w:r>
        <w:rPr>
          <w:lang w:eastAsia="en-GB"/>
        </w:rPr>
        <w:t>forwarded</w:t>
      </w:r>
      <w:r w:rsidR="001B1F5F" w:rsidRPr="00CC5C3C">
        <w:rPr>
          <w:lang w:eastAsia="en-GB"/>
        </w:rPr>
        <w:t xml:space="preserve"> to</w:t>
      </w:r>
      <w:r w:rsidR="0064458C">
        <w:rPr>
          <w:lang w:eastAsia="en-GB"/>
        </w:rPr>
        <w:t>.</w:t>
      </w:r>
    </w:p>
    <w:p w14:paraId="2CDBE380" w14:textId="77777777" w:rsidR="001B1F5F" w:rsidRPr="00CC5C3C" w:rsidRDefault="001B1F5F" w:rsidP="001B1F5F">
      <w:pPr>
        <w:pStyle w:val="NO"/>
        <w:rPr>
          <w:lang w:eastAsia="en-GB"/>
        </w:rPr>
      </w:pPr>
      <w:r w:rsidRPr="00CC5C3C">
        <w:rPr>
          <w:lang w:eastAsia="en-GB"/>
        </w:rPr>
        <w:t>NOTE</w:t>
      </w:r>
      <w:r w:rsidR="0064458C">
        <w:rPr>
          <w:lang w:eastAsia="en-GB"/>
        </w:rPr>
        <w:t> 2</w:t>
      </w:r>
      <w:r w:rsidRPr="00CC5C3C">
        <w:rPr>
          <w:lang w:eastAsia="en-GB"/>
        </w:rPr>
        <w:t>:</w:t>
      </w:r>
      <w:r w:rsidRPr="00CC5C3C">
        <w:rPr>
          <w:lang w:eastAsia="en-GB"/>
        </w:rPr>
        <w:tab/>
        <w:t xml:space="preserve">After </w:t>
      </w:r>
      <w:r w:rsidR="00D82072">
        <w:rPr>
          <w:lang w:eastAsia="en-GB"/>
        </w:rPr>
        <w:t>forwarding</w:t>
      </w:r>
      <w:r w:rsidR="00D82072" w:rsidRPr="00CC5C3C">
        <w:rPr>
          <w:lang w:eastAsia="en-GB"/>
        </w:rPr>
        <w:t xml:space="preserve"> </w:t>
      </w:r>
      <w:r w:rsidRPr="00CC5C3C">
        <w:rPr>
          <w:lang w:eastAsia="en-GB"/>
        </w:rPr>
        <w:t xml:space="preserve">the </w:t>
      </w:r>
      <w:r w:rsidR="00D82072">
        <w:rPr>
          <w:lang w:eastAsia="en-GB"/>
        </w:rPr>
        <w:t>originating user</w:t>
      </w:r>
      <w:r w:rsidRPr="00CC5C3C">
        <w:rPr>
          <w:lang w:eastAsia="en-GB"/>
        </w:rPr>
        <w:t xml:space="preserve"> and the </w:t>
      </w:r>
      <w:r w:rsidR="00D82072">
        <w:rPr>
          <w:lang w:eastAsia="en-GB"/>
        </w:rPr>
        <w:t>diverted-to party</w:t>
      </w:r>
      <w:r w:rsidRPr="00CC5C3C">
        <w:rPr>
          <w:lang w:eastAsia="en-GB"/>
        </w:rPr>
        <w:t xml:space="preserve"> are in communication with each other.</w:t>
      </w:r>
    </w:p>
    <w:p w14:paraId="0AB374B4" w14:textId="77777777" w:rsidR="001B1F5F" w:rsidRPr="00CC5C3C" w:rsidRDefault="001B1F5F" w:rsidP="001B1F5F">
      <w:pPr>
        <w:pStyle w:val="Rubrik2"/>
      </w:pPr>
      <w:bookmarkStart w:id="33" w:name="_Toc510016916"/>
      <w:bookmarkStart w:id="34" w:name="_Toc123627255"/>
      <w:r w:rsidRPr="00CC5C3C">
        <w:t>3.2</w:t>
      </w:r>
      <w:r w:rsidRPr="00CC5C3C">
        <w:tab/>
        <w:t>Abbreviations</w:t>
      </w:r>
      <w:bookmarkEnd w:id="33"/>
      <w:bookmarkEnd w:id="34"/>
    </w:p>
    <w:p w14:paraId="2190D0A5" w14:textId="77777777" w:rsidR="001B1F5F" w:rsidRPr="00CC5C3C" w:rsidRDefault="001B1F5F" w:rsidP="001B1F5F">
      <w:pPr>
        <w:keepNext/>
      </w:pPr>
      <w:r w:rsidRPr="00CC5C3C">
        <w:t>For the purposes of the present document, the following abbreviations apply:</w:t>
      </w:r>
    </w:p>
    <w:p w14:paraId="4BA106B5" w14:textId="77777777" w:rsidR="001B1F5F" w:rsidRPr="00CC5C3C" w:rsidRDefault="001B1F5F" w:rsidP="001B1F5F">
      <w:pPr>
        <w:pStyle w:val="EW"/>
      </w:pPr>
      <w:r w:rsidRPr="00A61BB8">
        <w:t>ACM</w:t>
      </w:r>
      <w:r w:rsidRPr="00CC5C3C">
        <w:tab/>
        <w:t>Address Complete Message</w:t>
      </w:r>
    </w:p>
    <w:p w14:paraId="7B8B3381" w14:textId="77777777" w:rsidR="001B1F5F" w:rsidRPr="00CC5C3C" w:rsidRDefault="001B1F5F" w:rsidP="001B1F5F">
      <w:pPr>
        <w:pStyle w:val="EW"/>
      </w:pPr>
      <w:r w:rsidRPr="00A61BB8">
        <w:t>ACR</w:t>
      </w:r>
      <w:r w:rsidRPr="00CC5C3C">
        <w:tab/>
        <w:t>Anonymous Communication Rejection</w:t>
      </w:r>
    </w:p>
    <w:p w14:paraId="2643CF54" w14:textId="77777777" w:rsidR="001B1F5F" w:rsidRPr="00CC5C3C" w:rsidRDefault="001B1F5F" w:rsidP="001B1F5F">
      <w:pPr>
        <w:pStyle w:val="EW"/>
      </w:pPr>
      <w:r w:rsidRPr="00A61BB8">
        <w:t>ANM</w:t>
      </w:r>
      <w:r w:rsidRPr="00CC5C3C">
        <w:tab/>
        <w:t>A</w:t>
      </w:r>
      <w:r>
        <w:t>N</w:t>
      </w:r>
      <w:r w:rsidRPr="00CC5C3C">
        <w:t>swer Message</w:t>
      </w:r>
    </w:p>
    <w:p w14:paraId="12759FE9" w14:textId="77777777" w:rsidR="00FB3364" w:rsidRPr="0064458C" w:rsidRDefault="00FB3364" w:rsidP="0064458C">
      <w:pPr>
        <w:pStyle w:val="EW"/>
      </w:pPr>
      <w:r w:rsidRPr="00417769">
        <w:t>AP</w:t>
      </w:r>
      <w:r w:rsidRPr="00417769">
        <w:tab/>
      </w:r>
      <w:r w:rsidRPr="0064458C">
        <w:t>Authentication Proxy</w:t>
      </w:r>
    </w:p>
    <w:p w14:paraId="458471AE" w14:textId="77777777" w:rsidR="001B1F5F" w:rsidRPr="00EB4DBB" w:rsidRDefault="001B1F5F" w:rsidP="001B1F5F">
      <w:pPr>
        <w:pStyle w:val="EW"/>
      </w:pPr>
      <w:r w:rsidRPr="00EB4DBB">
        <w:t>AS</w:t>
      </w:r>
      <w:r w:rsidRPr="00EB4DBB">
        <w:tab/>
        <w:t>Application Server</w:t>
      </w:r>
    </w:p>
    <w:p w14:paraId="0509F75B" w14:textId="77777777" w:rsidR="001B1F5F" w:rsidRPr="00EB4DBB" w:rsidRDefault="001B1F5F" w:rsidP="001B1F5F">
      <w:pPr>
        <w:pStyle w:val="EW"/>
      </w:pPr>
      <w:r w:rsidRPr="00EB4DBB">
        <w:t>CB</w:t>
      </w:r>
      <w:r w:rsidRPr="00EB4DBB">
        <w:tab/>
        <w:t>Communication Barring</w:t>
      </w:r>
    </w:p>
    <w:p w14:paraId="6A631B0C" w14:textId="77777777" w:rsidR="001B1F5F" w:rsidRPr="00EB4DBB" w:rsidRDefault="001B1F5F" w:rsidP="001B1F5F">
      <w:pPr>
        <w:pStyle w:val="EW"/>
      </w:pPr>
      <w:r w:rsidRPr="00EB4DBB">
        <w:t>CD</w:t>
      </w:r>
      <w:r w:rsidRPr="00EB4DBB">
        <w:tab/>
        <w:t>Communication Deflection</w:t>
      </w:r>
    </w:p>
    <w:p w14:paraId="77119604" w14:textId="77777777" w:rsidR="001B1F5F" w:rsidRPr="00EB4DBB" w:rsidRDefault="001B1F5F" w:rsidP="001B1F5F">
      <w:pPr>
        <w:pStyle w:val="EW"/>
      </w:pPr>
      <w:r w:rsidRPr="00EB4DBB">
        <w:lastRenderedPageBreak/>
        <w:t>CDIV</w:t>
      </w:r>
      <w:r w:rsidRPr="00EB4DBB">
        <w:tab/>
        <w:t>Communication DIVersion</w:t>
      </w:r>
    </w:p>
    <w:p w14:paraId="78B4FE8D" w14:textId="77777777" w:rsidR="001B1F5F" w:rsidRPr="00CC5C3C" w:rsidRDefault="001B1F5F" w:rsidP="001B1F5F">
      <w:pPr>
        <w:pStyle w:val="EW"/>
      </w:pPr>
      <w:r w:rsidRPr="00A61BB8">
        <w:t>CFB</w:t>
      </w:r>
      <w:r w:rsidRPr="00CC5C3C">
        <w:tab/>
        <w:t>Communication Forwarding Busy</w:t>
      </w:r>
    </w:p>
    <w:p w14:paraId="52966507" w14:textId="77777777" w:rsidR="001B1F5F" w:rsidRPr="00CC5C3C" w:rsidRDefault="001B1F5F" w:rsidP="001B1F5F">
      <w:pPr>
        <w:pStyle w:val="EW"/>
      </w:pPr>
      <w:r w:rsidRPr="00A61BB8">
        <w:t>CFNL</w:t>
      </w:r>
      <w:r w:rsidRPr="00CC5C3C">
        <w:tab/>
        <w:t>Communication Forwarding on Not Logged-in</w:t>
      </w:r>
    </w:p>
    <w:p w14:paraId="6EAE967B" w14:textId="77777777" w:rsidR="001B1F5F" w:rsidRPr="00CC5C3C" w:rsidRDefault="001B1F5F" w:rsidP="001B1F5F">
      <w:pPr>
        <w:pStyle w:val="EW"/>
      </w:pPr>
      <w:r w:rsidRPr="00A61BB8">
        <w:t>CFNR</w:t>
      </w:r>
      <w:r w:rsidRPr="00CC5C3C">
        <w:tab/>
        <w:t>Communication Forwarding No Reply</w:t>
      </w:r>
    </w:p>
    <w:p w14:paraId="3ACFDDD3" w14:textId="77777777" w:rsidR="001B1F5F" w:rsidRPr="00CC5C3C" w:rsidRDefault="001B1F5F" w:rsidP="001B1F5F">
      <w:pPr>
        <w:pStyle w:val="EW"/>
      </w:pPr>
      <w:r w:rsidRPr="00A61BB8">
        <w:t>CFNRc</w:t>
      </w:r>
      <w:r w:rsidRPr="00CC5C3C">
        <w:tab/>
        <w:t>Communication Forwarding on subscriber Not Reachable</w:t>
      </w:r>
    </w:p>
    <w:p w14:paraId="537DCC48" w14:textId="77777777" w:rsidR="001B1F5F" w:rsidRPr="00CC5C3C" w:rsidRDefault="001B1F5F" w:rsidP="001B1F5F">
      <w:pPr>
        <w:pStyle w:val="EW"/>
      </w:pPr>
      <w:r w:rsidRPr="00A61BB8">
        <w:t>CFU</w:t>
      </w:r>
      <w:r w:rsidRPr="00CC5C3C">
        <w:tab/>
        <w:t>Communication Forwarding Unconditional</w:t>
      </w:r>
    </w:p>
    <w:p w14:paraId="1C12BDD3" w14:textId="77777777" w:rsidR="001B1F5F" w:rsidRPr="00CC5C3C" w:rsidRDefault="001B1F5F" w:rsidP="001B1F5F">
      <w:pPr>
        <w:pStyle w:val="EW"/>
      </w:pPr>
      <w:r w:rsidRPr="00A61BB8">
        <w:t>CONF</w:t>
      </w:r>
      <w:r w:rsidRPr="00CC5C3C">
        <w:tab/>
        <w:t>CONFerence</w:t>
      </w:r>
    </w:p>
    <w:p w14:paraId="16090F10" w14:textId="77777777" w:rsidR="001B1F5F" w:rsidRPr="00CC5C3C" w:rsidRDefault="001B1F5F" w:rsidP="001B1F5F">
      <w:pPr>
        <w:pStyle w:val="EW"/>
      </w:pPr>
      <w:r w:rsidRPr="00A61BB8">
        <w:t>CPG</w:t>
      </w:r>
      <w:r w:rsidRPr="00CC5C3C">
        <w:tab/>
        <w:t xml:space="preserve">Call ProGress </w:t>
      </w:r>
      <w:r>
        <w:t>m</w:t>
      </w:r>
      <w:r w:rsidRPr="00CC5C3C">
        <w:t>essage</w:t>
      </w:r>
    </w:p>
    <w:p w14:paraId="74939042" w14:textId="77777777" w:rsidR="001B1F5F" w:rsidRPr="00CC5C3C" w:rsidRDefault="001B1F5F" w:rsidP="001B1F5F">
      <w:pPr>
        <w:pStyle w:val="EW"/>
      </w:pPr>
      <w:r w:rsidRPr="00A61BB8">
        <w:t>CSCF</w:t>
      </w:r>
      <w:r w:rsidRPr="00CC5C3C">
        <w:tab/>
        <w:t>Call Session Control Function</w:t>
      </w:r>
    </w:p>
    <w:p w14:paraId="5C121DB3" w14:textId="77777777" w:rsidR="001B1F5F" w:rsidRPr="00CC5C3C" w:rsidRDefault="001B1F5F" w:rsidP="001B1F5F">
      <w:pPr>
        <w:pStyle w:val="EW"/>
      </w:pPr>
      <w:r w:rsidRPr="00A61BB8">
        <w:t>ECT</w:t>
      </w:r>
      <w:r w:rsidRPr="00CC5C3C">
        <w:tab/>
        <w:t>Explicit Communication Transfer</w:t>
      </w:r>
    </w:p>
    <w:p w14:paraId="3E0A4142" w14:textId="77777777" w:rsidR="001B1F5F" w:rsidRPr="00CC5C3C" w:rsidRDefault="001B1F5F" w:rsidP="001B1F5F">
      <w:pPr>
        <w:pStyle w:val="EW"/>
      </w:pPr>
      <w:r w:rsidRPr="00A61BB8">
        <w:t>HOLD</w:t>
      </w:r>
      <w:r w:rsidRPr="00CC5C3C">
        <w:tab/>
        <w:t xml:space="preserve">communication </w:t>
      </w:r>
      <w:r w:rsidRPr="00A61BB8">
        <w:t>HOLD</w:t>
      </w:r>
    </w:p>
    <w:p w14:paraId="2A7643AA" w14:textId="77777777" w:rsidR="001B1F5F" w:rsidRPr="00CC5C3C" w:rsidRDefault="001B1F5F" w:rsidP="001B1F5F">
      <w:pPr>
        <w:pStyle w:val="EW"/>
      </w:pPr>
      <w:r w:rsidRPr="00A61BB8">
        <w:t>IAM</w:t>
      </w:r>
      <w:r w:rsidRPr="00CC5C3C">
        <w:tab/>
        <w:t>Initial Address Message</w:t>
      </w:r>
    </w:p>
    <w:p w14:paraId="160E9D90" w14:textId="77777777" w:rsidR="001B1F5F" w:rsidRPr="00CC5C3C" w:rsidRDefault="001B1F5F" w:rsidP="001B1F5F">
      <w:pPr>
        <w:pStyle w:val="EW"/>
      </w:pPr>
      <w:r w:rsidRPr="00A61BB8">
        <w:t>IFC</w:t>
      </w:r>
      <w:r w:rsidRPr="00CC5C3C">
        <w:tab/>
      </w:r>
      <w:r w:rsidRPr="00CC5C3C">
        <w:rPr>
          <w:bCs/>
        </w:rPr>
        <w:t>Initial Filter Criteria</w:t>
      </w:r>
    </w:p>
    <w:p w14:paraId="49BF57C2" w14:textId="77777777" w:rsidR="001B1F5F" w:rsidRPr="00CC5C3C" w:rsidRDefault="001B1F5F" w:rsidP="001B1F5F">
      <w:pPr>
        <w:pStyle w:val="EW"/>
      </w:pPr>
      <w:r w:rsidRPr="00A61BB8">
        <w:t>IMS</w:t>
      </w:r>
      <w:r w:rsidRPr="00CC5C3C">
        <w:tab/>
      </w:r>
      <w:r w:rsidRPr="00A61BB8">
        <w:t>IP</w:t>
      </w:r>
      <w:r w:rsidRPr="00CC5C3C">
        <w:t xml:space="preserve"> Multimedia Subsystem</w:t>
      </w:r>
    </w:p>
    <w:p w14:paraId="4C967B07" w14:textId="77777777" w:rsidR="001B1F5F" w:rsidRPr="00CC5C3C" w:rsidRDefault="001B1F5F" w:rsidP="001B1F5F">
      <w:pPr>
        <w:pStyle w:val="EW"/>
      </w:pPr>
      <w:r w:rsidRPr="00A61BB8">
        <w:t>IP</w:t>
      </w:r>
      <w:r w:rsidRPr="00CC5C3C">
        <w:tab/>
        <w:t>Internet Protocol</w:t>
      </w:r>
    </w:p>
    <w:p w14:paraId="43FA954F" w14:textId="77777777" w:rsidR="001B1F5F" w:rsidRPr="00CC5C3C" w:rsidRDefault="001B1F5F" w:rsidP="001B1F5F">
      <w:pPr>
        <w:pStyle w:val="EW"/>
      </w:pPr>
      <w:r w:rsidRPr="00A61BB8">
        <w:t>ISDN</w:t>
      </w:r>
      <w:r w:rsidRPr="00CC5C3C">
        <w:tab/>
        <w:t>Integrated Service Data Network</w:t>
      </w:r>
    </w:p>
    <w:p w14:paraId="7F3EC266" w14:textId="77777777" w:rsidR="001B1F5F" w:rsidRPr="00CC5C3C" w:rsidRDefault="001B1F5F" w:rsidP="001B1F5F">
      <w:pPr>
        <w:pStyle w:val="EW"/>
      </w:pPr>
      <w:r w:rsidRPr="00A61BB8">
        <w:t>ISUP</w:t>
      </w:r>
      <w:r w:rsidRPr="00CC5C3C">
        <w:tab/>
        <w:t>Integrated Service digital network User Part</w:t>
      </w:r>
    </w:p>
    <w:p w14:paraId="25B4C6EE" w14:textId="77777777" w:rsidR="001B1F5F" w:rsidRPr="00CC5C3C" w:rsidRDefault="001B1F5F" w:rsidP="001B1F5F">
      <w:pPr>
        <w:pStyle w:val="EW"/>
      </w:pPr>
      <w:r w:rsidRPr="00A61BB8">
        <w:t>MCID</w:t>
      </w:r>
      <w:r w:rsidRPr="00CC5C3C">
        <w:tab/>
        <w:t>Malicious Communication IDentification</w:t>
      </w:r>
    </w:p>
    <w:p w14:paraId="23406650" w14:textId="77777777" w:rsidR="001B1F5F" w:rsidRPr="00CC5C3C" w:rsidRDefault="001B1F5F" w:rsidP="001B1F5F">
      <w:pPr>
        <w:pStyle w:val="EW"/>
      </w:pPr>
      <w:r w:rsidRPr="00A61BB8">
        <w:t>MGCF</w:t>
      </w:r>
      <w:r w:rsidRPr="00CC5C3C">
        <w:tab/>
        <w:t>Media Gateway Control Function</w:t>
      </w:r>
    </w:p>
    <w:p w14:paraId="78A1DA55" w14:textId="77777777" w:rsidR="00A020A5" w:rsidRPr="00BA6C68" w:rsidRDefault="00A020A5" w:rsidP="00A020A5">
      <w:pPr>
        <w:pStyle w:val="EW"/>
      </w:pPr>
      <w:r w:rsidRPr="00BA6C68">
        <w:t>MiD</w:t>
      </w:r>
      <w:r w:rsidRPr="00BA6C68">
        <w:tab/>
      </w:r>
      <w:r w:rsidRPr="00BA6C68">
        <w:rPr>
          <w:bCs/>
          <w:lang w:eastAsia="zh-CN"/>
        </w:rPr>
        <w:t>M</w:t>
      </w:r>
      <w:r w:rsidRPr="00BA6C68">
        <w:rPr>
          <w:bCs/>
        </w:rPr>
        <w:t>ulti-iDentity</w:t>
      </w:r>
    </w:p>
    <w:p w14:paraId="7441F5D2" w14:textId="77777777" w:rsidR="00A020A5" w:rsidRPr="00BA6C68" w:rsidRDefault="00A020A5" w:rsidP="00A020A5">
      <w:pPr>
        <w:pStyle w:val="EW"/>
      </w:pPr>
      <w:r w:rsidRPr="00BA6C68">
        <w:t>MuD</w:t>
      </w:r>
      <w:r w:rsidRPr="00BA6C68">
        <w:tab/>
      </w:r>
      <w:r w:rsidRPr="00BA6C68">
        <w:rPr>
          <w:bCs/>
          <w:lang w:eastAsia="zh-CN"/>
        </w:rPr>
        <w:t>M</w:t>
      </w:r>
      <w:r w:rsidRPr="00BA6C68">
        <w:rPr>
          <w:bCs/>
        </w:rPr>
        <w:t>ulti-Device</w:t>
      </w:r>
    </w:p>
    <w:p w14:paraId="21807EBD" w14:textId="77777777" w:rsidR="001B1F5F" w:rsidRPr="00CC5C3C" w:rsidRDefault="001B1F5F" w:rsidP="001B1F5F">
      <w:pPr>
        <w:pStyle w:val="EW"/>
      </w:pPr>
      <w:r w:rsidRPr="00A61BB8">
        <w:t>OCB</w:t>
      </w:r>
      <w:r w:rsidRPr="00CC5C3C">
        <w:tab/>
        <w:t xml:space="preserve">Outgoing Communication Barring </w:t>
      </w:r>
    </w:p>
    <w:p w14:paraId="598ADF77" w14:textId="77777777" w:rsidR="007B27D5" w:rsidRPr="00CC5C3C" w:rsidRDefault="007B27D5" w:rsidP="007B27D5">
      <w:pPr>
        <w:pStyle w:val="EW"/>
      </w:pPr>
      <w:r>
        <w:t>ODB</w:t>
      </w:r>
      <w:r>
        <w:tab/>
        <w:t>Operator Determined Barring</w:t>
      </w:r>
    </w:p>
    <w:p w14:paraId="3FABCB05" w14:textId="77777777" w:rsidR="001B1F5F" w:rsidRPr="00CC5C3C" w:rsidRDefault="001B1F5F" w:rsidP="001B1F5F">
      <w:pPr>
        <w:pStyle w:val="EW"/>
      </w:pPr>
      <w:r w:rsidRPr="00A61BB8">
        <w:t>OIP</w:t>
      </w:r>
      <w:r w:rsidRPr="00CC5C3C">
        <w:tab/>
        <w:t>Originating Identification Presentation</w:t>
      </w:r>
    </w:p>
    <w:p w14:paraId="3C986325" w14:textId="77777777" w:rsidR="001B1F5F" w:rsidRPr="00CC5C3C" w:rsidRDefault="001B1F5F" w:rsidP="001B1F5F">
      <w:pPr>
        <w:pStyle w:val="EW"/>
      </w:pPr>
      <w:r w:rsidRPr="00A61BB8">
        <w:t>OIR</w:t>
      </w:r>
      <w:r w:rsidRPr="00CC5C3C">
        <w:tab/>
        <w:t>Originating Identification Restriction</w:t>
      </w:r>
    </w:p>
    <w:p w14:paraId="3D206499" w14:textId="77777777" w:rsidR="001B1F5F" w:rsidRPr="00CC5C3C" w:rsidRDefault="001B1F5F" w:rsidP="001B1F5F">
      <w:pPr>
        <w:pStyle w:val="EW"/>
      </w:pPr>
      <w:r w:rsidRPr="00A61BB8">
        <w:t>P-CSCF</w:t>
      </w:r>
      <w:r w:rsidRPr="00CC5C3C">
        <w:tab/>
        <w:t>Proxy-Call Session Control Function</w:t>
      </w:r>
    </w:p>
    <w:p w14:paraId="1EC0197A" w14:textId="77777777" w:rsidR="00D90527" w:rsidRPr="003C17D2" w:rsidRDefault="00D90527" w:rsidP="00D90527">
      <w:pPr>
        <w:pStyle w:val="EW"/>
      </w:pPr>
      <w:r>
        <w:t>PSAP</w:t>
      </w:r>
      <w:r>
        <w:tab/>
      </w:r>
      <w:r w:rsidRPr="003C17D2">
        <w:t>Public Safety Answering Point</w:t>
      </w:r>
    </w:p>
    <w:p w14:paraId="4A9E1345" w14:textId="77777777" w:rsidR="001B1F5F" w:rsidRPr="00CC5C3C" w:rsidRDefault="001B1F5F" w:rsidP="001B1F5F">
      <w:pPr>
        <w:pStyle w:val="EW"/>
      </w:pPr>
      <w:r w:rsidRPr="00A61BB8">
        <w:t>PSTN</w:t>
      </w:r>
      <w:r w:rsidRPr="00CC5C3C">
        <w:tab/>
        <w:t xml:space="preserve">Public Switched </w:t>
      </w:r>
      <w:r w:rsidRPr="00CC5C3C">
        <w:rPr>
          <w:bCs/>
        </w:rPr>
        <w:t>Telephone</w:t>
      </w:r>
      <w:r w:rsidRPr="00CC5C3C">
        <w:t xml:space="preserve"> Network</w:t>
      </w:r>
    </w:p>
    <w:p w14:paraId="2D560F84" w14:textId="77777777" w:rsidR="001B1F5F" w:rsidRPr="00CC5C3C" w:rsidRDefault="001B1F5F" w:rsidP="001B1F5F">
      <w:pPr>
        <w:pStyle w:val="EW"/>
      </w:pPr>
      <w:r w:rsidRPr="00A61BB8">
        <w:t>RTP</w:t>
      </w:r>
      <w:r w:rsidRPr="00CC5C3C">
        <w:tab/>
        <w:t>Real</w:t>
      </w:r>
      <w:r>
        <w:t>-T</w:t>
      </w:r>
      <w:r w:rsidRPr="00CC5C3C">
        <w:t>ime Transport Protocol</w:t>
      </w:r>
    </w:p>
    <w:p w14:paraId="599DFF70" w14:textId="77777777" w:rsidR="001B1F5F" w:rsidRPr="00CC5C3C" w:rsidRDefault="001B1F5F" w:rsidP="001B1F5F">
      <w:pPr>
        <w:pStyle w:val="EW"/>
      </w:pPr>
      <w:r w:rsidRPr="00A61BB8">
        <w:t>S-CSCF</w:t>
      </w:r>
      <w:r w:rsidRPr="00CC5C3C">
        <w:tab/>
        <w:t>Server-Call Session Control Function</w:t>
      </w:r>
    </w:p>
    <w:p w14:paraId="1D5D4647" w14:textId="77777777" w:rsidR="001B1F5F" w:rsidRPr="00DA4062" w:rsidRDefault="001B1F5F" w:rsidP="001B1F5F">
      <w:pPr>
        <w:pStyle w:val="EW"/>
      </w:pPr>
      <w:r w:rsidRPr="00DA4062">
        <w:t>SDP</w:t>
      </w:r>
      <w:r w:rsidRPr="00DA4062">
        <w:tab/>
        <w:t>Session Description Protocol</w:t>
      </w:r>
    </w:p>
    <w:p w14:paraId="1E5DDC6D" w14:textId="77777777" w:rsidR="001B1F5F" w:rsidRPr="00DA4062" w:rsidRDefault="001B1F5F" w:rsidP="001B1F5F">
      <w:pPr>
        <w:pStyle w:val="EW"/>
      </w:pPr>
      <w:r w:rsidRPr="00DA4062">
        <w:t>SIP</w:t>
      </w:r>
      <w:r w:rsidRPr="00DA4062">
        <w:tab/>
        <w:t>Session Initiation Protocol</w:t>
      </w:r>
    </w:p>
    <w:p w14:paraId="11DDF1C8" w14:textId="77777777" w:rsidR="001B1F5F" w:rsidRPr="00DA4062" w:rsidRDefault="001B1F5F" w:rsidP="001B1F5F">
      <w:pPr>
        <w:pStyle w:val="EW"/>
      </w:pPr>
      <w:r w:rsidRPr="00DA4062">
        <w:t>TIP</w:t>
      </w:r>
      <w:r w:rsidRPr="00DA4062">
        <w:tab/>
        <w:t>Terminating Identification Presentation</w:t>
      </w:r>
    </w:p>
    <w:p w14:paraId="0A913145" w14:textId="77777777" w:rsidR="001B1F5F" w:rsidRPr="00DA4062" w:rsidRDefault="001B1F5F" w:rsidP="001B1F5F">
      <w:pPr>
        <w:pStyle w:val="EW"/>
      </w:pPr>
      <w:r w:rsidRPr="00DA4062">
        <w:t>TIR</w:t>
      </w:r>
      <w:r w:rsidRPr="00DA4062">
        <w:tab/>
        <w:t>Terminating Identification Restriction</w:t>
      </w:r>
    </w:p>
    <w:p w14:paraId="7F1BCC99" w14:textId="77777777" w:rsidR="001B1F5F" w:rsidRPr="00DA4062" w:rsidRDefault="001B1F5F" w:rsidP="001B1F5F">
      <w:pPr>
        <w:pStyle w:val="EW"/>
      </w:pPr>
      <w:r w:rsidRPr="00DA4062">
        <w:t>UA</w:t>
      </w:r>
      <w:r w:rsidRPr="00DA4062">
        <w:tab/>
        <w:t>User Agent</w:t>
      </w:r>
    </w:p>
    <w:p w14:paraId="6885140C" w14:textId="77777777" w:rsidR="001B1F5F" w:rsidRPr="00DA4062" w:rsidRDefault="001B1F5F" w:rsidP="001B1F5F">
      <w:pPr>
        <w:pStyle w:val="EW"/>
      </w:pPr>
      <w:r w:rsidRPr="00DA4062">
        <w:t>UE</w:t>
      </w:r>
      <w:r w:rsidRPr="00DA4062">
        <w:tab/>
        <w:t>User Equipment</w:t>
      </w:r>
    </w:p>
    <w:p w14:paraId="545F03F9" w14:textId="77777777" w:rsidR="001B1F5F" w:rsidRPr="00EB4DBB" w:rsidRDefault="001B1F5F" w:rsidP="001B1F5F">
      <w:pPr>
        <w:pStyle w:val="EW"/>
      </w:pPr>
      <w:r w:rsidRPr="00EB4DBB">
        <w:t>URI</w:t>
      </w:r>
      <w:r w:rsidRPr="00EB4DBB">
        <w:tab/>
        <w:t>Universal Resource Identifier</w:t>
      </w:r>
    </w:p>
    <w:p w14:paraId="5C284BB6" w14:textId="77777777" w:rsidR="001B1F5F" w:rsidRPr="00EB4DBB" w:rsidRDefault="001B1F5F" w:rsidP="001B1F5F">
      <w:pPr>
        <w:pStyle w:val="EW"/>
      </w:pPr>
      <w:r w:rsidRPr="00EB4DBB">
        <w:t>XCAP</w:t>
      </w:r>
      <w:r w:rsidRPr="00EB4DBB">
        <w:tab/>
        <w:t>XML Configuration Access Protocol</w:t>
      </w:r>
    </w:p>
    <w:p w14:paraId="10ED604F" w14:textId="77777777" w:rsidR="001B1F5F" w:rsidRPr="00EB4DBB" w:rsidRDefault="001B1F5F" w:rsidP="00026402">
      <w:pPr>
        <w:pStyle w:val="EW"/>
      </w:pPr>
      <w:r w:rsidRPr="00EB4DBB">
        <w:t>XML</w:t>
      </w:r>
      <w:r w:rsidRPr="00EB4DBB">
        <w:tab/>
        <w:t>eXtensible Markup Language</w:t>
      </w:r>
    </w:p>
    <w:p w14:paraId="7D946C58" w14:textId="77777777" w:rsidR="001B1F5F" w:rsidRPr="00EB4DBB" w:rsidRDefault="001B1F5F" w:rsidP="001B1F5F">
      <w:pPr>
        <w:pStyle w:val="Rubrik1"/>
      </w:pPr>
      <w:bookmarkStart w:id="35" w:name="_Toc510016917"/>
      <w:bookmarkStart w:id="36" w:name="_Toc123627256"/>
      <w:r w:rsidRPr="00EB4DBB">
        <w:t>4</w:t>
      </w:r>
      <w:r w:rsidRPr="00EB4DBB">
        <w:tab/>
        <w:t>Communication</w:t>
      </w:r>
      <w:r w:rsidRPr="00EB4DBB">
        <w:rPr>
          <w:strike/>
        </w:rPr>
        <w:t>s</w:t>
      </w:r>
      <w:r w:rsidRPr="00EB4DBB">
        <w:t xml:space="preserve"> Diversion (CDIV)</w:t>
      </w:r>
      <w:bookmarkEnd w:id="35"/>
      <w:bookmarkEnd w:id="36"/>
    </w:p>
    <w:p w14:paraId="420D6E45" w14:textId="77777777" w:rsidR="001B1F5F" w:rsidRPr="00CC5C3C" w:rsidRDefault="001B1F5F" w:rsidP="001B1F5F">
      <w:pPr>
        <w:pStyle w:val="Rubrik2"/>
      </w:pPr>
      <w:bookmarkStart w:id="37" w:name="_Toc510016918"/>
      <w:bookmarkStart w:id="38" w:name="_Toc123627257"/>
      <w:r w:rsidRPr="00CC5C3C">
        <w:t>4.1</w:t>
      </w:r>
      <w:r w:rsidRPr="00CC5C3C">
        <w:tab/>
        <w:t>Introduction</w:t>
      </w:r>
      <w:bookmarkEnd w:id="37"/>
      <w:bookmarkEnd w:id="38"/>
    </w:p>
    <w:p w14:paraId="184C221D" w14:textId="77777777" w:rsidR="001B1F5F" w:rsidRDefault="001B1F5F" w:rsidP="001B1F5F">
      <w:r w:rsidRPr="00CC5C3C">
        <w:t xml:space="preserve">The </w:t>
      </w:r>
      <w:r w:rsidRPr="00CC5C3C">
        <w:rPr>
          <w:bCs/>
        </w:rPr>
        <w:t>Communications Diversion (</w:t>
      </w:r>
      <w:r w:rsidRPr="00A61BB8">
        <w:rPr>
          <w:bCs/>
        </w:rPr>
        <w:t>CDIV</w:t>
      </w:r>
      <w:r w:rsidRPr="00CC5C3C">
        <w:rPr>
          <w:bCs/>
        </w:rPr>
        <w:t>)</w:t>
      </w:r>
      <w:r w:rsidRPr="00CC5C3C">
        <w:t xml:space="preserve"> service enables diverting user, to divert the communications addressed to diverting user to another destination.</w:t>
      </w:r>
    </w:p>
    <w:p w14:paraId="3BC56C3B" w14:textId="77777777" w:rsidR="007B27D5" w:rsidRPr="00CC5C3C" w:rsidRDefault="007B27D5" w:rsidP="001B1F5F">
      <w:r>
        <w:t>Procedures for the CDIV AS regarding Operator Determined Barring (ODB) are defined in 3GPP TS 24.315 [25].</w:t>
      </w:r>
    </w:p>
    <w:p w14:paraId="1FD5E808" w14:textId="77777777" w:rsidR="001B1F5F" w:rsidRPr="00CC5C3C" w:rsidRDefault="001B1F5F" w:rsidP="001B1F5F">
      <w:pPr>
        <w:pStyle w:val="Rubrik2"/>
      </w:pPr>
      <w:bookmarkStart w:id="39" w:name="_Toc510016919"/>
      <w:bookmarkStart w:id="40" w:name="_Toc123627258"/>
      <w:r w:rsidRPr="00CC5C3C">
        <w:t>4.2</w:t>
      </w:r>
      <w:r w:rsidRPr="00CC5C3C">
        <w:tab/>
        <w:t>Description</w:t>
      </w:r>
      <w:bookmarkEnd w:id="39"/>
      <w:bookmarkEnd w:id="40"/>
    </w:p>
    <w:p w14:paraId="6C333127" w14:textId="77777777" w:rsidR="001B1F5F" w:rsidRPr="00CC5C3C" w:rsidRDefault="001B1F5F" w:rsidP="001B1F5F">
      <w:pPr>
        <w:pStyle w:val="Rubrik3"/>
      </w:pPr>
      <w:bookmarkStart w:id="41" w:name="_Toc510016920"/>
      <w:bookmarkStart w:id="42" w:name="_Toc123627259"/>
      <w:r w:rsidRPr="00CC5C3C">
        <w:t>4.2.1</w:t>
      </w:r>
      <w:r w:rsidRPr="00CC5C3C">
        <w:tab/>
        <w:t>General description</w:t>
      </w:r>
      <w:bookmarkEnd w:id="41"/>
      <w:bookmarkEnd w:id="42"/>
    </w:p>
    <w:p w14:paraId="02F1927E" w14:textId="77777777" w:rsidR="001B650E" w:rsidRPr="007B6BF6" w:rsidRDefault="001B650E" w:rsidP="001B650E">
      <w:pPr>
        <w:pStyle w:val="Rubrik4"/>
      </w:pPr>
      <w:bookmarkStart w:id="43" w:name="_Toc510016921"/>
      <w:bookmarkStart w:id="44" w:name="_Toc123627260"/>
      <w:r w:rsidRPr="007B6BF6">
        <w:t>4.2.1.1</w:t>
      </w:r>
      <w:r w:rsidRPr="007B6BF6">
        <w:tab/>
        <w:t>Service description</w:t>
      </w:r>
      <w:bookmarkEnd w:id="43"/>
      <w:bookmarkEnd w:id="44"/>
    </w:p>
    <w:p w14:paraId="088D9FDA" w14:textId="77777777" w:rsidR="001B1F5F" w:rsidRPr="00CC5C3C" w:rsidRDefault="001B1F5F" w:rsidP="001B1F5F">
      <w:r w:rsidRPr="00CC5C3C">
        <w:t xml:space="preserve">The service description of the following </w:t>
      </w:r>
      <w:r w:rsidR="00B1605E">
        <w:t>CDIVs</w:t>
      </w:r>
      <w:r w:rsidRPr="00CC5C3C">
        <w:t xml:space="preserve"> ervices </w:t>
      </w:r>
      <w:r w:rsidRPr="00A61BB8">
        <w:t>CFU</w:t>
      </w:r>
      <w:r w:rsidRPr="00CC5C3C">
        <w:t xml:space="preserve">, </w:t>
      </w:r>
      <w:r w:rsidRPr="00A61BB8">
        <w:t>CFB</w:t>
      </w:r>
      <w:r w:rsidRPr="00CC5C3C">
        <w:t xml:space="preserve">, </w:t>
      </w:r>
      <w:r w:rsidRPr="00A61BB8">
        <w:t>CFNR</w:t>
      </w:r>
      <w:r w:rsidRPr="00CC5C3C">
        <w:t xml:space="preserve"> and </w:t>
      </w:r>
      <w:r w:rsidRPr="00A61BB8">
        <w:t>CD</w:t>
      </w:r>
      <w:r w:rsidRPr="00CC5C3C">
        <w:t xml:space="preserve"> is based on the </w:t>
      </w:r>
      <w:r w:rsidRPr="00A61BB8">
        <w:t>PSTN</w:t>
      </w:r>
      <w:r w:rsidRPr="00CC5C3C">
        <w:t>/</w:t>
      </w:r>
      <w:r w:rsidRPr="00A61BB8">
        <w:t>ISDN</w:t>
      </w:r>
      <w:r w:rsidRPr="00CC5C3C">
        <w:t xml:space="preserve"> </w:t>
      </w:r>
      <w:r w:rsidR="00B1605E">
        <w:t>s</w:t>
      </w:r>
      <w:r w:rsidRPr="00CC5C3C">
        <w:t xml:space="preserve">upplementary </w:t>
      </w:r>
      <w:r w:rsidR="00B1605E">
        <w:t>s</w:t>
      </w:r>
      <w:r w:rsidRPr="00CC5C3C">
        <w:t xml:space="preserve">ervices, whereas </w:t>
      </w:r>
      <w:r w:rsidRPr="00A61BB8">
        <w:t>CFNL</w:t>
      </w:r>
      <w:r w:rsidRPr="00CC5C3C">
        <w:t xml:space="preserve"> is </w:t>
      </w:r>
      <w:r w:rsidR="00B1605E">
        <w:t>a CDIV</w:t>
      </w:r>
      <w:r w:rsidRPr="00CC5C3C">
        <w:t xml:space="preserve"> service based on requirements for </w:t>
      </w:r>
      <w:r w:rsidRPr="00A61BB8">
        <w:t>IP</w:t>
      </w:r>
      <w:r w:rsidRPr="00CC5C3C">
        <w:t xml:space="preserve"> based networks and </w:t>
      </w:r>
      <w:r w:rsidRPr="00A61BB8">
        <w:t>CFNRc</w:t>
      </w:r>
      <w:r w:rsidRPr="00CC5C3C">
        <w:t xml:space="preserve"> is based on requirements for mobile networks. </w:t>
      </w:r>
    </w:p>
    <w:p w14:paraId="3C3A2AE4" w14:textId="77777777" w:rsidR="001B1F5F" w:rsidRPr="00CC5C3C" w:rsidRDefault="001B1F5F" w:rsidP="001B1F5F">
      <w:r w:rsidRPr="00CC5C3C">
        <w:lastRenderedPageBreak/>
        <w:t>Generally</w:t>
      </w:r>
      <w:r w:rsidR="0064458C">
        <w:t>,</w:t>
      </w:r>
      <w:r w:rsidRPr="00CC5C3C">
        <w:t xml:space="preserve"> the following requirements </w:t>
      </w:r>
      <w:r w:rsidR="001B650E" w:rsidRPr="007B6BF6">
        <w:t xml:space="preserve">are expected to be </w:t>
      </w:r>
      <w:r w:rsidRPr="00CC5C3C">
        <w:t>fulfilled:</w:t>
      </w:r>
    </w:p>
    <w:p w14:paraId="1E8C3C3F" w14:textId="77777777" w:rsidR="001B1F5F" w:rsidRPr="00CC5C3C" w:rsidRDefault="00BF5C42" w:rsidP="00BF5C42">
      <w:pPr>
        <w:pStyle w:val="B10"/>
        <w:rPr>
          <w:b/>
          <w:bCs/>
        </w:rPr>
      </w:pPr>
      <w:r>
        <w:t>-</w:t>
      </w:r>
      <w:r>
        <w:tab/>
      </w:r>
      <w:r w:rsidR="001B650E">
        <w:t xml:space="preserve">The service provides </w:t>
      </w:r>
      <w:r w:rsidR="001B1F5F" w:rsidRPr="00CC5C3C">
        <w:t xml:space="preserve">for the user or the network to identify an alternative destination for an </w:t>
      </w:r>
      <w:r w:rsidR="001B1F5F" w:rsidRPr="00A61BB8">
        <w:t>IP</w:t>
      </w:r>
      <w:r w:rsidR="001B1F5F" w:rsidRPr="00CC5C3C">
        <w:t xml:space="preserve"> multimedia session or individual media of an </w:t>
      </w:r>
      <w:r w:rsidR="001B1F5F" w:rsidRPr="00A61BB8">
        <w:t>IP</w:t>
      </w:r>
      <w:r w:rsidR="001B1F5F" w:rsidRPr="00CC5C3C">
        <w:t xml:space="preserve"> multimedia session. </w:t>
      </w:r>
    </w:p>
    <w:p w14:paraId="04EFF5C3" w14:textId="77777777" w:rsidR="001B1F5F" w:rsidRPr="00CC5C3C" w:rsidRDefault="00BF5C42" w:rsidP="00BF5C42">
      <w:pPr>
        <w:pStyle w:val="B10"/>
        <w:rPr>
          <w:b/>
          <w:bCs/>
        </w:rPr>
      </w:pPr>
      <w:r>
        <w:t>-</w:t>
      </w:r>
      <w:r>
        <w:tab/>
      </w:r>
      <w:r w:rsidR="001B650E">
        <w:t xml:space="preserve">The service provides </w:t>
      </w:r>
      <w:r w:rsidR="001B1F5F" w:rsidRPr="00CC5C3C">
        <w:t xml:space="preserve">for redirection to be initiated at various stages of an </w:t>
      </w:r>
      <w:r w:rsidR="001B1F5F" w:rsidRPr="00A61BB8">
        <w:t>IP</w:t>
      </w:r>
      <w:r w:rsidR="001B1F5F" w:rsidRPr="00CC5C3C">
        <w:t xml:space="preserve"> Multimedia session. For example:</w:t>
      </w:r>
    </w:p>
    <w:p w14:paraId="04B3E826" w14:textId="77777777" w:rsidR="001B1F5F" w:rsidRPr="00CC5C3C" w:rsidRDefault="0064458C" w:rsidP="00BF5C42">
      <w:pPr>
        <w:pStyle w:val="B20"/>
      </w:pPr>
      <w:r>
        <w:t>a)</w:t>
      </w:r>
      <w:r w:rsidR="00BF5C42">
        <w:tab/>
      </w:r>
      <w:r w:rsidR="001B1F5F" w:rsidRPr="00CC5C3C">
        <w:t xml:space="preserve">Prior to the set up of an </w:t>
      </w:r>
      <w:r w:rsidR="001B1F5F" w:rsidRPr="00A61BB8">
        <w:t>IP</w:t>
      </w:r>
      <w:r w:rsidR="001B1F5F" w:rsidRPr="00CC5C3C">
        <w:t xml:space="preserve"> Multimedia session.</w:t>
      </w:r>
    </w:p>
    <w:p w14:paraId="04DDB706" w14:textId="77777777" w:rsidR="001B1F5F" w:rsidRPr="00CC5C3C" w:rsidRDefault="0064458C" w:rsidP="00BF5C42">
      <w:pPr>
        <w:pStyle w:val="B20"/>
      </w:pPr>
      <w:r>
        <w:t>b)</w:t>
      </w:r>
      <w:r w:rsidR="00BF5C42">
        <w:tab/>
      </w:r>
      <w:r w:rsidR="001B1F5F" w:rsidRPr="00CC5C3C">
        <w:t xml:space="preserve">During the initial request for an </w:t>
      </w:r>
      <w:r w:rsidR="001B1F5F" w:rsidRPr="00A61BB8">
        <w:t>IP</w:t>
      </w:r>
      <w:r w:rsidR="001B1F5F" w:rsidRPr="00CC5C3C">
        <w:t xml:space="preserve"> Multimedia session (</w:t>
      </w:r>
      <w:r w:rsidR="001B1F5F" w:rsidRPr="00A61BB8">
        <w:t>CFU</w:t>
      </w:r>
      <w:r w:rsidR="001B1F5F" w:rsidRPr="00CC5C3C">
        <w:t>).</w:t>
      </w:r>
    </w:p>
    <w:p w14:paraId="48C32404" w14:textId="77777777" w:rsidR="001B1F5F" w:rsidRPr="00CC5C3C" w:rsidRDefault="0064458C" w:rsidP="00BF5C42">
      <w:pPr>
        <w:pStyle w:val="B20"/>
      </w:pPr>
      <w:r>
        <w:t>c)</w:t>
      </w:r>
      <w:r w:rsidR="00BF5C42">
        <w:tab/>
      </w:r>
      <w:r w:rsidR="001B1F5F" w:rsidRPr="00CC5C3C">
        <w:t xml:space="preserve">During the establishment of an </w:t>
      </w:r>
      <w:r w:rsidR="001B1F5F" w:rsidRPr="00A61BB8">
        <w:t>IP</w:t>
      </w:r>
      <w:r w:rsidR="001B1F5F" w:rsidRPr="00CC5C3C">
        <w:t xml:space="preserve"> Multimedia session (</w:t>
      </w:r>
      <w:r w:rsidR="001B1F5F" w:rsidRPr="00A61BB8">
        <w:t>CD</w:t>
      </w:r>
      <w:r w:rsidR="001B1F5F" w:rsidRPr="00CC5C3C">
        <w:t>).</w:t>
      </w:r>
    </w:p>
    <w:p w14:paraId="01498832" w14:textId="77777777" w:rsidR="001B1F5F" w:rsidRPr="00CC5C3C" w:rsidRDefault="00BF5C42" w:rsidP="00BF5C42">
      <w:pPr>
        <w:pStyle w:val="B10"/>
      </w:pPr>
      <w:r>
        <w:t>-</w:t>
      </w:r>
      <w:r>
        <w:tab/>
      </w:r>
      <w:r w:rsidR="001B650E">
        <w:t>The service provides r</w:t>
      </w:r>
      <w:r w:rsidR="001B650E" w:rsidRPr="00CC5C3C">
        <w:t xml:space="preserve">edirection </w:t>
      </w:r>
      <w:r w:rsidR="001B650E">
        <w:t>to</w:t>
      </w:r>
      <w:r w:rsidR="001B650E" w:rsidRPr="00CC5C3C">
        <w:t xml:space="preserve"> </w:t>
      </w:r>
      <w:r w:rsidR="001B1F5F" w:rsidRPr="00CC5C3C">
        <w:t>be applied for all Multimedia sessions unconditionally or it can be caused by any of a set list of events or conditions. Typical causes could be:</w:t>
      </w:r>
    </w:p>
    <w:p w14:paraId="7CFA985D" w14:textId="77777777" w:rsidR="001B1F5F" w:rsidRPr="00CC5C3C" w:rsidRDefault="0064458C" w:rsidP="00BF5C42">
      <w:pPr>
        <w:pStyle w:val="B20"/>
      </w:pPr>
      <w:r>
        <w:t>a)</w:t>
      </w:r>
      <w:r w:rsidR="00BF5C42">
        <w:tab/>
      </w:r>
      <w:r w:rsidR="001B1F5F" w:rsidRPr="00CC5C3C">
        <w:t>Identity of the originating user.</w:t>
      </w:r>
    </w:p>
    <w:p w14:paraId="34B41C73" w14:textId="77777777" w:rsidR="001B1F5F" w:rsidRPr="00CC5C3C" w:rsidRDefault="0064458C" w:rsidP="00BF5C42">
      <w:pPr>
        <w:pStyle w:val="B20"/>
      </w:pPr>
      <w:r>
        <w:t>b)</w:t>
      </w:r>
      <w:r w:rsidR="00BF5C42">
        <w:tab/>
      </w:r>
      <w:r w:rsidR="001B1F5F" w:rsidRPr="00CC5C3C">
        <w:t>Presence of the originating or destination party.</w:t>
      </w:r>
    </w:p>
    <w:p w14:paraId="7CB4461C" w14:textId="77777777" w:rsidR="001B1F5F" w:rsidRPr="00CC5C3C" w:rsidRDefault="0064458C" w:rsidP="00BF5C42">
      <w:pPr>
        <w:pStyle w:val="B20"/>
      </w:pPr>
      <w:r>
        <w:t>c)</w:t>
      </w:r>
      <w:r w:rsidR="00BF5C42">
        <w:tab/>
      </w:r>
      <w:r w:rsidR="001B1F5F" w:rsidRPr="00CC5C3C">
        <w:t>If the destination party is already in a session (</w:t>
      </w:r>
      <w:r w:rsidR="001B1F5F" w:rsidRPr="00A61BB8">
        <w:t>CFB</w:t>
      </w:r>
      <w:r w:rsidR="001B1F5F" w:rsidRPr="00CC5C3C">
        <w:t>).</w:t>
      </w:r>
    </w:p>
    <w:p w14:paraId="2AF29450" w14:textId="77777777" w:rsidR="001B1F5F" w:rsidRPr="00CC5C3C" w:rsidRDefault="0064458C" w:rsidP="00BF5C42">
      <w:pPr>
        <w:pStyle w:val="B20"/>
      </w:pPr>
      <w:r>
        <w:t>d)</w:t>
      </w:r>
      <w:r w:rsidR="00BF5C42">
        <w:tab/>
      </w:r>
      <w:r w:rsidR="001B1F5F" w:rsidRPr="00CC5C3C">
        <w:t>If the destination party is unreachable or unavailable in some other way (</w:t>
      </w:r>
      <w:r w:rsidR="001B1F5F" w:rsidRPr="00A61BB8">
        <w:t>CFNL</w:t>
      </w:r>
      <w:r w:rsidR="001B1F5F" w:rsidRPr="00CC5C3C">
        <w:t xml:space="preserve">; </w:t>
      </w:r>
      <w:r w:rsidR="001B1F5F" w:rsidRPr="00A61BB8">
        <w:t>CFNR</w:t>
      </w:r>
      <w:r w:rsidR="001B1F5F" w:rsidRPr="00CC5C3C">
        <w:t xml:space="preserve">, </w:t>
      </w:r>
      <w:r w:rsidR="001B1F5F" w:rsidRPr="00A61BB8">
        <w:t>CFNRc</w:t>
      </w:r>
      <w:r w:rsidR="001B1F5F" w:rsidRPr="00CC5C3C">
        <w:t>).</w:t>
      </w:r>
    </w:p>
    <w:p w14:paraId="37308985" w14:textId="77777777" w:rsidR="001B1F5F" w:rsidRPr="00CC5C3C" w:rsidRDefault="0064458C" w:rsidP="00BF5C42">
      <w:pPr>
        <w:pStyle w:val="B20"/>
      </w:pPr>
      <w:r>
        <w:t>e)</w:t>
      </w:r>
      <w:r w:rsidR="00BF5C42">
        <w:tab/>
      </w:r>
      <w:r w:rsidR="001B1F5F" w:rsidRPr="00CC5C3C">
        <w:t>If the destination party does not respond (</w:t>
      </w:r>
      <w:r w:rsidR="001B1F5F" w:rsidRPr="00A61BB8">
        <w:t>CFNR</w:t>
      </w:r>
      <w:r w:rsidR="001B1F5F" w:rsidRPr="00CC5C3C">
        <w:t>).</w:t>
      </w:r>
    </w:p>
    <w:p w14:paraId="5C187F98" w14:textId="77777777" w:rsidR="001B1F5F" w:rsidRPr="00CC5C3C" w:rsidRDefault="0064458C" w:rsidP="00BF5C42">
      <w:pPr>
        <w:pStyle w:val="B20"/>
      </w:pPr>
      <w:r>
        <w:t>f)</w:t>
      </w:r>
      <w:r w:rsidR="00BF5C42">
        <w:tab/>
      </w:r>
      <w:r w:rsidR="001B1F5F" w:rsidRPr="00CC5C3C">
        <w:t>After a specified alerting interval (</w:t>
      </w:r>
      <w:r w:rsidR="001B1F5F" w:rsidRPr="00A61BB8">
        <w:t>CFNR</w:t>
      </w:r>
      <w:r w:rsidR="001B1F5F" w:rsidRPr="00CC5C3C">
        <w:t>).</w:t>
      </w:r>
    </w:p>
    <w:p w14:paraId="32E3C09D" w14:textId="77777777" w:rsidR="001B1F5F" w:rsidRPr="00CC5C3C" w:rsidRDefault="0064458C" w:rsidP="00BF5C42">
      <w:pPr>
        <w:pStyle w:val="B20"/>
      </w:pPr>
      <w:r>
        <w:t>g)</w:t>
      </w:r>
      <w:r w:rsidR="00BF5C42">
        <w:tab/>
      </w:r>
      <w:r w:rsidR="001B1F5F" w:rsidRPr="00CC5C3C">
        <w:t>User</w:t>
      </w:r>
      <w:r w:rsidR="001B1F5F">
        <w:t>'</w:t>
      </w:r>
      <w:r w:rsidR="001B1F5F" w:rsidRPr="00CC5C3C">
        <w:t xml:space="preserve">s preference on routing for specific </w:t>
      </w:r>
      <w:r w:rsidR="001B1F5F" w:rsidRPr="00A61BB8">
        <w:t>IP</w:t>
      </w:r>
      <w:r w:rsidR="001B1F5F" w:rsidRPr="00CC5C3C">
        <w:t xml:space="preserve"> Multimedia session based on the capabilities of multiple UEs sharing the same </w:t>
      </w:r>
      <w:r w:rsidR="001B1F5F" w:rsidRPr="00A61BB8">
        <w:t>IMS</w:t>
      </w:r>
      <w:r w:rsidR="001B1F5F" w:rsidRPr="00CC5C3C">
        <w:t xml:space="preserve"> service subscription.</w:t>
      </w:r>
    </w:p>
    <w:p w14:paraId="66610B11" w14:textId="77777777" w:rsidR="001B1F5F" w:rsidRPr="00CC5C3C" w:rsidRDefault="0064458C" w:rsidP="00BF5C42">
      <w:pPr>
        <w:pStyle w:val="B20"/>
      </w:pPr>
      <w:r>
        <w:t>h)</w:t>
      </w:r>
      <w:r w:rsidR="00BF5C42">
        <w:tab/>
      </w:r>
      <w:r w:rsidR="001B1F5F" w:rsidRPr="00CC5C3C">
        <w:t>The sending party, receiving party or the network on their behalf, may initiate redirection to alternative destinations.</w:t>
      </w:r>
    </w:p>
    <w:p w14:paraId="33F288AF" w14:textId="77777777" w:rsidR="001B1F5F" w:rsidRPr="00CC5C3C" w:rsidRDefault="0064458C" w:rsidP="004B0CA6">
      <w:pPr>
        <w:pStyle w:val="B20"/>
      </w:pPr>
      <w:r>
        <w:t>i)</w:t>
      </w:r>
      <w:r w:rsidR="00BF5C42">
        <w:tab/>
      </w:r>
      <w:r w:rsidR="001B650E">
        <w:t xml:space="preserve">The service provides </w:t>
      </w:r>
      <w:r w:rsidR="001B1F5F" w:rsidRPr="00CC5C3C">
        <w:t>for the user to subscribe to receive notifications of his/her communications diversions.</w:t>
      </w:r>
    </w:p>
    <w:p w14:paraId="7A725E90" w14:textId="77777777" w:rsidR="001B1F5F" w:rsidRPr="00CC5C3C" w:rsidRDefault="001B1F5F" w:rsidP="001B1F5F">
      <w:r w:rsidRPr="00CC5C3C">
        <w:t xml:space="preserve">The following services describe applications based on a subset of the above-mentioned requirements to provide user different possibilities to divert a communication. </w:t>
      </w:r>
    </w:p>
    <w:p w14:paraId="10A2B4F9" w14:textId="77777777" w:rsidR="001B1F5F" w:rsidRPr="00CC5C3C" w:rsidRDefault="001B1F5F" w:rsidP="001B1F5F">
      <w:r w:rsidRPr="00CC5C3C">
        <w:t xml:space="preserve">It should be possible that a user has the option to restrict receiving communications that are forwarded. </w:t>
      </w:r>
    </w:p>
    <w:p w14:paraId="4D057545" w14:textId="77777777" w:rsidR="001B1F5F" w:rsidRPr="00CC5C3C" w:rsidRDefault="001B650E" w:rsidP="001B650E">
      <w:pPr>
        <w:pStyle w:val="Rubrik4"/>
      </w:pPr>
      <w:bookmarkStart w:id="45" w:name="_Toc510016922"/>
      <w:bookmarkStart w:id="46" w:name="_Toc123627261"/>
      <w:r w:rsidRPr="007B6BF6">
        <w:t>4.2.1.2</w:t>
      </w:r>
      <w:r>
        <w:tab/>
      </w:r>
      <w:r w:rsidR="001B1F5F" w:rsidRPr="00CC5C3C">
        <w:t>Communication Forwarding Unconditional (</w:t>
      </w:r>
      <w:r w:rsidR="001B1F5F" w:rsidRPr="00A61BB8">
        <w:t>CFU</w:t>
      </w:r>
      <w:r w:rsidR="001B1F5F" w:rsidRPr="00CC5C3C">
        <w:t>)</w:t>
      </w:r>
      <w:bookmarkEnd w:id="45"/>
      <w:bookmarkEnd w:id="46"/>
    </w:p>
    <w:p w14:paraId="6570B679" w14:textId="77777777" w:rsidR="001B1F5F" w:rsidRPr="00CC5C3C" w:rsidRDefault="001B1F5F" w:rsidP="001B1F5F">
      <w:r w:rsidRPr="00CC5C3C">
        <w:t xml:space="preserve">The </w:t>
      </w:r>
      <w:r w:rsidRPr="00A61BB8">
        <w:t>CFU</w:t>
      </w:r>
      <w:r w:rsidRPr="00CC5C3C">
        <w:t xml:space="preserve"> service enables a served user to have the network redirect</w:t>
      </w:r>
      <w:r w:rsidR="0064458C">
        <w:t>,</w:t>
      </w:r>
      <w:r w:rsidRPr="00CC5C3C">
        <w:t xml:space="preserve"> to another user</w:t>
      </w:r>
      <w:r w:rsidR="0064458C">
        <w:t>,</w:t>
      </w:r>
      <w:r w:rsidRPr="00CC5C3C">
        <w:t xml:space="preserve"> communications which are addressed to the served user</w:t>
      </w:r>
      <w:r>
        <w:t>'</w:t>
      </w:r>
      <w:r w:rsidRPr="00CC5C3C">
        <w:t xml:space="preserve">s address. The </w:t>
      </w:r>
      <w:r w:rsidRPr="00A61BB8">
        <w:t>CFU</w:t>
      </w:r>
      <w:r w:rsidRPr="00CC5C3C">
        <w:t xml:space="preserve"> service may operate on all communications, or just those associated with specified services. The served user</w:t>
      </w:r>
      <w:r>
        <w:t>'</w:t>
      </w:r>
      <w:r w:rsidRPr="00CC5C3C">
        <w:t xml:space="preserve">s ability to originate communications is unaffected by the </w:t>
      </w:r>
      <w:r w:rsidRPr="00A61BB8">
        <w:t>CFU</w:t>
      </w:r>
      <w:r w:rsidRPr="00CC5C3C">
        <w:t xml:space="preserve"> supplementary service. After the </w:t>
      </w:r>
      <w:r w:rsidRPr="00A61BB8">
        <w:t>CFU</w:t>
      </w:r>
      <w:r w:rsidRPr="00CC5C3C">
        <w:t xml:space="preserve"> service has been activated, communications are forwarded independent of the status of the served user.</w:t>
      </w:r>
    </w:p>
    <w:p w14:paraId="30153B11" w14:textId="77777777" w:rsidR="001B1F5F" w:rsidRPr="00CC5C3C" w:rsidRDefault="001B1F5F" w:rsidP="001B1F5F">
      <w:r w:rsidRPr="00A61BB8">
        <w:t>As</w:t>
      </w:r>
      <w:r w:rsidRPr="00CC5C3C">
        <w:t xml:space="preserve"> a service provider option, a subscription option can be provided to enable the served user to receive a reminder indication that the </w:t>
      </w:r>
      <w:r w:rsidRPr="00A61BB8">
        <w:t>CFU</w:t>
      </w:r>
      <w:r w:rsidRPr="00CC5C3C">
        <w:t xml:space="preserve"> service has been activated. This indication </w:t>
      </w:r>
      <w:r w:rsidR="001B650E">
        <w:t>is</w:t>
      </w:r>
      <w:r w:rsidRPr="00CC5C3C">
        <w:t xml:space="preserve"> provided when the served user originates a communication and if the </w:t>
      </w:r>
      <w:r w:rsidRPr="00A61BB8">
        <w:t>CFU</w:t>
      </w:r>
      <w:r w:rsidRPr="00CC5C3C">
        <w:t xml:space="preserve"> service has been activated for the served user</w:t>
      </w:r>
      <w:r>
        <w:t>'</w:t>
      </w:r>
      <w:r w:rsidRPr="00CC5C3C">
        <w:t>s address and for the service requested for the communication.</w:t>
      </w:r>
    </w:p>
    <w:p w14:paraId="3987BF5C" w14:textId="77777777"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 </w:t>
      </w:r>
    </w:p>
    <w:p w14:paraId="27C51180" w14:textId="77777777" w:rsidR="001B1F5F" w:rsidRPr="008F1DBC" w:rsidRDefault="001B650E" w:rsidP="001B650E">
      <w:pPr>
        <w:pStyle w:val="Rubrik4"/>
      </w:pPr>
      <w:bookmarkStart w:id="47" w:name="_Toc510016923"/>
      <w:bookmarkStart w:id="48" w:name="_Toc123627262"/>
      <w:r w:rsidRPr="007B6BF6">
        <w:t>4.2.1.</w:t>
      </w:r>
      <w:r>
        <w:t>3</w:t>
      </w:r>
      <w:r>
        <w:tab/>
      </w:r>
      <w:r w:rsidR="001B1F5F" w:rsidRPr="008F1DBC">
        <w:t>Communication Forwarding on Busy user (</w:t>
      </w:r>
      <w:r w:rsidR="001B1F5F" w:rsidRPr="00A61BB8">
        <w:t>CFB</w:t>
      </w:r>
      <w:r w:rsidR="001B1F5F" w:rsidRPr="008F1DBC">
        <w:t>)</w:t>
      </w:r>
      <w:bookmarkEnd w:id="47"/>
      <w:bookmarkEnd w:id="48"/>
    </w:p>
    <w:p w14:paraId="4E3D369D" w14:textId="77777777" w:rsidR="001B1F5F" w:rsidRPr="00CC5C3C" w:rsidRDefault="001B1F5F" w:rsidP="001B1F5F">
      <w:r w:rsidRPr="00CC5C3C">
        <w:t xml:space="preserve">The </w:t>
      </w:r>
      <w:r w:rsidRPr="00A61BB8">
        <w:t>CFB</w:t>
      </w:r>
      <w:r w:rsidRPr="00CC5C3C">
        <w:t xml:space="preserve"> service enables a served user to have the network redirect</w:t>
      </w:r>
      <w:r w:rsidR="0064458C">
        <w:t>,</w:t>
      </w:r>
      <w:r w:rsidRPr="00CC5C3C">
        <w:t xml:space="preserve"> to another user</w:t>
      </w:r>
      <w:r w:rsidR="0064458C">
        <w:t>,</w:t>
      </w:r>
      <w:r w:rsidRPr="00CC5C3C">
        <w:t xml:space="preserve"> communications which are addressed to the served user</w:t>
      </w:r>
      <w:r>
        <w:t>'</w:t>
      </w:r>
      <w:r w:rsidRPr="00CC5C3C">
        <w:t xml:space="preserve">s address and meet busy. The </w:t>
      </w:r>
      <w:r w:rsidRPr="00A61BB8">
        <w:t>CFB</w:t>
      </w:r>
      <w:r w:rsidRPr="00CC5C3C">
        <w:t xml:space="preserve"> service may operate on all communications, or just those associated with specified services. The served user</w:t>
      </w:r>
      <w:r>
        <w:t>'</w:t>
      </w:r>
      <w:r w:rsidRPr="00CC5C3C">
        <w:t xml:space="preserve">s ability to originate communications is unaffected by the </w:t>
      </w:r>
      <w:r w:rsidRPr="00A61BB8">
        <w:t>CFB</w:t>
      </w:r>
      <w:r w:rsidRPr="00CC5C3C">
        <w:t xml:space="preserve"> supplementary service.</w:t>
      </w:r>
    </w:p>
    <w:p w14:paraId="1D64FA15" w14:textId="77777777" w:rsidR="001B1F5F" w:rsidRPr="00CC5C3C" w:rsidRDefault="001B1F5F" w:rsidP="001B1F5F">
      <w:r w:rsidRPr="00A61BB8">
        <w:lastRenderedPageBreak/>
        <w:t>As</w:t>
      </w:r>
      <w:r w:rsidRPr="00CC5C3C">
        <w:t xml:space="preserve"> a service provider option, a subscription option can be provided to enable the served user to receive a reminder indication that the </w:t>
      </w:r>
      <w:r w:rsidRPr="00A61BB8">
        <w:t>CFB</w:t>
      </w:r>
      <w:r w:rsidRPr="00CC5C3C">
        <w:t xml:space="preserve"> service has been activated. This indication </w:t>
      </w:r>
      <w:r w:rsidR="001B650E">
        <w:t>is</w:t>
      </w:r>
      <w:r w:rsidRPr="00CC5C3C">
        <w:t xml:space="preserve"> provided when the served user originates a communication and if the </w:t>
      </w:r>
      <w:r w:rsidRPr="00A61BB8">
        <w:t>CFB</w:t>
      </w:r>
      <w:r w:rsidRPr="00CC5C3C">
        <w:t xml:space="preserve"> service has been activated for the served user</w:t>
      </w:r>
      <w:r>
        <w:t>'</w:t>
      </w:r>
      <w:r w:rsidRPr="00CC5C3C">
        <w:t>s address and for the service requested for the communication.</w:t>
      </w:r>
    </w:p>
    <w:p w14:paraId="45DAB153" w14:textId="77777777"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w:t>
      </w:r>
    </w:p>
    <w:p w14:paraId="71D191BE" w14:textId="77777777" w:rsidR="001B1F5F" w:rsidRPr="00CC5C3C" w:rsidRDefault="001B1F5F" w:rsidP="001B1F5F">
      <w:r w:rsidRPr="00CC5C3C">
        <w:t xml:space="preserve">For more information on the procedures for determination of the busy condition see </w:t>
      </w:r>
      <w:r w:rsidR="003B11C4" w:rsidRPr="0091628F">
        <w:t>3GPP TS 2</w:t>
      </w:r>
      <w:r w:rsidR="003B11C4">
        <w:t>4</w:t>
      </w:r>
      <w:r w:rsidR="003B11C4" w:rsidRPr="0091628F">
        <w:t>.</w:t>
      </w:r>
      <w:r w:rsidR="003B11C4">
        <w:t>628 </w:t>
      </w:r>
      <w:r w:rsidRPr="00A61BB8">
        <w:t>[</w:t>
      </w:r>
      <w:r w:rsidR="00DA7FDF">
        <w:rPr>
          <w:rFonts w:eastAsia="Arial Unicode MS"/>
          <w:noProof/>
        </w:rPr>
        <w:t>11</w:t>
      </w:r>
      <w:r w:rsidRPr="00A61BB8">
        <w:t>]</w:t>
      </w:r>
      <w:r w:rsidRPr="00CC5C3C">
        <w:t>.</w:t>
      </w:r>
    </w:p>
    <w:p w14:paraId="0FD12900" w14:textId="77777777" w:rsidR="001B1F5F" w:rsidRPr="00CC5C3C" w:rsidRDefault="001B650E" w:rsidP="001B650E">
      <w:pPr>
        <w:pStyle w:val="Rubrik4"/>
      </w:pPr>
      <w:bookmarkStart w:id="49" w:name="_Toc510016924"/>
      <w:bookmarkStart w:id="50" w:name="_Toc123627263"/>
      <w:r w:rsidRPr="007B6BF6">
        <w:t>4.2.1.</w:t>
      </w:r>
      <w:r>
        <w:t>4</w:t>
      </w:r>
      <w:r>
        <w:tab/>
      </w:r>
      <w:r w:rsidR="001B1F5F" w:rsidRPr="00CC5C3C">
        <w:t>Communication Forwarding on no Reply (</w:t>
      </w:r>
      <w:r w:rsidR="001B1F5F" w:rsidRPr="00A61BB8">
        <w:t>CFNR</w:t>
      </w:r>
      <w:r w:rsidR="001B1F5F" w:rsidRPr="00CC5C3C">
        <w:t>)</w:t>
      </w:r>
      <w:bookmarkEnd w:id="49"/>
      <w:bookmarkEnd w:id="50"/>
    </w:p>
    <w:p w14:paraId="661EABF5" w14:textId="77777777" w:rsidR="001B1F5F" w:rsidRPr="00CC5C3C" w:rsidRDefault="001B1F5F" w:rsidP="001B1F5F">
      <w:r w:rsidRPr="00CC5C3C">
        <w:t xml:space="preserve">The </w:t>
      </w:r>
      <w:r w:rsidRPr="00A61BB8">
        <w:t>CFNR</w:t>
      </w:r>
      <w:r w:rsidRPr="00CC5C3C">
        <w:t xml:space="preserve"> service enables a served user to have the network redirect</w:t>
      </w:r>
      <w:r w:rsidR="0064458C">
        <w:t>,</w:t>
      </w:r>
      <w:r w:rsidRPr="00CC5C3C">
        <w:t xml:space="preserve"> to another user</w:t>
      </w:r>
      <w:r w:rsidR="0064458C">
        <w:t>,</w:t>
      </w:r>
      <w:r w:rsidRPr="00CC5C3C">
        <w:t xml:space="preserve"> communications which are addressed to the served user</w:t>
      </w:r>
      <w:r>
        <w:t>'</w:t>
      </w:r>
      <w:r w:rsidRPr="00CC5C3C">
        <w:t xml:space="preserve">s address, and for which the connection is not established within a defined period of time. The </w:t>
      </w:r>
      <w:r w:rsidRPr="00A61BB8">
        <w:t>CFNR</w:t>
      </w:r>
      <w:r w:rsidRPr="00CC5C3C">
        <w:t xml:space="preserve"> service may operate on all communications, or just those associated with specified services. The served user</w:t>
      </w:r>
      <w:r>
        <w:t>'</w:t>
      </w:r>
      <w:r w:rsidRPr="00CC5C3C">
        <w:t xml:space="preserve">s ability to originate communications is unaffected by the </w:t>
      </w:r>
      <w:r w:rsidRPr="00A61BB8">
        <w:t>CFNR</w:t>
      </w:r>
      <w:r w:rsidRPr="00CC5C3C">
        <w:t xml:space="preserve"> supplementary service.</w:t>
      </w:r>
    </w:p>
    <w:p w14:paraId="41B7B05E" w14:textId="77777777" w:rsidR="001B1F5F" w:rsidRPr="00CC5C3C" w:rsidRDefault="001B1F5F" w:rsidP="001B1F5F">
      <w:r w:rsidRPr="00CC5C3C">
        <w:t xml:space="preserve">The </w:t>
      </w:r>
      <w:r w:rsidRPr="00A61BB8">
        <w:t>CFNR</w:t>
      </w:r>
      <w:r w:rsidRPr="00CC5C3C">
        <w:t xml:space="preserve"> service can only be invoked by the network after the communication has been offered to the served user and an indication that the called user is being informed of the communication has been received.</w:t>
      </w:r>
    </w:p>
    <w:p w14:paraId="3EF5E23C" w14:textId="77777777" w:rsidR="001B1F5F" w:rsidRPr="00CC5C3C" w:rsidRDefault="001B1F5F" w:rsidP="001B1F5F">
      <w:r w:rsidRPr="00A61BB8">
        <w:t>As</w:t>
      </w:r>
      <w:r w:rsidRPr="00CC5C3C">
        <w:t xml:space="preserve"> a service provider option, a subscription option can be provided to enable the served user to receive a reminder indication that the </w:t>
      </w:r>
      <w:r w:rsidRPr="00A61BB8">
        <w:t>CFNR</w:t>
      </w:r>
      <w:r w:rsidRPr="00CC5C3C">
        <w:t xml:space="preserve"> service has been activated. This indication </w:t>
      </w:r>
      <w:r w:rsidR="001B650E">
        <w:t>is</w:t>
      </w:r>
      <w:r w:rsidRPr="00CC5C3C">
        <w:t xml:space="preserve"> provided when the served user originates a communication and if the </w:t>
      </w:r>
      <w:r w:rsidRPr="00A61BB8">
        <w:t>CFNR</w:t>
      </w:r>
      <w:r w:rsidRPr="00CC5C3C">
        <w:t xml:space="preserve"> service has been activated for the served user</w:t>
      </w:r>
      <w:r>
        <w:t>'</w:t>
      </w:r>
      <w:r w:rsidRPr="00CC5C3C">
        <w:t>s address and for the service requested for the communication.</w:t>
      </w:r>
    </w:p>
    <w:p w14:paraId="79F4FAB3" w14:textId="77777777"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w:t>
      </w:r>
    </w:p>
    <w:p w14:paraId="46429C3D" w14:textId="77777777" w:rsidR="001B1F5F" w:rsidRPr="00CC5C3C" w:rsidRDefault="001B650E" w:rsidP="001B650E">
      <w:pPr>
        <w:pStyle w:val="Rubrik4"/>
      </w:pPr>
      <w:bookmarkStart w:id="51" w:name="_Toc510016925"/>
      <w:bookmarkStart w:id="52" w:name="_Toc123627264"/>
      <w:r w:rsidRPr="007B6BF6">
        <w:t>4.2.1.</w:t>
      </w:r>
      <w:r>
        <w:t>5</w:t>
      </w:r>
      <w:r>
        <w:tab/>
      </w:r>
      <w:r w:rsidR="001B1F5F" w:rsidRPr="00CC5C3C">
        <w:t>Communication Forwarding on Subscriber Not Reachable (</w:t>
      </w:r>
      <w:r w:rsidR="001B1F5F" w:rsidRPr="00A61BB8">
        <w:t>CFNRc</w:t>
      </w:r>
      <w:r w:rsidR="001B1F5F" w:rsidRPr="00CC5C3C">
        <w:t>)</w:t>
      </w:r>
      <w:bookmarkEnd w:id="51"/>
      <w:bookmarkEnd w:id="52"/>
    </w:p>
    <w:p w14:paraId="0470A9B4" w14:textId="77777777" w:rsidR="001B1F5F" w:rsidRPr="00CC5C3C" w:rsidRDefault="001B1F5F" w:rsidP="001B1F5F">
      <w:r w:rsidRPr="00CC5C3C">
        <w:t xml:space="preserve">The </w:t>
      </w:r>
      <w:r w:rsidRPr="00A61BB8">
        <w:t>CFNRc</w:t>
      </w:r>
      <w:r w:rsidRPr="00CC5C3C">
        <w:t xml:space="preserve"> service enables a user to have the network redirect all incoming communications, when the user is not reachable (e.g. there is no </w:t>
      </w:r>
      <w:r w:rsidRPr="00A61BB8">
        <w:t>IP</w:t>
      </w:r>
      <w:r w:rsidRPr="00CC5C3C">
        <w:t xml:space="preserve"> connectivity to the user</w:t>
      </w:r>
      <w:r>
        <w:t>'</w:t>
      </w:r>
      <w:r w:rsidRPr="00CC5C3C">
        <w:t xml:space="preserve">s terminal), to another user. The </w:t>
      </w:r>
      <w:r w:rsidRPr="00A61BB8">
        <w:t>CFNRc</w:t>
      </w:r>
      <w:r w:rsidRPr="00CC5C3C">
        <w:t xml:space="preserve"> service may operate on all communications, or just those associated with specified services. The user</w:t>
      </w:r>
      <w:r>
        <w:t>'</w:t>
      </w:r>
      <w:r w:rsidRPr="00CC5C3C">
        <w:t xml:space="preserve">s ability to originate communications is unaffected by the </w:t>
      </w:r>
      <w:r w:rsidRPr="00A61BB8">
        <w:t>CFNRc</w:t>
      </w:r>
      <w:r w:rsidRPr="00CC5C3C">
        <w:t xml:space="preserve"> </w:t>
      </w:r>
      <w:r w:rsidR="00213DEF">
        <w:t>supplementary</w:t>
      </w:r>
      <w:r w:rsidR="00213DEF" w:rsidRPr="00CC5C3C">
        <w:t xml:space="preserve"> </w:t>
      </w:r>
      <w:r w:rsidRPr="00CC5C3C">
        <w:t>service.</w:t>
      </w:r>
    </w:p>
    <w:p w14:paraId="712B1430" w14:textId="77777777" w:rsidR="001B1F5F" w:rsidRPr="00CC5C3C" w:rsidRDefault="001B1F5F" w:rsidP="001B1F5F">
      <w:r w:rsidRPr="00A61BB8">
        <w:t>As</w:t>
      </w:r>
      <w:r w:rsidRPr="00CC5C3C">
        <w:t xml:space="preserve"> a service provider option, a subscription option can be provided to enable the user to receive an indication that the </w:t>
      </w:r>
      <w:r w:rsidRPr="00A61BB8">
        <w:t>CFNRc</w:t>
      </w:r>
      <w:r w:rsidRPr="00CC5C3C">
        <w:t xml:space="preserve"> service has been activated. This indication </w:t>
      </w:r>
      <w:r w:rsidR="001B650E">
        <w:t>is</w:t>
      </w:r>
      <w:r w:rsidRPr="00CC5C3C">
        <w:t xml:space="preserve"> provided when the user originates a communication if the </w:t>
      </w:r>
      <w:r w:rsidRPr="00A61BB8">
        <w:t>CFNRc</w:t>
      </w:r>
      <w:r w:rsidRPr="00CC5C3C">
        <w:t xml:space="preserve"> service has been activated for the user and for the service requested for the communication.</w:t>
      </w:r>
    </w:p>
    <w:p w14:paraId="1CB25F50" w14:textId="77777777" w:rsidR="001B1F5F" w:rsidRPr="00CC5C3C" w:rsidRDefault="001B1F5F" w:rsidP="001B1F5F">
      <w:r w:rsidRPr="00CC5C3C">
        <w:t>The maximum number of diversions permitted for each communication is a service provider option. The service provider define</w:t>
      </w:r>
      <w:r w:rsidR="001B650E">
        <w:t>s</w:t>
      </w:r>
      <w:r w:rsidRPr="00CC5C3C">
        <w:t xml:space="preserve"> the upper limit of diversions. When counting the number of diversions, all types of diversion are included.</w:t>
      </w:r>
    </w:p>
    <w:p w14:paraId="01FF4CDE" w14:textId="77777777" w:rsidR="001B1F5F" w:rsidRPr="00CC5C3C" w:rsidRDefault="001B650E" w:rsidP="001B650E">
      <w:pPr>
        <w:pStyle w:val="Rubrik4"/>
      </w:pPr>
      <w:bookmarkStart w:id="53" w:name="_Toc510016926"/>
      <w:bookmarkStart w:id="54" w:name="_Toc123627265"/>
      <w:r w:rsidRPr="007B6BF6">
        <w:t>4.2.1.</w:t>
      </w:r>
      <w:r>
        <w:t>6</w:t>
      </w:r>
      <w:r>
        <w:tab/>
      </w:r>
      <w:r w:rsidR="001B1F5F" w:rsidRPr="00CC5C3C">
        <w:t>Communication Deflection (</w:t>
      </w:r>
      <w:r w:rsidR="001B1F5F" w:rsidRPr="00A61BB8">
        <w:t>CD</w:t>
      </w:r>
      <w:r w:rsidR="001B1F5F" w:rsidRPr="00CC5C3C">
        <w:t>)</w:t>
      </w:r>
      <w:bookmarkEnd w:id="53"/>
      <w:bookmarkEnd w:id="54"/>
    </w:p>
    <w:p w14:paraId="3A349B18" w14:textId="77777777" w:rsidR="001B1F5F" w:rsidRPr="00CC5C3C" w:rsidRDefault="001B1F5F" w:rsidP="001B1F5F">
      <w:r w:rsidRPr="00CC5C3C">
        <w:t xml:space="preserve">The </w:t>
      </w:r>
      <w:r w:rsidRPr="00A61BB8">
        <w:t>CD</w:t>
      </w:r>
      <w:r w:rsidRPr="00CC5C3C">
        <w:t xml:space="preserve"> service enables the served user to respond to an incoming communication by requesting redirection of that communication to another user. The </w:t>
      </w:r>
      <w:r w:rsidRPr="00A61BB8">
        <w:t>CD</w:t>
      </w:r>
      <w:r w:rsidRPr="00CC5C3C">
        <w:t xml:space="preserve"> service can only be invoked before the connection is established by the served user, i.e. in response to the offered communication (before ringing), i.e. </w:t>
      </w:r>
      <w:r w:rsidRPr="00A61BB8">
        <w:t>CD</w:t>
      </w:r>
      <w:r w:rsidRPr="00CC5C3C">
        <w:t xml:space="preserve"> Immediate, or during the period that the served user is being informed of the communication (during ringing). The served user</w:t>
      </w:r>
      <w:r>
        <w:t>'</w:t>
      </w:r>
      <w:r w:rsidRPr="00CC5C3C">
        <w:t xml:space="preserve">s ability to originate communications is unaffected by the </w:t>
      </w:r>
      <w:r w:rsidRPr="00A61BB8">
        <w:t>CD</w:t>
      </w:r>
      <w:r w:rsidRPr="00CC5C3C">
        <w:t xml:space="preserve"> supplementary service.</w:t>
      </w:r>
    </w:p>
    <w:p w14:paraId="0F2EB546" w14:textId="77777777" w:rsidR="001B1F5F" w:rsidRPr="00CC5C3C" w:rsidRDefault="001B1F5F" w:rsidP="001B1F5F">
      <w:r w:rsidRPr="00CC5C3C">
        <w:t>The maximum number of diversions permitted for each communication is a network provider option. The network provider define</w:t>
      </w:r>
      <w:r w:rsidR="001B650E">
        <w:t>s</w:t>
      </w:r>
      <w:r w:rsidRPr="00CC5C3C">
        <w:t xml:space="preserve"> the upper limit of diversions. When counting the number of diversions, all types of diversion are included.</w:t>
      </w:r>
    </w:p>
    <w:p w14:paraId="0DED08D6" w14:textId="77777777" w:rsidR="001B1F5F" w:rsidRPr="00CC5C3C" w:rsidRDefault="001B650E" w:rsidP="001B650E">
      <w:pPr>
        <w:pStyle w:val="Rubrik4"/>
      </w:pPr>
      <w:bookmarkStart w:id="55" w:name="_Toc510016927"/>
      <w:bookmarkStart w:id="56" w:name="_Toc123627266"/>
      <w:r>
        <w:t>4.2.1.7</w:t>
      </w:r>
      <w:r>
        <w:tab/>
      </w:r>
      <w:r w:rsidR="001B1F5F" w:rsidRPr="00CC5C3C">
        <w:t>Communication Forwarding on Not Logged-in (</w:t>
      </w:r>
      <w:r w:rsidR="001B1F5F" w:rsidRPr="00A61BB8">
        <w:t>CFNL</w:t>
      </w:r>
      <w:r w:rsidR="001B1F5F" w:rsidRPr="00CC5C3C">
        <w:t>)</w:t>
      </w:r>
      <w:bookmarkEnd w:id="55"/>
      <w:bookmarkEnd w:id="56"/>
    </w:p>
    <w:p w14:paraId="5978BB61" w14:textId="77777777" w:rsidR="001B1F5F" w:rsidRPr="00CC5C3C" w:rsidRDefault="001B1F5F" w:rsidP="001B1F5F">
      <w:r w:rsidRPr="00CC5C3C">
        <w:t>The Communication Forwarding on Not Logged-in (</w:t>
      </w:r>
      <w:r w:rsidRPr="00A61BB8">
        <w:t>CFNL</w:t>
      </w:r>
      <w:r w:rsidRPr="00CC5C3C">
        <w:t>) service enables a served user to redirect incoming communications which are addressed to the served user</w:t>
      </w:r>
      <w:r>
        <w:t>'</w:t>
      </w:r>
      <w:r w:rsidRPr="00CC5C3C">
        <w:t xml:space="preserve">s address, to another user (forwarded-to address) in case the </w:t>
      </w:r>
      <w:r w:rsidRPr="00CC5C3C">
        <w:lastRenderedPageBreak/>
        <w:t xml:space="preserve">served user is not registered (logged-in). The </w:t>
      </w:r>
      <w:r w:rsidRPr="00A61BB8">
        <w:t>CFNL</w:t>
      </w:r>
      <w:r w:rsidRPr="00CC5C3C">
        <w:t xml:space="preserve"> service may operate on all communications, or just those associated with specified basic services.</w:t>
      </w:r>
    </w:p>
    <w:p w14:paraId="07B95694" w14:textId="77777777" w:rsidR="001B1F5F" w:rsidRPr="00CC5C3C" w:rsidRDefault="001B1F5F" w:rsidP="001B1F5F">
      <w:r w:rsidRPr="00A61BB8">
        <w:t>As</w:t>
      </w:r>
      <w:r w:rsidRPr="00CC5C3C">
        <w:t xml:space="preserve"> a service provider option, a subscription option can be provided to enable the served user to receive a reminder</w:t>
      </w:r>
      <w:r w:rsidRPr="00CC5C3C">
        <w:rPr>
          <w:u w:val="single"/>
        </w:rPr>
        <w:t xml:space="preserve"> </w:t>
      </w:r>
      <w:r w:rsidRPr="00CC5C3C">
        <w:t xml:space="preserve">indication that the </w:t>
      </w:r>
      <w:r w:rsidRPr="00A61BB8">
        <w:t>CFNL</w:t>
      </w:r>
      <w:r w:rsidRPr="00CC5C3C">
        <w:t xml:space="preserve"> service has been activated. This indication </w:t>
      </w:r>
      <w:r w:rsidR="00E64D91">
        <w:t>is</w:t>
      </w:r>
      <w:r w:rsidRPr="00CC5C3C">
        <w:t xml:space="preserve"> provided when the served user logs out according to procedures described in </w:t>
      </w:r>
      <w:r w:rsidR="00863446">
        <w:t>IETF </w:t>
      </w:r>
      <w:r w:rsidRPr="00A61BB8">
        <w:t>RFC</w:t>
      </w:r>
      <w:r w:rsidR="00863446">
        <w:t> 3261 </w:t>
      </w:r>
      <w:r w:rsidRPr="00A61BB8">
        <w:t>[</w:t>
      </w:r>
      <w:r w:rsidR="00DA7FDF">
        <w:t>6</w:t>
      </w:r>
      <w:r w:rsidRPr="00A61BB8">
        <w:t>]</w:t>
      </w:r>
      <w:r w:rsidRPr="00CC5C3C">
        <w:t>.</w:t>
      </w:r>
    </w:p>
    <w:p w14:paraId="6C3B132D" w14:textId="77777777" w:rsidR="001B1F5F" w:rsidRPr="00CC5C3C" w:rsidRDefault="001B1F5F" w:rsidP="001B1F5F">
      <w:r w:rsidRPr="00CC5C3C">
        <w:t>The maximum number of diversions permitted for each communication is a service provider option. The service provider define</w:t>
      </w:r>
      <w:r w:rsidR="00E64D91">
        <w:t>s</w:t>
      </w:r>
      <w:r w:rsidRPr="00CC5C3C">
        <w:t xml:space="preserve"> the upper limit of diversions. When counting the number of diversions, all types of diversion are included.</w:t>
      </w:r>
    </w:p>
    <w:p w14:paraId="315B9405" w14:textId="77777777" w:rsidR="001B1F5F" w:rsidRPr="00CC5C3C" w:rsidRDefault="001B650E" w:rsidP="001B650E">
      <w:pPr>
        <w:pStyle w:val="Rubrik4"/>
      </w:pPr>
      <w:bookmarkStart w:id="57" w:name="_Toc510016928"/>
      <w:bookmarkStart w:id="58" w:name="_Toc123627267"/>
      <w:r w:rsidRPr="007B6BF6">
        <w:t>4.2.1.</w:t>
      </w:r>
      <w:r>
        <w:t>8</w:t>
      </w:r>
      <w:r>
        <w:tab/>
      </w:r>
      <w:r w:rsidR="004B0CA6">
        <w:t>Void</w:t>
      </w:r>
      <w:bookmarkEnd w:id="57"/>
      <w:bookmarkEnd w:id="58"/>
    </w:p>
    <w:p w14:paraId="214A423C" w14:textId="77777777" w:rsidR="001B1F5F" w:rsidRPr="00CC5C3C" w:rsidRDefault="001B1F5F" w:rsidP="001B1F5F">
      <w:pPr>
        <w:pStyle w:val="Rubrik2"/>
      </w:pPr>
      <w:bookmarkStart w:id="59" w:name="_Toc510016929"/>
      <w:bookmarkStart w:id="60" w:name="_Toc123627268"/>
      <w:r w:rsidRPr="00CC5C3C">
        <w:t>4.3</w:t>
      </w:r>
      <w:r w:rsidRPr="00CC5C3C">
        <w:tab/>
        <w:t>Operational requirements</w:t>
      </w:r>
      <w:bookmarkEnd w:id="59"/>
      <w:bookmarkEnd w:id="60"/>
    </w:p>
    <w:p w14:paraId="38DBB70A" w14:textId="77777777" w:rsidR="001B1F5F" w:rsidRPr="00CC5C3C" w:rsidRDefault="001B1F5F" w:rsidP="001B1F5F">
      <w:pPr>
        <w:pStyle w:val="Rubrik3"/>
      </w:pPr>
      <w:bookmarkStart w:id="61" w:name="_Toc510016930"/>
      <w:bookmarkStart w:id="62" w:name="_Toc123627269"/>
      <w:r w:rsidRPr="00CC5C3C">
        <w:t>4.3.1</w:t>
      </w:r>
      <w:r w:rsidRPr="00CC5C3C">
        <w:tab/>
        <w:t>Provision/withdrawal</w:t>
      </w:r>
      <w:bookmarkEnd w:id="61"/>
      <w:bookmarkEnd w:id="62"/>
    </w:p>
    <w:p w14:paraId="6009B9CC" w14:textId="77777777" w:rsidR="001B1F5F" w:rsidRPr="00CC5C3C" w:rsidRDefault="001B1F5F" w:rsidP="004119BF">
      <w:r w:rsidRPr="00CC5C3C">
        <w:t xml:space="preserve">The </w:t>
      </w:r>
      <w:r w:rsidRPr="00A61BB8">
        <w:t>CDIV</w:t>
      </w:r>
      <w:r w:rsidRPr="00CC5C3C">
        <w:t xml:space="preserve"> services (Communication forwarding unconditional, Communication forwarding busy, Communication forwarding no reply, Communication forwarding not logged-in</w:t>
      </w:r>
      <w:r w:rsidRPr="00CC5C3C" w:rsidDel="0064640D">
        <w:t>,</w:t>
      </w:r>
      <w:r w:rsidRPr="00CC5C3C">
        <w:t xml:space="preserve"> Communication deflection and Communication Diversion Notification) </w:t>
      </w:r>
      <w:r w:rsidR="00E64D91">
        <w:t>is</w:t>
      </w:r>
      <w:r w:rsidRPr="00CC5C3C">
        <w:t xml:space="preserve"> provided after prior arrangement with the service provider.</w:t>
      </w:r>
    </w:p>
    <w:p w14:paraId="7029A5AB" w14:textId="77777777" w:rsidR="001B1F5F" w:rsidRPr="00CC5C3C" w:rsidRDefault="001B1F5F" w:rsidP="004119BF">
      <w:r w:rsidRPr="00CC5C3C">
        <w:t xml:space="preserve">The </w:t>
      </w:r>
      <w:r w:rsidRPr="00A61BB8">
        <w:t>CDIV</w:t>
      </w:r>
      <w:r w:rsidRPr="00CC5C3C">
        <w:t xml:space="preserve"> services </w:t>
      </w:r>
      <w:r w:rsidR="00B1605E">
        <w:t>are</w:t>
      </w:r>
      <w:r w:rsidR="00B1605E" w:rsidRPr="00CC5C3C">
        <w:t xml:space="preserve"> </w:t>
      </w:r>
      <w:r w:rsidRPr="00CC5C3C">
        <w:t>withdrawn at the served user</w:t>
      </w:r>
      <w:r>
        <w:t>'</w:t>
      </w:r>
      <w:r w:rsidRPr="00CC5C3C">
        <w:t>s request or for administrative reasons.</w:t>
      </w:r>
    </w:p>
    <w:p w14:paraId="08C573CE" w14:textId="77777777" w:rsidR="001B1F5F" w:rsidRPr="00CC5C3C" w:rsidRDefault="001B1F5F" w:rsidP="004119BF">
      <w:r w:rsidRPr="00CC5C3C">
        <w:t xml:space="preserve">The </w:t>
      </w:r>
      <w:r w:rsidRPr="00A61BB8">
        <w:t>CDIV</w:t>
      </w:r>
      <w:r w:rsidRPr="00CC5C3C">
        <w:t xml:space="preserve"> </w:t>
      </w:r>
      <w:r w:rsidR="00213DEF">
        <w:t>supplementary</w:t>
      </w:r>
      <w:r w:rsidR="00213DEF" w:rsidRPr="00CC5C3C">
        <w:t xml:space="preserve"> </w:t>
      </w:r>
      <w:r w:rsidRPr="00CC5C3C">
        <w:t>services can be offered separately with subscription options. For each subscription option, only one value can be selected. These subscription options are part of the call diversion profile for the served user. The subscrip</w:t>
      </w:r>
      <w:r w:rsidR="00863446">
        <w:t>tion options are shown in table </w:t>
      </w:r>
      <w:r w:rsidRPr="00CC5C3C">
        <w:t>4.3.1.1.</w:t>
      </w:r>
    </w:p>
    <w:p w14:paraId="19F861DB" w14:textId="77777777" w:rsidR="001B1F5F" w:rsidRPr="00CC5C3C" w:rsidRDefault="001B1F5F" w:rsidP="001B1F5F">
      <w:pPr>
        <w:pStyle w:val="TH"/>
      </w:pPr>
      <w:r w:rsidRPr="00CC5C3C">
        <w:lastRenderedPageBreak/>
        <w:t xml:space="preserve">Table 4.3.1.1: Subscription options for </w:t>
      </w:r>
      <w:r w:rsidRPr="00A61BB8">
        <w:t>CDIV</w:t>
      </w:r>
      <w:r w:rsidRPr="00CC5C3C">
        <w:t xml:space="preserve"> services</w:t>
      </w:r>
    </w:p>
    <w:tbl>
      <w:tblPr>
        <w:tblW w:w="9639" w:type="dxa"/>
        <w:jc w:val="center"/>
        <w:tblLayout w:type="fixed"/>
        <w:tblCellMar>
          <w:left w:w="28" w:type="dxa"/>
          <w:right w:w="107" w:type="dxa"/>
        </w:tblCellMar>
        <w:tblLook w:val="0000" w:firstRow="0" w:lastRow="0" w:firstColumn="0" w:lastColumn="0" w:noHBand="0" w:noVBand="0"/>
      </w:tblPr>
      <w:tblGrid>
        <w:gridCol w:w="3798"/>
        <w:gridCol w:w="4089"/>
        <w:gridCol w:w="1752"/>
      </w:tblGrid>
      <w:tr w:rsidR="001B1F5F" w:rsidRPr="00CC5C3C" w14:paraId="05A45114"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68CED4FD" w14:textId="77777777" w:rsidR="001B1F5F" w:rsidRPr="00CC5C3C" w:rsidRDefault="001B1F5F" w:rsidP="001B1F5F">
            <w:pPr>
              <w:pStyle w:val="TAH"/>
            </w:pPr>
            <w:r w:rsidRPr="00CC5C3C">
              <w:t>Subscription options</w:t>
            </w:r>
          </w:p>
        </w:tc>
        <w:tc>
          <w:tcPr>
            <w:tcW w:w="4089" w:type="dxa"/>
            <w:tcBorders>
              <w:top w:val="single" w:sz="6" w:space="0" w:color="auto"/>
              <w:left w:val="single" w:sz="6" w:space="0" w:color="auto"/>
              <w:bottom w:val="single" w:sz="6" w:space="0" w:color="auto"/>
              <w:right w:val="single" w:sz="6" w:space="0" w:color="auto"/>
            </w:tcBorders>
          </w:tcPr>
          <w:p w14:paraId="61CDE438" w14:textId="77777777" w:rsidR="001B1F5F" w:rsidRPr="00CC5C3C" w:rsidRDefault="001B1F5F" w:rsidP="001B1F5F">
            <w:pPr>
              <w:pStyle w:val="TAH"/>
            </w:pPr>
            <w:r w:rsidRPr="00CC5C3C">
              <w:t>Value</w:t>
            </w:r>
          </w:p>
        </w:tc>
        <w:tc>
          <w:tcPr>
            <w:tcW w:w="1752" w:type="dxa"/>
            <w:tcBorders>
              <w:top w:val="single" w:sz="6" w:space="0" w:color="auto"/>
              <w:left w:val="single" w:sz="6" w:space="0" w:color="auto"/>
              <w:bottom w:val="single" w:sz="6" w:space="0" w:color="auto"/>
              <w:right w:val="single" w:sz="6" w:space="0" w:color="auto"/>
            </w:tcBorders>
          </w:tcPr>
          <w:p w14:paraId="32B93147" w14:textId="77777777" w:rsidR="001B1F5F" w:rsidRPr="00CC5C3C" w:rsidRDefault="001B1F5F" w:rsidP="001B1F5F">
            <w:pPr>
              <w:pStyle w:val="TAH"/>
            </w:pPr>
            <w:r w:rsidRPr="00CC5C3C">
              <w:t>Applicability</w:t>
            </w:r>
          </w:p>
        </w:tc>
      </w:tr>
      <w:tr w:rsidR="001B1F5F" w:rsidRPr="00CC5C3C" w14:paraId="49315321"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0BC72F68" w14:textId="77777777" w:rsidR="001B1F5F" w:rsidRPr="00CC5C3C" w:rsidRDefault="001B1F5F" w:rsidP="001B1F5F">
            <w:pPr>
              <w:pStyle w:val="TAL"/>
            </w:pPr>
            <w:r w:rsidRPr="00CC5C3C">
              <w:rPr>
                <w:i/>
                <w:iCs/>
              </w:rPr>
              <w:t>Served user</w:t>
            </w:r>
            <w:r w:rsidRPr="00CC5C3C">
              <w:t xml:space="preserve"> receives indication that a communication has been forwarded (indication of communication diversion to the diverting user).</w:t>
            </w:r>
          </w:p>
        </w:tc>
        <w:tc>
          <w:tcPr>
            <w:tcW w:w="4089" w:type="dxa"/>
            <w:tcBorders>
              <w:top w:val="single" w:sz="6" w:space="0" w:color="auto"/>
              <w:left w:val="single" w:sz="6" w:space="0" w:color="auto"/>
              <w:bottom w:val="single" w:sz="6" w:space="0" w:color="auto"/>
              <w:right w:val="single" w:sz="6" w:space="0" w:color="auto"/>
            </w:tcBorders>
          </w:tcPr>
          <w:p w14:paraId="737252AA" w14:textId="77777777" w:rsidR="001B1F5F" w:rsidRPr="00CC5C3C" w:rsidRDefault="001B1F5F" w:rsidP="001B1F5F">
            <w:pPr>
              <w:pStyle w:val="TAL"/>
            </w:pPr>
            <w:r w:rsidRPr="00CC5C3C">
              <w:t>No (default)</w:t>
            </w:r>
            <w:r w:rsidRPr="00CC5C3C">
              <w:br/>
              <w:t>________________________</w:t>
            </w:r>
          </w:p>
          <w:p w14:paraId="03DA3235" w14:textId="77777777" w:rsidR="001B1F5F" w:rsidRPr="00CC5C3C" w:rsidRDefault="001B1F5F" w:rsidP="001B1F5F">
            <w:pPr>
              <w:pStyle w:val="TAL"/>
            </w:pPr>
            <w:r w:rsidRPr="00CC5C3C">
              <w:t>Yes</w:t>
            </w:r>
          </w:p>
        </w:tc>
        <w:tc>
          <w:tcPr>
            <w:tcW w:w="1752" w:type="dxa"/>
            <w:tcBorders>
              <w:top w:val="single" w:sz="6" w:space="0" w:color="auto"/>
              <w:left w:val="single" w:sz="6" w:space="0" w:color="auto"/>
              <w:bottom w:val="single" w:sz="6" w:space="0" w:color="auto"/>
              <w:right w:val="single" w:sz="6" w:space="0" w:color="auto"/>
            </w:tcBorders>
          </w:tcPr>
          <w:p w14:paraId="64C4C4D6"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6BC03EAD" w14:textId="77777777" w:rsidR="001B1F5F" w:rsidRPr="00CC5C3C" w:rsidRDefault="001B1F5F" w:rsidP="001B1F5F">
            <w:pPr>
              <w:pStyle w:val="TAL"/>
            </w:pPr>
            <w:r w:rsidRPr="00A61BB8">
              <w:t>CFNRc</w:t>
            </w:r>
          </w:p>
        </w:tc>
      </w:tr>
      <w:tr w:rsidR="001B1F5F" w:rsidRPr="00CC5C3C" w14:paraId="18C155A0"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044F0291" w14:textId="77777777" w:rsidR="001B1F5F" w:rsidRPr="00CC5C3C" w:rsidRDefault="001B1F5F" w:rsidP="001B1F5F">
            <w:pPr>
              <w:pStyle w:val="TAL"/>
            </w:pPr>
            <w:r w:rsidRPr="00CC5C3C">
              <w:rPr>
                <w:i/>
                <w:iCs/>
              </w:rPr>
              <w:t>Originating</w:t>
            </w:r>
            <w:r w:rsidRPr="00CC5C3C">
              <w:t xml:space="preserve"> user receives notification that his communication has been diverted (forwarded or deflected).</w:t>
            </w:r>
          </w:p>
        </w:tc>
        <w:tc>
          <w:tcPr>
            <w:tcW w:w="4089" w:type="dxa"/>
            <w:tcBorders>
              <w:top w:val="single" w:sz="6" w:space="0" w:color="auto"/>
              <w:left w:val="single" w:sz="6" w:space="0" w:color="auto"/>
              <w:bottom w:val="single" w:sz="6" w:space="0" w:color="auto"/>
              <w:right w:val="single" w:sz="6" w:space="0" w:color="auto"/>
            </w:tcBorders>
          </w:tcPr>
          <w:p w14:paraId="66222587" w14:textId="77777777" w:rsidR="001B1F5F" w:rsidRPr="00CC5C3C" w:rsidRDefault="001B1F5F" w:rsidP="001B1F5F">
            <w:pPr>
              <w:pStyle w:val="TAL"/>
            </w:pPr>
            <w:r w:rsidRPr="00CC5C3C">
              <w:t>No</w:t>
            </w:r>
            <w:r w:rsidRPr="00CC5C3C">
              <w:br/>
              <w:t>________________________</w:t>
            </w:r>
          </w:p>
          <w:p w14:paraId="4706965E" w14:textId="77777777" w:rsidR="001B1F5F" w:rsidRPr="00CC5C3C" w:rsidRDefault="001B1F5F" w:rsidP="001B1F5F">
            <w:pPr>
              <w:pStyle w:val="TAL"/>
            </w:pPr>
            <w:r w:rsidRPr="00CC5C3C">
              <w:t>Yes (default)</w:t>
            </w:r>
          </w:p>
        </w:tc>
        <w:tc>
          <w:tcPr>
            <w:tcW w:w="1752" w:type="dxa"/>
            <w:tcBorders>
              <w:top w:val="single" w:sz="6" w:space="0" w:color="auto"/>
              <w:left w:val="single" w:sz="6" w:space="0" w:color="auto"/>
              <w:bottom w:val="single" w:sz="6" w:space="0" w:color="auto"/>
              <w:right w:val="single" w:sz="6" w:space="0" w:color="auto"/>
            </w:tcBorders>
          </w:tcPr>
          <w:p w14:paraId="62C36452"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7CEC8543" w14:textId="77777777"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14:paraId="2A273465"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4BFE9F62" w14:textId="77777777" w:rsidR="001B1F5F" w:rsidRPr="00CC5C3C" w:rsidRDefault="001B1F5F" w:rsidP="001B1F5F">
            <w:pPr>
              <w:pStyle w:val="TAL"/>
            </w:pPr>
            <w:r w:rsidRPr="00CC5C3C">
              <w:t xml:space="preserve">Served user allows the presentation of diverted to </w:t>
            </w:r>
            <w:r w:rsidRPr="00A61BB8">
              <w:t>URI</w:t>
            </w:r>
            <w:r w:rsidRPr="00CC5C3C">
              <w:t xml:space="preserve"> to </w:t>
            </w:r>
            <w:r w:rsidRPr="00CC5C3C">
              <w:rPr>
                <w:i/>
                <w:iCs/>
              </w:rPr>
              <w:t>originating</w:t>
            </w:r>
            <w:r w:rsidRPr="00CC5C3C">
              <w:t xml:space="preserve"> user in diversion notification.</w:t>
            </w:r>
          </w:p>
        </w:tc>
        <w:tc>
          <w:tcPr>
            <w:tcW w:w="4089" w:type="dxa"/>
            <w:tcBorders>
              <w:top w:val="single" w:sz="6" w:space="0" w:color="auto"/>
              <w:left w:val="single" w:sz="6" w:space="0" w:color="auto"/>
              <w:bottom w:val="single" w:sz="6" w:space="0" w:color="auto"/>
              <w:right w:val="single" w:sz="6" w:space="0" w:color="auto"/>
            </w:tcBorders>
          </w:tcPr>
          <w:p w14:paraId="02355EA7" w14:textId="77777777" w:rsidR="001B1F5F" w:rsidRPr="00CC5C3C" w:rsidRDefault="001B1F5F" w:rsidP="001B1F5F">
            <w:pPr>
              <w:pStyle w:val="TAL"/>
            </w:pPr>
            <w:r w:rsidRPr="00CC5C3C">
              <w:t>No</w:t>
            </w:r>
            <w:r w:rsidRPr="00CC5C3C">
              <w:br/>
              <w:t>________________________</w:t>
            </w:r>
          </w:p>
          <w:p w14:paraId="547CDD4C" w14:textId="77777777" w:rsidR="001B1F5F" w:rsidRPr="00CC5C3C" w:rsidRDefault="001B1F5F" w:rsidP="001B1F5F">
            <w:pPr>
              <w:pStyle w:val="TAL"/>
            </w:pPr>
            <w:r w:rsidRPr="00CC5C3C">
              <w:t xml:space="preserve">Not reveal </w:t>
            </w:r>
            <w:r w:rsidRPr="00A61BB8">
              <w:t>as</w:t>
            </w:r>
            <w:r w:rsidRPr="00CC5C3C">
              <w:t xml:space="preserve"> GRUU</w:t>
            </w:r>
            <w:r w:rsidRPr="00CC5C3C">
              <w:br/>
              <w:t>________________________</w:t>
            </w:r>
          </w:p>
          <w:p w14:paraId="55428207" w14:textId="77777777" w:rsidR="001B1F5F" w:rsidRPr="00CC5C3C" w:rsidRDefault="001B1F5F" w:rsidP="001B1F5F">
            <w:pPr>
              <w:pStyle w:val="TAL"/>
            </w:pPr>
            <w:r w:rsidRPr="00CC5C3C">
              <w:t>Yes (default)</w:t>
            </w:r>
          </w:p>
        </w:tc>
        <w:tc>
          <w:tcPr>
            <w:tcW w:w="1752" w:type="dxa"/>
            <w:tcBorders>
              <w:top w:val="single" w:sz="6" w:space="0" w:color="auto"/>
              <w:left w:val="single" w:sz="6" w:space="0" w:color="auto"/>
              <w:bottom w:val="single" w:sz="6" w:space="0" w:color="auto"/>
              <w:right w:val="single" w:sz="6" w:space="0" w:color="auto"/>
            </w:tcBorders>
          </w:tcPr>
          <w:p w14:paraId="73833A14"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0C5814EB" w14:textId="77777777"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14:paraId="530061A6"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3D11C2EF" w14:textId="77777777" w:rsidR="001B1F5F" w:rsidRPr="00CC5C3C" w:rsidRDefault="001B1F5F" w:rsidP="001B1F5F">
            <w:pPr>
              <w:pStyle w:val="TAL"/>
            </w:pPr>
            <w:r w:rsidRPr="00CC5C3C">
              <w:t xml:space="preserve">Served user receives reminder indication on outgoing communication that </w:t>
            </w:r>
            <w:r w:rsidRPr="00A61BB8">
              <w:t>CDIV</w:t>
            </w:r>
            <w:r w:rsidRPr="00CC5C3C">
              <w:t xml:space="preserve"> is currently activated.</w:t>
            </w:r>
          </w:p>
        </w:tc>
        <w:tc>
          <w:tcPr>
            <w:tcW w:w="4089" w:type="dxa"/>
            <w:tcBorders>
              <w:top w:val="single" w:sz="6" w:space="0" w:color="auto"/>
              <w:left w:val="single" w:sz="6" w:space="0" w:color="auto"/>
              <w:bottom w:val="single" w:sz="6" w:space="0" w:color="auto"/>
              <w:right w:val="single" w:sz="6" w:space="0" w:color="auto"/>
            </w:tcBorders>
          </w:tcPr>
          <w:p w14:paraId="6D702629" w14:textId="77777777" w:rsidR="001B1F5F" w:rsidRPr="00CC5C3C" w:rsidRDefault="001B1F5F" w:rsidP="001B1F5F">
            <w:pPr>
              <w:pStyle w:val="TAL"/>
            </w:pPr>
            <w:r w:rsidRPr="00CC5C3C">
              <w:t>No (default)</w:t>
            </w:r>
            <w:r w:rsidRPr="00CC5C3C">
              <w:br/>
              <w:t>________________________</w:t>
            </w:r>
          </w:p>
          <w:p w14:paraId="0274DCD9" w14:textId="77777777" w:rsidR="001B1F5F" w:rsidRPr="00CC5C3C" w:rsidRDefault="001B1F5F" w:rsidP="001B1F5F">
            <w:pPr>
              <w:pStyle w:val="TAL"/>
            </w:pPr>
            <w:r w:rsidRPr="00CC5C3C">
              <w:t>Yes</w:t>
            </w:r>
          </w:p>
        </w:tc>
        <w:tc>
          <w:tcPr>
            <w:tcW w:w="1752" w:type="dxa"/>
            <w:tcBorders>
              <w:top w:val="single" w:sz="6" w:space="0" w:color="auto"/>
              <w:left w:val="single" w:sz="6" w:space="0" w:color="auto"/>
              <w:bottom w:val="single" w:sz="6" w:space="0" w:color="auto"/>
              <w:right w:val="single" w:sz="6" w:space="0" w:color="auto"/>
            </w:tcBorders>
          </w:tcPr>
          <w:p w14:paraId="58491E50"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081CC6B9" w14:textId="77777777" w:rsidR="001B1F5F" w:rsidRPr="00CC5C3C" w:rsidRDefault="001B1F5F" w:rsidP="001B1F5F">
            <w:pPr>
              <w:pStyle w:val="TAL"/>
            </w:pPr>
            <w:r w:rsidRPr="00A61BB8">
              <w:t>CFNRc</w:t>
            </w:r>
            <w:r w:rsidRPr="00CC5C3C">
              <w:br/>
            </w:r>
            <w:r w:rsidRPr="00A61BB8">
              <w:t>CFNL</w:t>
            </w:r>
          </w:p>
        </w:tc>
      </w:tr>
      <w:tr w:rsidR="001B1F5F" w:rsidRPr="00CC5C3C" w14:paraId="6825709C"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50AF1138" w14:textId="77777777" w:rsidR="001B1F5F" w:rsidRPr="00CC5C3C" w:rsidRDefault="001B1F5F" w:rsidP="001B1F5F">
            <w:pPr>
              <w:pStyle w:val="TAL"/>
            </w:pPr>
            <w:r w:rsidRPr="00CC5C3C">
              <w:t xml:space="preserve">Served user allows the presentation of his/her </w:t>
            </w:r>
            <w:r w:rsidRPr="00A61BB8">
              <w:t>URI</w:t>
            </w:r>
            <w:r w:rsidRPr="00CC5C3C">
              <w:t xml:space="preserve"> to </w:t>
            </w:r>
            <w:r w:rsidRPr="00CC5C3C">
              <w:rPr>
                <w:i/>
                <w:iCs/>
              </w:rPr>
              <w:t>diverted</w:t>
            </w:r>
            <w:r w:rsidRPr="00CC5C3C">
              <w:rPr>
                <w:i/>
                <w:iCs/>
              </w:rPr>
              <w:noBreakHyphen/>
              <w:t>to</w:t>
            </w:r>
            <w:r w:rsidRPr="00CC5C3C">
              <w:t xml:space="preserve"> user.</w:t>
            </w:r>
          </w:p>
        </w:tc>
        <w:tc>
          <w:tcPr>
            <w:tcW w:w="4089" w:type="dxa"/>
            <w:tcBorders>
              <w:top w:val="single" w:sz="6" w:space="0" w:color="auto"/>
              <w:left w:val="single" w:sz="6" w:space="0" w:color="auto"/>
              <w:bottom w:val="single" w:sz="6" w:space="0" w:color="auto"/>
              <w:right w:val="single" w:sz="6" w:space="0" w:color="auto"/>
            </w:tcBorders>
          </w:tcPr>
          <w:p w14:paraId="67346B1B" w14:textId="77777777" w:rsidR="001B1F5F" w:rsidRPr="00CC5C3C" w:rsidRDefault="001B1F5F" w:rsidP="001B1F5F">
            <w:pPr>
              <w:pStyle w:val="TAL"/>
            </w:pPr>
            <w:r w:rsidRPr="00CC5C3C">
              <w:t>No</w:t>
            </w:r>
            <w:r w:rsidRPr="00CC5C3C">
              <w:br/>
              <w:t>________________________</w:t>
            </w:r>
          </w:p>
          <w:p w14:paraId="60FDDBE0" w14:textId="77777777" w:rsidR="001B1F5F" w:rsidRPr="00CC5C3C" w:rsidRDefault="001B1F5F" w:rsidP="001B1F5F">
            <w:pPr>
              <w:pStyle w:val="TAL"/>
            </w:pPr>
            <w:r w:rsidRPr="00CC5C3C">
              <w:t xml:space="preserve">Not reveal </w:t>
            </w:r>
            <w:r w:rsidRPr="00A61BB8">
              <w:t>as</w:t>
            </w:r>
            <w:r w:rsidRPr="00CC5C3C">
              <w:t xml:space="preserve"> GRUU</w:t>
            </w:r>
            <w:r w:rsidRPr="00CC5C3C">
              <w:br/>
              <w:t>________________________</w:t>
            </w:r>
          </w:p>
          <w:p w14:paraId="05E8FDE4" w14:textId="77777777" w:rsidR="001B1F5F" w:rsidRPr="00CC5C3C" w:rsidRDefault="001B1F5F" w:rsidP="001B1F5F">
            <w:pPr>
              <w:pStyle w:val="TAL"/>
            </w:pPr>
            <w:r w:rsidRPr="00CC5C3C">
              <w:t>Yes (default)</w:t>
            </w:r>
          </w:p>
        </w:tc>
        <w:tc>
          <w:tcPr>
            <w:tcW w:w="1752" w:type="dxa"/>
            <w:tcBorders>
              <w:top w:val="single" w:sz="6" w:space="0" w:color="auto"/>
              <w:left w:val="single" w:sz="6" w:space="0" w:color="auto"/>
              <w:bottom w:val="single" w:sz="6" w:space="0" w:color="auto"/>
              <w:right w:val="single" w:sz="6" w:space="0" w:color="auto"/>
            </w:tcBorders>
          </w:tcPr>
          <w:p w14:paraId="5660BB50"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57FEE1B3" w14:textId="77777777"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14:paraId="345DD4FF" w14:textId="77777777">
        <w:tblPrEx>
          <w:tblCellMar>
            <w:top w:w="0" w:type="dxa"/>
            <w:bottom w:w="0" w:type="dxa"/>
          </w:tblCellMar>
        </w:tblPrEx>
        <w:trPr>
          <w:cantSplit/>
          <w:jc w:val="center"/>
        </w:trPr>
        <w:tc>
          <w:tcPr>
            <w:tcW w:w="3798" w:type="dxa"/>
            <w:tcBorders>
              <w:top w:val="single" w:sz="6" w:space="0" w:color="auto"/>
              <w:left w:val="single" w:sz="6" w:space="0" w:color="auto"/>
              <w:bottom w:val="single" w:sz="6" w:space="0" w:color="auto"/>
              <w:right w:val="single" w:sz="6" w:space="0" w:color="auto"/>
            </w:tcBorders>
          </w:tcPr>
          <w:p w14:paraId="7F5DEFAD" w14:textId="77777777" w:rsidR="001B1F5F" w:rsidRPr="00CC5C3C" w:rsidRDefault="001B1F5F" w:rsidP="001B1F5F">
            <w:pPr>
              <w:pStyle w:val="TAL"/>
            </w:pPr>
            <w:r w:rsidRPr="00CC5C3C">
              <w:t xml:space="preserve">Served user allows the presentation of his/her </w:t>
            </w:r>
            <w:r w:rsidRPr="00A61BB8">
              <w:t>URI</w:t>
            </w:r>
            <w:r w:rsidRPr="00CC5C3C">
              <w:t xml:space="preserve"> to </w:t>
            </w:r>
            <w:r w:rsidRPr="00CC5C3C">
              <w:rPr>
                <w:i/>
                <w:iCs/>
              </w:rPr>
              <w:t>originating</w:t>
            </w:r>
            <w:r w:rsidRPr="00CC5C3C">
              <w:t xml:space="preserve"> user in diversion notification</w:t>
            </w:r>
            <w:r>
              <w:t>.</w:t>
            </w:r>
          </w:p>
        </w:tc>
        <w:tc>
          <w:tcPr>
            <w:tcW w:w="4089" w:type="dxa"/>
            <w:tcBorders>
              <w:top w:val="single" w:sz="6" w:space="0" w:color="auto"/>
              <w:left w:val="single" w:sz="6" w:space="0" w:color="auto"/>
              <w:bottom w:val="single" w:sz="6" w:space="0" w:color="auto"/>
              <w:right w:val="single" w:sz="6" w:space="0" w:color="auto"/>
            </w:tcBorders>
          </w:tcPr>
          <w:p w14:paraId="51C0CC56" w14:textId="77777777" w:rsidR="001B1F5F" w:rsidRPr="00CC5C3C" w:rsidRDefault="001B1F5F" w:rsidP="001B1F5F">
            <w:pPr>
              <w:pStyle w:val="TAL"/>
            </w:pPr>
            <w:r w:rsidRPr="00CC5C3C">
              <w:t xml:space="preserve">No </w:t>
            </w:r>
            <w:r w:rsidRPr="00CC5C3C">
              <w:br/>
              <w:t>________________________</w:t>
            </w:r>
          </w:p>
          <w:p w14:paraId="6C6BEF42" w14:textId="77777777" w:rsidR="001B1F5F" w:rsidRPr="00CC5C3C" w:rsidRDefault="001B1F5F" w:rsidP="001B1F5F">
            <w:pPr>
              <w:pStyle w:val="TAL"/>
            </w:pPr>
            <w:r w:rsidRPr="00CC5C3C">
              <w:t xml:space="preserve">Not reveal </w:t>
            </w:r>
            <w:r w:rsidRPr="00A61BB8">
              <w:t>as</w:t>
            </w:r>
            <w:r w:rsidRPr="00CC5C3C">
              <w:t xml:space="preserve"> GRUU</w:t>
            </w:r>
            <w:r w:rsidRPr="00CC5C3C">
              <w:br/>
              <w:t>________________________</w:t>
            </w:r>
          </w:p>
          <w:p w14:paraId="03C6A606" w14:textId="77777777" w:rsidR="001B1F5F" w:rsidRPr="00CC5C3C" w:rsidRDefault="001B1F5F" w:rsidP="001B1F5F">
            <w:pPr>
              <w:pStyle w:val="TAL"/>
            </w:pPr>
            <w:r w:rsidRPr="00CC5C3C">
              <w:t>Yes</w:t>
            </w:r>
            <w:r>
              <w:t xml:space="preserve"> </w:t>
            </w:r>
            <w:r w:rsidRPr="00CC5C3C">
              <w:t>(default)</w:t>
            </w:r>
          </w:p>
        </w:tc>
        <w:tc>
          <w:tcPr>
            <w:tcW w:w="1752" w:type="dxa"/>
            <w:tcBorders>
              <w:top w:val="single" w:sz="6" w:space="0" w:color="auto"/>
              <w:left w:val="single" w:sz="6" w:space="0" w:color="auto"/>
              <w:bottom w:val="single" w:sz="6" w:space="0" w:color="auto"/>
              <w:right w:val="single" w:sz="6" w:space="0" w:color="auto"/>
            </w:tcBorders>
          </w:tcPr>
          <w:p w14:paraId="76DBEF25" w14:textId="77777777" w:rsidR="001B1F5F" w:rsidRPr="00CC5C3C" w:rsidRDefault="001B1F5F" w:rsidP="001B1F5F">
            <w:pPr>
              <w:pStyle w:val="TAL"/>
            </w:pPr>
            <w:r w:rsidRPr="00A61BB8">
              <w:t>CFU</w:t>
            </w:r>
            <w:r w:rsidRPr="00CC5C3C">
              <w:br/>
            </w:r>
            <w:r w:rsidRPr="00A61BB8">
              <w:t>CFB</w:t>
            </w:r>
            <w:r w:rsidRPr="00CC5C3C">
              <w:br/>
            </w:r>
            <w:r w:rsidRPr="00A61BB8">
              <w:t>CFNR</w:t>
            </w:r>
          </w:p>
          <w:p w14:paraId="6E725CC5" w14:textId="77777777" w:rsidR="001B1F5F" w:rsidRPr="00CC5C3C" w:rsidRDefault="001B1F5F" w:rsidP="001B1F5F">
            <w:pPr>
              <w:pStyle w:val="TAL"/>
            </w:pPr>
            <w:r w:rsidRPr="00A61BB8">
              <w:t>CFNRc</w:t>
            </w:r>
            <w:r w:rsidRPr="00CC5C3C">
              <w:br/>
            </w:r>
            <w:r w:rsidRPr="00A61BB8">
              <w:t>CFNL</w:t>
            </w:r>
            <w:r w:rsidRPr="00CC5C3C">
              <w:br/>
            </w:r>
            <w:r w:rsidRPr="00A61BB8">
              <w:t>CD</w:t>
            </w:r>
          </w:p>
        </w:tc>
      </w:tr>
    </w:tbl>
    <w:p w14:paraId="0EC115FA" w14:textId="77777777" w:rsidR="001B1F5F" w:rsidRDefault="001B1F5F" w:rsidP="004119BF"/>
    <w:p w14:paraId="2074DB68" w14:textId="77777777" w:rsidR="001B1F5F" w:rsidRPr="00CC5C3C" w:rsidRDefault="001B1F5F" w:rsidP="004119BF">
      <w:r w:rsidRPr="00CC5C3C">
        <w:t xml:space="preserve">The following network provider options are available for the </w:t>
      </w:r>
      <w:r w:rsidRPr="00A61BB8">
        <w:t>CDIV</w:t>
      </w:r>
      <w:r w:rsidRPr="00CC5C3C">
        <w:t xml:space="preserve"> services:</w:t>
      </w:r>
    </w:p>
    <w:p w14:paraId="3E11F87A" w14:textId="77777777" w:rsidR="001B1F5F" w:rsidRPr="00CC5C3C" w:rsidRDefault="001B1F5F" w:rsidP="001B1F5F">
      <w:pPr>
        <w:pStyle w:val="TH"/>
      </w:pPr>
      <w:r w:rsidRPr="00CC5C3C">
        <w:lastRenderedPageBreak/>
        <w:t xml:space="preserve">Table 4.3.1.2: Network provider options for </w:t>
      </w:r>
      <w:r w:rsidRPr="00A61BB8">
        <w:t>CDIV</w:t>
      </w:r>
      <w:r w:rsidRPr="00CC5C3C">
        <w:t xml:space="preserve"> services</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000" w:firstRow="0" w:lastRow="0" w:firstColumn="0" w:lastColumn="0" w:noHBand="0" w:noVBand="0"/>
      </w:tblPr>
      <w:tblGrid>
        <w:gridCol w:w="3499"/>
        <w:gridCol w:w="4534"/>
        <w:gridCol w:w="1606"/>
      </w:tblGrid>
      <w:tr w:rsidR="001B1F5F" w:rsidRPr="00CC5C3C" w14:paraId="76522B3F" w14:textId="77777777">
        <w:tblPrEx>
          <w:tblCellMar>
            <w:top w:w="0" w:type="dxa"/>
            <w:bottom w:w="0" w:type="dxa"/>
          </w:tblCellMar>
        </w:tblPrEx>
        <w:trPr>
          <w:cantSplit/>
          <w:jc w:val="center"/>
        </w:trPr>
        <w:tc>
          <w:tcPr>
            <w:tcW w:w="3499" w:type="dxa"/>
          </w:tcPr>
          <w:p w14:paraId="5276360A" w14:textId="77777777" w:rsidR="001B1F5F" w:rsidRPr="00CC5C3C" w:rsidRDefault="001B1F5F" w:rsidP="001B1F5F">
            <w:pPr>
              <w:pStyle w:val="TAH"/>
            </w:pPr>
            <w:r w:rsidRPr="00CC5C3C">
              <w:t>Network provider option</w:t>
            </w:r>
          </w:p>
        </w:tc>
        <w:tc>
          <w:tcPr>
            <w:tcW w:w="4534" w:type="dxa"/>
          </w:tcPr>
          <w:p w14:paraId="1C03EFAF" w14:textId="77777777" w:rsidR="001B1F5F" w:rsidRPr="00CC5C3C" w:rsidRDefault="001B1F5F" w:rsidP="001B1F5F">
            <w:pPr>
              <w:pStyle w:val="TAH"/>
            </w:pPr>
            <w:r w:rsidRPr="00CC5C3C">
              <w:t>Value</w:t>
            </w:r>
          </w:p>
        </w:tc>
        <w:tc>
          <w:tcPr>
            <w:tcW w:w="1606" w:type="dxa"/>
          </w:tcPr>
          <w:p w14:paraId="5E0EBC14" w14:textId="77777777" w:rsidR="001B1F5F" w:rsidRPr="00CC5C3C" w:rsidRDefault="001B1F5F" w:rsidP="001B1F5F">
            <w:pPr>
              <w:pStyle w:val="TAH"/>
            </w:pPr>
            <w:r w:rsidRPr="00CC5C3C">
              <w:t>Applicability</w:t>
            </w:r>
          </w:p>
        </w:tc>
      </w:tr>
      <w:tr w:rsidR="001B1F5F" w:rsidRPr="00CC5C3C" w14:paraId="7EC39153" w14:textId="77777777">
        <w:tblPrEx>
          <w:tblCellMar>
            <w:top w:w="0" w:type="dxa"/>
            <w:bottom w:w="0" w:type="dxa"/>
          </w:tblCellMar>
        </w:tblPrEx>
        <w:trPr>
          <w:cantSplit/>
          <w:jc w:val="center"/>
        </w:trPr>
        <w:tc>
          <w:tcPr>
            <w:tcW w:w="3499" w:type="dxa"/>
          </w:tcPr>
          <w:p w14:paraId="495203E0" w14:textId="77777777" w:rsidR="001B1F5F" w:rsidRPr="00CC5C3C" w:rsidRDefault="001B1F5F" w:rsidP="001B1F5F">
            <w:pPr>
              <w:pStyle w:val="TAL"/>
            </w:pPr>
            <w:r w:rsidRPr="00CC5C3C">
              <w:t>Served user communication retention on invocation of diversion (forwarding or deflection).</w:t>
            </w:r>
          </w:p>
        </w:tc>
        <w:tc>
          <w:tcPr>
            <w:tcW w:w="4534" w:type="dxa"/>
          </w:tcPr>
          <w:p w14:paraId="6A6B891B" w14:textId="77777777" w:rsidR="001B1F5F" w:rsidRPr="00CC5C3C" w:rsidRDefault="001B1F5F" w:rsidP="001B1F5F">
            <w:pPr>
              <w:pStyle w:val="TAL"/>
            </w:pPr>
            <w:r w:rsidRPr="00CC5C3C">
              <w:t>Retain communication to the served user until alerting begins at the diverted-to user</w:t>
            </w:r>
            <w:r w:rsidRPr="00CC5C3C">
              <w:br/>
              <w:t>________________________</w:t>
            </w:r>
          </w:p>
          <w:p w14:paraId="3A77BDC1" w14:textId="77777777" w:rsidR="001B1F5F" w:rsidRPr="00CC5C3C" w:rsidRDefault="001B1F5F" w:rsidP="001B1F5F">
            <w:pPr>
              <w:pStyle w:val="TAL"/>
            </w:pPr>
            <w:r w:rsidRPr="00CC5C3C">
              <w:t>Clear communication to the served user on invocation of call diversion</w:t>
            </w:r>
          </w:p>
        </w:tc>
        <w:tc>
          <w:tcPr>
            <w:tcW w:w="1606" w:type="dxa"/>
          </w:tcPr>
          <w:p w14:paraId="1EB77300" w14:textId="77777777" w:rsidR="001B1F5F" w:rsidRPr="00CC5C3C" w:rsidRDefault="001B1F5F" w:rsidP="001B1F5F">
            <w:pPr>
              <w:pStyle w:val="TAL"/>
            </w:pPr>
            <w:r w:rsidRPr="00A61BB8">
              <w:t>CFNR</w:t>
            </w:r>
            <w:r w:rsidRPr="00CC5C3C">
              <w:br/>
            </w:r>
            <w:r w:rsidRPr="00A61BB8">
              <w:t>CD</w:t>
            </w:r>
          </w:p>
        </w:tc>
      </w:tr>
      <w:tr w:rsidR="001B1F5F" w:rsidRPr="00CC5C3C" w14:paraId="6428E4A3" w14:textId="77777777">
        <w:tblPrEx>
          <w:tblCellMar>
            <w:top w:w="0" w:type="dxa"/>
            <w:bottom w:w="0" w:type="dxa"/>
          </w:tblCellMar>
        </w:tblPrEx>
        <w:trPr>
          <w:cantSplit/>
          <w:jc w:val="center"/>
        </w:trPr>
        <w:tc>
          <w:tcPr>
            <w:tcW w:w="3499" w:type="dxa"/>
          </w:tcPr>
          <w:p w14:paraId="2FAB248D" w14:textId="77777777" w:rsidR="001B1F5F" w:rsidRPr="00CC5C3C" w:rsidRDefault="001B1F5F" w:rsidP="001B1F5F">
            <w:pPr>
              <w:pStyle w:val="TAL"/>
            </w:pPr>
            <w:r w:rsidRPr="00CC5C3C">
              <w:t xml:space="preserve">Served user communication retention when diverting is rejected at </w:t>
            </w:r>
            <w:r w:rsidRPr="00CC5C3C">
              <w:br/>
              <w:t>diverted-to user.</w:t>
            </w:r>
          </w:p>
        </w:tc>
        <w:tc>
          <w:tcPr>
            <w:tcW w:w="4534" w:type="dxa"/>
          </w:tcPr>
          <w:p w14:paraId="53A5F164" w14:textId="77777777" w:rsidR="001B1F5F" w:rsidRPr="00CC5C3C" w:rsidRDefault="001B1F5F" w:rsidP="001B1F5F">
            <w:pPr>
              <w:pStyle w:val="TAL"/>
            </w:pPr>
            <w:r w:rsidRPr="00CC5C3C">
              <w:t>Continue to alert the diverting user (see note 1)</w:t>
            </w:r>
            <w:r w:rsidRPr="00CC5C3C">
              <w:br/>
              <w:t>________________________</w:t>
            </w:r>
          </w:p>
          <w:p w14:paraId="202A5DB3" w14:textId="77777777" w:rsidR="001B1F5F" w:rsidRPr="00CC5C3C" w:rsidRDefault="001B1F5F" w:rsidP="001B1F5F">
            <w:pPr>
              <w:pStyle w:val="TAL"/>
            </w:pPr>
            <w:r w:rsidRPr="00CC5C3C">
              <w:t>No action at the diverting user (see note 2)</w:t>
            </w:r>
          </w:p>
        </w:tc>
        <w:tc>
          <w:tcPr>
            <w:tcW w:w="1606" w:type="dxa"/>
          </w:tcPr>
          <w:p w14:paraId="145963BD" w14:textId="77777777" w:rsidR="001B1F5F" w:rsidRPr="00CC5C3C" w:rsidRDefault="001B1F5F" w:rsidP="001B1F5F">
            <w:pPr>
              <w:pStyle w:val="TAL"/>
            </w:pPr>
            <w:r w:rsidRPr="00A61BB8">
              <w:t>CFNR</w:t>
            </w:r>
          </w:p>
          <w:p w14:paraId="4453F69E" w14:textId="77777777" w:rsidR="001B1F5F" w:rsidRPr="00CC5C3C" w:rsidRDefault="001B1F5F" w:rsidP="001B1F5F">
            <w:pPr>
              <w:pStyle w:val="TAL"/>
            </w:pPr>
            <w:r w:rsidRPr="00A61BB8">
              <w:t>CD</w:t>
            </w:r>
          </w:p>
        </w:tc>
      </w:tr>
      <w:tr w:rsidR="00DB1086" w:rsidRPr="00A61BB8" w14:paraId="0905B2B8" w14:textId="77777777" w:rsidTr="006D21CB">
        <w:tblPrEx>
          <w:tblCellMar>
            <w:top w:w="0" w:type="dxa"/>
            <w:bottom w:w="0" w:type="dxa"/>
          </w:tblCellMar>
        </w:tblPrEx>
        <w:trPr>
          <w:cantSplit/>
          <w:jc w:val="center"/>
        </w:trPr>
        <w:tc>
          <w:tcPr>
            <w:tcW w:w="3499" w:type="dxa"/>
          </w:tcPr>
          <w:p w14:paraId="0FD827DF" w14:textId="77777777" w:rsidR="00DB1086" w:rsidRPr="00CC5C3C" w:rsidRDefault="00DB1086" w:rsidP="006D21CB">
            <w:pPr>
              <w:pStyle w:val="TAL"/>
            </w:pPr>
            <w:r>
              <w:t>Subscription option is provided for "s</w:t>
            </w:r>
            <w:r w:rsidRPr="00CC5C3C">
              <w:t xml:space="preserve">erved user receives reminder indication on outgoing communication that </w:t>
            </w:r>
            <w:r w:rsidRPr="00A61BB8">
              <w:t>CDIV</w:t>
            </w:r>
            <w:r w:rsidRPr="00CC5C3C">
              <w:t xml:space="preserve"> is currently activated</w:t>
            </w:r>
            <w:r>
              <w:t>"</w:t>
            </w:r>
            <w:r w:rsidRPr="00CC5C3C">
              <w:t>.</w:t>
            </w:r>
          </w:p>
        </w:tc>
        <w:tc>
          <w:tcPr>
            <w:tcW w:w="4534" w:type="dxa"/>
          </w:tcPr>
          <w:p w14:paraId="727E43A4" w14:textId="77777777" w:rsidR="00DB1086" w:rsidRDefault="00DB1086" w:rsidP="006D21CB">
            <w:pPr>
              <w:pStyle w:val="TAL"/>
            </w:pPr>
            <w:r w:rsidRPr="00CC5C3C">
              <w:t>No</w:t>
            </w:r>
          </w:p>
          <w:p w14:paraId="70F5DC2B" w14:textId="77777777" w:rsidR="00DB1086" w:rsidRPr="00CC5C3C" w:rsidRDefault="00DB1086" w:rsidP="006D21CB">
            <w:pPr>
              <w:pStyle w:val="TAL"/>
            </w:pPr>
            <w:r w:rsidRPr="00CC5C3C">
              <w:t>________________________</w:t>
            </w:r>
          </w:p>
          <w:p w14:paraId="230C458C" w14:textId="77777777" w:rsidR="00DB1086" w:rsidRPr="00CC5C3C" w:rsidRDefault="00DB1086" w:rsidP="006D21CB">
            <w:pPr>
              <w:pStyle w:val="TAL"/>
            </w:pPr>
            <w:r w:rsidRPr="00CC5C3C">
              <w:t>Yes</w:t>
            </w:r>
          </w:p>
        </w:tc>
        <w:tc>
          <w:tcPr>
            <w:tcW w:w="1606" w:type="dxa"/>
          </w:tcPr>
          <w:p w14:paraId="28D4E34D" w14:textId="77777777" w:rsidR="00DB1086" w:rsidRDefault="00DB1086" w:rsidP="006D21CB">
            <w:pPr>
              <w:pStyle w:val="TAL"/>
            </w:pPr>
            <w:r w:rsidRPr="00A61BB8">
              <w:t>CFU</w:t>
            </w:r>
          </w:p>
          <w:p w14:paraId="0A20D9D7" w14:textId="77777777" w:rsidR="00DB1086" w:rsidRDefault="00DB1086" w:rsidP="006D21CB">
            <w:pPr>
              <w:pStyle w:val="TAL"/>
            </w:pPr>
            <w:r w:rsidRPr="00A61BB8">
              <w:t>CFB</w:t>
            </w:r>
          </w:p>
          <w:p w14:paraId="2951D0EB" w14:textId="77777777" w:rsidR="00DB1086" w:rsidRPr="00CC5C3C" w:rsidRDefault="00DB1086" w:rsidP="006D21CB">
            <w:pPr>
              <w:pStyle w:val="TAL"/>
            </w:pPr>
            <w:r w:rsidRPr="00A61BB8">
              <w:t>CFNR</w:t>
            </w:r>
            <w:r w:rsidRPr="00CC5C3C">
              <w:t xml:space="preserve"> </w:t>
            </w:r>
          </w:p>
          <w:p w14:paraId="42C8899C" w14:textId="77777777" w:rsidR="00DB1086" w:rsidRDefault="00DB1086" w:rsidP="006D21CB">
            <w:pPr>
              <w:pStyle w:val="TAL"/>
            </w:pPr>
            <w:r w:rsidRPr="00A61BB8">
              <w:t>CFNRc</w:t>
            </w:r>
          </w:p>
          <w:p w14:paraId="2253EF07" w14:textId="77777777" w:rsidR="00DB1086" w:rsidRPr="00A61BB8" w:rsidRDefault="00DB1086" w:rsidP="006D21CB">
            <w:pPr>
              <w:pStyle w:val="TAL"/>
            </w:pPr>
            <w:r w:rsidRPr="00A61BB8">
              <w:t>CFNL</w:t>
            </w:r>
          </w:p>
        </w:tc>
      </w:tr>
      <w:tr w:rsidR="001B1F5F" w:rsidRPr="00CC5C3C" w14:paraId="22DB4A0F" w14:textId="77777777">
        <w:tblPrEx>
          <w:tblCellMar>
            <w:top w:w="0" w:type="dxa"/>
            <w:bottom w:w="0" w:type="dxa"/>
          </w:tblCellMar>
        </w:tblPrEx>
        <w:trPr>
          <w:cantSplit/>
          <w:jc w:val="center"/>
        </w:trPr>
        <w:tc>
          <w:tcPr>
            <w:tcW w:w="3499" w:type="dxa"/>
          </w:tcPr>
          <w:p w14:paraId="3AA5E1C9" w14:textId="77777777" w:rsidR="001B1F5F" w:rsidRPr="00CC5C3C" w:rsidRDefault="001B1F5F" w:rsidP="001B1F5F">
            <w:pPr>
              <w:pStyle w:val="TAL"/>
            </w:pPr>
            <w:r w:rsidRPr="00CC5C3C">
              <w:t>Total number of all diversions for each communication.</w:t>
            </w:r>
          </w:p>
        </w:tc>
        <w:tc>
          <w:tcPr>
            <w:tcW w:w="4534" w:type="dxa"/>
          </w:tcPr>
          <w:p w14:paraId="08D3A48E" w14:textId="77777777" w:rsidR="001B1F5F" w:rsidRPr="00CC5C3C" w:rsidRDefault="001B1F5F" w:rsidP="001B1F5F">
            <w:pPr>
              <w:pStyle w:val="TAL"/>
            </w:pPr>
            <w:r w:rsidRPr="00CC5C3C">
              <w:t xml:space="preserve">Maximum number of diverted connections </w:t>
            </w:r>
            <w:r w:rsidRPr="00CC5C3C">
              <w:br/>
              <w:t>(upper limit is based on operator policy)</w:t>
            </w:r>
          </w:p>
        </w:tc>
        <w:tc>
          <w:tcPr>
            <w:tcW w:w="1606" w:type="dxa"/>
          </w:tcPr>
          <w:p w14:paraId="3A5C8878"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0AEC35DE" w14:textId="77777777" w:rsidR="001B1F5F" w:rsidRPr="00CC5C3C" w:rsidRDefault="001B1F5F" w:rsidP="001B1F5F">
            <w:pPr>
              <w:pStyle w:val="TAL"/>
            </w:pPr>
            <w:r w:rsidRPr="00A61BB8">
              <w:t>CFNRc</w:t>
            </w:r>
            <w:r w:rsidRPr="00CC5C3C">
              <w:br/>
            </w:r>
            <w:r w:rsidRPr="00A61BB8">
              <w:t>CFNL</w:t>
            </w:r>
            <w:r w:rsidRPr="00CC5C3C">
              <w:br/>
            </w:r>
            <w:r w:rsidRPr="00A61BB8">
              <w:t>CD</w:t>
            </w:r>
          </w:p>
        </w:tc>
      </w:tr>
      <w:tr w:rsidR="008A2C8F" w:rsidRPr="00CC5C3C" w14:paraId="5FC526A2" w14:textId="77777777">
        <w:tblPrEx>
          <w:tblCellMar>
            <w:top w:w="0" w:type="dxa"/>
            <w:bottom w:w="0" w:type="dxa"/>
          </w:tblCellMar>
        </w:tblPrEx>
        <w:trPr>
          <w:cantSplit/>
          <w:jc w:val="center"/>
        </w:trPr>
        <w:tc>
          <w:tcPr>
            <w:tcW w:w="3499" w:type="dxa"/>
          </w:tcPr>
          <w:p w14:paraId="51B4F512" w14:textId="77777777" w:rsidR="008A2C8F" w:rsidRPr="00577858" w:rsidRDefault="008A2C8F" w:rsidP="00A72628">
            <w:pPr>
              <w:pStyle w:val="TAL"/>
            </w:pPr>
            <w:r w:rsidRPr="00577858">
              <w:t>AS behaviour when the maximum number of diversions for a communication is reached.</w:t>
            </w:r>
          </w:p>
        </w:tc>
        <w:tc>
          <w:tcPr>
            <w:tcW w:w="4534" w:type="dxa"/>
          </w:tcPr>
          <w:p w14:paraId="262A824A" w14:textId="77777777" w:rsidR="008A2C8F" w:rsidRPr="00577858" w:rsidRDefault="008A2C8F" w:rsidP="00A72628">
            <w:pPr>
              <w:pStyle w:val="TAL"/>
            </w:pPr>
            <w:r w:rsidRPr="00577858">
              <w:t>Reject the communication (default)</w:t>
            </w:r>
          </w:p>
          <w:p w14:paraId="47D5270D" w14:textId="77777777" w:rsidR="008A2C8F" w:rsidRPr="00577858" w:rsidRDefault="008A2C8F" w:rsidP="00A72628">
            <w:pPr>
              <w:pStyle w:val="TAL"/>
            </w:pPr>
            <w:r w:rsidRPr="00577858">
              <w:t>________________________</w:t>
            </w:r>
          </w:p>
          <w:p w14:paraId="5747F337" w14:textId="77777777" w:rsidR="008A2C8F" w:rsidRPr="00577858" w:rsidRDefault="008A2C8F" w:rsidP="00A72628">
            <w:pPr>
              <w:pStyle w:val="TAL"/>
            </w:pPr>
          </w:p>
          <w:p w14:paraId="7E4A687B" w14:textId="77777777" w:rsidR="008A2C8F" w:rsidRPr="00577858" w:rsidRDefault="008A2C8F" w:rsidP="00A72628">
            <w:pPr>
              <w:pStyle w:val="TAL"/>
            </w:pPr>
            <w:r w:rsidRPr="00577858">
              <w:t>Deliver the communication to the latest diverting party</w:t>
            </w:r>
          </w:p>
          <w:p w14:paraId="07973F48" w14:textId="77777777" w:rsidR="008A2C8F" w:rsidRPr="00577858" w:rsidRDefault="008A2C8F" w:rsidP="00A72628">
            <w:pPr>
              <w:pStyle w:val="TAL"/>
            </w:pPr>
          </w:p>
        </w:tc>
        <w:tc>
          <w:tcPr>
            <w:tcW w:w="1606" w:type="dxa"/>
          </w:tcPr>
          <w:p w14:paraId="506365BA" w14:textId="77777777" w:rsidR="00A72628" w:rsidRPr="00CC5C3C" w:rsidRDefault="00A72628" w:rsidP="00A72628">
            <w:pPr>
              <w:pStyle w:val="TAL"/>
            </w:pPr>
            <w:r w:rsidRPr="00A61BB8">
              <w:t>CFU</w:t>
            </w:r>
            <w:r w:rsidRPr="00CC5C3C">
              <w:br/>
            </w:r>
            <w:r w:rsidRPr="00A61BB8">
              <w:t>CFB</w:t>
            </w:r>
            <w:r w:rsidRPr="00CC5C3C">
              <w:br/>
            </w:r>
            <w:r w:rsidRPr="00A61BB8">
              <w:t>CFNR</w:t>
            </w:r>
            <w:r w:rsidRPr="00CC5C3C">
              <w:t xml:space="preserve"> </w:t>
            </w:r>
          </w:p>
          <w:p w14:paraId="10426FBC" w14:textId="77777777" w:rsidR="008A2C8F" w:rsidRPr="00A61BB8" w:rsidRDefault="00A72628" w:rsidP="00A72628">
            <w:pPr>
              <w:pStyle w:val="TAL"/>
            </w:pPr>
            <w:r w:rsidRPr="00A61BB8">
              <w:t>CFNRc</w:t>
            </w:r>
            <w:r w:rsidRPr="00CC5C3C">
              <w:br/>
            </w:r>
            <w:r w:rsidRPr="00A61BB8">
              <w:t>CFNL</w:t>
            </w:r>
            <w:r w:rsidRPr="00CC5C3C">
              <w:br/>
            </w:r>
            <w:r w:rsidRPr="00A61BB8">
              <w:t>CD</w:t>
            </w:r>
          </w:p>
        </w:tc>
      </w:tr>
      <w:tr w:rsidR="001B1F5F" w:rsidRPr="00CC5C3C" w14:paraId="50130777" w14:textId="77777777">
        <w:tblPrEx>
          <w:tblCellMar>
            <w:top w:w="0" w:type="dxa"/>
            <w:bottom w:w="0" w:type="dxa"/>
          </w:tblCellMar>
        </w:tblPrEx>
        <w:trPr>
          <w:cantSplit/>
          <w:jc w:val="center"/>
        </w:trPr>
        <w:tc>
          <w:tcPr>
            <w:tcW w:w="3499" w:type="dxa"/>
          </w:tcPr>
          <w:p w14:paraId="2967FC8E" w14:textId="77777777" w:rsidR="001B1F5F" w:rsidRPr="00CC5C3C" w:rsidRDefault="001B1F5F" w:rsidP="001B1F5F">
            <w:pPr>
              <w:pStyle w:val="TAL"/>
            </w:pPr>
            <w:r w:rsidRPr="00A61BB8">
              <w:rPr>
                <w:rFonts w:eastAsia="Arial Unicode MS"/>
                <w:lang w:eastAsia="ja-JP"/>
              </w:rPr>
              <w:t>CDIV</w:t>
            </w:r>
            <w:r w:rsidRPr="00CC5C3C">
              <w:rPr>
                <w:rFonts w:eastAsia="Arial Unicode MS"/>
                <w:lang w:eastAsia="ja-JP"/>
              </w:rPr>
              <w:t xml:space="preserve"> Indication Timer</w:t>
            </w:r>
            <w:r>
              <w:rPr>
                <w:rFonts w:eastAsia="Arial Unicode MS"/>
                <w:lang w:eastAsia="ja-JP"/>
              </w:rPr>
              <w:t>.</w:t>
            </w:r>
          </w:p>
        </w:tc>
        <w:tc>
          <w:tcPr>
            <w:tcW w:w="4534" w:type="dxa"/>
          </w:tcPr>
          <w:p w14:paraId="1550960D" w14:textId="77777777" w:rsidR="001B1F5F" w:rsidRPr="00CC5C3C" w:rsidRDefault="001B1F5F" w:rsidP="001B1F5F">
            <w:pPr>
              <w:pStyle w:val="TAL"/>
            </w:pPr>
            <w:r w:rsidRPr="00CC5C3C">
              <w:t xml:space="preserve">Timer duration </w:t>
            </w:r>
            <w:r w:rsidR="00E64D91">
              <w:t>is</w:t>
            </w:r>
            <w:r w:rsidRPr="00CC5C3C">
              <w:t xml:space="preserve"> a service provider option</w:t>
            </w:r>
          </w:p>
        </w:tc>
        <w:tc>
          <w:tcPr>
            <w:tcW w:w="1606" w:type="dxa"/>
          </w:tcPr>
          <w:p w14:paraId="4F99289E" w14:textId="77777777" w:rsidR="001B1F5F" w:rsidRPr="00CC5C3C" w:rsidRDefault="001B1F5F" w:rsidP="001B1F5F">
            <w:pPr>
              <w:pStyle w:val="TAL"/>
            </w:pPr>
            <w:r w:rsidRPr="00A61BB8">
              <w:t>CFU</w:t>
            </w:r>
            <w:r w:rsidRPr="00CC5C3C">
              <w:br/>
            </w:r>
            <w:r w:rsidRPr="00A61BB8">
              <w:t>CFB</w:t>
            </w:r>
            <w:r w:rsidRPr="00CC5C3C">
              <w:br/>
            </w:r>
            <w:r w:rsidRPr="00A61BB8">
              <w:t>CFNR</w:t>
            </w:r>
            <w:r w:rsidRPr="00CC5C3C">
              <w:t xml:space="preserve"> </w:t>
            </w:r>
          </w:p>
          <w:p w14:paraId="41B82292" w14:textId="77777777" w:rsidR="001B1F5F" w:rsidRPr="00CC5C3C" w:rsidRDefault="001B1F5F" w:rsidP="001B1F5F">
            <w:pPr>
              <w:pStyle w:val="TAL"/>
            </w:pPr>
            <w:r w:rsidRPr="00A61BB8">
              <w:t>CFNRc</w:t>
            </w:r>
            <w:r w:rsidRPr="00CC5C3C">
              <w:br/>
            </w:r>
            <w:r w:rsidRPr="00A61BB8">
              <w:t>CFNL</w:t>
            </w:r>
            <w:r w:rsidRPr="00CC5C3C">
              <w:br/>
            </w:r>
            <w:r w:rsidRPr="00A61BB8">
              <w:t>CD</w:t>
            </w:r>
          </w:p>
        </w:tc>
      </w:tr>
      <w:tr w:rsidR="001B1F5F" w:rsidRPr="00CC5C3C" w14:paraId="2F784A57" w14:textId="77777777">
        <w:tblPrEx>
          <w:tblCellMar>
            <w:top w:w="0" w:type="dxa"/>
            <w:bottom w:w="0" w:type="dxa"/>
          </w:tblCellMar>
        </w:tblPrEx>
        <w:trPr>
          <w:cantSplit/>
          <w:jc w:val="center"/>
        </w:trPr>
        <w:tc>
          <w:tcPr>
            <w:tcW w:w="3499" w:type="dxa"/>
          </w:tcPr>
          <w:p w14:paraId="05124490" w14:textId="77777777" w:rsidR="001B1F5F" w:rsidRPr="00CC5C3C" w:rsidRDefault="001B1F5F" w:rsidP="001B1F5F">
            <w:pPr>
              <w:pStyle w:val="TAL"/>
            </w:pPr>
            <w:r w:rsidRPr="00CC5C3C">
              <w:t>Communication forwarding on no reply timer.</w:t>
            </w:r>
          </w:p>
        </w:tc>
        <w:tc>
          <w:tcPr>
            <w:tcW w:w="4534" w:type="dxa"/>
          </w:tcPr>
          <w:p w14:paraId="28DD041B" w14:textId="77777777" w:rsidR="001B1F5F" w:rsidRPr="00CC5C3C" w:rsidRDefault="001B1F5F" w:rsidP="001B1F5F">
            <w:pPr>
              <w:pStyle w:val="TAL"/>
            </w:pPr>
            <w:r w:rsidRPr="00CC5C3C">
              <w:t xml:space="preserve">Timer </w:t>
            </w:r>
            <w:r w:rsidR="00F943BE">
              <w:t xml:space="preserve">default </w:t>
            </w:r>
            <w:r w:rsidRPr="00CC5C3C">
              <w:t xml:space="preserve">duration </w:t>
            </w:r>
            <w:r w:rsidR="00E64D91">
              <w:t>is</w:t>
            </w:r>
            <w:r w:rsidRPr="00CC5C3C">
              <w:t xml:space="preserve"> a service provider option</w:t>
            </w:r>
            <w:r w:rsidR="00F943BE">
              <w:t xml:space="preserve"> (NOTE 3)</w:t>
            </w:r>
          </w:p>
        </w:tc>
        <w:tc>
          <w:tcPr>
            <w:tcW w:w="1606" w:type="dxa"/>
          </w:tcPr>
          <w:p w14:paraId="41F357B3" w14:textId="77777777" w:rsidR="001B1F5F" w:rsidRPr="00CC5C3C" w:rsidRDefault="001B1F5F" w:rsidP="001B1F5F">
            <w:pPr>
              <w:pStyle w:val="TAL"/>
            </w:pPr>
            <w:r w:rsidRPr="00A61BB8">
              <w:t>CFNR</w:t>
            </w:r>
          </w:p>
        </w:tc>
      </w:tr>
      <w:tr w:rsidR="001B1F5F" w:rsidRPr="00CC5C3C" w14:paraId="5BED101E" w14:textId="77777777">
        <w:tblPrEx>
          <w:tblCellMar>
            <w:top w:w="0" w:type="dxa"/>
            <w:bottom w:w="0" w:type="dxa"/>
          </w:tblCellMar>
        </w:tblPrEx>
        <w:trPr>
          <w:cantSplit/>
          <w:jc w:val="center"/>
        </w:trPr>
        <w:tc>
          <w:tcPr>
            <w:tcW w:w="9639" w:type="dxa"/>
            <w:gridSpan w:val="3"/>
          </w:tcPr>
          <w:p w14:paraId="34C8BD0E" w14:textId="77777777" w:rsidR="001B1F5F" w:rsidRPr="00CC5C3C" w:rsidRDefault="001B1F5F" w:rsidP="001B1F5F">
            <w:pPr>
              <w:pStyle w:val="TAN"/>
            </w:pPr>
            <w:r w:rsidRPr="00CC5C3C">
              <w:t>NOTE</w:t>
            </w:r>
            <w:r w:rsidR="00F943BE">
              <w:t> </w:t>
            </w:r>
            <w:r w:rsidRPr="00CC5C3C">
              <w:t>1:</w:t>
            </w:r>
            <w:r w:rsidRPr="00CC5C3C">
              <w:tab/>
              <w:t>This applies to the retention of the communication at invocation of communication diverting.</w:t>
            </w:r>
          </w:p>
          <w:p w14:paraId="14098693" w14:textId="77777777" w:rsidR="00F943BE" w:rsidRDefault="001B1F5F" w:rsidP="00F943BE">
            <w:pPr>
              <w:pStyle w:val="TAN"/>
            </w:pPr>
            <w:r w:rsidRPr="00CC5C3C">
              <w:t>NOTE</w:t>
            </w:r>
            <w:r w:rsidR="00F943BE">
              <w:t> </w:t>
            </w:r>
            <w:r w:rsidRPr="00CC5C3C">
              <w:t>2:</w:t>
            </w:r>
            <w:r w:rsidRPr="00CC5C3C">
              <w:tab/>
              <w:t>This applies to the clearing communication option on invocation of communication diverting.</w:t>
            </w:r>
          </w:p>
          <w:p w14:paraId="4C7C69A0" w14:textId="77777777" w:rsidR="00F943BE" w:rsidRPr="00CC5C3C" w:rsidRDefault="00F943BE" w:rsidP="00F943BE">
            <w:pPr>
              <w:pStyle w:val="TAN"/>
            </w:pPr>
            <w:r>
              <w:t>NOTE 3:</w:t>
            </w:r>
            <w:r>
              <w:tab/>
              <w:t>As a network provider option, it shall be possible to change the timer duration by the served user.</w:t>
            </w:r>
          </w:p>
        </w:tc>
      </w:tr>
    </w:tbl>
    <w:p w14:paraId="30902571" w14:textId="77777777" w:rsidR="001B1F5F" w:rsidRPr="00CC5C3C" w:rsidRDefault="001B1F5F" w:rsidP="001B1F5F"/>
    <w:p w14:paraId="24F93206" w14:textId="77777777" w:rsidR="001B1F5F" w:rsidRPr="00CC5C3C" w:rsidRDefault="001B1F5F" w:rsidP="001B1F5F">
      <w:pPr>
        <w:pStyle w:val="Rubrik3"/>
      </w:pPr>
      <w:bookmarkStart w:id="63" w:name="_Toc510016931"/>
      <w:bookmarkStart w:id="64" w:name="_Toc123627270"/>
      <w:r w:rsidRPr="00CC5C3C">
        <w:t>4.3.2</w:t>
      </w:r>
      <w:r w:rsidRPr="00CC5C3C">
        <w:tab/>
        <w:t>Requirements on the originating network side</w:t>
      </w:r>
      <w:bookmarkEnd w:id="63"/>
      <w:bookmarkEnd w:id="64"/>
    </w:p>
    <w:p w14:paraId="0700DF15" w14:textId="77777777" w:rsidR="001B1F5F" w:rsidRPr="00CC5C3C" w:rsidRDefault="001B1F5F" w:rsidP="001B1F5F">
      <w:r w:rsidRPr="00CC5C3C">
        <w:t>No specific requirements are needed in the network.</w:t>
      </w:r>
    </w:p>
    <w:p w14:paraId="477AE65F" w14:textId="77777777" w:rsidR="001B1F5F" w:rsidRPr="00CC5C3C" w:rsidRDefault="001B1F5F" w:rsidP="001B1F5F">
      <w:pPr>
        <w:pStyle w:val="Rubrik3"/>
      </w:pPr>
      <w:bookmarkStart w:id="65" w:name="_Toc510016932"/>
      <w:bookmarkStart w:id="66" w:name="_Toc123627271"/>
      <w:r w:rsidRPr="00CC5C3C">
        <w:t>4.3.3</w:t>
      </w:r>
      <w:r w:rsidRPr="00CC5C3C">
        <w:tab/>
        <w:t>Requirements in the network</w:t>
      </w:r>
      <w:bookmarkEnd w:id="65"/>
      <w:bookmarkEnd w:id="66"/>
    </w:p>
    <w:p w14:paraId="50E497C3" w14:textId="77777777" w:rsidR="001B1F5F" w:rsidRPr="00CC5C3C" w:rsidRDefault="001B1F5F" w:rsidP="001B1F5F">
      <w:pPr>
        <w:rPr>
          <w:i/>
        </w:rPr>
      </w:pPr>
      <w:r w:rsidRPr="00CC5C3C">
        <w:t xml:space="preserve">No specific requirements are needed in the network. </w:t>
      </w:r>
    </w:p>
    <w:p w14:paraId="6C9EF817" w14:textId="77777777" w:rsidR="007A1A1C" w:rsidRPr="00CC5C3C" w:rsidRDefault="007A1A1C" w:rsidP="007A1A1C">
      <w:r w:rsidRPr="00CC5C3C">
        <w:t>Based on the Initial Filter Criteria (</w:t>
      </w:r>
      <w:r w:rsidRPr="00A61BB8">
        <w:t>IFC</w:t>
      </w:r>
      <w:r w:rsidRPr="00CC5C3C">
        <w:t xml:space="preserve">) Rules, indicating that the served user is subscribed to the </w:t>
      </w:r>
      <w:r w:rsidRPr="00A61BB8">
        <w:t>CDIV</w:t>
      </w:r>
      <w:r w:rsidRPr="00CC5C3C">
        <w:t xml:space="preserve"> </w:t>
      </w:r>
      <w:r w:rsidR="00213DEF">
        <w:t>supplementary</w:t>
      </w:r>
      <w:r w:rsidR="00213DEF" w:rsidRPr="00CC5C3C">
        <w:t xml:space="preserve"> </w:t>
      </w:r>
      <w:r w:rsidRPr="00CC5C3C">
        <w:t xml:space="preserve">services, the communication is forwarded to an </w:t>
      </w:r>
      <w:r w:rsidRPr="00A61BB8">
        <w:t>AS</w:t>
      </w:r>
      <w:r w:rsidRPr="00CC5C3C">
        <w:t>.</w:t>
      </w:r>
    </w:p>
    <w:p w14:paraId="29A08BE8" w14:textId="77777777" w:rsidR="007A1A1C" w:rsidRPr="00CC5C3C" w:rsidRDefault="007A1A1C" w:rsidP="007A1A1C">
      <w:pPr>
        <w:pStyle w:val="NO"/>
      </w:pPr>
      <w:r w:rsidRPr="00CC5C3C">
        <w:t>NOTE:</w:t>
      </w:r>
      <w:r w:rsidRPr="00CC5C3C">
        <w:tab/>
        <w:t xml:space="preserve">An example of the use of </w:t>
      </w:r>
      <w:r w:rsidRPr="00A61BB8">
        <w:t>IFC</w:t>
      </w:r>
      <w:r>
        <w:t xml:space="preserve"> is shown in annex </w:t>
      </w:r>
      <w:r w:rsidRPr="00CC5C3C">
        <w:t>B.</w:t>
      </w:r>
    </w:p>
    <w:p w14:paraId="0F241F5F" w14:textId="77777777" w:rsidR="001B1F5F" w:rsidRPr="00CC5C3C" w:rsidRDefault="001B1F5F" w:rsidP="001B1F5F">
      <w:pPr>
        <w:pStyle w:val="Rubrik2"/>
      </w:pPr>
      <w:bookmarkStart w:id="67" w:name="_Toc510016933"/>
      <w:bookmarkStart w:id="68" w:name="_Toc123627272"/>
      <w:r w:rsidRPr="00CC5C3C">
        <w:t>4.4</w:t>
      </w:r>
      <w:r w:rsidRPr="00CC5C3C">
        <w:tab/>
        <w:t>Coding requirements</w:t>
      </w:r>
      <w:bookmarkEnd w:id="67"/>
      <w:bookmarkEnd w:id="68"/>
    </w:p>
    <w:p w14:paraId="77D43C0D" w14:textId="77777777" w:rsidR="00213DEF" w:rsidRDefault="00213DEF" w:rsidP="00213DEF">
      <w:pPr>
        <w:pStyle w:val="Rubrik3"/>
      </w:pPr>
      <w:bookmarkStart w:id="69" w:name="_Toc510016934"/>
      <w:bookmarkStart w:id="70" w:name="_Toc123627273"/>
      <w:r w:rsidRPr="00CC5C3C">
        <w:t>4.4.</w:t>
      </w:r>
      <w:r>
        <w:t>0</w:t>
      </w:r>
      <w:r w:rsidRPr="00CC5C3C">
        <w:tab/>
      </w:r>
      <w:r>
        <w:t>General</w:t>
      </w:r>
      <w:bookmarkEnd w:id="69"/>
      <w:bookmarkEnd w:id="70"/>
    </w:p>
    <w:p w14:paraId="2410B5F0" w14:textId="77777777" w:rsidR="001B1F5F" w:rsidRPr="00CC5C3C" w:rsidRDefault="00AA5641" w:rsidP="001B1F5F">
      <w:r w:rsidRPr="00A32990">
        <w:t>3GPP TS 24.229</w:t>
      </w:r>
      <w:r w:rsidR="003B11C4">
        <w:t> </w:t>
      </w:r>
      <w:r w:rsidR="001B1F5F" w:rsidRPr="00A61BB8">
        <w:t>[</w:t>
      </w:r>
      <w:r w:rsidR="00DA7FDF">
        <w:t>2</w:t>
      </w:r>
      <w:r w:rsidR="001B1F5F" w:rsidRPr="00A61BB8">
        <w:t>]</w:t>
      </w:r>
      <w:r w:rsidR="001B1F5F" w:rsidRPr="00CC5C3C">
        <w:t xml:space="preserve"> defines the messages and parameters for this </w:t>
      </w:r>
      <w:r w:rsidR="00213DEF">
        <w:t>supplementary</w:t>
      </w:r>
      <w:r w:rsidR="00213DEF" w:rsidRPr="00CC5C3C">
        <w:t xml:space="preserve"> </w:t>
      </w:r>
      <w:r w:rsidR="001B1F5F" w:rsidRPr="00CC5C3C">
        <w:t>service. The following messages and parameters are used to support the Communication diversion service due to fulfil the requirements.</w:t>
      </w:r>
    </w:p>
    <w:p w14:paraId="30206B5D" w14:textId="77777777" w:rsidR="001B1F5F" w:rsidRPr="00CC5C3C" w:rsidRDefault="001B1F5F" w:rsidP="001B1F5F">
      <w:pPr>
        <w:pStyle w:val="Rubrik3"/>
      </w:pPr>
      <w:bookmarkStart w:id="71" w:name="_Toc510016935"/>
      <w:bookmarkStart w:id="72" w:name="_Toc123627274"/>
      <w:r w:rsidRPr="00CC5C3C">
        <w:lastRenderedPageBreak/>
        <w:t>4.4.1</w:t>
      </w:r>
      <w:r w:rsidRPr="00CC5C3C">
        <w:tab/>
      </w:r>
      <w:r w:rsidRPr="00A61BB8">
        <w:t>SIP</w:t>
      </w:r>
      <w:r w:rsidRPr="00CC5C3C">
        <w:t>-Messages</w:t>
      </w:r>
      <w:bookmarkEnd w:id="71"/>
      <w:bookmarkEnd w:id="72"/>
    </w:p>
    <w:p w14:paraId="66C3AAF2" w14:textId="77777777" w:rsidR="001B1F5F" w:rsidRPr="00CC5C3C" w:rsidRDefault="001B1F5F" w:rsidP="001B1F5F">
      <w:pPr>
        <w:pStyle w:val="Rubrik4"/>
      </w:pPr>
      <w:bookmarkStart w:id="73" w:name="_Toc510016936"/>
      <w:bookmarkStart w:id="74" w:name="_Toc123627275"/>
      <w:r w:rsidRPr="00CC5C3C">
        <w:t>4.4.1.1</w:t>
      </w:r>
      <w:r w:rsidRPr="00CC5C3C">
        <w:tab/>
      </w:r>
      <w:r w:rsidRPr="00A61BB8">
        <w:t>SIP</w:t>
      </w:r>
      <w:r w:rsidRPr="00CC5C3C">
        <w:t xml:space="preserve"> messages for redirection</w:t>
      </w:r>
      <w:bookmarkEnd w:id="73"/>
      <w:bookmarkEnd w:id="74"/>
    </w:p>
    <w:p w14:paraId="7B81EFC9" w14:textId="77777777" w:rsidR="001B1F5F" w:rsidRPr="00CC5C3C" w:rsidRDefault="00E64D91" w:rsidP="000462A6">
      <w:r>
        <w:t xml:space="preserve">Table 4.4.1.1 shows the </w:t>
      </w:r>
      <w:r w:rsidR="001B1F5F" w:rsidRPr="00A61BB8">
        <w:t>SIP</w:t>
      </w:r>
      <w:r w:rsidR="001B1F5F" w:rsidRPr="00CC5C3C">
        <w:t xml:space="preserve"> messages </w:t>
      </w:r>
      <w:r>
        <w:t xml:space="preserve">that </w:t>
      </w:r>
      <w:r w:rsidR="001B1F5F" w:rsidRPr="00CC5C3C">
        <w:t xml:space="preserve">are used due to the coding rules in </w:t>
      </w:r>
      <w:r w:rsidR="003B11C4" w:rsidRPr="00A32990">
        <w:t>3GPP TS 24.229</w:t>
      </w:r>
      <w:r w:rsidR="003B11C4">
        <w:t> </w:t>
      </w:r>
      <w:r w:rsidR="001B1F5F" w:rsidRPr="00A61BB8">
        <w:t>[</w:t>
      </w:r>
      <w:r w:rsidR="00DA7FDF">
        <w:t>2</w:t>
      </w:r>
      <w:r w:rsidR="001B1F5F" w:rsidRPr="00A61BB8">
        <w:t>]</w:t>
      </w:r>
      <w:r w:rsidR="001B1F5F" w:rsidRPr="00CC5C3C">
        <w:t>.</w:t>
      </w:r>
    </w:p>
    <w:p w14:paraId="42D8E51C" w14:textId="77777777" w:rsidR="001B1F5F" w:rsidRPr="00CC5C3C" w:rsidRDefault="001B1F5F" w:rsidP="001B1F5F">
      <w:pPr>
        <w:pStyle w:val="TH"/>
      </w:pPr>
      <w:r w:rsidRPr="00CC5C3C">
        <w:t xml:space="preserve">Table 4.4.1.1: </w:t>
      </w:r>
      <w:r w:rsidRPr="00A61BB8">
        <w:t>SIP</w:t>
      </w:r>
      <w:r w:rsidRPr="00CC5C3C">
        <w:t xml:space="preserve"> Header information for redirection</w:t>
      </w:r>
    </w:p>
    <w:tbl>
      <w:tblPr>
        <w:tblW w:w="9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665"/>
        <w:gridCol w:w="3821"/>
        <w:gridCol w:w="3168"/>
      </w:tblGrid>
      <w:tr w:rsidR="001B1F5F" w:rsidRPr="00CC5C3C" w14:paraId="3093C4BC" w14:textId="77777777">
        <w:tblPrEx>
          <w:tblCellMar>
            <w:top w:w="0" w:type="dxa"/>
            <w:bottom w:w="0" w:type="dxa"/>
          </w:tblCellMar>
        </w:tblPrEx>
        <w:trPr>
          <w:cantSplit/>
          <w:tblHeader/>
          <w:jc w:val="center"/>
        </w:trPr>
        <w:tc>
          <w:tcPr>
            <w:tcW w:w="2665" w:type="dxa"/>
            <w:tcBorders>
              <w:bottom w:val="single" w:sz="4" w:space="0" w:color="auto"/>
            </w:tcBorders>
          </w:tcPr>
          <w:p w14:paraId="15DA3D04" w14:textId="77777777" w:rsidR="001B1F5F" w:rsidRPr="00CC5C3C" w:rsidRDefault="001B1F5F" w:rsidP="001B1F5F">
            <w:pPr>
              <w:pStyle w:val="TAH"/>
            </w:pPr>
            <w:r w:rsidRPr="00A61BB8">
              <w:t>SIP</w:t>
            </w:r>
            <w:r w:rsidRPr="00CC5C3C">
              <w:t xml:space="preserve"> Message</w:t>
            </w:r>
          </w:p>
        </w:tc>
        <w:tc>
          <w:tcPr>
            <w:tcW w:w="3821" w:type="dxa"/>
            <w:tcBorders>
              <w:bottom w:val="single" w:sz="4" w:space="0" w:color="auto"/>
            </w:tcBorders>
          </w:tcPr>
          <w:p w14:paraId="70636DC2" w14:textId="77777777" w:rsidR="001B1F5F" w:rsidRPr="00CC5C3C" w:rsidRDefault="001B1F5F" w:rsidP="001B1F5F">
            <w:pPr>
              <w:pStyle w:val="TAH"/>
            </w:pPr>
            <w:r>
              <w:t>Reference</w:t>
            </w:r>
          </w:p>
        </w:tc>
        <w:tc>
          <w:tcPr>
            <w:tcW w:w="3168" w:type="dxa"/>
            <w:tcBorders>
              <w:bottom w:val="single" w:sz="4" w:space="0" w:color="auto"/>
            </w:tcBorders>
          </w:tcPr>
          <w:p w14:paraId="3176AB3B" w14:textId="77777777" w:rsidR="001B1F5F" w:rsidRPr="00CC5C3C" w:rsidRDefault="001B1F5F" w:rsidP="001B1F5F">
            <w:pPr>
              <w:pStyle w:val="TAH"/>
            </w:pPr>
            <w:r w:rsidRPr="00A61BB8">
              <w:t>SIP</w:t>
            </w:r>
            <w:r w:rsidRPr="00CC5C3C">
              <w:t xml:space="preserve"> Header</w:t>
            </w:r>
          </w:p>
        </w:tc>
      </w:tr>
      <w:tr w:rsidR="001B1F5F" w:rsidRPr="00CC5C3C" w14:paraId="2807EAAC" w14:textId="77777777">
        <w:tblPrEx>
          <w:tblCellMar>
            <w:top w:w="0" w:type="dxa"/>
            <w:bottom w:w="0" w:type="dxa"/>
          </w:tblCellMar>
        </w:tblPrEx>
        <w:trPr>
          <w:cantSplit/>
          <w:jc w:val="center"/>
        </w:trPr>
        <w:tc>
          <w:tcPr>
            <w:tcW w:w="2665" w:type="dxa"/>
          </w:tcPr>
          <w:p w14:paraId="2FEF3305" w14:textId="77777777" w:rsidR="001B1F5F" w:rsidRPr="00CC5C3C" w:rsidRDefault="001B1F5F" w:rsidP="001B1F5F">
            <w:pPr>
              <w:pStyle w:val="TAL"/>
            </w:pPr>
            <w:r w:rsidRPr="00CC5C3C">
              <w:t>INVITE</w:t>
            </w:r>
          </w:p>
        </w:tc>
        <w:tc>
          <w:tcPr>
            <w:tcW w:w="3821" w:type="dxa"/>
          </w:tcPr>
          <w:p w14:paraId="06850EAD" w14:textId="77777777" w:rsidR="001B1F5F" w:rsidRPr="00A61BB8" w:rsidRDefault="001B1F5F" w:rsidP="001B1F5F">
            <w:pPr>
              <w:pStyle w:val="TAL"/>
            </w:pPr>
            <w:r w:rsidRPr="00A61BB8">
              <w:t>[</w:t>
            </w:r>
            <w:r w:rsidR="00DA7FDF">
              <w:rPr>
                <w:noProof/>
              </w:rPr>
              <w:t>3</w:t>
            </w:r>
            <w:r w:rsidRPr="00A61BB8">
              <w:t>]</w:t>
            </w:r>
          </w:p>
          <w:p w14:paraId="3990BDBE" w14:textId="77777777" w:rsidR="001B1F5F" w:rsidRPr="00A61BB8" w:rsidRDefault="001B1F5F" w:rsidP="001B1F5F">
            <w:pPr>
              <w:pStyle w:val="TAL"/>
            </w:pPr>
            <w:r w:rsidRPr="00A61BB8">
              <w:t>[</w:t>
            </w:r>
            <w:r w:rsidR="00DA7FDF">
              <w:rPr>
                <w:rFonts w:eastAsia="MS Mincho"/>
                <w:noProof/>
              </w:rPr>
              <w:t>8</w:t>
            </w:r>
            <w:r w:rsidRPr="00A61BB8">
              <w:t>]</w:t>
            </w:r>
          </w:p>
          <w:p w14:paraId="00CBF306" w14:textId="77777777" w:rsidR="001B1F5F" w:rsidRPr="00A61BB8" w:rsidRDefault="001B1F5F" w:rsidP="001B1F5F">
            <w:pPr>
              <w:pStyle w:val="TAL"/>
            </w:pPr>
            <w:r w:rsidRPr="00A61BB8">
              <w:t>[</w:t>
            </w:r>
            <w:r w:rsidR="00DA7FDF">
              <w:rPr>
                <w:noProof/>
              </w:rPr>
              <w:t>14</w:t>
            </w:r>
            <w:r w:rsidRPr="00A61BB8">
              <w:t>]</w:t>
            </w:r>
          </w:p>
          <w:p w14:paraId="2B36EE38" w14:textId="77777777" w:rsidR="001B1F5F" w:rsidRPr="00CC5C3C" w:rsidRDefault="00C0662E" w:rsidP="001B1F5F">
            <w:pPr>
              <w:pStyle w:val="TAL"/>
              <w:rPr>
                <w:u w:val="single"/>
              </w:rPr>
            </w:pPr>
            <w:r>
              <w:t>[20]</w:t>
            </w:r>
          </w:p>
        </w:tc>
        <w:tc>
          <w:tcPr>
            <w:tcW w:w="3168" w:type="dxa"/>
          </w:tcPr>
          <w:p w14:paraId="755DA74B" w14:textId="77777777" w:rsidR="001B1F5F" w:rsidRPr="00CC5C3C" w:rsidRDefault="001B1F5F" w:rsidP="001B1F5F">
            <w:pPr>
              <w:pStyle w:val="TAL"/>
            </w:pPr>
            <w:r w:rsidRPr="00CC5C3C">
              <w:t>History-Info header</w:t>
            </w:r>
          </w:p>
          <w:p w14:paraId="24E7E27E" w14:textId="77777777" w:rsidR="001B1F5F" w:rsidRPr="00CC5C3C" w:rsidRDefault="001B1F5F" w:rsidP="001B1F5F">
            <w:pPr>
              <w:pStyle w:val="TAL"/>
            </w:pPr>
            <w:r w:rsidRPr="00CC5C3C">
              <w:t>Privacy header</w:t>
            </w:r>
          </w:p>
          <w:p w14:paraId="6EE8CFC4" w14:textId="77777777" w:rsidR="001B1F5F" w:rsidRPr="00CC5C3C" w:rsidRDefault="001B1F5F" w:rsidP="001B1F5F">
            <w:pPr>
              <w:pStyle w:val="TAL"/>
            </w:pPr>
            <w:r w:rsidRPr="00CC5C3C">
              <w:t xml:space="preserve">cause-param </w:t>
            </w:r>
            <w:r w:rsidR="00172FE4">
              <w:t xml:space="preserve">URI </w:t>
            </w:r>
            <w:r w:rsidRPr="00CC5C3C">
              <w:t>parameter</w:t>
            </w:r>
          </w:p>
          <w:p w14:paraId="747783CB" w14:textId="77777777" w:rsidR="001B1F5F" w:rsidRPr="00CC5C3C" w:rsidRDefault="001B1F5F" w:rsidP="001B1F5F">
            <w:pPr>
              <w:pStyle w:val="TAL"/>
            </w:pPr>
            <w:r w:rsidRPr="00CC5C3C">
              <w:t xml:space="preserve">"gr" </w:t>
            </w:r>
            <w:r w:rsidR="00172FE4">
              <w:t xml:space="preserve">URI </w:t>
            </w:r>
            <w:r w:rsidRPr="00CC5C3C">
              <w:t>parameter</w:t>
            </w:r>
          </w:p>
        </w:tc>
      </w:tr>
      <w:tr w:rsidR="001B1F5F" w:rsidRPr="00CC5C3C" w14:paraId="5EE04FFD" w14:textId="77777777">
        <w:tblPrEx>
          <w:tblCellMar>
            <w:top w:w="0" w:type="dxa"/>
            <w:bottom w:w="0" w:type="dxa"/>
          </w:tblCellMar>
        </w:tblPrEx>
        <w:trPr>
          <w:cantSplit/>
          <w:jc w:val="center"/>
        </w:trPr>
        <w:tc>
          <w:tcPr>
            <w:tcW w:w="2665" w:type="dxa"/>
          </w:tcPr>
          <w:p w14:paraId="52C29FED" w14:textId="77777777" w:rsidR="001B1F5F" w:rsidRPr="00CC5C3C" w:rsidRDefault="001B1F5F" w:rsidP="001B1F5F">
            <w:pPr>
              <w:pStyle w:val="TAL"/>
            </w:pPr>
            <w:r w:rsidRPr="00CC5C3C">
              <w:t>180 (Ringing)</w:t>
            </w:r>
          </w:p>
        </w:tc>
        <w:tc>
          <w:tcPr>
            <w:tcW w:w="3821" w:type="dxa"/>
          </w:tcPr>
          <w:p w14:paraId="0F7E1FF7" w14:textId="77777777" w:rsidR="001B1F5F" w:rsidRPr="00A61BB8" w:rsidRDefault="001B1F5F" w:rsidP="001B1F5F">
            <w:pPr>
              <w:pStyle w:val="TAL"/>
            </w:pPr>
            <w:r w:rsidRPr="00A61BB8">
              <w:t>[</w:t>
            </w:r>
            <w:r w:rsidR="00DA7FDF">
              <w:rPr>
                <w:noProof/>
              </w:rPr>
              <w:t>3</w:t>
            </w:r>
            <w:r w:rsidRPr="00A61BB8">
              <w:t>]</w:t>
            </w:r>
          </w:p>
          <w:p w14:paraId="749D0A8A" w14:textId="77777777" w:rsidR="001B1F5F" w:rsidRPr="00A61BB8" w:rsidRDefault="001B1F5F" w:rsidP="001B1F5F">
            <w:pPr>
              <w:pStyle w:val="TAL"/>
            </w:pPr>
            <w:r w:rsidRPr="00A61BB8">
              <w:t>[</w:t>
            </w:r>
            <w:r w:rsidR="00DA7FDF">
              <w:rPr>
                <w:rFonts w:eastAsia="MS Mincho"/>
                <w:noProof/>
              </w:rPr>
              <w:t>8</w:t>
            </w:r>
            <w:r w:rsidRPr="00A61BB8">
              <w:t>]</w:t>
            </w:r>
          </w:p>
          <w:p w14:paraId="47AA38BC" w14:textId="77777777" w:rsidR="001B1F5F" w:rsidRPr="00A61BB8" w:rsidRDefault="001B1F5F" w:rsidP="001B1F5F">
            <w:pPr>
              <w:pStyle w:val="TAL"/>
            </w:pPr>
            <w:r w:rsidRPr="00A61BB8">
              <w:t>[</w:t>
            </w:r>
            <w:r w:rsidR="00DA7FDF">
              <w:rPr>
                <w:noProof/>
              </w:rPr>
              <w:t>14</w:t>
            </w:r>
            <w:r w:rsidRPr="00A61BB8">
              <w:t>]</w:t>
            </w:r>
          </w:p>
          <w:p w14:paraId="684F4DA6" w14:textId="77777777" w:rsidR="001B1F5F" w:rsidRPr="00CC5C3C" w:rsidRDefault="00C0662E" w:rsidP="001B1F5F">
            <w:pPr>
              <w:pStyle w:val="TAL"/>
              <w:rPr>
                <w:u w:val="single"/>
              </w:rPr>
            </w:pPr>
            <w:r>
              <w:t>[20]</w:t>
            </w:r>
          </w:p>
        </w:tc>
        <w:tc>
          <w:tcPr>
            <w:tcW w:w="3168" w:type="dxa"/>
          </w:tcPr>
          <w:p w14:paraId="4562D2D7" w14:textId="77777777" w:rsidR="001B1F5F" w:rsidRPr="00CC5C3C" w:rsidRDefault="001B1F5F" w:rsidP="001B1F5F">
            <w:pPr>
              <w:pStyle w:val="TAL"/>
            </w:pPr>
            <w:r w:rsidRPr="00CC5C3C">
              <w:t>History-Info header</w:t>
            </w:r>
          </w:p>
          <w:p w14:paraId="7B3F4D68" w14:textId="77777777" w:rsidR="001B1F5F" w:rsidRPr="00CC5C3C" w:rsidRDefault="001B1F5F" w:rsidP="001B1F5F">
            <w:pPr>
              <w:pStyle w:val="TAL"/>
            </w:pPr>
            <w:r w:rsidRPr="00CC5C3C">
              <w:t>Privacy header</w:t>
            </w:r>
          </w:p>
          <w:p w14:paraId="46897DAD" w14:textId="77777777" w:rsidR="001B1F5F" w:rsidRPr="00CC5C3C" w:rsidRDefault="001B1F5F" w:rsidP="001B1F5F">
            <w:pPr>
              <w:pStyle w:val="TAL"/>
            </w:pPr>
            <w:r w:rsidRPr="00CC5C3C">
              <w:t>cause-param</w:t>
            </w:r>
            <w:r w:rsidR="00172FE4">
              <w:t xml:space="preserve"> URI </w:t>
            </w:r>
            <w:r w:rsidRPr="00CC5C3C">
              <w:t>parameter</w:t>
            </w:r>
          </w:p>
          <w:p w14:paraId="23A72918" w14:textId="77777777" w:rsidR="001B1F5F" w:rsidRPr="00CC5C3C" w:rsidRDefault="001B1F5F" w:rsidP="001B1F5F">
            <w:pPr>
              <w:pStyle w:val="TAL"/>
            </w:pPr>
            <w:r w:rsidRPr="00CC5C3C">
              <w:t xml:space="preserve">"gr" </w:t>
            </w:r>
            <w:r w:rsidRPr="00A61BB8">
              <w:t>URI</w:t>
            </w:r>
            <w:r w:rsidRPr="00CC5C3C">
              <w:t xml:space="preserve"> parameter in the Contact</w:t>
            </w:r>
          </w:p>
        </w:tc>
      </w:tr>
      <w:tr w:rsidR="001B1F5F" w:rsidRPr="00CC5C3C" w14:paraId="786F939B" w14:textId="77777777">
        <w:tblPrEx>
          <w:tblCellMar>
            <w:top w:w="0" w:type="dxa"/>
            <w:bottom w:w="0" w:type="dxa"/>
          </w:tblCellMar>
        </w:tblPrEx>
        <w:trPr>
          <w:cantSplit/>
          <w:jc w:val="center"/>
        </w:trPr>
        <w:tc>
          <w:tcPr>
            <w:tcW w:w="2665" w:type="dxa"/>
          </w:tcPr>
          <w:p w14:paraId="5E6987AE" w14:textId="77777777" w:rsidR="001B1F5F" w:rsidRPr="00CC5C3C" w:rsidRDefault="001B1F5F" w:rsidP="001B1F5F">
            <w:pPr>
              <w:pStyle w:val="TAL"/>
            </w:pPr>
            <w:r w:rsidRPr="00CC5C3C">
              <w:t>181 (</w:t>
            </w:r>
            <w:r w:rsidRPr="00CC5C3C">
              <w:rPr>
                <w:rFonts w:eastAsia="MS Mincho"/>
              </w:rPr>
              <w:t>Call Is Being Forwarded</w:t>
            </w:r>
            <w:r w:rsidRPr="00CC5C3C">
              <w:t>)</w:t>
            </w:r>
          </w:p>
        </w:tc>
        <w:tc>
          <w:tcPr>
            <w:tcW w:w="3821" w:type="dxa"/>
          </w:tcPr>
          <w:p w14:paraId="11871833" w14:textId="77777777" w:rsidR="001B1F5F" w:rsidRPr="00A61BB8" w:rsidRDefault="001B1F5F" w:rsidP="001B1F5F">
            <w:pPr>
              <w:pStyle w:val="TAL"/>
            </w:pPr>
            <w:r w:rsidRPr="00A61BB8">
              <w:t>[</w:t>
            </w:r>
            <w:r w:rsidR="00DA7FDF">
              <w:rPr>
                <w:noProof/>
              </w:rPr>
              <w:t>3</w:t>
            </w:r>
            <w:r w:rsidRPr="00A61BB8">
              <w:t>]</w:t>
            </w:r>
          </w:p>
          <w:p w14:paraId="06B804EB" w14:textId="77777777" w:rsidR="001B1F5F" w:rsidRPr="00A61BB8" w:rsidRDefault="001B1F5F" w:rsidP="001B1F5F">
            <w:pPr>
              <w:pStyle w:val="TAL"/>
            </w:pPr>
            <w:r w:rsidRPr="00A61BB8">
              <w:t>[</w:t>
            </w:r>
            <w:r w:rsidR="00DA7FDF">
              <w:rPr>
                <w:rFonts w:eastAsia="MS Mincho"/>
                <w:noProof/>
              </w:rPr>
              <w:t>8</w:t>
            </w:r>
            <w:r w:rsidRPr="00A61BB8">
              <w:t>]</w:t>
            </w:r>
          </w:p>
          <w:p w14:paraId="5CA15B2D" w14:textId="77777777" w:rsidR="001B1F5F" w:rsidRPr="00A61BB8" w:rsidRDefault="001B1F5F" w:rsidP="001B1F5F">
            <w:pPr>
              <w:pStyle w:val="TAL"/>
            </w:pPr>
            <w:r w:rsidRPr="00A61BB8">
              <w:t>[</w:t>
            </w:r>
            <w:r w:rsidR="00DA7FDF">
              <w:rPr>
                <w:noProof/>
              </w:rPr>
              <w:t>14</w:t>
            </w:r>
            <w:r w:rsidRPr="00A61BB8">
              <w:t>]</w:t>
            </w:r>
          </w:p>
          <w:p w14:paraId="3533A2D8" w14:textId="77777777" w:rsidR="001B1F5F" w:rsidRPr="00CC5C3C" w:rsidRDefault="00C0662E" w:rsidP="001B1F5F">
            <w:pPr>
              <w:pStyle w:val="TAL"/>
            </w:pPr>
            <w:r>
              <w:t>[20]</w:t>
            </w:r>
          </w:p>
        </w:tc>
        <w:tc>
          <w:tcPr>
            <w:tcW w:w="3168" w:type="dxa"/>
          </w:tcPr>
          <w:p w14:paraId="18FAF59D" w14:textId="77777777" w:rsidR="001B1F5F" w:rsidRPr="00CC5C3C" w:rsidRDefault="001B1F5F" w:rsidP="001B1F5F">
            <w:pPr>
              <w:pStyle w:val="TAL"/>
            </w:pPr>
            <w:r w:rsidRPr="00CC5C3C">
              <w:t>History-Info header</w:t>
            </w:r>
          </w:p>
          <w:p w14:paraId="6EAD43E6" w14:textId="77777777" w:rsidR="001B1F5F" w:rsidRPr="00CC5C3C" w:rsidRDefault="001B1F5F" w:rsidP="001B1F5F">
            <w:pPr>
              <w:pStyle w:val="TAL"/>
            </w:pPr>
            <w:r w:rsidRPr="00CC5C3C">
              <w:t>Privacy header</w:t>
            </w:r>
          </w:p>
          <w:p w14:paraId="0812D3C8" w14:textId="77777777" w:rsidR="001B1F5F" w:rsidRPr="00CC5C3C" w:rsidRDefault="001B1F5F" w:rsidP="001B1F5F">
            <w:pPr>
              <w:pStyle w:val="TAL"/>
            </w:pPr>
            <w:r w:rsidRPr="00CC5C3C">
              <w:t>cause-param</w:t>
            </w:r>
            <w:r w:rsidR="00172FE4">
              <w:t xml:space="preserve"> URI </w:t>
            </w:r>
            <w:r w:rsidRPr="00CC5C3C">
              <w:t>parameter</w:t>
            </w:r>
          </w:p>
          <w:p w14:paraId="555351A2" w14:textId="77777777" w:rsidR="001B1F5F" w:rsidRPr="00CC5C3C" w:rsidRDefault="001B1F5F" w:rsidP="001B1F5F">
            <w:pPr>
              <w:pStyle w:val="TAL"/>
            </w:pPr>
            <w:r w:rsidRPr="00CC5C3C">
              <w:t xml:space="preserve">"gr" </w:t>
            </w:r>
            <w:r w:rsidRPr="00A61BB8">
              <w:t>URI</w:t>
            </w:r>
            <w:r w:rsidRPr="00CC5C3C">
              <w:t xml:space="preserve"> parameter in the Contact</w:t>
            </w:r>
          </w:p>
        </w:tc>
      </w:tr>
      <w:tr w:rsidR="001B1F5F" w:rsidRPr="00CC5C3C" w14:paraId="145C5013" w14:textId="77777777">
        <w:tblPrEx>
          <w:tblCellMar>
            <w:top w:w="0" w:type="dxa"/>
            <w:bottom w:w="0" w:type="dxa"/>
          </w:tblCellMar>
        </w:tblPrEx>
        <w:trPr>
          <w:cantSplit/>
          <w:jc w:val="center"/>
        </w:trPr>
        <w:tc>
          <w:tcPr>
            <w:tcW w:w="2665" w:type="dxa"/>
          </w:tcPr>
          <w:p w14:paraId="6B7EA6C1" w14:textId="77777777" w:rsidR="001B1F5F" w:rsidRPr="00CC5C3C" w:rsidRDefault="001B1F5F" w:rsidP="001B1F5F">
            <w:pPr>
              <w:pStyle w:val="TAL"/>
            </w:pPr>
            <w:r w:rsidRPr="00CC5C3C">
              <w:t>200 (OK) response</w:t>
            </w:r>
          </w:p>
        </w:tc>
        <w:tc>
          <w:tcPr>
            <w:tcW w:w="3821" w:type="dxa"/>
          </w:tcPr>
          <w:p w14:paraId="74D02748" w14:textId="77777777" w:rsidR="001B1F5F" w:rsidRPr="00A61BB8" w:rsidRDefault="001B1F5F" w:rsidP="001B1F5F">
            <w:pPr>
              <w:pStyle w:val="TAL"/>
            </w:pPr>
            <w:r w:rsidRPr="00A61BB8">
              <w:t>[</w:t>
            </w:r>
            <w:r w:rsidR="00DA7FDF">
              <w:rPr>
                <w:noProof/>
              </w:rPr>
              <w:t>3</w:t>
            </w:r>
            <w:r w:rsidRPr="00A61BB8">
              <w:t>]</w:t>
            </w:r>
          </w:p>
          <w:p w14:paraId="707FE805" w14:textId="77777777" w:rsidR="001B1F5F" w:rsidRPr="00A61BB8" w:rsidRDefault="001B1F5F" w:rsidP="001B1F5F">
            <w:pPr>
              <w:pStyle w:val="TAL"/>
            </w:pPr>
            <w:r w:rsidRPr="00A61BB8">
              <w:t>[</w:t>
            </w:r>
            <w:r w:rsidR="00DA7FDF">
              <w:rPr>
                <w:rFonts w:eastAsia="MS Mincho"/>
                <w:noProof/>
              </w:rPr>
              <w:t>8</w:t>
            </w:r>
            <w:r w:rsidRPr="00A61BB8">
              <w:t>]</w:t>
            </w:r>
          </w:p>
          <w:p w14:paraId="75F4F330" w14:textId="77777777" w:rsidR="001B1F5F" w:rsidRPr="00A61BB8" w:rsidRDefault="001B1F5F" w:rsidP="001B1F5F">
            <w:pPr>
              <w:pStyle w:val="TAL"/>
            </w:pPr>
            <w:r w:rsidRPr="00A61BB8">
              <w:t>[</w:t>
            </w:r>
            <w:r w:rsidR="00DA7FDF">
              <w:rPr>
                <w:noProof/>
              </w:rPr>
              <w:t>14</w:t>
            </w:r>
            <w:r w:rsidRPr="00A61BB8">
              <w:t>]</w:t>
            </w:r>
          </w:p>
          <w:p w14:paraId="51225D84" w14:textId="77777777" w:rsidR="001B1F5F" w:rsidRPr="00CC5C3C" w:rsidRDefault="00C0662E" w:rsidP="001B1F5F">
            <w:pPr>
              <w:pStyle w:val="TAL"/>
            </w:pPr>
            <w:r>
              <w:t>[20]</w:t>
            </w:r>
          </w:p>
        </w:tc>
        <w:tc>
          <w:tcPr>
            <w:tcW w:w="3168" w:type="dxa"/>
          </w:tcPr>
          <w:p w14:paraId="2E6A6C24" w14:textId="77777777" w:rsidR="001B1F5F" w:rsidRPr="00CC5C3C" w:rsidRDefault="001B1F5F" w:rsidP="001B1F5F">
            <w:pPr>
              <w:pStyle w:val="TAL"/>
            </w:pPr>
            <w:r w:rsidRPr="00CC5C3C">
              <w:t>History-Info header</w:t>
            </w:r>
          </w:p>
          <w:p w14:paraId="43C37D17" w14:textId="77777777" w:rsidR="001B1F5F" w:rsidRPr="00CC5C3C" w:rsidRDefault="001B1F5F" w:rsidP="001B1F5F">
            <w:pPr>
              <w:pStyle w:val="TAL"/>
            </w:pPr>
            <w:r w:rsidRPr="00CC5C3C">
              <w:t>Privacy header</w:t>
            </w:r>
          </w:p>
          <w:p w14:paraId="3DA2B74B" w14:textId="77777777" w:rsidR="001B1F5F" w:rsidRPr="00CC5C3C" w:rsidRDefault="001B1F5F" w:rsidP="001B1F5F">
            <w:pPr>
              <w:pStyle w:val="TAL"/>
            </w:pPr>
            <w:r w:rsidRPr="00CC5C3C">
              <w:t>cause-param</w:t>
            </w:r>
            <w:r w:rsidR="00172FE4">
              <w:t xml:space="preserve"> URI </w:t>
            </w:r>
            <w:r w:rsidRPr="00CC5C3C">
              <w:t>parameter</w:t>
            </w:r>
          </w:p>
          <w:p w14:paraId="265E8D37" w14:textId="77777777" w:rsidR="001B1F5F" w:rsidRPr="00CC5C3C" w:rsidRDefault="001B1F5F" w:rsidP="001B1F5F">
            <w:pPr>
              <w:pStyle w:val="TAL"/>
            </w:pPr>
            <w:r w:rsidRPr="00CC5C3C">
              <w:t xml:space="preserve">"gr" </w:t>
            </w:r>
            <w:r w:rsidRPr="00A61BB8">
              <w:t>URI</w:t>
            </w:r>
            <w:r w:rsidRPr="00CC5C3C">
              <w:t xml:space="preserve"> parameter in the Contact</w:t>
            </w:r>
          </w:p>
        </w:tc>
      </w:tr>
      <w:tr w:rsidR="001B1F5F" w:rsidRPr="00CC5C3C" w14:paraId="30CC0B36" w14:textId="77777777">
        <w:tblPrEx>
          <w:tblCellMar>
            <w:top w:w="0" w:type="dxa"/>
            <w:bottom w:w="0" w:type="dxa"/>
          </w:tblCellMar>
        </w:tblPrEx>
        <w:trPr>
          <w:cantSplit/>
          <w:jc w:val="center"/>
        </w:trPr>
        <w:tc>
          <w:tcPr>
            <w:tcW w:w="2665" w:type="dxa"/>
          </w:tcPr>
          <w:p w14:paraId="34789B41" w14:textId="77777777" w:rsidR="001B1F5F" w:rsidRPr="00CC5C3C" w:rsidRDefault="001B1F5F" w:rsidP="001B1F5F">
            <w:pPr>
              <w:pStyle w:val="TAL"/>
            </w:pPr>
            <w:r w:rsidRPr="00CC5C3C">
              <w:t xml:space="preserve">302 (Moved Temporarily) </w:t>
            </w:r>
            <w:r w:rsidRPr="00CC5C3C">
              <w:br/>
              <w:t>(see note)</w:t>
            </w:r>
          </w:p>
        </w:tc>
        <w:tc>
          <w:tcPr>
            <w:tcW w:w="3821" w:type="dxa"/>
          </w:tcPr>
          <w:p w14:paraId="11E8E8DA" w14:textId="77777777" w:rsidR="001B1F5F" w:rsidRPr="00A61BB8" w:rsidRDefault="001B1F5F" w:rsidP="001B1F5F">
            <w:pPr>
              <w:pStyle w:val="TAL"/>
            </w:pPr>
            <w:r w:rsidRPr="00A61BB8">
              <w:t>[</w:t>
            </w:r>
            <w:r w:rsidR="00DA7FDF">
              <w:rPr>
                <w:noProof/>
              </w:rPr>
              <w:t>2</w:t>
            </w:r>
            <w:r w:rsidRPr="00A61BB8">
              <w:t>]</w:t>
            </w:r>
          </w:p>
          <w:p w14:paraId="2F39BDAD" w14:textId="77777777" w:rsidR="001B1F5F" w:rsidRPr="00A61BB8" w:rsidRDefault="001B1F5F" w:rsidP="001B1F5F">
            <w:pPr>
              <w:pStyle w:val="TAL"/>
            </w:pPr>
            <w:r w:rsidRPr="00A61BB8">
              <w:t>[</w:t>
            </w:r>
            <w:r w:rsidR="00DA7FDF">
              <w:rPr>
                <w:noProof/>
              </w:rPr>
              <w:t>14</w:t>
            </w:r>
            <w:r w:rsidRPr="00A61BB8">
              <w:t>]</w:t>
            </w:r>
          </w:p>
        </w:tc>
        <w:tc>
          <w:tcPr>
            <w:tcW w:w="3168" w:type="dxa"/>
          </w:tcPr>
          <w:p w14:paraId="552E5E74" w14:textId="77777777" w:rsidR="001B1F5F" w:rsidRPr="00CC5C3C" w:rsidRDefault="001B1F5F" w:rsidP="001B1F5F">
            <w:pPr>
              <w:spacing w:after="0"/>
              <w:rPr>
                <w:rFonts w:ascii="Arial" w:hAnsi="Arial"/>
                <w:sz w:val="18"/>
              </w:rPr>
            </w:pPr>
            <w:r w:rsidRPr="00CC5C3C">
              <w:rPr>
                <w:rFonts w:ascii="Arial" w:hAnsi="Arial"/>
                <w:sz w:val="18"/>
              </w:rPr>
              <w:t>Contact header</w:t>
            </w:r>
          </w:p>
          <w:p w14:paraId="6EEA625A" w14:textId="77777777" w:rsidR="001B1F5F" w:rsidRPr="00CC5C3C" w:rsidRDefault="001B1F5F" w:rsidP="001B1F5F">
            <w:pPr>
              <w:pStyle w:val="TAL"/>
            </w:pPr>
            <w:r w:rsidRPr="00CC5C3C">
              <w:t>cause-param</w:t>
            </w:r>
            <w:r w:rsidR="00172FE4">
              <w:t xml:space="preserve"> URI </w:t>
            </w:r>
            <w:r w:rsidRPr="00CC5C3C">
              <w:t>parameter</w:t>
            </w:r>
          </w:p>
        </w:tc>
      </w:tr>
      <w:tr w:rsidR="001B1F5F" w:rsidRPr="00CC5C3C" w14:paraId="33AEAE63" w14:textId="77777777">
        <w:tblPrEx>
          <w:tblCellMar>
            <w:top w:w="0" w:type="dxa"/>
            <w:bottom w:w="0" w:type="dxa"/>
          </w:tblCellMar>
        </w:tblPrEx>
        <w:trPr>
          <w:cantSplit/>
          <w:jc w:val="center"/>
        </w:trPr>
        <w:tc>
          <w:tcPr>
            <w:tcW w:w="9654" w:type="dxa"/>
            <w:gridSpan w:val="3"/>
          </w:tcPr>
          <w:p w14:paraId="1ED6DB7B" w14:textId="77777777" w:rsidR="001B1F5F" w:rsidRPr="00CC5C3C" w:rsidRDefault="001B1F5F" w:rsidP="001B1F5F">
            <w:pPr>
              <w:pStyle w:val="TAN"/>
              <w:rPr>
                <w:rFonts w:ascii="Times New Roman" w:hAnsi="Times New Roman"/>
                <w:sz w:val="20"/>
              </w:rPr>
            </w:pPr>
            <w:r w:rsidRPr="00CC5C3C">
              <w:t>NOTE:</w:t>
            </w:r>
            <w:r w:rsidRPr="00CC5C3C">
              <w:tab/>
              <w:t xml:space="preserve">The 302 (Moved Temporarily) </w:t>
            </w:r>
            <w:r w:rsidR="00E64D91">
              <w:t xml:space="preserve">response </w:t>
            </w:r>
            <w:r w:rsidR="00172FE4">
              <w:t>is in</w:t>
            </w:r>
            <w:r w:rsidR="00172FE4" w:rsidRPr="00CC5C3C">
              <w:t xml:space="preserve"> </w:t>
            </w:r>
            <w:r w:rsidRPr="00CC5C3C">
              <w:t xml:space="preserve">the present document only used for the </w:t>
            </w:r>
            <w:r w:rsidRPr="00A61BB8">
              <w:t>CD</w:t>
            </w:r>
            <w:r w:rsidRPr="00CC5C3C">
              <w:t xml:space="preserve"> services.</w:t>
            </w:r>
          </w:p>
        </w:tc>
      </w:tr>
    </w:tbl>
    <w:p w14:paraId="4F64E85A" w14:textId="77777777" w:rsidR="001B1F5F" w:rsidRPr="00CC5C3C" w:rsidRDefault="001B1F5F" w:rsidP="001B1F5F"/>
    <w:p w14:paraId="6D329D1C" w14:textId="77777777" w:rsidR="001B1F5F" w:rsidRPr="00CC5C3C" w:rsidRDefault="00172FE4" w:rsidP="001B1F5F">
      <w:r>
        <w:t>M</w:t>
      </w:r>
      <w:r w:rsidR="001B1F5F" w:rsidRPr="00CC5C3C">
        <w:t>ore information on the cause-</w:t>
      </w:r>
      <w:r w:rsidRPr="00CC5C3C">
        <w:t>param</w:t>
      </w:r>
      <w:r>
        <w:t xml:space="preserve"> URI parameter</w:t>
      </w:r>
      <w:r w:rsidRPr="00CC5C3C">
        <w:t xml:space="preserve"> </w:t>
      </w:r>
      <w:r w:rsidR="001B1F5F" w:rsidRPr="00CC5C3C">
        <w:t>is given in annex</w:t>
      </w:r>
      <w:r w:rsidR="00676ECB">
        <w:t> </w:t>
      </w:r>
      <w:r w:rsidR="001B1F5F" w:rsidRPr="00CC5C3C">
        <w:t>C.</w:t>
      </w:r>
    </w:p>
    <w:p w14:paraId="49C221E6" w14:textId="77777777" w:rsidR="001B1F5F" w:rsidRPr="00CC5C3C" w:rsidRDefault="001B1F5F" w:rsidP="001B1F5F">
      <w:r w:rsidRPr="00CC5C3C">
        <w:t xml:space="preserve">An </w:t>
      </w:r>
      <w:r w:rsidRPr="00A61BB8">
        <w:t>AS</w:t>
      </w:r>
      <w:r w:rsidRPr="00CC5C3C">
        <w:t xml:space="preserve"> that implements the </w:t>
      </w:r>
      <w:r w:rsidRPr="00A61BB8">
        <w:t>CDIV</w:t>
      </w:r>
      <w:r w:rsidRPr="00CC5C3C">
        <w:t xml:space="preserve"> service shall support the REFER method </w:t>
      </w:r>
      <w:r w:rsidR="00863446">
        <w:t>IETF RFC 3515 </w:t>
      </w:r>
      <w:r w:rsidRPr="00A61BB8">
        <w:t>[</w:t>
      </w:r>
      <w:r w:rsidR="00DA7FDF">
        <w:t>17</w:t>
      </w:r>
      <w:r w:rsidRPr="00A61BB8">
        <w:t>]</w:t>
      </w:r>
      <w:r w:rsidR="00BD5C2A">
        <w:t xml:space="preserve"> and</w:t>
      </w:r>
      <w:r w:rsidR="00876CBD" w:rsidRPr="00772219">
        <w:t xml:space="preserve"> </w:t>
      </w:r>
      <w:r w:rsidR="00876CBD">
        <w:t>IETF RFC 7647</w:t>
      </w:r>
      <w:r w:rsidR="00BD5C2A">
        <w:t> </w:t>
      </w:r>
      <w:r w:rsidR="00BD5C2A" w:rsidRPr="00A61BB8">
        <w:t>[</w:t>
      </w:r>
      <w:r w:rsidR="00BD5C2A">
        <w:t>29</w:t>
      </w:r>
      <w:r w:rsidR="00BD5C2A" w:rsidRPr="00A61BB8">
        <w:t>]</w:t>
      </w:r>
      <w:r w:rsidRPr="00CC5C3C">
        <w:t xml:space="preserve">, to be able to handle the interaction with </w:t>
      </w:r>
      <w:r w:rsidR="003B11C4" w:rsidRPr="0091628F">
        <w:t>3GPP TS 2</w:t>
      </w:r>
      <w:r w:rsidR="003B11C4">
        <w:t>4</w:t>
      </w:r>
      <w:r w:rsidR="003B11C4" w:rsidRPr="0091628F">
        <w:t>.</w:t>
      </w:r>
      <w:r w:rsidR="003B11C4">
        <w:t>6</w:t>
      </w:r>
      <w:r w:rsidR="003B11C4" w:rsidRPr="00A61BB8">
        <w:t>29</w:t>
      </w:r>
      <w:r w:rsidR="003B11C4">
        <w:t> </w:t>
      </w:r>
      <w:r w:rsidRPr="00A61BB8">
        <w:t>[</w:t>
      </w:r>
      <w:r w:rsidR="00DA7FDF">
        <w:t>16</w:t>
      </w:r>
      <w:r w:rsidRPr="00A61BB8">
        <w:t>]</w:t>
      </w:r>
      <w:r w:rsidRPr="00CC5C3C">
        <w:t>.</w:t>
      </w:r>
    </w:p>
    <w:p w14:paraId="379B4F98" w14:textId="77777777" w:rsidR="001B1F5F" w:rsidRPr="00CC5C3C" w:rsidRDefault="001B1F5F" w:rsidP="001B1F5F">
      <w:pPr>
        <w:pStyle w:val="Rubrik4"/>
      </w:pPr>
      <w:bookmarkStart w:id="75" w:name="_Toc510016937"/>
      <w:bookmarkStart w:id="76" w:name="_Toc123627276"/>
      <w:r w:rsidRPr="00CC5C3C">
        <w:t>4.4.1.2</w:t>
      </w:r>
      <w:r w:rsidRPr="00CC5C3C">
        <w:tab/>
      </w:r>
      <w:r w:rsidR="004B0CA6">
        <w:t>Void</w:t>
      </w:r>
      <w:bookmarkEnd w:id="75"/>
      <w:bookmarkEnd w:id="76"/>
    </w:p>
    <w:p w14:paraId="5C49484B" w14:textId="77777777" w:rsidR="001B1F5F" w:rsidRPr="00CC5C3C" w:rsidRDefault="001B1F5F" w:rsidP="001B1F5F">
      <w:pPr>
        <w:pStyle w:val="Rubrik3"/>
      </w:pPr>
      <w:bookmarkStart w:id="77" w:name="_Toc510016938"/>
      <w:bookmarkStart w:id="78" w:name="_Toc123627277"/>
      <w:r w:rsidRPr="00CC5C3C">
        <w:t>4.4.2</w:t>
      </w:r>
      <w:r w:rsidRPr="00CC5C3C">
        <w:tab/>
        <w:t>Parameters</w:t>
      </w:r>
      <w:bookmarkEnd w:id="77"/>
      <w:bookmarkEnd w:id="78"/>
    </w:p>
    <w:p w14:paraId="0267496E" w14:textId="77777777" w:rsidR="001B1F5F" w:rsidRPr="00CC5C3C" w:rsidRDefault="001B1F5F" w:rsidP="001B1F5F">
      <w:r w:rsidRPr="00CC5C3C">
        <w:t xml:space="preserve">The Privacy header is described in </w:t>
      </w:r>
      <w:r w:rsidR="003B11C4" w:rsidRPr="00A32990">
        <w:t>3GPP TS 24.229</w:t>
      </w:r>
      <w:r w:rsidR="003B11C4">
        <w:t> </w:t>
      </w:r>
      <w:r w:rsidRPr="00A61BB8">
        <w:t>[</w:t>
      </w:r>
      <w:r w:rsidR="00DA7FDF">
        <w:t>2</w:t>
      </w:r>
      <w:r w:rsidRPr="00A61BB8">
        <w:t>]</w:t>
      </w:r>
      <w:r w:rsidRPr="00CC5C3C">
        <w:t xml:space="preserve">. The present document refers for the History-Info header to </w:t>
      </w:r>
      <w:r w:rsidR="00863446">
        <w:t>IETF </w:t>
      </w:r>
      <w:r w:rsidR="000462A6" w:rsidRPr="00A61BB8">
        <w:t>RFC</w:t>
      </w:r>
      <w:r w:rsidR="000462A6">
        <w:t> </w:t>
      </w:r>
      <w:r w:rsidR="00E4725E">
        <w:rPr>
          <w:rFonts w:hint="eastAsia"/>
          <w:lang w:eastAsia="ja-JP"/>
        </w:rPr>
        <w:t>7044</w:t>
      </w:r>
      <w:r w:rsidR="000462A6">
        <w:t> </w:t>
      </w:r>
      <w:r w:rsidRPr="00A61BB8">
        <w:t>[</w:t>
      </w:r>
      <w:r w:rsidR="00DA7FDF">
        <w:t>3</w:t>
      </w:r>
      <w:r w:rsidRPr="00A61BB8">
        <w:t>]</w:t>
      </w:r>
      <w:r w:rsidRPr="00CC5C3C">
        <w:t xml:space="preserve">, for the Privacy header and P-Asserted-Identity to </w:t>
      </w:r>
      <w:r w:rsidR="00863446">
        <w:t>IETF RFC 3325 </w:t>
      </w:r>
      <w:r w:rsidRPr="00A61BB8">
        <w:t>[</w:t>
      </w:r>
      <w:r w:rsidR="00DA7FDF">
        <w:rPr>
          <w:rFonts w:eastAsia="MS Mincho"/>
        </w:rPr>
        <w:t>8</w:t>
      </w:r>
      <w:r w:rsidRPr="00A61BB8">
        <w:t>]</w:t>
      </w:r>
      <w:r w:rsidRPr="00CC5C3C">
        <w:t xml:space="preserve">, for GRUU </w:t>
      </w:r>
      <w:r w:rsidR="00C0662E" w:rsidRPr="00CC5C3C">
        <w:t>t</w:t>
      </w:r>
      <w:r w:rsidR="00C0662E">
        <w:t>o</w:t>
      </w:r>
      <w:r w:rsidR="00C0662E" w:rsidRPr="00CC5C3C">
        <w:t xml:space="preserve"> </w:t>
      </w:r>
      <w:r w:rsidR="0098300E">
        <w:t>IETF RFC 5627</w:t>
      </w:r>
      <w:r w:rsidR="00F04BF6">
        <w:t> </w:t>
      </w:r>
      <w:r w:rsidR="00C0662E">
        <w:t>[20]</w:t>
      </w:r>
      <w:r w:rsidRPr="00CC5C3C">
        <w:t xml:space="preserve"> and for the </w:t>
      </w:r>
      <w:r w:rsidR="00172FE4">
        <w:t>cause-param</w:t>
      </w:r>
      <w:r w:rsidRPr="00CC5C3C">
        <w:t xml:space="preserve"> to </w:t>
      </w:r>
      <w:r w:rsidR="00863446">
        <w:t>IETF RFC 4458 </w:t>
      </w:r>
      <w:r w:rsidRPr="00A61BB8">
        <w:t>[</w:t>
      </w:r>
      <w:r w:rsidR="00DA7FDF">
        <w:t>14</w:t>
      </w:r>
      <w:r w:rsidRPr="00A61BB8">
        <w:t>]</w:t>
      </w:r>
      <w:r w:rsidRPr="00CC5C3C">
        <w:t>.</w:t>
      </w:r>
    </w:p>
    <w:p w14:paraId="4F78AED1" w14:textId="77777777" w:rsidR="001B1F5F" w:rsidRPr="00CC5C3C" w:rsidRDefault="001B1F5F" w:rsidP="001B1F5F">
      <w:pPr>
        <w:pStyle w:val="Rubrik2"/>
      </w:pPr>
      <w:bookmarkStart w:id="79" w:name="_Toc510016939"/>
      <w:bookmarkStart w:id="80" w:name="_Toc123627278"/>
      <w:r w:rsidRPr="00CC5C3C">
        <w:t>4.5</w:t>
      </w:r>
      <w:r w:rsidRPr="00CC5C3C">
        <w:tab/>
        <w:t>Signalling requirements</w:t>
      </w:r>
      <w:bookmarkEnd w:id="79"/>
      <w:bookmarkEnd w:id="80"/>
    </w:p>
    <w:p w14:paraId="63D7680F" w14:textId="77777777" w:rsidR="001B1F5F" w:rsidRPr="00CC5C3C" w:rsidRDefault="001B1F5F" w:rsidP="001B1F5F">
      <w:pPr>
        <w:pStyle w:val="Rubrik3"/>
      </w:pPr>
      <w:bookmarkStart w:id="81" w:name="_Toc510016940"/>
      <w:bookmarkStart w:id="82" w:name="_Toc123627279"/>
      <w:r w:rsidRPr="00CC5C3C">
        <w:t>4.5.0</w:t>
      </w:r>
      <w:r w:rsidRPr="00CC5C3C">
        <w:tab/>
        <w:t>General</w:t>
      </w:r>
      <w:bookmarkEnd w:id="81"/>
      <w:bookmarkEnd w:id="82"/>
    </w:p>
    <w:p w14:paraId="59BFFA03" w14:textId="77777777" w:rsidR="002762A7" w:rsidRDefault="002762A7" w:rsidP="002762A7">
      <w:r w:rsidRPr="00B9646A">
        <w:t xml:space="preserve">Configuration of supplementary services </w:t>
      </w:r>
      <w:r>
        <w:t>by the user should:</w:t>
      </w:r>
    </w:p>
    <w:p w14:paraId="34E73AE1" w14:textId="77777777" w:rsidR="002762A7" w:rsidRDefault="002762A7" w:rsidP="002762A7">
      <w:pPr>
        <w:pStyle w:val="B10"/>
      </w:pPr>
      <w:r>
        <w:t>-</w:t>
      </w:r>
      <w:r>
        <w:tab/>
      </w:r>
      <w:r w:rsidRPr="00B9646A">
        <w:t>take place over the Ut interface us</w:t>
      </w:r>
      <w:r>
        <w:t>ing</w:t>
      </w:r>
      <w:r w:rsidRPr="00B9646A">
        <w:t xml:space="preserve"> XCAP as enabling protocol</w:t>
      </w:r>
      <w:r>
        <w:t xml:space="preserve"> as described in 3GPP</w:t>
      </w:r>
      <w:r w:rsidR="00863446">
        <w:t> TS 24.623 </w:t>
      </w:r>
      <w:r>
        <w:t>[4]; or</w:t>
      </w:r>
    </w:p>
    <w:p w14:paraId="25CA91E5" w14:textId="77777777" w:rsidR="002762A7" w:rsidRDefault="002762A7" w:rsidP="002762A7">
      <w:pPr>
        <w:pStyle w:val="B10"/>
      </w:pPr>
      <w:r>
        <w:t>-</w:t>
      </w:r>
      <w:r>
        <w:tab/>
        <w:t>use SIP based user configuration as</w:t>
      </w:r>
      <w:r w:rsidR="00863446">
        <w:t xml:space="preserve"> described in 3GPP TS 24.238 </w:t>
      </w:r>
      <w:r w:rsidR="00EC2D9B">
        <w:t>[22</w:t>
      </w:r>
      <w:r>
        <w:t>]</w:t>
      </w:r>
      <w:r w:rsidR="0064458C">
        <w:t>.</w:t>
      </w:r>
    </w:p>
    <w:p w14:paraId="674BD4F5" w14:textId="77777777" w:rsidR="002762A7" w:rsidRDefault="002762A7" w:rsidP="002762A7">
      <w:pPr>
        <w:pStyle w:val="NO"/>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Pr="00B9646A">
        <w:t>.</w:t>
      </w:r>
    </w:p>
    <w:p w14:paraId="6335A1E1" w14:textId="77777777" w:rsidR="002762A7" w:rsidRPr="00CC5C3C" w:rsidRDefault="002762A7" w:rsidP="002762A7">
      <w:r>
        <w:t xml:space="preserve">The enhancements to the XML schema for use over the Ut interface </w:t>
      </w:r>
      <w:r w:rsidRPr="00CC5C3C">
        <w:t xml:space="preserve">is described in </w:t>
      </w:r>
      <w:r>
        <w:t>sub</w:t>
      </w:r>
      <w:r w:rsidRPr="00CC5C3C">
        <w:t>clause</w:t>
      </w:r>
      <w:r>
        <w:t> </w:t>
      </w:r>
      <w:r w:rsidRPr="00CC5C3C">
        <w:t>4.9.</w:t>
      </w:r>
    </w:p>
    <w:p w14:paraId="1B901DA4" w14:textId="77777777" w:rsidR="001B1F5F" w:rsidRPr="00CC5C3C" w:rsidRDefault="001B1F5F" w:rsidP="001B1F5F">
      <w:pPr>
        <w:pStyle w:val="Rubrik3"/>
      </w:pPr>
      <w:bookmarkStart w:id="83" w:name="_Toc510016941"/>
      <w:bookmarkStart w:id="84" w:name="_Toc123627280"/>
      <w:r w:rsidRPr="00CC5C3C">
        <w:lastRenderedPageBreak/>
        <w:t>4.5.1</w:t>
      </w:r>
      <w:r w:rsidRPr="00CC5C3C">
        <w:tab/>
        <w:t>Activation/deactivation</w:t>
      </w:r>
      <w:bookmarkEnd w:id="83"/>
      <w:bookmarkEnd w:id="84"/>
    </w:p>
    <w:p w14:paraId="02CDDB72" w14:textId="77777777" w:rsidR="001B1F5F" w:rsidRPr="00CC5C3C" w:rsidRDefault="001B1F5F" w:rsidP="001B1F5F">
      <w:r w:rsidRPr="00CC5C3C">
        <w:t xml:space="preserve">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are individually activated at provisioning or at the subscriber</w:t>
      </w:r>
      <w:r w:rsidR="001E454A">
        <w:t>’</w:t>
      </w:r>
      <w:r w:rsidRPr="00CC5C3C">
        <w:t>s request.</w:t>
      </w:r>
    </w:p>
    <w:p w14:paraId="2E68671A" w14:textId="77777777" w:rsidR="001B1F5F" w:rsidRPr="00CC5C3C" w:rsidRDefault="001B1F5F" w:rsidP="001B1F5F">
      <w:r w:rsidRPr="00CC5C3C">
        <w:t xml:space="preserve">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are individually deactivated at withdrawal or at the subscriber</w:t>
      </w:r>
      <w:r w:rsidR="001E454A">
        <w:t>’</w:t>
      </w:r>
      <w:r w:rsidRPr="00CC5C3C">
        <w:t>s request.</w:t>
      </w:r>
    </w:p>
    <w:p w14:paraId="76481D3F" w14:textId="77777777" w:rsidR="001B1F5F" w:rsidRPr="00CC5C3C" w:rsidRDefault="001B1F5F" w:rsidP="001B1F5F">
      <w:pPr>
        <w:pStyle w:val="Rubrik3"/>
      </w:pPr>
      <w:bookmarkStart w:id="85" w:name="_Toc510016942"/>
      <w:bookmarkStart w:id="86" w:name="_Toc123627281"/>
      <w:r w:rsidRPr="00CC5C3C">
        <w:t>4.5.1a</w:t>
      </w:r>
      <w:r w:rsidRPr="00CC5C3C">
        <w:tab/>
        <w:t>Registration/erasure</w:t>
      </w:r>
      <w:bookmarkEnd w:id="85"/>
      <w:bookmarkEnd w:id="86"/>
    </w:p>
    <w:p w14:paraId="4796F1B2" w14:textId="77777777" w:rsidR="001B1F5F" w:rsidRPr="00CC5C3C" w:rsidRDefault="001B1F5F" w:rsidP="001B1F5F">
      <w:r w:rsidRPr="00CC5C3C">
        <w:t xml:space="preserve">For registration of diversion information for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the </w:t>
      </w:r>
      <w:r w:rsidR="001E454A">
        <w:t>me</w:t>
      </w:r>
      <w:r w:rsidR="00863446">
        <w:t>chanisms specified in subclause </w:t>
      </w:r>
      <w:r w:rsidR="001E454A">
        <w:t xml:space="preserve">4.5.0 </w:t>
      </w:r>
      <w:r w:rsidRPr="00CC5C3C">
        <w:t xml:space="preserve">should be used. The diverted-to party address of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can individually be registered at the subscriber</w:t>
      </w:r>
      <w:r w:rsidR="001E454A">
        <w:t>’</w:t>
      </w:r>
      <w:r w:rsidRPr="00CC5C3C">
        <w:t xml:space="preserve">s request by using the </w:t>
      </w:r>
      <w:r w:rsidR="001E454A">
        <w:t>me</w:t>
      </w:r>
      <w:r w:rsidR="00863446">
        <w:t>chanisms specified in subclause </w:t>
      </w:r>
      <w:r w:rsidR="001E454A">
        <w:t>4.5.0</w:t>
      </w:r>
      <w:r w:rsidRPr="00CC5C3C">
        <w:t>.</w:t>
      </w:r>
      <w:r w:rsidR="00865EDB" w:rsidRPr="00863176">
        <w:t xml:space="preserve"> </w:t>
      </w:r>
      <w:r w:rsidR="00865EDB">
        <w:t xml:space="preserve">The registration of any </w:t>
      </w:r>
      <w:r w:rsidR="00865EDB" w:rsidRPr="00863176">
        <w:t xml:space="preserve">diverted-to party address </w:t>
      </w:r>
      <w:r w:rsidR="00865EDB">
        <w:t xml:space="preserve">that is present in </w:t>
      </w:r>
      <w:r w:rsidR="00865EDB" w:rsidRPr="00863176">
        <w:t>an operator configurable bl</w:t>
      </w:r>
      <w:r w:rsidR="000B6AB0">
        <w:t>o</w:t>
      </w:r>
      <w:r w:rsidR="00865EDB" w:rsidRPr="00863176">
        <w:t>ck</w:t>
      </w:r>
      <w:r w:rsidR="000B6AB0">
        <w:t xml:space="preserve"> </w:t>
      </w:r>
      <w:r w:rsidR="00865EDB" w:rsidRPr="00863176">
        <w:t xml:space="preserve">list </w:t>
      </w:r>
      <w:r w:rsidR="00865EDB">
        <w:t>that</w:t>
      </w:r>
      <w:r w:rsidR="00865EDB" w:rsidRPr="00863176">
        <w:t xml:space="preserve"> contains forbidden diverted-to identities</w:t>
      </w:r>
      <w:r w:rsidR="00865EDB">
        <w:t xml:space="preserve"> shall be rejected</w:t>
      </w:r>
      <w:r w:rsidR="00865EDB" w:rsidRPr="00863176">
        <w:t xml:space="preserve">. Emergency service identities </w:t>
      </w:r>
      <w:r w:rsidR="00865EDB">
        <w:t xml:space="preserve">are examples </w:t>
      </w:r>
      <w:r w:rsidR="00865EDB" w:rsidRPr="00863176">
        <w:t xml:space="preserve">of identities that can be part of the </w:t>
      </w:r>
      <w:r w:rsidR="000B6AB0" w:rsidRPr="00863176">
        <w:t>bl</w:t>
      </w:r>
      <w:r w:rsidR="000B6AB0">
        <w:t>o</w:t>
      </w:r>
      <w:r w:rsidR="000B6AB0" w:rsidRPr="00863176">
        <w:t>ck</w:t>
      </w:r>
      <w:r w:rsidR="000B6AB0">
        <w:t xml:space="preserve"> </w:t>
      </w:r>
      <w:r w:rsidR="000B6AB0" w:rsidRPr="00863176">
        <w:t>list</w:t>
      </w:r>
      <w:r w:rsidR="00865EDB">
        <w:t>.</w:t>
      </w:r>
    </w:p>
    <w:p w14:paraId="04C32497" w14:textId="77777777" w:rsidR="001B1F5F" w:rsidRPr="00CC5C3C" w:rsidRDefault="001B1F5F" w:rsidP="001B1F5F">
      <w:pPr>
        <w:rPr>
          <w:rFonts w:eastAsia="Arial Unicode MS"/>
          <w:lang w:eastAsia="ja-JP"/>
        </w:rPr>
      </w:pPr>
      <w:r w:rsidRPr="00CC5C3C">
        <w:t xml:space="preserve">For erasure of diversion information for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the </w:t>
      </w:r>
      <w:r w:rsidR="001E454A">
        <w:t>me</w:t>
      </w:r>
      <w:r w:rsidR="00863446">
        <w:t>chanisms specified in subclause </w:t>
      </w:r>
      <w:r w:rsidR="001E454A">
        <w:t xml:space="preserve">4.5.0 </w:t>
      </w:r>
      <w:r w:rsidRPr="00CC5C3C">
        <w:t xml:space="preserve">should be used. The diverted-to party address of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can individually be erased at the subscriber</w:t>
      </w:r>
      <w:r w:rsidR="0064458C">
        <w:t>'</w:t>
      </w:r>
      <w:r w:rsidRPr="00CC5C3C">
        <w:t xml:space="preserve">s request by using the </w:t>
      </w:r>
      <w:r w:rsidR="001E454A">
        <w:t>me</w:t>
      </w:r>
      <w:r w:rsidR="00863446">
        <w:t>chanisms specified in subclause </w:t>
      </w:r>
      <w:r w:rsidR="001E454A">
        <w:t>4.5.0</w:t>
      </w:r>
      <w:r w:rsidRPr="00CC5C3C">
        <w:t>.</w:t>
      </w:r>
    </w:p>
    <w:p w14:paraId="4D5F700C" w14:textId="77777777" w:rsidR="001B1F5F" w:rsidRPr="00CC5C3C" w:rsidRDefault="001B1F5F" w:rsidP="001B1F5F">
      <w:pPr>
        <w:pStyle w:val="Rubrik3"/>
      </w:pPr>
      <w:bookmarkStart w:id="87" w:name="_Toc510016943"/>
      <w:bookmarkStart w:id="88" w:name="_Toc123627282"/>
      <w:r w:rsidRPr="00CC5C3C">
        <w:t>4.5.1b</w:t>
      </w:r>
      <w:r w:rsidRPr="00CC5C3C">
        <w:tab/>
        <w:t>Interrogation</w:t>
      </w:r>
      <w:bookmarkEnd w:id="87"/>
      <w:bookmarkEnd w:id="88"/>
    </w:p>
    <w:p w14:paraId="615A693A" w14:textId="77777777" w:rsidR="006A5CF3" w:rsidRDefault="001B1F5F" w:rsidP="006A5CF3">
      <w:r w:rsidRPr="00CC5C3C">
        <w:t xml:space="preserve">For interrogation of the services </w:t>
      </w:r>
      <w:r w:rsidRPr="00A61BB8">
        <w:t>CFU</w:t>
      </w:r>
      <w:r w:rsidRPr="00CC5C3C">
        <w:t xml:space="preserve">, </w:t>
      </w:r>
      <w:r w:rsidRPr="00A61BB8">
        <w:t>CFB</w:t>
      </w:r>
      <w:r w:rsidRPr="00CC5C3C">
        <w:t xml:space="preserve">, </w:t>
      </w:r>
      <w:r w:rsidRPr="00A61BB8">
        <w:t>CFNR</w:t>
      </w:r>
      <w:r w:rsidRPr="00CC5C3C">
        <w:t xml:space="preserve">, </w:t>
      </w:r>
      <w:r w:rsidRPr="00A61BB8">
        <w:t>CFNL</w:t>
      </w:r>
      <w:r w:rsidRPr="00CC5C3C">
        <w:t xml:space="preserve">, </w:t>
      </w:r>
      <w:r w:rsidRPr="00A61BB8">
        <w:t>CFNRc</w:t>
      </w:r>
      <w:r w:rsidRPr="00CC5C3C">
        <w:t xml:space="preserve"> and </w:t>
      </w:r>
      <w:r w:rsidRPr="00A61BB8">
        <w:t>CD</w:t>
      </w:r>
      <w:r w:rsidRPr="00CC5C3C">
        <w:t xml:space="preserve">, the </w:t>
      </w:r>
      <w:r w:rsidR="001E454A">
        <w:t>me</w:t>
      </w:r>
      <w:r w:rsidR="00863446">
        <w:t>chanisms specified in subclause </w:t>
      </w:r>
      <w:r w:rsidR="001E454A">
        <w:t xml:space="preserve">4.5.0 </w:t>
      </w:r>
      <w:r w:rsidRPr="00CC5C3C">
        <w:t>should be used.</w:t>
      </w:r>
    </w:p>
    <w:p w14:paraId="6483D359" w14:textId="77777777" w:rsidR="001B1F5F" w:rsidRPr="00CC5C3C" w:rsidRDefault="006A5CF3" w:rsidP="006A5CF3">
      <w:r>
        <w:t>For interrogation of the supported conditions and actions that can be used in the network the Ut interface should be used.</w:t>
      </w:r>
    </w:p>
    <w:p w14:paraId="304FF226" w14:textId="77777777" w:rsidR="001B1F5F" w:rsidRPr="00CC5C3C" w:rsidRDefault="001B1F5F" w:rsidP="001B1F5F">
      <w:pPr>
        <w:pStyle w:val="Rubrik3"/>
      </w:pPr>
      <w:bookmarkStart w:id="89" w:name="_Toc510016944"/>
      <w:bookmarkStart w:id="90" w:name="_Toc123627283"/>
      <w:r w:rsidRPr="00CC5C3C">
        <w:t>4.5.2</w:t>
      </w:r>
      <w:r w:rsidRPr="00CC5C3C">
        <w:tab/>
        <w:t>Invocation and operation</w:t>
      </w:r>
      <w:bookmarkEnd w:id="89"/>
      <w:bookmarkEnd w:id="90"/>
    </w:p>
    <w:p w14:paraId="0609561A" w14:textId="77777777" w:rsidR="001B1F5F" w:rsidRPr="00CC5C3C" w:rsidRDefault="001B1F5F" w:rsidP="001B1F5F">
      <w:pPr>
        <w:pStyle w:val="Rubrik4"/>
      </w:pPr>
      <w:bookmarkStart w:id="91" w:name="_Toc510016945"/>
      <w:bookmarkStart w:id="92" w:name="_Toc123627284"/>
      <w:r w:rsidRPr="00CC5C3C">
        <w:t>4.5.2.1</w:t>
      </w:r>
      <w:r w:rsidRPr="00CC5C3C">
        <w:tab/>
        <w:t xml:space="preserve">Actions at the originating </w:t>
      </w:r>
      <w:r w:rsidRPr="00A61BB8">
        <w:t>UA</w:t>
      </w:r>
      <w:bookmarkEnd w:id="91"/>
      <w:bookmarkEnd w:id="92"/>
    </w:p>
    <w:p w14:paraId="2F38E310" w14:textId="77777777" w:rsidR="00265596" w:rsidRPr="00A32990" w:rsidRDefault="00265596" w:rsidP="00265596">
      <w:r>
        <w:t xml:space="preserve">A </w:t>
      </w:r>
      <w:r w:rsidRPr="00A32990">
        <w:t xml:space="preserve">UE </w:t>
      </w:r>
      <w:r>
        <w:t xml:space="preserve">supporting CDIV services </w:t>
      </w:r>
      <w:r w:rsidRPr="00A32990">
        <w:t xml:space="preserve">shall support origination of </w:t>
      </w:r>
      <w:r>
        <w:t xml:space="preserve">requests in the </w:t>
      </w:r>
      <w:r w:rsidRPr="00A32990">
        <w:t>IM CN sub</w:t>
      </w:r>
      <w:r w:rsidR="00863446">
        <w:t>system (as specified in 3GPP TS </w:t>
      </w:r>
      <w:r w:rsidRPr="00A32990">
        <w:t>24.229 [</w:t>
      </w:r>
      <w:r>
        <w:rPr>
          <w:noProof/>
        </w:rPr>
        <w:t>2</w:t>
      </w:r>
      <w:r w:rsidRPr="00A32990">
        <w:t>]).</w:t>
      </w:r>
    </w:p>
    <w:p w14:paraId="346B9875" w14:textId="77777777" w:rsidR="001B1F5F" w:rsidRPr="00CC5C3C" w:rsidRDefault="001B1F5F" w:rsidP="001B1F5F">
      <w:r w:rsidRPr="00CC5C3C">
        <w:t xml:space="preserve">When communication diversion has occurred on the served user side and the </w:t>
      </w:r>
      <w:r w:rsidR="008A2C8F" w:rsidRPr="000070AB">
        <w:rPr>
          <w:rFonts w:eastAsia="Batang"/>
        </w:rPr>
        <w:t>subscription</w:t>
      </w:r>
      <w:r w:rsidRPr="00CC5C3C">
        <w:t xml:space="preserve"> option "</w:t>
      </w:r>
      <w:r w:rsidRPr="00CC5C3C">
        <w:rPr>
          <w:i/>
          <w:iCs/>
        </w:rPr>
        <w:t>Originating</w:t>
      </w:r>
      <w:r w:rsidRPr="00CC5C3C">
        <w:t xml:space="preserve"> user receives notification that his communication has been diverted (forwarded or deflected)" is set to </w:t>
      </w:r>
      <w:r w:rsidR="00D82072" w:rsidRPr="00CC5C3C">
        <w:t>"</w:t>
      </w:r>
      <w:r w:rsidR="00D82072">
        <w:t>yes</w:t>
      </w:r>
      <w:r w:rsidR="00D82072" w:rsidRPr="00CC5C3C">
        <w:t>"</w:t>
      </w:r>
      <w:r w:rsidRPr="00CC5C3C">
        <w:t xml:space="preserve">, the originating </w:t>
      </w:r>
      <w:r w:rsidRPr="00A61BB8">
        <w:t>UA</w:t>
      </w:r>
      <w:r w:rsidRPr="00CC5C3C">
        <w:t xml:space="preserve"> may receive a 181 (Call </w:t>
      </w:r>
      <w:r w:rsidR="00A23DA5">
        <w:t>I</w:t>
      </w:r>
      <w:r w:rsidR="00A23DA5" w:rsidRPr="00CC5C3C">
        <w:t xml:space="preserve">s </w:t>
      </w:r>
      <w:r w:rsidR="00A23DA5">
        <w:t>B</w:t>
      </w:r>
      <w:r w:rsidR="00A23DA5" w:rsidRPr="00CC5C3C">
        <w:t xml:space="preserve">eing </w:t>
      </w:r>
      <w:r w:rsidR="00A23DA5">
        <w:t>F</w:t>
      </w:r>
      <w:r w:rsidR="00A23DA5" w:rsidRPr="00CC5C3C">
        <w:t>orwarded</w:t>
      </w:r>
      <w:r w:rsidRPr="00CC5C3C">
        <w:t xml:space="preserve">) response according to the procedures described in </w:t>
      </w:r>
      <w:r w:rsidR="003B11C4" w:rsidRPr="00A32990">
        <w:t>3GPP TS 24.229</w:t>
      </w:r>
      <w:r w:rsidR="003B11C4">
        <w:t> </w:t>
      </w:r>
      <w:r w:rsidRPr="00A61BB8">
        <w:t>[</w:t>
      </w:r>
      <w:r w:rsidR="00DA7FDF">
        <w:t>2</w:t>
      </w:r>
      <w:r w:rsidRPr="00A61BB8">
        <w:t>]</w:t>
      </w:r>
      <w:r w:rsidRPr="00CC5C3C">
        <w:t>.</w:t>
      </w:r>
    </w:p>
    <w:p w14:paraId="1EC48A76" w14:textId="77777777" w:rsidR="001B1F5F" w:rsidRDefault="00D82072" w:rsidP="00D82072">
      <w:pPr>
        <w:pStyle w:val="NO"/>
      </w:pPr>
      <w:r>
        <w:t>NOTE</w:t>
      </w:r>
      <w:r w:rsidR="00A8028D">
        <w:t> 1</w:t>
      </w:r>
      <w:r>
        <w:t>:</w:t>
      </w:r>
      <w:r>
        <w:tab/>
      </w:r>
      <w:r w:rsidR="001B1F5F" w:rsidRPr="00CC5C3C">
        <w:t xml:space="preserve">The Information given by the History-Info header </w:t>
      </w:r>
      <w:r>
        <w:t xml:space="preserve">field </w:t>
      </w:r>
      <w:r w:rsidR="001B1F5F" w:rsidRPr="00CC5C3C">
        <w:t xml:space="preserve">could be displayed by the </w:t>
      </w:r>
      <w:r w:rsidR="001B1F5F" w:rsidRPr="00A61BB8">
        <w:t>UA</w:t>
      </w:r>
      <w:r w:rsidR="001B1F5F" w:rsidRPr="00CC5C3C">
        <w:t xml:space="preserve"> if it is a </w:t>
      </w:r>
      <w:r w:rsidR="001B1F5F" w:rsidRPr="00A61BB8">
        <w:t>UE</w:t>
      </w:r>
      <w:r w:rsidR="001B1F5F" w:rsidRPr="00CC5C3C">
        <w:t>.</w:t>
      </w:r>
    </w:p>
    <w:p w14:paraId="75008F0E" w14:textId="77777777" w:rsidR="00D82072" w:rsidRPr="00CC5C3C" w:rsidRDefault="00D82072" w:rsidP="00D82072">
      <w:pPr>
        <w:pStyle w:val="NO"/>
        <w:rPr>
          <w:lang w:eastAsia="ja-JP"/>
        </w:rPr>
      </w:pPr>
      <w:r>
        <w:t>NOTE</w:t>
      </w:r>
      <w:r w:rsidR="00A8028D">
        <w:t> 2</w:t>
      </w:r>
      <w:r>
        <w:t>:</w:t>
      </w:r>
      <w:r>
        <w:tab/>
        <w:t xml:space="preserve">The originating UE will find the diverted-to URI in the last hi-entry of the History-Info header field containing a hi-target-param "mp" and a cause-param as specified in IETF RFC 4458 [14]. The originating UE will find the diverting user URI in the hi-entry having a hi-index that match the value of the "mp" parameter previously identified. </w:t>
      </w:r>
      <w:r>
        <w:rPr>
          <w:rFonts w:hint="eastAsia"/>
          <w:lang w:eastAsia="ja-JP"/>
        </w:rPr>
        <w:t xml:space="preserve">If the "mp" </w:t>
      </w:r>
      <w:r>
        <w:rPr>
          <w:lang w:eastAsia="ja-JP"/>
        </w:rPr>
        <w:t xml:space="preserve">header field parameter </w:t>
      </w:r>
      <w:r>
        <w:rPr>
          <w:rFonts w:hint="eastAsia"/>
          <w:lang w:eastAsia="ja-JP"/>
        </w:rPr>
        <w:t xml:space="preserve">is </w:t>
      </w:r>
      <w:r>
        <w:rPr>
          <w:lang w:eastAsia="ja-JP"/>
        </w:rPr>
        <w:t xml:space="preserve">not </w:t>
      </w:r>
      <w:r>
        <w:rPr>
          <w:rFonts w:hint="eastAsia"/>
          <w:lang w:eastAsia="ja-JP"/>
        </w:rPr>
        <w:t>present in the hi-entries within the History-Info header</w:t>
      </w:r>
      <w:r>
        <w:rPr>
          <w:lang w:eastAsia="ja-JP"/>
        </w:rPr>
        <w:t xml:space="preserve"> field</w:t>
      </w:r>
      <w:r>
        <w:rPr>
          <w:rFonts w:hint="eastAsia"/>
          <w:lang w:eastAsia="ja-JP"/>
        </w:rPr>
        <w:t xml:space="preserve">, the information of the </w:t>
      </w:r>
      <w:r>
        <w:rPr>
          <w:lang w:eastAsia="ja-JP"/>
        </w:rPr>
        <w:t>diverted-to URI</w:t>
      </w:r>
      <w:r>
        <w:rPr>
          <w:rFonts w:hint="eastAsia"/>
          <w:lang w:eastAsia="ja-JP"/>
        </w:rPr>
        <w:t xml:space="preserve"> will be found in the </w:t>
      </w:r>
      <w:r>
        <w:rPr>
          <w:lang w:eastAsia="ja-JP"/>
        </w:rPr>
        <w:t xml:space="preserve">last </w:t>
      </w:r>
      <w:r>
        <w:rPr>
          <w:rFonts w:hint="eastAsia"/>
          <w:lang w:eastAsia="ja-JP"/>
        </w:rPr>
        <w:t xml:space="preserve">hi-entry </w:t>
      </w:r>
      <w:r>
        <w:rPr>
          <w:lang w:eastAsia="ja-JP"/>
        </w:rPr>
        <w:t>containing a</w:t>
      </w:r>
      <w:r>
        <w:t xml:space="preserve"> cause-param as specified in IETF RFC 4458 [14]</w:t>
      </w:r>
      <w:r>
        <w:rPr>
          <w:lang w:eastAsia="ja-JP"/>
        </w:rPr>
        <w:t xml:space="preserve"> and the diverting user URI in the previous hi-entry.</w:t>
      </w:r>
    </w:p>
    <w:p w14:paraId="317D0326" w14:textId="77777777" w:rsidR="001B1F5F" w:rsidRPr="00CC5C3C" w:rsidRDefault="001B1F5F" w:rsidP="001B1F5F">
      <w:pPr>
        <w:pStyle w:val="Rubrik4"/>
      </w:pPr>
      <w:bookmarkStart w:id="93" w:name="_Toc510016946"/>
      <w:bookmarkStart w:id="94" w:name="_Toc123627285"/>
      <w:r w:rsidRPr="00CC5C3C">
        <w:lastRenderedPageBreak/>
        <w:t>4.5.2.2</w:t>
      </w:r>
      <w:r w:rsidRPr="00CC5C3C">
        <w:tab/>
      </w:r>
      <w:r w:rsidR="007A1A1C">
        <w:t>Void</w:t>
      </w:r>
      <w:bookmarkEnd w:id="93"/>
      <w:bookmarkEnd w:id="94"/>
    </w:p>
    <w:p w14:paraId="23EE9469" w14:textId="77777777" w:rsidR="001B1F5F" w:rsidRPr="00CC5C3C" w:rsidRDefault="001B1F5F" w:rsidP="001B1F5F">
      <w:pPr>
        <w:pStyle w:val="Rubrik4"/>
      </w:pPr>
      <w:bookmarkStart w:id="95" w:name="_Toc510016947"/>
      <w:bookmarkStart w:id="96" w:name="_Toc123627286"/>
      <w:r w:rsidRPr="00CC5C3C">
        <w:t>4.5.2.3</w:t>
      </w:r>
      <w:r w:rsidRPr="00CC5C3C">
        <w:tab/>
      </w:r>
      <w:r w:rsidR="007A1A1C">
        <w:t>Void</w:t>
      </w:r>
      <w:bookmarkEnd w:id="95"/>
      <w:bookmarkEnd w:id="96"/>
    </w:p>
    <w:p w14:paraId="12C03E30" w14:textId="77777777" w:rsidR="001B1F5F" w:rsidRPr="00CC5C3C" w:rsidRDefault="001B1F5F" w:rsidP="001B1F5F">
      <w:pPr>
        <w:pStyle w:val="Rubrik4"/>
      </w:pPr>
      <w:bookmarkStart w:id="97" w:name="_Toc510016948"/>
      <w:bookmarkStart w:id="98" w:name="_Toc123627287"/>
      <w:r w:rsidRPr="00CC5C3C">
        <w:t>4.5.2.4</w:t>
      </w:r>
      <w:r w:rsidRPr="00CC5C3C">
        <w:tab/>
      </w:r>
      <w:r w:rsidR="007A1A1C">
        <w:t>Void</w:t>
      </w:r>
      <w:bookmarkEnd w:id="97"/>
      <w:bookmarkEnd w:id="98"/>
    </w:p>
    <w:p w14:paraId="741E7A32" w14:textId="77777777" w:rsidR="001B1F5F" w:rsidRPr="00CC5C3C" w:rsidRDefault="001B1F5F" w:rsidP="001B1F5F">
      <w:pPr>
        <w:pStyle w:val="Rubrik4"/>
      </w:pPr>
      <w:bookmarkStart w:id="99" w:name="_Toc510016949"/>
      <w:bookmarkStart w:id="100" w:name="_Toc123627288"/>
      <w:r w:rsidRPr="00CC5C3C">
        <w:t>4.5.2.5</w:t>
      </w:r>
      <w:r w:rsidRPr="00CC5C3C">
        <w:tab/>
      </w:r>
      <w:r w:rsidR="007A1A1C">
        <w:t>Void</w:t>
      </w:r>
      <w:bookmarkEnd w:id="99"/>
      <w:bookmarkEnd w:id="100"/>
    </w:p>
    <w:p w14:paraId="5042CA4C" w14:textId="77777777" w:rsidR="001B1F5F" w:rsidRPr="00CC5C3C" w:rsidRDefault="001B1F5F" w:rsidP="001B1F5F">
      <w:pPr>
        <w:pStyle w:val="Rubrik4"/>
      </w:pPr>
      <w:bookmarkStart w:id="101" w:name="_Toc510016950"/>
      <w:bookmarkStart w:id="102" w:name="_Toc123627289"/>
      <w:r w:rsidRPr="00CC5C3C">
        <w:t>4.5.2.6</w:t>
      </w:r>
      <w:r w:rsidRPr="00CC5C3C">
        <w:tab/>
        <w:t xml:space="preserve">Actions at the </w:t>
      </w:r>
      <w:r w:rsidRPr="00A61BB8">
        <w:t>AS</w:t>
      </w:r>
      <w:r w:rsidRPr="00CC5C3C">
        <w:t xml:space="preserve"> of the diverting User</w:t>
      </w:r>
      <w:bookmarkEnd w:id="101"/>
      <w:bookmarkEnd w:id="102"/>
    </w:p>
    <w:p w14:paraId="2D57A272" w14:textId="77777777" w:rsidR="00265596" w:rsidRDefault="00265596" w:rsidP="00265596">
      <w:pPr>
        <w:pStyle w:val="Rubrik5"/>
      </w:pPr>
      <w:bookmarkStart w:id="103" w:name="_Toc510016951"/>
      <w:bookmarkStart w:id="104" w:name="_Toc123627290"/>
      <w:r>
        <w:t>4.5.2.6.0</w:t>
      </w:r>
      <w:r>
        <w:tab/>
        <w:t>General</w:t>
      </w:r>
      <w:bookmarkEnd w:id="103"/>
      <w:bookmarkEnd w:id="104"/>
    </w:p>
    <w:p w14:paraId="15FFCB47" w14:textId="77777777" w:rsidR="00265596" w:rsidRDefault="00265596" w:rsidP="00265596">
      <w:r>
        <w:t>I</w:t>
      </w:r>
      <w:r w:rsidRPr="00A32990">
        <w:t xml:space="preserve">f the session is subject to </w:t>
      </w:r>
      <w:r>
        <w:t>diversion the AS of the diverting user:</w:t>
      </w:r>
    </w:p>
    <w:p w14:paraId="112630CC" w14:textId="77777777" w:rsidR="00265596" w:rsidRDefault="00265596" w:rsidP="00265596">
      <w:pPr>
        <w:pStyle w:val="B10"/>
      </w:pPr>
      <w:r>
        <w:t>-</w:t>
      </w:r>
      <w:r>
        <w:tab/>
        <w:t xml:space="preserve">if modification of the To header is required as specified in the procedures of this subclause, </w:t>
      </w:r>
      <w:r w:rsidR="00543F55">
        <w:t xml:space="preserve">shall </w:t>
      </w:r>
      <w:r w:rsidRPr="00A32990">
        <w:t xml:space="preserve">operate as an </w:t>
      </w:r>
      <w:r>
        <w:t xml:space="preserve">AS </w:t>
      </w:r>
      <w:r w:rsidRPr="00A32990">
        <w:t>providing 3</w:t>
      </w:r>
      <w:r w:rsidRPr="00A32990">
        <w:rPr>
          <w:vertAlign w:val="superscript"/>
        </w:rPr>
        <w:t>rd</w:t>
      </w:r>
      <w:r w:rsidRPr="00A32990">
        <w:t xml:space="preserve"> party call control, and specifically as a routeing B2BUA, as specified in subclause 5.7.5 of 3GPP TS 24.229 [</w:t>
      </w:r>
      <w:r>
        <w:rPr>
          <w:noProof/>
        </w:rPr>
        <w:t>2</w:t>
      </w:r>
      <w:r w:rsidRPr="00A32990">
        <w:t>]</w:t>
      </w:r>
      <w:r>
        <w:t>;</w:t>
      </w:r>
    </w:p>
    <w:p w14:paraId="012AB8F6" w14:textId="77777777" w:rsidR="00543F55" w:rsidRDefault="00265596" w:rsidP="00543F55">
      <w:pPr>
        <w:pStyle w:val="B10"/>
      </w:pPr>
      <w:r>
        <w:t>-</w:t>
      </w:r>
      <w:r>
        <w:tab/>
        <w:t xml:space="preserve">otherwise, </w:t>
      </w:r>
      <w:r w:rsidR="00543F55">
        <w:t xml:space="preserve">shall </w:t>
      </w:r>
      <w:r>
        <w:t xml:space="preserve">operate as </w:t>
      </w:r>
      <w:r w:rsidR="00543F55">
        <w:t xml:space="preserve">either </w:t>
      </w:r>
      <w:r>
        <w:t xml:space="preserve">an AS acting as a SIP proxy as specified in subclause 5.7.4 </w:t>
      </w:r>
      <w:r w:rsidRPr="00A32990">
        <w:t>of 3GPP TS 24.229 [</w:t>
      </w:r>
      <w:r>
        <w:rPr>
          <w:noProof/>
        </w:rPr>
        <w:t>2</w:t>
      </w:r>
      <w:r w:rsidRPr="00A32990">
        <w:t>]</w:t>
      </w:r>
      <w:r w:rsidR="00543F55" w:rsidRPr="00F55594">
        <w:t xml:space="preserve"> or an AS providing 3rd party call control, and specifically as a routeing B2BUA, as specified in subclause 5.7.5 of 3GPP TS 24.229 [2]</w:t>
      </w:r>
      <w:r w:rsidR="0064458C">
        <w:t>.</w:t>
      </w:r>
    </w:p>
    <w:p w14:paraId="5F066758" w14:textId="77777777" w:rsidR="00265596" w:rsidRDefault="00543F55" w:rsidP="00D90527">
      <w:pPr>
        <w:pStyle w:val="NO"/>
      </w:pPr>
      <w:r>
        <w:t>NOTE:</w:t>
      </w:r>
      <w:r>
        <w:tab/>
        <w:t>For the case when the session is not subject to diversion and CDIV, according the requirements in this document, is the only service being applied by the AS, then the AS only needs to act as a SIP proxy. If additional services are applied, then the AS might need to act as a routeing B2BUA.</w:t>
      </w:r>
    </w:p>
    <w:p w14:paraId="13B77ABB" w14:textId="77777777" w:rsidR="00D90527" w:rsidRDefault="00D90527" w:rsidP="00D90527">
      <w:r>
        <w:t>The AS shall based on local policy on how to handle PSAP callbacks suppress diversion when the received initial INVITE request towards the served user is identified as a PSAP callback.</w:t>
      </w:r>
    </w:p>
    <w:p w14:paraId="00EC1C1F" w14:textId="77777777" w:rsidR="000514B9" w:rsidRDefault="00D90527" w:rsidP="000514B9">
      <w:pPr>
        <w:rPr>
          <w:rFonts w:hint="eastAsia"/>
          <w:lang w:eastAsia="ja-JP"/>
        </w:rPr>
      </w:pPr>
      <w:r>
        <w:t xml:space="preserve">The mechanism to identify an </w:t>
      </w:r>
      <w:r w:rsidR="00C2447D">
        <w:t xml:space="preserve">initial </w:t>
      </w:r>
      <w:r>
        <w:t xml:space="preserve">INVITE request as a PSAP callback depends on local policy and can be based on the PSAP callback indicator specified in </w:t>
      </w:r>
      <w:r w:rsidR="00D82072">
        <w:t>IETF RFC 7090</w:t>
      </w:r>
      <w:r>
        <w:t> [28].</w:t>
      </w:r>
    </w:p>
    <w:p w14:paraId="7CFF8FF9" w14:textId="77777777" w:rsidR="00D90527" w:rsidRPr="00A876EC" w:rsidRDefault="000514B9" w:rsidP="000514B9">
      <w:r w:rsidRPr="00A70858">
        <w:rPr>
          <w:lang w:eastAsia="ja-JP"/>
        </w:rPr>
        <w:t>The AS may initiate announcements towards the calli</w:t>
      </w:r>
      <w:r>
        <w:rPr>
          <w:lang w:eastAsia="ja-JP"/>
        </w:rPr>
        <w:t>ng user in accordance with 3GPP</w:t>
      </w:r>
      <w:r>
        <w:rPr>
          <w:lang w:val="en-US" w:eastAsia="ja-JP"/>
        </w:rPr>
        <w:t> </w:t>
      </w:r>
      <w:r>
        <w:rPr>
          <w:lang w:eastAsia="ja-JP"/>
        </w:rPr>
        <w:t>TS</w:t>
      </w:r>
      <w:r>
        <w:rPr>
          <w:lang w:val="en-US" w:eastAsia="ja-JP"/>
        </w:rPr>
        <w:t> </w:t>
      </w:r>
      <w:r>
        <w:rPr>
          <w:lang w:eastAsia="ja-JP"/>
        </w:rPr>
        <w:t>24.628</w:t>
      </w:r>
      <w:r>
        <w:rPr>
          <w:lang w:val="en-US" w:eastAsia="ja-JP"/>
        </w:rPr>
        <w:t> </w:t>
      </w:r>
      <w:r w:rsidRPr="00A70858">
        <w:rPr>
          <w:lang w:eastAsia="ja-JP"/>
        </w:rPr>
        <w:t>[11].</w:t>
      </w:r>
    </w:p>
    <w:p w14:paraId="734344EE" w14:textId="77777777" w:rsidR="001F4485" w:rsidRDefault="001F4485" w:rsidP="001F4485">
      <w:bookmarkStart w:id="105" w:name="_Toc510016952"/>
      <w:r>
        <w:t xml:space="preserve">If the Resource-Priority header field was received in the incoming INVITE request, then, if allowed by local policy, the AS shall set the </w:t>
      </w:r>
      <w:r w:rsidRPr="006E59FF">
        <w:t>Resource-Priority header field</w:t>
      </w:r>
      <w:r>
        <w:t xml:space="preserve"> value of the outgoing INVITE request based upon the </w:t>
      </w:r>
      <w:r w:rsidRPr="006E59FF">
        <w:t>Resource-Priority header field</w:t>
      </w:r>
      <w:r>
        <w:t xml:space="preserve"> value in the incoming INVITE request.</w:t>
      </w:r>
    </w:p>
    <w:p w14:paraId="76B86567" w14:textId="77777777" w:rsidR="001B1F5F" w:rsidRPr="00CC5C3C" w:rsidRDefault="001B1F5F" w:rsidP="001B1F5F">
      <w:pPr>
        <w:pStyle w:val="Rubrik5"/>
      </w:pPr>
      <w:bookmarkStart w:id="106" w:name="_Toc123627291"/>
      <w:r w:rsidRPr="00CC5C3C">
        <w:t>4.5.2.6.1</w:t>
      </w:r>
      <w:r w:rsidRPr="00CC5C3C">
        <w:tab/>
        <w:t>Checking of the diversion limits</w:t>
      </w:r>
      <w:bookmarkEnd w:id="105"/>
      <w:bookmarkEnd w:id="106"/>
    </w:p>
    <w:p w14:paraId="1B1725DE" w14:textId="77777777" w:rsidR="00195FB8" w:rsidRDefault="001B1F5F" w:rsidP="00195FB8">
      <w:r w:rsidRPr="00CC5C3C">
        <w:t xml:space="preserve">When receiving an </w:t>
      </w:r>
      <w:r w:rsidR="00C2447D">
        <w:t>initial</w:t>
      </w:r>
      <w:r w:rsidR="00C2447D" w:rsidRPr="00CC5C3C">
        <w:t xml:space="preserve"> </w:t>
      </w:r>
      <w:r w:rsidRPr="00CC5C3C">
        <w:t xml:space="preserve">INVITE request and the </w:t>
      </w:r>
      <w:r w:rsidRPr="00A61BB8">
        <w:t>AS</w:t>
      </w:r>
      <w:r w:rsidRPr="00CC5C3C">
        <w:t xml:space="preserve"> determines that </w:t>
      </w:r>
      <w:r w:rsidR="00172FE4">
        <w:t xml:space="preserve">the AS shall </w:t>
      </w:r>
      <w:r w:rsidRPr="00CC5C3C">
        <w:t>divert a communication</w:t>
      </w:r>
      <w:r w:rsidR="00AD0D8C">
        <w:t xml:space="preserve"> </w:t>
      </w:r>
      <w:r>
        <w:t>t</w:t>
      </w:r>
      <w:r w:rsidRPr="00CC5C3C">
        <w:t xml:space="preserve">he </w:t>
      </w:r>
      <w:r w:rsidRPr="00A61BB8">
        <w:t>AS</w:t>
      </w:r>
      <w:r w:rsidRPr="00CC5C3C">
        <w:t xml:space="preserve"> shall check if diverting the communication exceeds the number of diversions allowed within the network. The </w:t>
      </w:r>
      <w:r w:rsidR="00A23DA5" w:rsidRPr="007B6BF6">
        <w:t xml:space="preserve">AS shall calculate the </w:t>
      </w:r>
      <w:r w:rsidRPr="00CC5C3C">
        <w:t xml:space="preserve">number of diversions </w:t>
      </w:r>
      <w:r w:rsidR="00195FB8">
        <w:t xml:space="preserve">by examination of the History-Info header; </w:t>
      </w:r>
    </w:p>
    <w:p w14:paraId="62147C74" w14:textId="77777777" w:rsidR="001B1F5F" w:rsidRPr="00CC5C3C" w:rsidRDefault="00195FB8" w:rsidP="00195FB8">
      <w:pPr>
        <w:pStyle w:val="B10"/>
      </w:pPr>
      <w:r>
        <w:t>-</w:t>
      </w:r>
      <w:r>
        <w:tab/>
      </w:r>
      <w:r w:rsidR="00A23DA5">
        <w:t>using</w:t>
      </w:r>
      <w:r w:rsidR="001B1F5F" w:rsidRPr="00CC5C3C">
        <w:t xml:space="preserve"> the entries including a </w:t>
      </w:r>
      <w:r>
        <w:t>c</w:t>
      </w:r>
      <w:r w:rsidRPr="00CC5C3C">
        <w:t>ause</w:t>
      </w:r>
      <w:r>
        <w:t>-</w:t>
      </w:r>
      <w:r w:rsidR="001B1F5F" w:rsidRPr="00CC5C3C">
        <w:t>param</w:t>
      </w:r>
      <w:r>
        <w:t xml:space="preserve"> URI parameter with cause values specified in subclause 4.5.2.6.2.2;</w:t>
      </w:r>
      <w:r w:rsidR="00AD0D8C">
        <w:t xml:space="preserve"> </w:t>
      </w:r>
      <w:r>
        <w:t>or</w:t>
      </w:r>
    </w:p>
    <w:p w14:paraId="46F760EE" w14:textId="77777777" w:rsidR="00195FB8" w:rsidRDefault="00195FB8" w:rsidP="00195FB8">
      <w:pPr>
        <w:pStyle w:val="B10"/>
      </w:pPr>
      <w:r>
        <w:t>-</w:t>
      </w:r>
      <w:r>
        <w:tab/>
      </w:r>
      <w:r w:rsidR="00A23DA5" w:rsidRPr="007B6BF6">
        <w:t>examine the</w:t>
      </w:r>
      <w:r w:rsidR="001B1F5F" w:rsidRPr="00CC5C3C">
        <w:t xml:space="preserve"> entries in the Index entries parameter</w:t>
      </w:r>
      <w:r>
        <w:t xml:space="preserve">, </w:t>
      </w:r>
    </w:p>
    <w:p w14:paraId="1B4E6ECB" w14:textId="77777777" w:rsidR="001B1F5F" w:rsidRPr="00CC5C3C" w:rsidRDefault="001B1F5F" w:rsidP="00195FB8">
      <w:r w:rsidRPr="00CC5C3C">
        <w:t>to see if another diversion is allowed due to network provider allowed</w:t>
      </w:r>
      <w:r w:rsidRPr="00CC5C3C">
        <w:rPr>
          <w:u w:val="single"/>
        </w:rPr>
        <w:t xml:space="preserve"> </w:t>
      </w:r>
      <w:r w:rsidRPr="00CC5C3C">
        <w:t>limit of diversions</w:t>
      </w:r>
    </w:p>
    <w:p w14:paraId="2AFD1D8A" w14:textId="77777777" w:rsidR="00A72628" w:rsidRDefault="001B1F5F" w:rsidP="001B1F5F">
      <w:r w:rsidRPr="00CC5C3C">
        <w:t>If the number of diversions exceed</w:t>
      </w:r>
      <w:r w:rsidR="007F4F5D">
        <w:t>s</w:t>
      </w:r>
      <w:r w:rsidRPr="00CC5C3C">
        <w:t xml:space="preserve"> the given limit then</w:t>
      </w:r>
      <w:r w:rsidR="00A72628">
        <w:t>:</w:t>
      </w:r>
    </w:p>
    <w:p w14:paraId="4B630F06" w14:textId="77777777" w:rsidR="00A72628" w:rsidRDefault="00A72628" w:rsidP="00A72628">
      <w:pPr>
        <w:pStyle w:val="B10"/>
      </w:pPr>
      <w:r>
        <w:t>-</w:t>
      </w:r>
      <w:r>
        <w:tab/>
      </w:r>
      <w:r w:rsidR="000B6AB0">
        <w:t>i</w:t>
      </w:r>
      <w:r w:rsidRPr="00172A2D">
        <w:t>f</w:t>
      </w:r>
      <w:r>
        <w:t xml:space="preserve"> the diverted-to destination is known to be a </w:t>
      </w:r>
      <w:r w:rsidRPr="006839AC">
        <w:t>non-retargeting</w:t>
      </w:r>
      <w:r>
        <w:t xml:space="preserve"> destination (e.g.</w:t>
      </w:r>
      <w:r w:rsidRPr="006839AC">
        <w:t xml:space="preserve"> Voicemail), then </w:t>
      </w:r>
      <w:r>
        <w:t xml:space="preserve">it is based on operator policy to allow </w:t>
      </w:r>
      <w:r w:rsidRPr="00172A2D">
        <w:t>the communication</w:t>
      </w:r>
      <w:r>
        <w:t xml:space="preserve"> diversion to be executed</w:t>
      </w:r>
      <w:r w:rsidR="000B6AB0">
        <w:t>;</w:t>
      </w:r>
    </w:p>
    <w:p w14:paraId="3244357E" w14:textId="77777777" w:rsidR="001B1F5F" w:rsidRPr="00CC5C3C" w:rsidRDefault="00A72628" w:rsidP="00A72628">
      <w:pPr>
        <w:pStyle w:val="B10"/>
      </w:pPr>
      <w:r w:rsidRPr="00E852F3">
        <w:t>-</w:t>
      </w:r>
      <w:r w:rsidRPr="00E852F3">
        <w:tab/>
      </w:r>
      <w:r w:rsidR="000B6AB0">
        <w:t>i</w:t>
      </w:r>
      <w:r w:rsidRPr="00172A2D">
        <w:t xml:space="preserve">f the network option </w:t>
      </w:r>
      <w:r w:rsidRPr="000779A8">
        <w:t>"AS behaviour when the maximum number of diversions for a communication is reached" is set to</w:t>
      </w:r>
      <w:r>
        <w:t xml:space="preserve"> </w:t>
      </w:r>
      <w:r w:rsidRPr="000779A8">
        <w:t>"</w:t>
      </w:r>
      <w:r w:rsidRPr="00172A2D">
        <w:t>Reject the communication</w:t>
      </w:r>
      <w:r w:rsidRPr="000779A8">
        <w:t>", then</w:t>
      </w:r>
      <w:r w:rsidR="001B1F5F" w:rsidRPr="00CC5C3C">
        <w:t xml:space="preserve"> the </w:t>
      </w:r>
      <w:r w:rsidR="00A23DA5" w:rsidRPr="007B6BF6">
        <w:t xml:space="preserve">AS shall send one of the </w:t>
      </w:r>
      <w:r w:rsidR="001B1F5F" w:rsidRPr="00CC5C3C">
        <w:t>following response</w:t>
      </w:r>
      <w:r w:rsidR="00A23DA5">
        <w:t>s</w:t>
      </w:r>
      <w:r w:rsidR="001B1F5F" w:rsidRPr="00CC5C3C">
        <w:t xml:space="preserve"> to the originating user:</w:t>
      </w:r>
    </w:p>
    <w:p w14:paraId="7DC4F438" w14:textId="77777777" w:rsidR="001B1F5F" w:rsidRPr="00CC5C3C" w:rsidRDefault="001B1F5F" w:rsidP="00A72628">
      <w:pPr>
        <w:pStyle w:val="B20"/>
        <w:rPr>
          <w:lang w:eastAsia="de-DE"/>
        </w:rPr>
      </w:pPr>
      <w:r w:rsidRPr="00CC5C3C">
        <w:rPr>
          <w:lang w:eastAsia="de-DE"/>
        </w:rPr>
        <w:t>a)</w:t>
      </w:r>
      <w:r w:rsidRPr="00CC5C3C">
        <w:rPr>
          <w:lang w:eastAsia="de-DE"/>
        </w:rPr>
        <w:tab/>
      </w:r>
      <w:r w:rsidR="00A23DA5">
        <w:rPr>
          <w:lang w:eastAsia="de-DE"/>
        </w:rPr>
        <w:t xml:space="preserve">if </w:t>
      </w:r>
      <w:r w:rsidRPr="00CC5C3C">
        <w:rPr>
          <w:lang w:eastAsia="de-DE"/>
        </w:rPr>
        <w:t xml:space="preserve">communication diversion forwarding busy a 486 (Busy </w:t>
      </w:r>
      <w:r w:rsidR="00A23DA5">
        <w:rPr>
          <w:lang w:eastAsia="de-DE"/>
        </w:rPr>
        <w:t>H</w:t>
      </w:r>
      <w:r w:rsidR="00A23DA5" w:rsidRPr="00CC5C3C">
        <w:rPr>
          <w:lang w:eastAsia="de-DE"/>
        </w:rPr>
        <w:t>ere</w:t>
      </w:r>
      <w:r w:rsidRPr="00CC5C3C">
        <w:rPr>
          <w:lang w:eastAsia="de-DE"/>
        </w:rPr>
        <w:t>);</w:t>
      </w:r>
    </w:p>
    <w:p w14:paraId="07D9F332" w14:textId="77777777" w:rsidR="001B1F5F" w:rsidRPr="00CC5C3C" w:rsidRDefault="001B1F5F" w:rsidP="00A72628">
      <w:pPr>
        <w:pStyle w:val="B20"/>
        <w:rPr>
          <w:lang w:eastAsia="de-DE"/>
        </w:rPr>
      </w:pPr>
      <w:r w:rsidRPr="00CC5C3C">
        <w:rPr>
          <w:lang w:eastAsia="de-DE"/>
        </w:rPr>
        <w:t>b)</w:t>
      </w:r>
      <w:r w:rsidRPr="00CC5C3C">
        <w:rPr>
          <w:lang w:eastAsia="de-DE"/>
        </w:rPr>
        <w:tab/>
      </w:r>
      <w:r w:rsidR="00A23DA5">
        <w:rPr>
          <w:lang w:eastAsia="de-DE"/>
        </w:rPr>
        <w:t xml:space="preserve">if </w:t>
      </w:r>
      <w:r w:rsidRPr="00CC5C3C">
        <w:rPr>
          <w:lang w:eastAsia="de-DE"/>
        </w:rPr>
        <w:t xml:space="preserve">communication forwarding no reply, </w:t>
      </w:r>
      <w:r w:rsidR="00A23DA5">
        <w:rPr>
          <w:lang w:eastAsia="de-DE"/>
        </w:rPr>
        <w:t xml:space="preserve">a </w:t>
      </w:r>
      <w:r w:rsidRPr="00CC5C3C">
        <w:rPr>
          <w:lang w:eastAsia="de-DE"/>
        </w:rPr>
        <w:t xml:space="preserve">480 (Temporarily </w:t>
      </w:r>
      <w:r w:rsidR="00A23DA5">
        <w:rPr>
          <w:lang w:eastAsia="de-DE"/>
        </w:rPr>
        <w:t>U</w:t>
      </w:r>
      <w:r w:rsidR="00A23DA5" w:rsidRPr="00CC5C3C">
        <w:rPr>
          <w:lang w:eastAsia="de-DE"/>
        </w:rPr>
        <w:t>navailable</w:t>
      </w:r>
      <w:r w:rsidRPr="00CC5C3C">
        <w:rPr>
          <w:lang w:eastAsia="de-DE"/>
        </w:rPr>
        <w:t>);</w:t>
      </w:r>
    </w:p>
    <w:p w14:paraId="4F53798A" w14:textId="77777777" w:rsidR="001B1F5F" w:rsidRPr="00CC5C3C" w:rsidRDefault="001B1F5F" w:rsidP="00A72628">
      <w:pPr>
        <w:pStyle w:val="B20"/>
        <w:rPr>
          <w:lang w:eastAsia="de-DE"/>
        </w:rPr>
      </w:pPr>
      <w:r w:rsidRPr="00CC5C3C">
        <w:rPr>
          <w:lang w:eastAsia="de-DE"/>
        </w:rPr>
        <w:lastRenderedPageBreak/>
        <w:t>c)</w:t>
      </w:r>
      <w:r w:rsidRPr="00CC5C3C">
        <w:rPr>
          <w:lang w:eastAsia="de-DE"/>
        </w:rPr>
        <w:tab/>
      </w:r>
      <w:r w:rsidR="00A23DA5">
        <w:rPr>
          <w:lang w:eastAsia="de-DE"/>
        </w:rPr>
        <w:t xml:space="preserve">if </w:t>
      </w:r>
      <w:r w:rsidRPr="00CC5C3C">
        <w:rPr>
          <w:lang w:eastAsia="de-DE"/>
        </w:rPr>
        <w:t xml:space="preserve">communication forwarding unconditional </w:t>
      </w:r>
      <w:r w:rsidR="00A23DA5">
        <w:rPr>
          <w:lang w:eastAsia="de-DE"/>
        </w:rPr>
        <w:t xml:space="preserve">a </w:t>
      </w:r>
      <w:r w:rsidRPr="00CC5C3C">
        <w:rPr>
          <w:lang w:eastAsia="de-DE"/>
        </w:rPr>
        <w:t xml:space="preserve">480 (Temporarily </w:t>
      </w:r>
      <w:r w:rsidR="00A23DA5">
        <w:rPr>
          <w:lang w:eastAsia="de-DE"/>
        </w:rPr>
        <w:t>U</w:t>
      </w:r>
      <w:r w:rsidR="00A23DA5" w:rsidRPr="00CC5C3C">
        <w:rPr>
          <w:lang w:eastAsia="de-DE"/>
        </w:rPr>
        <w:t>navailable</w:t>
      </w:r>
      <w:r w:rsidRPr="00CC5C3C">
        <w:rPr>
          <w:lang w:eastAsia="de-DE"/>
        </w:rPr>
        <w:t>);</w:t>
      </w:r>
    </w:p>
    <w:p w14:paraId="506A7BB3" w14:textId="77777777" w:rsidR="00AD0D8C" w:rsidRDefault="001B1F5F" w:rsidP="00A72628">
      <w:pPr>
        <w:pStyle w:val="B20"/>
        <w:rPr>
          <w:lang w:eastAsia="de-DE"/>
        </w:rPr>
      </w:pPr>
      <w:r w:rsidRPr="00CC5C3C">
        <w:rPr>
          <w:lang w:eastAsia="de-DE"/>
        </w:rPr>
        <w:t>d)</w:t>
      </w:r>
      <w:r w:rsidRPr="00CC5C3C">
        <w:rPr>
          <w:lang w:eastAsia="de-DE"/>
        </w:rPr>
        <w:tab/>
      </w:r>
      <w:r w:rsidR="00A23DA5">
        <w:rPr>
          <w:lang w:eastAsia="de-DE"/>
        </w:rPr>
        <w:t xml:space="preserve">if </w:t>
      </w:r>
      <w:r w:rsidRPr="00CC5C3C">
        <w:rPr>
          <w:lang w:eastAsia="de-DE"/>
        </w:rPr>
        <w:t xml:space="preserve">communication deflection, </w:t>
      </w:r>
      <w:r w:rsidR="00A23DA5">
        <w:rPr>
          <w:lang w:eastAsia="de-DE"/>
        </w:rPr>
        <w:t xml:space="preserve">a </w:t>
      </w:r>
      <w:r w:rsidRPr="00CC5C3C">
        <w:rPr>
          <w:lang w:eastAsia="de-DE"/>
        </w:rPr>
        <w:t xml:space="preserve">480 (Temporarily </w:t>
      </w:r>
      <w:r w:rsidR="00A23DA5">
        <w:rPr>
          <w:lang w:eastAsia="de-DE"/>
        </w:rPr>
        <w:t>U</w:t>
      </w:r>
      <w:r w:rsidR="00A23DA5" w:rsidRPr="00CC5C3C">
        <w:rPr>
          <w:lang w:eastAsia="de-DE"/>
        </w:rPr>
        <w:t>navailable</w:t>
      </w:r>
      <w:r w:rsidRPr="00CC5C3C">
        <w:rPr>
          <w:lang w:eastAsia="de-DE"/>
        </w:rPr>
        <w:t>)</w:t>
      </w:r>
      <w:r w:rsidR="00AD0D8C">
        <w:rPr>
          <w:lang w:eastAsia="de-DE"/>
        </w:rPr>
        <w:t>;</w:t>
      </w:r>
    </w:p>
    <w:p w14:paraId="20185054" w14:textId="77777777" w:rsidR="00AD0D8C" w:rsidRDefault="00AD0D8C" w:rsidP="00A72628">
      <w:pPr>
        <w:pStyle w:val="B20"/>
        <w:rPr>
          <w:lang w:eastAsia="de-DE"/>
        </w:rPr>
      </w:pPr>
      <w:r>
        <w:rPr>
          <w:lang w:eastAsia="de-DE"/>
        </w:rPr>
        <w:t>e</w:t>
      </w:r>
      <w:r w:rsidRPr="00896367">
        <w:rPr>
          <w:lang w:eastAsia="de-DE"/>
        </w:rPr>
        <w:t>)</w:t>
      </w:r>
      <w:r w:rsidRPr="00896367">
        <w:rPr>
          <w:lang w:eastAsia="de-DE"/>
        </w:rPr>
        <w:tab/>
        <w:t xml:space="preserve">if communication forwarding </w:t>
      </w:r>
      <w:r>
        <w:rPr>
          <w:lang w:eastAsia="de-DE"/>
        </w:rPr>
        <w:t>not logged in</w:t>
      </w:r>
      <w:r w:rsidRPr="00896367">
        <w:rPr>
          <w:lang w:eastAsia="de-DE"/>
        </w:rPr>
        <w:t>, a 480 (Temporarily Unavailable);</w:t>
      </w:r>
      <w:r>
        <w:rPr>
          <w:lang w:eastAsia="de-DE"/>
        </w:rPr>
        <w:t xml:space="preserve"> or</w:t>
      </w:r>
    </w:p>
    <w:p w14:paraId="5FCE793C" w14:textId="77777777" w:rsidR="001B1F5F" w:rsidRPr="00CC5C3C" w:rsidRDefault="00AD0D8C" w:rsidP="00A72628">
      <w:pPr>
        <w:pStyle w:val="B20"/>
        <w:rPr>
          <w:lang w:eastAsia="de-DE"/>
        </w:rPr>
      </w:pPr>
      <w:r>
        <w:rPr>
          <w:lang w:eastAsia="de-DE"/>
        </w:rPr>
        <w:t>f</w:t>
      </w:r>
      <w:r w:rsidRPr="00896367">
        <w:rPr>
          <w:lang w:eastAsia="de-DE"/>
        </w:rPr>
        <w:t>)</w:t>
      </w:r>
      <w:r w:rsidRPr="00896367">
        <w:rPr>
          <w:lang w:eastAsia="de-DE"/>
        </w:rPr>
        <w:tab/>
        <w:t xml:space="preserve">if communication forwarding </w:t>
      </w:r>
      <w:r>
        <w:rPr>
          <w:lang w:eastAsia="de-DE"/>
        </w:rPr>
        <w:t>not reachable</w:t>
      </w:r>
      <w:r w:rsidRPr="00896367">
        <w:rPr>
          <w:lang w:eastAsia="de-DE"/>
        </w:rPr>
        <w:t>, a 480 (Temporarily Unavailable)</w:t>
      </w:r>
      <w:r w:rsidR="000B6AB0">
        <w:rPr>
          <w:lang w:eastAsia="de-DE"/>
        </w:rPr>
        <w:t>; and</w:t>
      </w:r>
    </w:p>
    <w:p w14:paraId="0F0DE105" w14:textId="77777777" w:rsidR="00A72628" w:rsidRPr="000779A8" w:rsidRDefault="0064458C" w:rsidP="0064458C">
      <w:pPr>
        <w:pStyle w:val="B10"/>
        <w:rPr>
          <w:rFonts w:eastAsia="Arial Unicode MS"/>
        </w:rPr>
      </w:pPr>
      <w:r w:rsidRPr="00E852F3">
        <w:tab/>
      </w:r>
      <w:r w:rsidR="000B6AB0">
        <w:t>i</w:t>
      </w:r>
      <w:r w:rsidR="000B6AB0" w:rsidRPr="00335F43">
        <w:t>nclude</w:t>
      </w:r>
      <w:r w:rsidR="000B6AB0">
        <w:t xml:space="preserve"> in the response</w:t>
      </w:r>
      <w:r w:rsidR="00A72628" w:rsidRPr="000779A8">
        <w:rPr>
          <w:rFonts w:eastAsia="Arial Unicode MS"/>
        </w:rPr>
        <w:t xml:space="preserve"> a Warning header field indicating that the </w:t>
      </w:r>
      <w:r w:rsidR="00A72628" w:rsidRPr="00810DC2">
        <w:rPr>
          <w:rFonts w:eastAsia="Arial Unicode MS"/>
        </w:rPr>
        <w:t>communication</w:t>
      </w:r>
      <w:r w:rsidR="00A72628" w:rsidRPr="000779A8">
        <w:rPr>
          <w:rFonts w:eastAsia="Arial Unicode MS"/>
        </w:rPr>
        <w:t xml:space="preserve"> is released due to the extension of diversion hops (e.g. "Too many diversions appeared")</w:t>
      </w:r>
      <w:r w:rsidR="000B6AB0">
        <w:rPr>
          <w:rFonts w:eastAsia="Arial Unicode MS"/>
        </w:rPr>
        <w:t>; and</w:t>
      </w:r>
    </w:p>
    <w:p w14:paraId="227E37B6" w14:textId="77777777" w:rsidR="00A72628" w:rsidRPr="00E852F3" w:rsidRDefault="00A72628" w:rsidP="00A72628">
      <w:pPr>
        <w:pStyle w:val="B10"/>
      </w:pPr>
      <w:r w:rsidRPr="00E852F3">
        <w:t>-</w:t>
      </w:r>
      <w:r w:rsidRPr="00E852F3">
        <w:tab/>
      </w:r>
      <w:r w:rsidR="000B6AB0">
        <w:t>i</w:t>
      </w:r>
      <w:r w:rsidRPr="00172A2D">
        <w:t xml:space="preserve">f the network option </w:t>
      </w:r>
      <w:r w:rsidRPr="00807880">
        <w:rPr>
          <w:rFonts w:eastAsia="Arial Unicode MS"/>
        </w:rPr>
        <w:t>"</w:t>
      </w:r>
      <w:r w:rsidRPr="00172A2D">
        <w:rPr>
          <w:rFonts w:eastAsia="Arial Unicode MS"/>
          <w:lang w:eastAsia="ja-JP"/>
        </w:rPr>
        <w:t>AS behaviour when the maximum number of diversion</w:t>
      </w:r>
      <w:r>
        <w:rPr>
          <w:rFonts w:eastAsia="Arial Unicode MS"/>
          <w:lang w:eastAsia="ja-JP"/>
        </w:rPr>
        <w:t>s</w:t>
      </w:r>
      <w:r w:rsidRPr="00172A2D">
        <w:rPr>
          <w:rFonts w:eastAsia="Arial Unicode MS"/>
          <w:lang w:eastAsia="ja-JP"/>
        </w:rPr>
        <w:t xml:space="preserve"> for a communication</w:t>
      </w:r>
      <w:r>
        <w:rPr>
          <w:rFonts w:eastAsia="Arial Unicode MS"/>
          <w:lang w:eastAsia="ja-JP"/>
        </w:rPr>
        <w:t xml:space="preserve"> is reached</w:t>
      </w:r>
      <w:r w:rsidRPr="00807880">
        <w:rPr>
          <w:rFonts w:eastAsia="Arial Unicode MS"/>
        </w:rPr>
        <w:t>"</w:t>
      </w:r>
      <w:r w:rsidRPr="00172A2D">
        <w:rPr>
          <w:rFonts w:eastAsia="Arial Unicode MS"/>
          <w:lang w:eastAsia="ja-JP"/>
        </w:rPr>
        <w:t xml:space="preserve"> is set to </w:t>
      </w:r>
      <w:r w:rsidRPr="00807880">
        <w:rPr>
          <w:rFonts w:eastAsia="Arial Unicode MS"/>
        </w:rPr>
        <w:t>"</w:t>
      </w:r>
      <w:r w:rsidRPr="00172A2D">
        <w:t>Deliver the communication to the latest diverting party</w:t>
      </w:r>
      <w:r w:rsidRPr="00807880">
        <w:rPr>
          <w:rFonts w:eastAsia="Arial Unicode MS"/>
        </w:rPr>
        <w:t>"</w:t>
      </w:r>
      <w:r w:rsidRPr="00172A2D">
        <w:rPr>
          <w:rFonts w:eastAsia="Arial Unicode MS"/>
          <w:lang w:eastAsia="ja-JP"/>
        </w:rPr>
        <w:t xml:space="preserve">, then </w:t>
      </w:r>
      <w:r w:rsidRPr="00172A2D">
        <w:t xml:space="preserve">the communication </w:t>
      </w:r>
      <w:r>
        <w:t>shall be</w:t>
      </w:r>
      <w:r w:rsidRPr="00172A2D">
        <w:t xml:space="preserve"> delivered to the latest diverting party</w:t>
      </w:r>
      <w:r>
        <w:t>.</w:t>
      </w:r>
    </w:p>
    <w:p w14:paraId="5F2C121D" w14:textId="77777777" w:rsidR="001B1F5F" w:rsidRPr="00CC5C3C" w:rsidRDefault="001B1F5F" w:rsidP="001B1F5F">
      <w:pPr>
        <w:pStyle w:val="Rubrik5"/>
      </w:pPr>
      <w:bookmarkStart w:id="107" w:name="_Toc510016953"/>
      <w:bookmarkStart w:id="108" w:name="_Toc123627292"/>
      <w:r w:rsidRPr="00CC5C3C">
        <w:t>4.5.2.6.2</w:t>
      </w:r>
      <w:r w:rsidRPr="00CC5C3C">
        <w:tab/>
        <w:t xml:space="preserve">Setting of the diversion parameters by the </w:t>
      </w:r>
      <w:r w:rsidRPr="00A61BB8">
        <w:t>AS</w:t>
      </w:r>
      <w:bookmarkEnd w:id="107"/>
      <w:bookmarkEnd w:id="108"/>
    </w:p>
    <w:p w14:paraId="38BFC9F0" w14:textId="77777777" w:rsidR="001B1F5F" w:rsidRPr="00CC5C3C" w:rsidRDefault="001B1F5F" w:rsidP="00952E27">
      <w:pPr>
        <w:pStyle w:val="Rubrik6"/>
      </w:pPr>
      <w:bookmarkStart w:id="109" w:name="_Toc510016954"/>
      <w:bookmarkStart w:id="110" w:name="_Toc123627293"/>
      <w:r w:rsidRPr="00CC5C3C">
        <w:t>4.5.2.6.2.1</w:t>
      </w:r>
      <w:r w:rsidRPr="00CC5C3C">
        <w:tab/>
        <w:t>Overview</w:t>
      </w:r>
      <w:bookmarkEnd w:id="109"/>
      <w:bookmarkEnd w:id="110"/>
    </w:p>
    <w:p w14:paraId="30B2C924" w14:textId="77777777" w:rsidR="001B1F5F" w:rsidRPr="00CC5C3C" w:rsidRDefault="001B1F5F" w:rsidP="001B1F5F">
      <w:r w:rsidRPr="00CC5C3C">
        <w:t xml:space="preserve">After checking the limit of diversions the following </w:t>
      </w:r>
      <w:r w:rsidR="00ED4551" w:rsidRPr="007B6BF6">
        <w:t xml:space="preserve">sets the retargeted </w:t>
      </w:r>
      <w:r w:rsidR="00C2447D">
        <w:t>initial</w:t>
      </w:r>
      <w:r w:rsidR="00C2447D" w:rsidRPr="00CC5C3C">
        <w:t xml:space="preserve"> </w:t>
      </w:r>
      <w:r w:rsidRPr="00CC5C3C">
        <w:t>INVITE request</w:t>
      </w:r>
      <w:r w:rsidR="00ED4551" w:rsidRPr="00ED4551">
        <w:t xml:space="preserve"> </w:t>
      </w:r>
      <w:r w:rsidR="00ED4551" w:rsidRPr="007B6BF6">
        <w:t>according to the procedures in subclause 4.5.2.6.2</w:t>
      </w:r>
      <w:r w:rsidRPr="00CC5C3C">
        <w:t>.</w:t>
      </w:r>
    </w:p>
    <w:p w14:paraId="55DB3275" w14:textId="77777777" w:rsidR="001B1F5F" w:rsidRPr="00CC5C3C" w:rsidRDefault="001B1F5F" w:rsidP="00952E27">
      <w:pPr>
        <w:pStyle w:val="Rubrik6"/>
      </w:pPr>
      <w:bookmarkStart w:id="111" w:name="_Toc510016955"/>
      <w:bookmarkStart w:id="112" w:name="_Toc123627294"/>
      <w:r w:rsidRPr="00CC5C3C">
        <w:t>4.5.2.6.2.2</w:t>
      </w:r>
      <w:r w:rsidRPr="00CC5C3C">
        <w:tab/>
      </w:r>
      <w:r w:rsidR="00E218FF">
        <w:t>D</w:t>
      </w:r>
      <w:r w:rsidRPr="00CC5C3C">
        <w:t>iversion</w:t>
      </w:r>
      <w:r w:rsidR="0098300E">
        <w:t xml:space="preserve"> where </w:t>
      </w:r>
      <w:r w:rsidR="00E218FF">
        <w:t xml:space="preserve">served user </w:t>
      </w:r>
      <w:r w:rsidR="0098300E">
        <w:t xml:space="preserve">is not last </w:t>
      </w:r>
      <w:r w:rsidR="00E218FF">
        <w:t>in received History-Info header</w:t>
      </w:r>
      <w:bookmarkEnd w:id="111"/>
      <w:bookmarkEnd w:id="112"/>
    </w:p>
    <w:p w14:paraId="552B9E2D" w14:textId="77777777" w:rsidR="00195FB8" w:rsidRDefault="00195FB8" w:rsidP="00195FB8">
      <w:r>
        <w:t xml:space="preserve">If an AS </w:t>
      </w:r>
      <w:r w:rsidRPr="00CC5C3C">
        <w:t>determines that</w:t>
      </w:r>
      <w:r>
        <w:t xml:space="preserve"> the AS shall </w:t>
      </w:r>
      <w:r w:rsidRPr="00CC5C3C">
        <w:t>divert a communication</w:t>
      </w:r>
      <w:r w:rsidR="0098300E">
        <w:t xml:space="preserve"> and</w:t>
      </w:r>
      <w:r>
        <w:t xml:space="preserve"> if any of the following conditions apply for the received </w:t>
      </w:r>
      <w:r w:rsidR="00C2447D">
        <w:t xml:space="preserve">initial </w:t>
      </w:r>
      <w:r>
        <w:t>INVITE request:</w:t>
      </w:r>
    </w:p>
    <w:p w14:paraId="055FFEDD" w14:textId="77777777" w:rsidR="00195FB8" w:rsidRDefault="00195FB8" w:rsidP="00195FB8">
      <w:pPr>
        <w:pStyle w:val="B10"/>
      </w:pPr>
      <w:r>
        <w:t>-</w:t>
      </w:r>
      <w:r>
        <w:tab/>
        <w:t>no History-Info header received; or</w:t>
      </w:r>
    </w:p>
    <w:p w14:paraId="4EC127F2" w14:textId="77777777" w:rsidR="00195FB8" w:rsidRDefault="00195FB8" w:rsidP="00195FB8">
      <w:pPr>
        <w:pStyle w:val="B10"/>
      </w:pPr>
      <w:r>
        <w:t>-</w:t>
      </w:r>
      <w:r>
        <w:tab/>
        <w:t>a</w:t>
      </w:r>
      <w:r w:rsidRPr="00CC5C3C">
        <w:t xml:space="preserve"> </w:t>
      </w:r>
      <w:r>
        <w:t xml:space="preserve">History-Info header is received in which </w:t>
      </w:r>
      <w:r w:rsidR="0098300E">
        <w:t xml:space="preserve">the last history-info entry contains </w:t>
      </w:r>
      <w:r>
        <w:t xml:space="preserve">no hi-targeted-to-uri element </w:t>
      </w:r>
      <w:r w:rsidR="00E218FF">
        <w:t>for the served user.</w:t>
      </w:r>
    </w:p>
    <w:p w14:paraId="63264993" w14:textId="77777777" w:rsidR="001B1F5F" w:rsidRPr="00CC5C3C" w:rsidRDefault="00E218FF" w:rsidP="00195FB8">
      <w:r>
        <w:t>T</w:t>
      </w:r>
      <w:r w:rsidR="001B1F5F" w:rsidRPr="00CC5C3C">
        <w:t xml:space="preserve">he </w:t>
      </w:r>
      <w:smartTag w:uri="urn:schemas-microsoft-com:office:smarttags" w:element="State">
        <w:r w:rsidR="00ED4551" w:rsidRPr="007B6BF6">
          <w:t>AS</w:t>
        </w:r>
      </w:smartTag>
      <w:r w:rsidR="00ED4551" w:rsidRPr="007B6BF6">
        <w:t xml:space="preserve"> shall set the </w:t>
      </w:r>
      <w:r w:rsidR="001B1F5F" w:rsidRPr="00CC5C3C">
        <w:t xml:space="preserve">following information in the retargeted </w:t>
      </w:r>
      <w:r w:rsidR="00C2447D">
        <w:t xml:space="preserve">initial </w:t>
      </w:r>
      <w:r w:rsidR="00ED4551">
        <w:t xml:space="preserve">INVITE </w:t>
      </w:r>
      <w:r w:rsidR="001B1F5F" w:rsidRPr="00CC5C3C">
        <w:t>request:</w:t>
      </w:r>
    </w:p>
    <w:p w14:paraId="4EE1845D" w14:textId="77777777" w:rsidR="001B1F5F" w:rsidRPr="00CC5C3C" w:rsidRDefault="001B1F5F" w:rsidP="001B1F5F">
      <w:pPr>
        <w:pStyle w:val="B10"/>
      </w:pPr>
      <w:r w:rsidRPr="00CC5C3C">
        <w:t>-</w:t>
      </w:r>
      <w:r w:rsidRPr="00CC5C3C">
        <w:tab/>
        <w:t>the diverting parties address;</w:t>
      </w:r>
    </w:p>
    <w:p w14:paraId="3C9FB635" w14:textId="77777777" w:rsidR="001B1F5F" w:rsidRPr="00CC5C3C" w:rsidRDefault="001B1F5F" w:rsidP="001B1F5F">
      <w:pPr>
        <w:pStyle w:val="B10"/>
      </w:pPr>
      <w:r w:rsidRPr="00CC5C3C">
        <w:t>-</w:t>
      </w:r>
      <w:r w:rsidRPr="00CC5C3C">
        <w:tab/>
        <w:t>the diverted-to party address;</w:t>
      </w:r>
    </w:p>
    <w:p w14:paraId="561DE199" w14:textId="77777777" w:rsidR="001B1F5F" w:rsidRPr="00CC5C3C" w:rsidRDefault="001B1F5F" w:rsidP="001B1F5F">
      <w:pPr>
        <w:pStyle w:val="B10"/>
      </w:pPr>
      <w:r w:rsidRPr="00CC5C3C">
        <w:t>-</w:t>
      </w:r>
      <w:r w:rsidRPr="00CC5C3C">
        <w:tab/>
        <w:t>diversion information.</w:t>
      </w:r>
    </w:p>
    <w:p w14:paraId="53649C53" w14:textId="77777777" w:rsidR="001B1F5F" w:rsidRPr="00CC5C3C" w:rsidRDefault="001B1F5F" w:rsidP="007F4F5D">
      <w:r w:rsidRPr="00CC5C3C">
        <w:t xml:space="preserve">The </w:t>
      </w:r>
      <w:r w:rsidR="00ED4551" w:rsidRPr="007B6BF6">
        <w:t xml:space="preserve">AS shall include or modify the </w:t>
      </w:r>
      <w:r w:rsidRPr="00CC5C3C">
        <w:t>following header fields with the specified values:</w:t>
      </w:r>
    </w:p>
    <w:p w14:paraId="55CDEBA6" w14:textId="77777777" w:rsidR="00E218FF" w:rsidRDefault="001B1F5F" w:rsidP="00567F25">
      <w:pPr>
        <w:pStyle w:val="B10"/>
      </w:pPr>
      <w:r w:rsidRPr="00CC5C3C">
        <w:rPr>
          <w:b/>
          <w:bCs/>
        </w:rPr>
        <w:t>a)</w:t>
      </w:r>
      <w:r w:rsidRPr="00CC5C3C">
        <w:rPr>
          <w:b/>
          <w:bCs/>
        </w:rPr>
        <w:tab/>
        <w:t xml:space="preserve">The Request </w:t>
      </w:r>
      <w:r w:rsidRPr="00A61BB8">
        <w:rPr>
          <w:b/>
          <w:bCs/>
        </w:rPr>
        <w:t>URI</w:t>
      </w:r>
      <w:r w:rsidRPr="00CC5C3C">
        <w:rPr>
          <w:b/>
          <w:bCs/>
        </w:rPr>
        <w:t xml:space="preserve"> </w:t>
      </w:r>
      <w:r w:rsidRPr="00CC5C3C">
        <w:t xml:space="preserve">- set to the </w:t>
      </w:r>
      <w:r w:rsidRPr="00A61BB8">
        <w:t>SIP</w:t>
      </w:r>
      <w:r w:rsidR="00E0027D">
        <w:t xml:space="preserve"> </w:t>
      </w:r>
      <w:r w:rsidR="00ED4551">
        <w:t xml:space="preserve">URI </w:t>
      </w:r>
      <w:r w:rsidRPr="00CC5C3C">
        <w:t xml:space="preserve">where the communication is to be diverted to (see &lt;target&gt; element in </w:t>
      </w:r>
      <w:r w:rsidR="007F4F5D">
        <w:t>sub</w:t>
      </w:r>
      <w:r w:rsidRPr="00CC5C3C">
        <w:t>clause 4.9.1.4).</w:t>
      </w:r>
      <w:r w:rsidR="0027311F">
        <w:rPr>
          <w:rFonts w:hint="eastAsia"/>
          <w:lang w:eastAsia="zh-CN"/>
        </w:rPr>
        <w:t xml:space="preserve"> In advance of this, if the &lt;target&gt; element contains a tel URI, the AS shall convert the tel URI into a SIP URI as specified in </w:t>
      </w:r>
      <w:r w:rsidR="0027311F">
        <w:rPr>
          <w:rFonts w:eastAsia="Arial Unicode MS"/>
        </w:rPr>
        <w:t>RFC </w:t>
      </w:r>
      <w:r w:rsidR="0027311F">
        <w:rPr>
          <w:rFonts w:eastAsia="Arial Unicode MS" w:hint="eastAsia"/>
          <w:lang w:eastAsia="zh-CN"/>
        </w:rPr>
        <w:t>3261</w:t>
      </w:r>
      <w:r w:rsidR="0027311F">
        <w:t> [</w:t>
      </w:r>
      <w:r w:rsidR="0027311F">
        <w:rPr>
          <w:rFonts w:hint="eastAsia"/>
          <w:lang w:eastAsia="zh-CN"/>
        </w:rPr>
        <w:t>6</w:t>
      </w:r>
      <w:r w:rsidR="0027311F">
        <w:t>]</w:t>
      </w:r>
      <w:r w:rsidR="0027311F">
        <w:rPr>
          <w:rFonts w:hint="eastAsia"/>
          <w:lang w:eastAsia="zh-CN"/>
        </w:rPr>
        <w:t xml:space="preserve">, and include a user parameter set to </w:t>
      </w:r>
      <w:r w:rsidR="0027311F">
        <w:rPr>
          <w:rFonts w:eastAsia="Arial Unicode MS"/>
        </w:rPr>
        <w:t>"</w:t>
      </w:r>
      <w:r w:rsidR="0027311F">
        <w:rPr>
          <w:rFonts w:eastAsia="Arial Unicode MS" w:hint="eastAsia"/>
          <w:lang w:eastAsia="zh-CN"/>
        </w:rPr>
        <w:t>phone</w:t>
      </w:r>
      <w:r w:rsidR="0027311F">
        <w:rPr>
          <w:rFonts w:eastAsia="Arial Unicode MS"/>
        </w:rPr>
        <w:t>"</w:t>
      </w:r>
      <w:r w:rsidR="0027311F">
        <w:rPr>
          <w:rFonts w:hint="eastAsia"/>
          <w:lang w:eastAsia="zh-CN"/>
        </w:rPr>
        <w:t>.</w:t>
      </w:r>
    </w:p>
    <w:p w14:paraId="57D634CB" w14:textId="77777777" w:rsidR="00E218FF" w:rsidRDefault="00567F25" w:rsidP="00567F25">
      <w:pPr>
        <w:pStyle w:val="B10"/>
      </w:pPr>
      <w:r>
        <w:tab/>
      </w:r>
      <w:r w:rsidR="00E218FF">
        <w:t xml:space="preserve">The AS shall set </w:t>
      </w:r>
      <w:r w:rsidR="00865EDB">
        <w:t xml:space="preserve">in the SIP URI </w:t>
      </w:r>
      <w:r w:rsidR="00E218FF">
        <w:t xml:space="preserve">the cause-param parameter (redirecting reason and redirecting indicator) </w:t>
      </w:r>
      <w:r w:rsidR="00865EDB">
        <w:t xml:space="preserve">also </w:t>
      </w:r>
      <w:r w:rsidR="00E218FF">
        <w:t xml:space="preserve">included in the </w:t>
      </w:r>
      <w:r w:rsidR="00865EDB">
        <w:t>H</w:t>
      </w:r>
      <w:r w:rsidR="00E218FF">
        <w:t>istory-</w:t>
      </w:r>
      <w:r w:rsidR="00865EDB">
        <w:t>I</w:t>
      </w:r>
      <w:r w:rsidR="00E218FF">
        <w:t>nfo header field according to the diversion conditions. The mapping between the diversion conditions and the coding of the cause-param parameter is as follows:</w:t>
      </w:r>
    </w:p>
    <w:p w14:paraId="4FB42264" w14:textId="77777777" w:rsidR="00E218FF" w:rsidRDefault="00E218FF" w:rsidP="00567F25">
      <w:pPr>
        <w:pStyle w:val="B20"/>
        <w:rPr>
          <w:rFonts w:eastAsia="Arial Unicode MS"/>
        </w:rPr>
      </w:pPr>
      <w:r>
        <w:rPr>
          <w:rFonts w:eastAsia="Arial Unicode MS"/>
        </w:rPr>
        <w:t>-</w:t>
      </w:r>
      <w:r>
        <w:rPr>
          <w:rFonts w:eastAsia="Arial Unicode MS"/>
        </w:rPr>
        <w:tab/>
        <w:t>if communication forwarding busy, the cause value "486" as defined by RFC 4458</w:t>
      </w:r>
      <w:r>
        <w:t> [14]</w:t>
      </w:r>
      <w:r>
        <w:rPr>
          <w:rFonts w:eastAsia="Arial Unicode MS"/>
        </w:rPr>
        <w:t>;</w:t>
      </w:r>
    </w:p>
    <w:p w14:paraId="4C983D94" w14:textId="77777777" w:rsidR="00E218FF" w:rsidRDefault="00E218FF" w:rsidP="00567F25">
      <w:pPr>
        <w:pStyle w:val="B20"/>
        <w:rPr>
          <w:rFonts w:eastAsia="Arial Unicode MS"/>
        </w:rPr>
      </w:pPr>
      <w:r>
        <w:rPr>
          <w:rFonts w:eastAsia="Arial Unicode MS"/>
        </w:rPr>
        <w:t>-</w:t>
      </w:r>
      <w:r>
        <w:rPr>
          <w:rFonts w:eastAsia="Arial Unicode MS"/>
        </w:rPr>
        <w:tab/>
        <w:t>if communication forwarding no reply, the cause value "408" as defined by RFC 4458 </w:t>
      </w:r>
      <w:r>
        <w:t>[14]</w:t>
      </w:r>
      <w:r>
        <w:rPr>
          <w:rFonts w:eastAsia="Arial Unicode MS"/>
        </w:rPr>
        <w:t>;</w:t>
      </w:r>
    </w:p>
    <w:p w14:paraId="077F3C26" w14:textId="77777777" w:rsidR="00E218FF" w:rsidRDefault="00E218FF" w:rsidP="00567F25">
      <w:pPr>
        <w:pStyle w:val="B20"/>
        <w:rPr>
          <w:rFonts w:eastAsia="Arial Unicode MS"/>
        </w:rPr>
      </w:pPr>
      <w:r>
        <w:rPr>
          <w:rFonts w:eastAsia="Arial Unicode MS"/>
        </w:rPr>
        <w:t>-</w:t>
      </w:r>
      <w:r>
        <w:rPr>
          <w:rFonts w:eastAsia="Arial Unicode MS"/>
        </w:rPr>
        <w:tab/>
        <w:t>if communication forwarding unconditional, the cause value "302 as defined by RFC 4458 [</w:t>
      </w:r>
      <w:r>
        <w:t>14</w:t>
      </w:r>
      <w:r>
        <w:rPr>
          <w:rFonts w:eastAsia="Arial Unicode MS"/>
        </w:rPr>
        <w:t>];</w:t>
      </w:r>
    </w:p>
    <w:p w14:paraId="37332811" w14:textId="77777777" w:rsidR="00E218FF" w:rsidRDefault="00E218FF" w:rsidP="00567F25">
      <w:pPr>
        <w:pStyle w:val="B20"/>
        <w:rPr>
          <w:rFonts w:eastAsia="Arial Unicode MS"/>
        </w:rPr>
      </w:pPr>
      <w:r>
        <w:rPr>
          <w:rFonts w:eastAsia="Arial Unicode MS"/>
        </w:rPr>
        <w:t>-</w:t>
      </w:r>
      <w:r>
        <w:rPr>
          <w:rFonts w:eastAsia="Arial Unicode MS"/>
        </w:rPr>
        <w:tab/>
        <w:t>if communication deflection (Immediate Response), the cause value "480" as defined by RFC 4458 [</w:t>
      </w:r>
      <w:r>
        <w:t>14</w:t>
      </w:r>
      <w:r>
        <w:rPr>
          <w:rFonts w:eastAsia="Arial Unicode MS"/>
        </w:rPr>
        <w:t>];</w:t>
      </w:r>
    </w:p>
    <w:p w14:paraId="4094D8BC" w14:textId="77777777" w:rsidR="00E218FF" w:rsidRDefault="00E218FF" w:rsidP="00567F25">
      <w:pPr>
        <w:pStyle w:val="B20"/>
        <w:rPr>
          <w:rFonts w:eastAsia="Arial Unicode MS"/>
        </w:rPr>
      </w:pPr>
      <w:r>
        <w:rPr>
          <w:rFonts w:eastAsia="Arial Unicode MS"/>
        </w:rPr>
        <w:t>-</w:t>
      </w:r>
      <w:r>
        <w:rPr>
          <w:rFonts w:eastAsia="Arial Unicode MS"/>
        </w:rPr>
        <w:tab/>
        <w:t>if communication forwarding not logged in, the cause value "404" as defined by RFC 4458 [</w:t>
      </w:r>
      <w:r>
        <w:t>14</w:t>
      </w:r>
      <w:r>
        <w:rPr>
          <w:rFonts w:eastAsia="Arial Unicode MS"/>
        </w:rPr>
        <w:t>];</w:t>
      </w:r>
    </w:p>
    <w:p w14:paraId="294B85DB" w14:textId="77777777" w:rsidR="00E218FF" w:rsidRDefault="00E218FF" w:rsidP="00567F25">
      <w:pPr>
        <w:pStyle w:val="B20"/>
        <w:rPr>
          <w:rFonts w:eastAsia="Arial Unicode MS"/>
        </w:rPr>
      </w:pPr>
      <w:r>
        <w:rPr>
          <w:rFonts w:eastAsia="Arial Unicode MS"/>
        </w:rPr>
        <w:t>-</w:t>
      </w:r>
      <w:r>
        <w:rPr>
          <w:rFonts w:eastAsia="Arial Unicode MS"/>
        </w:rPr>
        <w:tab/>
        <w:t>if communication deflection during alerting, the cause value "487" as defined by RFC 4458 [</w:t>
      </w:r>
      <w:r>
        <w:t>14</w:t>
      </w:r>
      <w:r>
        <w:rPr>
          <w:rFonts w:eastAsia="Arial Unicode MS"/>
        </w:rPr>
        <w:t>];</w:t>
      </w:r>
      <w:r w:rsidR="0064458C">
        <w:rPr>
          <w:rFonts w:eastAsia="Arial Unicode MS"/>
        </w:rPr>
        <w:t xml:space="preserve"> </w:t>
      </w:r>
      <w:r>
        <w:rPr>
          <w:rFonts w:eastAsia="Arial Unicode MS"/>
        </w:rPr>
        <w:t>and</w:t>
      </w:r>
    </w:p>
    <w:p w14:paraId="515AE911" w14:textId="77777777" w:rsidR="001B1F5F" w:rsidRPr="00E218FF" w:rsidRDefault="00E218FF" w:rsidP="00567F25">
      <w:pPr>
        <w:pStyle w:val="B20"/>
        <w:rPr>
          <w:rFonts w:eastAsia="Arial Unicode MS"/>
        </w:rPr>
      </w:pPr>
      <w:r>
        <w:rPr>
          <w:rFonts w:eastAsia="Arial Unicode MS"/>
        </w:rPr>
        <w:t>-</w:t>
      </w:r>
      <w:r>
        <w:rPr>
          <w:rFonts w:eastAsia="Arial Unicode MS"/>
        </w:rPr>
        <w:tab/>
        <w:t>if communication forwarding on subscriber not reachable, the cause value "503" as defined by RFC 4458 [</w:t>
      </w:r>
      <w:r>
        <w:t>14</w:t>
      </w:r>
      <w:r>
        <w:rPr>
          <w:rFonts w:eastAsia="Arial Unicode MS"/>
        </w:rPr>
        <w:t>];</w:t>
      </w:r>
    </w:p>
    <w:p w14:paraId="27AC0818" w14:textId="77777777" w:rsidR="001B1F5F" w:rsidRPr="00CC5C3C" w:rsidRDefault="001B1F5F" w:rsidP="00567F25">
      <w:pPr>
        <w:pStyle w:val="B10"/>
      </w:pPr>
      <w:r w:rsidRPr="00CC5C3C">
        <w:rPr>
          <w:b/>
          <w:bCs/>
        </w:rPr>
        <w:t>b)</w:t>
      </w:r>
      <w:r w:rsidRPr="00CC5C3C">
        <w:rPr>
          <w:b/>
          <w:bCs/>
        </w:rPr>
        <w:tab/>
        <w:t>The History-Info header</w:t>
      </w:r>
      <w:r w:rsidRPr="00567F25">
        <w:rPr>
          <w:b/>
        </w:rPr>
        <w:t xml:space="preserve"> field</w:t>
      </w:r>
      <w:r w:rsidRPr="00CC5C3C">
        <w:t xml:space="preserve"> - </w:t>
      </w:r>
      <w:r w:rsidR="00ED4551">
        <w:t>t</w:t>
      </w:r>
      <w:r w:rsidRPr="00CC5C3C">
        <w:t>wo hist-info entries that shall be generated.</w:t>
      </w:r>
    </w:p>
    <w:p w14:paraId="0DBF4F2C" w14:textId="77777777" w:rsidR="001B1F5F" w:rsidRPr="00CC5C3C" w:rsidRDefault="001B1F5F" w:rsidP="001B1F5F">
      <w:pPr>
        <w:pStyle w:val="B20"/>
        <w:rPr>
          <w:rFonts w:eastAsia="Arial Unicode MS"/>
        </w:rPr>
      </w:pPr>
      <w:r w:rsidRPr="00CC5C3C">
        <w:lastRenderedPageBreak/>
        <w:t>1)</w:t>
      </w:r>
      <w:r w:rsidRPr="00CC5C3C">
        <w:tab/>
        <w:t xml:space="preserve">The first entry includes the </w:t>
      </w:r>
      <w:r w:rsidRPr="00CC5C3C">
        <w:rPr>
          <w:rFonts w:eastAsia="Arial Unicode MS"/>
        </w:rPr>
        <w:t>hi-targeted-to-</w:t>
      </w:r>
      <w:r w:rsidRPr="00A61BB8">
        <w:rPr>
          <w:rFonts w:eastAsia="Arial Unicode MS"/>
        </w:rPr>
        <w:t>uri</w:t>
      </w:r>
      <w:r w:rsidRPr="00CC5C3C">
        <w:rPr>
          <w:rFonts w:eastAsia="Arial Unicode MS"/>
        </w:rPr>
        <w:t xml:space="preserve"> of the served user.</w:t>
      </w:r>
      <w:r w:rsidR="005C2E5A">
        <w:rPr>
          <w:rFonts w:eastAsia="Arial Unicode MS"/>
        </w:rPr>
        <w:t xml:space="preserve"> The </w:t>
      </w:r>
      <w:r w:rsidR="005C2E5A" w:rsidRPr="00B32EC2">
        <w:t>"</w:t>
      </w:r>
      <w:r w:rsidR="005C2E5A">
        <w:rPr>
          <w:rFonts w:eastAsia="Arial Unicode MS"/>
        </w:rPr>
        <w:t>rn</w:t>
      </w:r>
      <w:r w:rsidR="005C2E5A" w:rsidRPr="00B32EC2">
        <w:t>"</w:t>
      </w:r>
      <w:r w:rsidR="005C2E5A">
        <w:rPr>
          <w:rFonts w:eastAsia="Arial Unicode MS"/>
        </w:rPr>
        <w:t xml:space="preserve"> and </w:t>
      </w:r>
      <w:r w:rsidR="005C2E5A" w:rsidRPr="00B32EC2">
        <w:t>"</w:t>
      </w:r>
      <w:r w:rsidR="005C2E5A">
        <w:rPr>
          <w:rFonts w:eastAsia="Arial Unicode MS"/>
        </w:rPr>
        <w:t>npdi</w:t>
      </w:r>
      <w:r w:rsidR="005C2E5A" w:rsidRPr="00B32EC2">
        <w:t>"</w:t>
      </w:r>
      <w:r w:rsidR="005C2E5A">
        <w:rPr>
          <w:rFonts w:eastAsia="Arial Unicode MS"/>
        </w:rPr>
        <w:t xml:space="preserve"> tel URI parameters defined by IETF RFC 4694 [30] should be removed from the hi-targeted-to-uri of the served user before creating the first entry.</w:t>
      </w:r>
    </w:p>
    <w:p w14:paraId="7F4D0546" w14:textId="77777777" w:rsidR="001B1F5F" w:rsidRPr="00CC5C3C" w:rsidRDefault="001B1F5F" w:rsidP="001B1F5F">
      <w:pPr>
        <w:pStyle w:val="B20"/>
        <w:rPr>
          <w:rFonts w:eastAsia="Arial Unicode MS"/>
        </w:rPr>
      </w:pPr>
      <w:r w:rsidRPr="00CC5C3C">
        <w:rPr>
          <w:rFonts w:eastAsia="Arial Unicode MS"/>
        </w:rPr>
        <w:tab/>
      </w:r>
      <w:r w:rsidR="00ED4551">
        <w:rPr>
          <w:rFonts w:eastAsia="Arial Unicode MS"/>
        </w:rPr>
        <w:t>The AS shall include the</w:t>
      </w:r>
      <w:r w:rsidR="00ED4551" w:rsidRPr="00CC5C3C">
        <w:rPr>
          <w:rFonts w:eastAsia="Arial Unicode MS"/>
        </w:rPr>
        <w:t xml:space="preserve"> </w:t>
      </w:r>
      <w:r w:rsidRPr="00CC5C3C">
        <w:rPr>
          <w:rFonts w:eastAsia="Arial Unicode MS"/>
        </w:rPr>
        <w:t>privacy header "history" within the hi-targeted-to-</w:t>
      </w:r>
      <w:r w:rsidRPr="00A61BB8">
        <w:rPr>
          <w:rFonts w:eastAsia="Arial Unicode MS"/>
        </w:rPr>
        <w:t>uri</w:t>
      </w:r>
      <w:r w:rsidR="00ED4551" w:rsidRPr="00ED4551">
        <w:rPr>
          <w:rFonts w:eastAsia="Arial Unicode MS"/>
        </w:rPr>
        <w:t xml:space="preserve"> </w:t>
      </w:r>
      <w:r w:rsidR="00ED4551" w:rsidRPr="007B6BF6">
        <w:rPr>
          <w:rFonts w:eastAsia="Arial Unicode MS"/>
        </w:rPr>
        <w:t>in the escaped form</w:t>
      </w:r>
      <w:r w:rsidRPr="00CC5C3C">
        <w:rPr>
          <w:rFonts w:eastAsia="Arial Unicode MS"/>
        </w:rPr>
        <w:t>, if:</w:t>
      </w:r>
    </w:p>
    <w:p w14:paraId="48D05AC5" w14:textId="77777777" w:rsidR="001B1F5F" w:rsidRPr="00CC5C3C" w:rsidRDefault="007F4F5D" w:rsidP="007F4F5D">
      <w:pPr>
        <w:pStyle w:val="B30"/>
        <w:rPr>
          <w:rFonts w:eastAsia="Arial Unicode MS"/>
        </w:rPr>
      </w:pPr>
      <w:r>
        <w:rPr>
          <w:rFonts w:eastAsia="Arial Unicode MS"/>
        </w:rPr>
        <w:t>-</w:t>
      </w:r>
      <w:r>
        <w:rPr>
          <w:rFonts w:eastAsia="Arial Unicode MS"/>
        </w:rPr>
        <w:tab/>
      </w:r>
      <w:r w:rsidR="001B1F5F" w:rsidRPr="00CC5C3C">
        <w:rPr>
          <w:rFonts w:eastAsia="Arial Unicode MS"/>
        </w:rPr>
        <w:t xml:space="preserve">the served user wishes privacy (e.g. the served user is subscribed to the </w:t>
      </w:r>
      <w:r w:rsidR="001B1F5F" w:rsidRPr="00A61BB8">
        <w:rPr>
          <w:rFonts w:eastAsia="Arial Unicode MS"/>
        </w:rPr>
        <w:t>OIR</w:t>
      </w:r>
      <w:r w:rsidR="001B1F5F" w:rsidRPr="00CC5C3C">
        <w:rPr>
          <w:rFonts w:eastAsia="Arial Unicode MS"/>
        </w:rPr>
        <w:t xml:space="preserve"> Service); or</w:t>
      </w:r>
    </w:p>
    <w:p w14:paraId="7C3719A5" w14:textId="77777777" w:rsidR="001B1F5F" w:rsidRPr="00CC5C3C" w:rsidRDefault="007F4F5D" w:rsidP="007F4F5D">
      <w:pPr>
        <w:pStyle w:val="B30"/>
      </w:pPr>
      <w:r>
        <w:rPr>
          <w:rFonts w:eastAsia="Arial Unicode MS"/>
        </w:rPr>
        <w:t>-</w:t>
      </w:r>
      <w:r>
        <w:rPr>
          <w:rFonts w:eastAsia="Arial Unicode MS"/>
        </w:rPr>
        <w:tab/>
      </w:r>
      <w:r w:rsidR="001B1F5F" w:rsidRPr="00CC5C3C">
        <w:rPr>
          <w:rFonts w:eastAsia="Arial Unicode MS"/>
        </w:rPr>
        <w:t>the served use</w:t>
      </w:r>
      <w:r w:rsidR="00E327DE">
        <w:rPr>
          <w:rFonts w:eastAsia="Arial Unicode MS"/>
        </w:rPr>
        <w:t>r</w:t>
      </w:r>
      <w:r w:rsidR="001B1F5F" w:rsidRPr="00CC5C3C">
        <w:rPr>
          <w:rFonts w:eastAsia="Arial Unicode MS"/>
        </w:rPr>
        <w:t xml:space="preserve"> has </w:t>
      </w:r>
      <w:r w:rsidR="001B1F5F" w:rsidRPr="00CC5C3C">
        <w:t xml:space="preserve">the subscription option "Served user allows the presentation of his/her </w:t>
      </w:r>
      <w:r w:rsidR="001B1F5F" w:rsidRPr="00A61BB8">
        <w:t>URI</w:t>
      </w:r>
      <w:r w:rsidR="001B1F5F" w:rsidRPr="00CC5C3C">
        <w:t xml:space="preserve"> to diverted</w:t>
      </w:r>
      <w:r w:rsidR="001B1F5F" w:rsidRPr="00CC5C3C">
        <w:noBreakHyphen/>
        <w:t xml:space="preserve">to user" set to </w:t>
      </w:r>
      <w:r w:rsidR="00D82072" w:rsidRPr="00CC5C3C">
        <w:t>"</w:t>
      </w:r>
      <w:r w:rsidR="00D82072">
        <w:t>no</w:t>
      </w:r>
      <w:r w:rsidR="00D82072" w:rsidRPr="00CC5C3C">
        <w:t>"</w:t>
      </w:r>
      <w:r w:rsidR="001B1F5F" w:rsidRPr="00CC5C3C">
        <w:t>.</w:t>
      </w:r>
    </w:p>
    <w:p w14:paraId="68DFC63A" w14:textId="77777777" w:rsidR="001B1F5F" w:rsidRPr="00CC5C3C" w:rsidRDefault="001B1F5F" w:rsidP="001B1F5F">
      <w:pPr>
        <w:pStyle w:val="B20"/>
        <w:rPr>
          <w:rFonts w:eastAsia="MS Mincho"/>
        </w:rPr>
      </w:pPr>
      <w:r w:rsidRPr="00CC5C3C">
        <w:rPr>
          <w:rFonts w:eastAsia="MS Mincho"/>
        </w:rPr>
        <w:tab/>
        <w:t xml:space="preserve">Otherwise, if </w:t>
      </w:r>
      <w:r w:rsidRPr="00CC5C3C">
        <w:t xml:space="preserve">the first entry contains the "gr" parameter and the subscription option "Served user allows the presentation of his/her </w:t>
      </w:r>
      <w:r w:rsidRPr="00A61BB8">
        <w:t>URI</w:t>
      </w:r>
      <w:r w:rsidRPr="00CC5C3C">
        <w:t xml:space="preserve"> to </w:t>
      </w:r>
      <w:r w:rsidRPr="00CC5C3C">
        <w:rPr>
          <w:i/>
        </w:rPr>
        <w:t>diverted</w:t>
      </w:r>
      <w:r w:rsidRPr="00CC5C3C">
        <w:rPr>
          <w:i/>
        </w:rPr>
        <w:noBreakHyphen/>
        <w:t>to</w:t>
      </w:r>
      <w:r w:rsidRPr="00CC5C3C">
        <w:t xml:space="preserve"> user" is set to "not-reveal-</w:t>
      </w:r>
      <w:r w:rsidRPr="00A61BB8">
        <w:t>as</w:t>
      </w:r>
      <w:r w:rsidRPr="00CC5C3C">
        <w:t>-GRUU"</w:t>
      </w:r>
      <w:r w:rsidRPr="00CC5C3C">
        <w:rPr>
          <w:rFonts w:eastAsia="MS Mincho"/>
        </w:rPr>
        <w:t xml:space="preserve">, then </w:t>
      </w:r>
      <w:r w:rsidR="00ED4551">
        <w:rPr>
          <w:rFonts w:eastAsia="MS Mincho"/>
        </w:rPr>
        <w:t>the AS</w:t>
      </w:r>
      <w:r w:rsidR="00ED4551" w:rsidRPr="00CC5C3C">
        <w:rPr>
          <w:rFonts w:eastAsia="MS Mincho"/>
        </w:rPr>
        <w:t xml:space="preserve"> </w:t>
      </w:r>
      <w:r w:rsidRPr="00CC5C3C">
        <w:rPr>
          <w:rFonts w:eastAsia="MS Mincho"/>
        </w:rPr>
        <w:t xml:space="preserve">shall </w:t>
      </w:r>
      <w:r w:rsidR="00ED4551" w:rsidRPr="007B6BF6">
        <w:rPr>
          <w:rFonts w:eastAsia="MS Mincho"/>
        </w:rPr>
        <w:t>change the first entry</w:t>
      </w:r>
      <w:r w:rsidRPr="00CC5C3C">
        <w:rPr>
          <w:rFonts w:eastAsia="MS Mincho"/>
        </w:rPr>
        <w:t xml:space="preserve"> </w:t>
      </w:r>
      <w:r w:rsidRPr="00A61BB8">
        <w:rPr>
          <w:rFonts w:eastAsia="MS Mincho"/>
        </w:rPr>
        <w:t>as</w:t>
      </w:r>
      <w:r w:rsidRPr="00CC5C3C">
        <w:rPr>
          <w:rFonts w:eastAsia="MS Mincho"/>
        </w:rPr>
        <w:t xml:space="preserve"> follows:</w:t>
      </w:r>
    </w:p>
    <w:p w14:paraId="6BC47F80" w14:textId="77777777" w:rsidR="001B1F5F" w:rsidRDefault="007F4F5D" w:rsidP="007F4F5D">
      <w:pPr>
        <w:pStyle w:val="B30"/>
      </w:pPr>
      <w:r>
        <w:rPr>
          <w:rFonts w:eastAsia="MS Mincho"/>
        </w:rPr>
        <w:t>-</w:t>
      </w:r>
      <w:r>
        <w:rPr>
          <w:rFonts w:eastAsia="MS Mincho"/>
        </w:rPr>
        <w:tab/>
      </w:r>
      <w:r w:rsidR="001B1F5F" w:rsidRPr="00CC5C3C">
        <w:rPr>
          <w:rFonts w:eastAsia="MS Mincho"/>
        </w:rPr>
        <w:t>replace the first entry with the public user identity of the served user</w:t>
      </w:r>
      <w:r w:rsidR="001B1F5F" w:rsidRPr="00CC5C3C">
        <w:t>.</w:t>
      </w:r>
    </w:p>
    <w:p w14:paraId="6C5C48EF" w14:textId="77777777" w:rsidR="00195FB8" w:rsidRDefault="00195FB8" w:rsidP="001B1F5F">
      <w:pPr>
        <w:pStyle w:val="B20"/>
      </w:pPr>
      <w:r>
        <w:tab/>
        <w:t>If the diversion is based on a SIP response from the served user, a Reason header in escaped form shall be included in accordance with</w:t>
      </w:r>
      <w:r w:rsidR="00E4725E">
        <w:rPr>
          <w:rFonts w:hint="eastAsia"/>
          <w:lang w:eastAsia="ja-JP"/>
        </w:rPr>
        <w:t xml:space="preserve"> IETF</w:t>
      </w:r>
      <w:r w:rsidR="00E4725E">
        <w:t> </w:t>
      </w:r>
      <w:r>
        <w:t>RFC</w:t>
      </w:r>
      <w:r w:rsidR="00E4725E">
        <w:t> </w:t>
      </w:r>
      <w:r w:rsidR="00E4725E">
        <w:rPr>
          <w:rFonts w:hint="eastAsia"/>
          <w:lang w:eastAsia="ja-JP"/>
        </w:rPr>
        <w:t>7044</w:t>
      </w:r>
      <w:r w:rsidR="00E4725E">
        <w:t> </w:t>
      </w:r>
      <w:r>
        <w:t>[3].</w:t>
      </w:r>
    </w:p>
    <w:p w14:paraId="2B66E758" w14:textId="77777777" w:rsidR="001B1F5F" w:rsidRPr="00CC5C3C" w:rsidRDefault="001B1F5F" w:rsidP="002B7445">
      <w:pPr>
        <w:pStyle w:val="B20"/>
        <w:rPr>
          <w:rFonts w:eastAsia="MS Mincho"/>
        </w:rPr>
      </w:pPr>
      <w:r>
        <w:rPr>
          <w:rFonts w:eastAsia="Arial Unicode MS"/>
        </w:rPr>
        <w:tab/>
      </w:r>
      <w:r w:rsidRPr="00CC5C3C">
        <w:rPr>
          <w:rFonts w:eastAsia="Arial Unicode MS"/>
        </w:rPr>
        <w:t xml:space="preserve">The </w:t>
      </w:r>
      <w:r w:rsidR="00E92467">
        <w:rPr>
          <w:rFonts w:eastAsia="Arial Unicode MS"/>
        </w:rPr>
        <w:t>"i</w:t>
      </w:r>
      <w:r w:rsidRPr="00CC5C3C">
        <w:rPr>
          <w:rFonts w:eastAsia="Arial Unicode MS"/>
        </w:rPr>
        <w:t>ndex</w:t>
      </w:r>
      <w:r w:rsidR="00E92467">
        <w:rPr>
          <w:rFonts w:eastAsia="Arial Unicode MS"/>
        </w:rPr>
        <w:t>"</w:t>
      </w:r>
      <w:r w:rsidRPr="00CC5C3C">
        <w:rPr>
          <w:rFonts w:eastAsia="Arial Unicode MS"/>
        </w:rPr>
        <w:t xml:space="preserve"> </w:t>
      </w:r>
      <w:r w:rsidR="00E92467">
        <w:rPr>
          <w:rFonts w:eastAsia="Arial Unicode MS"/>
        </w:rPr>
        <w:t xml:space="preserve">header field parameter </w:t>
      </w:r>
      <w:r w:rsidR="00195FB8">
        <w:rPr>
          <w:rFonts w:eastAsia="Arial Unicode MS"/>
        </w:rPr>
        <w:t>shall be</w:t>
      </w:r>
      <w:r w:rsidR="00195FB8" w:rsidRPr="00CC5C3C">
        <w:rPr>
          <w:rFonts w:eastAsia="Arial Unicode MS"/>
        </w:rPr>
        <w:t xml:space="preserve"> </w:t>
      </w:r>
      <w:r w:rsidRPr="00CC5C3C">
        <w:rPr>
          <w:rFonts w:eastAsia="Arial Unicode MS"/>
        </w:rPr>
        <w:t>set</w:t>
      </w:r>
      <w:r w:rsidR="00195FB8">
        <w:rPr>
          <w:rFonts w:eastAsia="Arial Unicode MS"/>
        </w:rPr>
        <w:t xml:space="preserve"> </w:t>
      </w:r>
      <w:r w:rsidR="00E92467">
        <w:rPr>
          <w:rFonts w:eastAsia="Arial Unicode MS"/>
        </w:rPr>
        <w:t xml:space="preserve">by using a new level "1" </w:t>
      </w:r>
      <w:r w:rsidRPr="00CC5C3C">
        <w:t xml:space="preserve">according to the rules specified in </w:t>
      </w:r>
      <w:r w:rsidR="00195FB8">
        <w:rPr>
          <w:rFonts w:eastAsia="Arial Unicode MS"/>
        </w:rPr>
        <w:t>subclause</w:t>
      </w:r>
      <w:r w:rsidR="002B7445">
        <w:rPr>
          <w:rFonts w:eastAsia="Arial Unicode MS"/>
        </w:rPr>
        <w:t> </w:t>
      </w:r>
      <w:r w:rsidR="00E4725E">
        <w:rPr>
          <w:rFonts w:eastAsia="Arial Unicode MS" w:hint="eastAsia"/>
          <w:lang w:eastAsia="ja-JP"/>
        </w:rPr>
        <w:t>10.3</w:t>
      </w:r>
      <w:r w:rsidR="00195FB8" w:rsidRPr="00CC5C3C">
        <w:rPr>
          <w:rFonts w:eastAsia="Arial Unicode MS"/>
        </w:rPr>
        <w:t xml:space="preserve"> "Indexing in the History-Info Header</w:t>
      </w:r>
      <w:r w:rsidR="00E4725E">
        <w:rPr>
          <w:rFonts w:eastAsia="Arial Unicode MS" w:hint="eastAsia"/>
          <w:lang w:eastAsia="ja-JP"/>
        </w:rPr>
        <w:t xml:space="preserve"> Field</w:t>
      </w:r>
      <w:r w:rsidR="00195FB8" w:rsidRPr="00CC5C3C">
        <w:rPr>
          <w:rFonts w:eastAsia="Arial Unicode MS"/>
        </w:rPr>
        <w:t>"</w:t>
      </w:r>
      <w:r w:rsidR="00195FB8" w:rsidRPr="00CC5C3C">
        <w:t xml:space="preserve"> of</w:t>
      </w:r>
      <w:r w:rsidR="00195FB8" w:rsidRPr="00A61BB8">
        <w:t xml:space="preserve"> </w:t>
      </w:r>
      <w:r w:rsidR="00863446">
        <w:t>IETF RFC </w:t>
      </w:r>
      <w:r w:rsidR="00E4725E">
        <w:rPr>
          <w:rFonts w:hint="eastAsia"/>
          <w:lang w:eastAsia="ja-JP"/>
        </w:rPr>
        <w:t>7044</w:t>
      </w:r>
      <w:r w:rsidR="00E4725E">
        <w:t> </w:t>
      </w:r>
      <w:r w:rsidRPr="00A61BB8">
        <w:t>[</w:t>
      </w:r>
      <w:r w:rsidR="00DA7FDF">
        <w:t>3</w:t>
      </w:r>
      <w:r w:rsidRPr="00A61BB8">
        <w:t>]</w:t>
      </w:r>
      <w:r w:rsidRPr="00CC5C3C">
        <w:rPr>
          <w:rFonts w:eastAsia="MS Mincho"/>
        </w:rPr>
        <w:t>.</w:t>
      </w:r>
    </w:p>
    <w:p w14:paraId="25C5F1D0" w14:textId="77777777" w:rsidR="00865EDB" w:rsidRPr="00302AB9" w:rsidRDefault="00865EDB" w:rsidP="00865EDB">
      <w:pPr>
        <w:pStyle w:val="B20"/>
      </w:pPr>
      <w:r>
        <w:tab/>
        <w:t xml:space="preserve">When a </w:t>
      </w:r>
      <w:r w:rsidRPr="006B47AF">
        <w:t>Reason header</w:t>
      </w:r>
      <w:r>
        <w:t xml:space="preserve"> field</w:t>
      </w:r>
      <w:r w:rsidRPr="006B47AF">
        <w:t xml:space="preserve"> or a Privacy header</w:t>
      </w:r>
      <w:r>
        <w:t xml:space="preserve"> field needs to be</w:t>
      </w:r>
      <w:r w:rsidRPr="006B47AF">
        <w:t xml:space="preserve"> included </w:t>
      </w:r>
      <w:r>
        <w:t xml:space="preserve">in the </w:t>
      </w:r>
      <w:r w:rsidRPr="006B47AF">
        <w:t>hi-targeted-to-uri</w:t>
      </w:r>
      <w:r>
        <w:t xml:space="preserve">, the </w:t>
      </w:r>
      <w:r w:rsidRPr="006B47AF">
        <w:t>hi-targeted-to-uri</w:t>
      </w:r>
      <w:r>
        <w:t xml:space="preserve"> shall be a SIP URI.</w:t>
      </w:r>
    </w:p>
    <w:p w14:paraId="35DA800C" w14:textId="77777777" w:rsidR="00E92467" w:rsidRDefault="001B1F5F" w:rsidP="00E92467">
      <w:pPr>
        <w:pStyle w:val="B20"/>
      </w:pPr>
      <w:r w:rsidRPr="00CC5C3C">
        <w:t>2)</w:t>
      </w:r>
      <w:r w:rsidRPr="00CC5C3C">
        <w:tab/>
        <w:t xml:space="preserve">The second entry includes </w:t>
      </w:r>
      <w:r w:rsidR="00E218FF">
        <w:t xml:space="preserve">the new Request URI as described under bullet a) as </w:t>
      </w:r>
      <w:r w:rsidRPr="00CC5C3C">
        <w:t>hi-targeted-to-</w:t>
      </w:r>
      <w:r w:rsidRPr="00A61BB8">
        <w:t>uri</w:t>
      </w:r>
      <w:r w:rsidR="00195FB8">
        <w:t>.</w:t>
      </w:r>
    </w:p>
    <w:p w14:paraId="1A6F0AC7" w14:textId="77777777" w:rsidR="001B1F5F" w:rsidRPr="00CC5C3C" w:rsidRDefault="00E92467" w:rsidP="00E92467">
      <w:pPr>
        <w:pStyle w:val="B20"/>
      </w:pPr>
      <w:r>
        <w:rPr>
          <w:rFonts w:eastAsia="Arial Unicode MS"/>
        </w:rPr>
        <w:tab/>
      </w:r>
      <w:r>
        <w:rPr>
          <w:rFonts w:eastAsia="MS Mincho"/>
        </w:rPr>
        <w:t xml:space="preserve">The </w:t>
      </w:r>
      <w:r w:rsidRPr="00E41BA1">
        <w:rPr>
          <w:rFonts w:eastAsia="MS Mincho"/>
        </w:rPr>
        <w:t>"</w:t>
      </w:r>
      <w:r>
        <w:rPr>
          <w:rFonts w:eastAsia="MS Mincho"/>
        </w:rPr>
        <w:t>i</w:t>
      </w:r>
      <w:r w:rsidRPr="00E41BA1">
        <w:rPr>
          <w:rFonts w:eastAsia="MS Mincho"/>
        </w:rPr>
        <w:t>ndex"</w:t>
      </w:r>
      <w:r>
        <w:rPr>
          <w:rFonts w:eastAsia="MS Mincho"/>
        </w:rPr>
        <w:t xml:space="preserve"> header field parameter</w:t>
      </w:r>
      <w:r w:rsidRPr="00E41BA1">
        <w:rPr>
          <w:rFonts w:eastAsia="MS Mincho"/>
        </w:rPr>
        <w:t xml:space="preserve"> shall be </w:t>
      </w:r>
      <w:r w:rsidR="00BD5C2A">
        <w:rPr>
          <w:rFonts w:eastAsia="MS Mincho"/>
        </w:rPr>
        <w:t xml:space="preserve">set </w:t>
      </w:r>
      <w:r w:rsidRPr="00E41BA1">
        <w:rPr>
          <w:rFonts w:eastAsia="MS Mincho"/>
        </w:rPr>
        <w:t>by using a new level "1" according to the rules specified in subclause </w:t>
      </w:r>
      <w:r w:rsidRPr="00E41BA1">
        <w:rPr>
          <w:rFonts w:eastAsia="MS Mincho" w:hint="eastAsia"/>
        </w:rPr>
        <w:t>10.3</w:t>
      </w:r>
      <w:r w:rsidRPr="00E41BA1">
        <w:rPr>
          <w:rFonts w:eastAsia="MS Mincho"/>
        </w:rPr>
        <w:t xml:space="preserve"> "Indexing in the History-Info Header</w:t>
      </w:r>
      <w:r w:rsidRPr="00E41BA1">
        <w:rPr>
          <w:rFonts w:eastAsia="MS Mincho" w:hint="eastAsia"/>
        </w:rPr>
        <w:t xml:space="preserve"> Field</w:t>
      </w:r>
      <w:r w:rsidRPr="00E41BA1">
        <w:rPr>
          <w:rFonts w:eastAsia="MS Mincho"/>
        </w:rPr>
        <w:t>" of IETF RFC </w:t>
      </w:r>
      <w:r w:rsidRPr="00E41BA1">
        <w:rPr>
          <w:rFonts w:eastAsia="MS Mincho" w:hint="eastAsia"/>
        </w:rPr>
        <w:t>7044</w:t>
      </w:r>
      <w:r w:rsidRPr="00E41BA1">
        <w:rPr>
          <w:rFonts w:eastAsia="MS Mincho"/>
        </w:rPr>
        <w:t> [3].</w:t>
      </w:r>
    </w:p>
    <w:p w14:paraId="30FD3389" w14:textId="77777777" w:rsidR="00E4725E" w:rsidRPr="00CC5C3C" w:rsidRDefault="00E4725E" w:rsidP="00E4725E">
      <w:pPr>
        <w:pStyle w:val="B20"/>
      </w:pPr>
      <w:r>
        <w:rPr>
          <w:rFonts w:eastAsia="MS Mincho"/>
        </w:rPr>
        <w:tab/>
      </w:r>
      <w:r>
        <w:t>Add a hi-target-param "mp" set to value of the hi-index in the hi-entry with an hi-targeted-to-uri that reflects the Request-URI that was retargeted as described in IETF RFC 7044 [3].</w:t>
      </w:r>
    </w:p>
    <w:p w14:paraId="7CAECDEE" w14:textId="77777777" w:rsidR="006521DC" w:rsidRPr="007B6BF6" w:rsidRDefault="00E218FF" w:rsidP="00E4725E">
      <w:pPr>
        <w:pStyle w:val="NO"/>
      </w:pPr>
      <w:r>
        <w:t>NOTE:</w:t>
      </w:r>
      <w:r>
        <w:tab/>
        <w:t>In accordance with RFC 4458 [14], hi-targeted-to-uri will contain a cause-param in non-escaped format.</w:t>
      </w:r>
    </w:p>
    <w:p w14:paraId="591F2862" w14:textId="77777777" w:rsidR="001B1F5F" w:rsidRPr="00CC5C3C" w:rsidRDefault="001B1F5F" w:rsidP="001B1F5F">
      <w:pPr>
        <w:pStyle w:val="B10"/>
      </w:pPr>
      <w:r w:rsidRPr="00CC5C3C">
        <w:rPr>
          <w:b/>
          <w:bCs/>
        </w:rPr>
        <w:t>c)</w:t>
      </w:r>
      <w:r w:rsidRPr="00CC5C3C">
        <w:rPr>
          <w:b/>
          <w:bCs/>
        </w:rPr>
        <w:tab/>
        <w:t>The To header</w:t>
      </w:r>
      <w:r w:rsidRPr="002B7445">
        <w:rPr>
          <w:b/>
        </w:rPr>
        <w:t xml:space="preserve"> field</w:t>
      </w:r>
      <w:r w:rsidRPr="00CC5C3C">
        <w:t>:</w:t>
      </w:r>
    </w:p>
    <w:p w14:paraId="1B5D1A6F" w14:textId="77777777" w:rsidR="001B1F5F" w:rsidRPr="00CC5C3C" w:rsidRDefault="007F4F5D" w:rsidP="002B7445">
      <w:pPr>
        <w:pStyle w:val="B10"/>
      </w:pPr>
      <w:r>
        <w:tab/>
      </w:r>
      <w:r w:rsidR="001B1F5F" w:rsidRPr="00CC5C3C">
        <w:t>If the served user does not want to reveal its identity to the diverted-to party, then the</w:t>
      </w:r>
      <w:r w:rsidR="006521DC" w:rsidRPr="006521DC">
        <w:t xml:space="preserve"> </w:t>
      </w:r>
      <w:r w:rsidR="006521DC" w:rsidRPr="007B6BF6">
        <w:t>AS shall change the</w:t>
      </w:r>
      <w:r w:rsidR="001B1F5F" w:rsidRPr="00CC5C3C">
        <w:t xml:space="preserve"> To header </w:t>
      </w:r>
      <w:r w:rsidR="006521DC">
        <w:t>field</w:t>
      </w:r>
      <w:r w:rsidR="001B1F5F" w:rsidRPr="00CC5C3C">
        <w:t xml:space="preserve"> to the </w:t>
      </w:r>
      <w:r w:rsidR="001B1F5F" w:rsidRPr="00A61BB8">
        <w:t>URI</w:t>
      </w:r>
      <w:r w:rsidR="001B1F5F" w:rsidRPr="00CC5C3C">
        <w:t xml:space="preserve"> where the communication is diverted to. The served user does not want to reveal its identity when one of the following conditions holds true:</w:t>
      </w:r>
    </w:p>
    <w:p w14:paraId="5DCBDE34" w14:textId="77777777" w:rsidR="001B1F5F" w:rsidRPr="00CC5C3C" w:rsidRDefault="001B1F5F" w:rsidP="002B7445">
      <w:pPr>
        <w:pStyle w:val="B20"/>
        <w:rPr>
          <w:rFonts w:eastAsia="Arial Unicode MS"/>
        </w:rPr>
      </w:pPr>
      <w:r w:rsidRPr="00CC5C3C">
        <w:rPr>
          <w:rFonts w:eastAsia="Arial Unicode MS"/>
        </w:rPr>
        <w:t>-</w:t>
      </w:r>
      <w:r w:rsidRPr="00CC5C3C">
        <w:rPr>
          <w:rFonts w:eastAsia="Arial Unicode MS"/>
        </w:rPr>
        <w:tab/>
      </w:r>
      <w:r>
        <w:rPr>
          <w:rFonts w:eastAsia="Arial Unicode MS"/>
        </w:rPr>
        <w:t>i</w:t>
      </w:r>
      <w:r w:rsidRPr="00CC5C3C">
        <w:rPr>
          <w:rFonts w:eastAsia="Arial Unicode MS"/>
        </w:rPr>
        <w:t xml:space="preserve">f the served user wishes privacy (e.g. the served user is subscribed to the </w:t>
      </w:r>
      <w:r w:rsidRPr="00A61BB8">
        <w:rPr>
          <w:rFonts w:eastAsia="Arial Unicode MS"/>
        </w:rPr>
        <w:t>OIR</w:t>
      </w:r>
      <w:r w:rsidRPr="00CC5C3C">
        <w:rPr>
          <w:rFonts w:eastAsia="Arial Unicode MS"/>
        </w:rPr>
        <w:t xml:space="preserve"> Service)</w:t>
      </w:r>
      <w:r>
        <w:rPr>
          <w:rFonts w:eastAsia="Arial Unicode MS"/>
        </w:rPr>
        <w:t>;</w:t>
      </w:r>
      <w:r w:rsidRPr="00CC5C3C">
        <w:rPr>
          <w:rFonts w:eastAsia="Arial Unicode MS"/>
        </w:rPr>
        <w:t xml:space="preserve"> or</w:t>
      </w:r>
    </w:p>
    <w:p w14:paraId="71184E79" w14:textId="77777777" w:rsidR="001B1F5F" w:rsidRPr="00CC5C3C" w:rsidRDefault="001B1F5F" w:rsidP="002B7445">
      <w:pPr>
        <w:pStyle w:val="B20"/>
      </w:pPr>
      <w:r w:rsidRPr="00CC5C3C">
        <w:rPr>
          <w:rFonts w:eastAsia="Arial Unicode MS"/>
        </w:rPr>
        <w:t>-</w:t>
      </w:r>
      <w:r w:rsidRPr="00CC5C3C">
        <w:rPr>
          <w:rFonts w:eastAsia="Arial Unicode MS"/>
        </w:rPr>
        <w:tab/>
        <w:t xml:space="preserve">if the served </w:t>
      </w:r>
      <w:r w:rsidR="001D5494" w:rsidRPr="00801B66">
        <w:rPr>
          <w:rFonts w:eastAsia="Arial Unicode MS"/>
        </w:rPr>
        <w:t>user</w:t>
      </w:r>
      <w:r w:rsidRPr="00CC5C3C">
        <w:rPr>
          <w:rFonts w:eastAsia="Arial Unicode MS"/>
        </w:rPr>
        <w:t xml:space="preserve"> has </w:t>
      </w:r>
      <w:r w:rsidRPr="00CC5C3C">
        <w:t xml:space="preserve">the subscription option "Served user allows the presentation of his/her </w:t>
      </w:r>
      <w:r w:rsidRPr="00A61BB8">
        <w:t>URI</w:t>
      </w:r>
      <w:r w:rsidRPr="00CC5C3C">
        <w:t xml:space="preserve"> to diverted</w:t>
      </w:r>
      <w:r w:rsidRPr="00CC5C3C">
        <w:noBreakHyphen/>
        <w:t>to user" set to "</w:t>
      </w:r>
      <w:r w:rsidR="00D82072">
        <w:t>no</w:t>
      </w:r>
      <w:r w:rsidRPr="00CC5C3C">
        <w:t>".</w:t>
      </w:r>
    </w:p>
    <w:p w14:paraId="4C877324" w14:textId="77777777" w:rsidR="001B1F5F" w:rsidRPr="00CC5C3C" w:rsidRDefault="007F4F5D" w:rsidP="002B7445">
      <w:pPr>
        <w:pStyle w:val="B10"/>
      </w:pPr>
      <w:r>
        <w:tab/>
      </w:r>
      <w:r w:rsidR="001B1F5F" w:rsidRPr="00CC5C3C">
        <w:t>Otherwise, i</w:t>
      </w:r>
      <w:r w:rsidR="001B1F5F" w:rsidRPr="00CC5C3C">
        <w:rPr>
          <w:rFonts w:eastAsia="MS Mincho"/>
        </w:rPr>
        <w:t xml:space="preserve">f the To header contains the </w:t>
      </w:r>
      <w:r w:rsidR="001B1F5F" w:rsidRPr="00CC5C3C">
        <w:t>"gr" parameter</w:t>
      </w:r>
      <w:r w:rsidR="001B1F5F" w:rsidRPr="00CC5C3C">
        <w:rPr>
          <w:rFonts w:eastAsia="MS Mincho"/>
        </w:rPr>
        <w:t xml:space="preserve"> and t</w:t>
      </w:r>
      <w:r w:rsidR="001B1F5F" w:rsidRPr="00CC5C3C">
        <w:t xml:space="preserve">he served user </w:t>
      </w:r>
      <w:r w:rsidR="001B1F5F" w:rsidRPr="00CC5C3C">
        <w:rPr>
          <w:rFonts w:eastAsia="MS Mincho"/>
        </w:rPr>
        <w:t xml:space="preserve">has </w:t>
      </w:r>
      <w:r w:rsidR="001B1F5F" w:rsidRPr="00CC5C3C">
        <w:t xml:space="preserve">the subscription option "Served user allows the presentation of his/her </w:t>
      </w:r>
      <w:r w:rsidR="001B1F5F" w:rsidRPr="00A61BB8">
        <w:t>URI</w:t>
      </w:r>
      <w:r w:rsidR="001B1F5F" w:rsidRPr="00CC5C3C">
        <w:t xml:space="preserve"> to diverted</w:t>
      </w:r>
      <w:r w:rsidR="001B1F5F" w:rsidRPr="00CC5C3C">
        <w:noBreakHyphen/>
        <w:t>to user" set to "not-reveal-</w:t>
      </w:r>
      <w:r w:rsidR="001B1F5F" w:rsidRPr="00A61BB8">
        <w:t>as</w:t>
      </w:r>
      <w:r w:rsidR="001B1F5F" w:rsidRPr="00CC5C3C">
        <w:t xml:space="preserve">-GRUU", then the </w:t>
      </w:r>
      <w:r w:rsidR="006521DC" w:rsidRPr="007B6BF6">
        <w:t xml:space="preserve">AS shall change the </w:t>
      </w:r>
      <w:r w:rsidR="001B1F5F" w:rsidRPr="00CC5C3C">
        <w:t>To header field to a public user identity</w:t>
      </w:r>
      <w:r w:rsidR="001B1F5F" w:rsidRPr="00CC5C3C">
        <w:rPr>
          <w:rFonts w:eastAsia="MS Mincho"/>
        </w:rPr>
        <w:t xml:space="preserve"> </w:t>
      </w:r>
      <w:r w:rsidR="001B1F5F" w:rsidRPr="00CC5C3C">
        <w:t>of the served user.</w:t>
      </w:r>
    </w:p>
    <w:p w14:paraId="0358F73C" w14:textId="77777777" w:rsidR="001B1F5F" w:rsidRPr="00CC5C3C" w:rsidRDefault="007F4F5D" w:rsidP="002B7445">
      <w:pPr>
        <w:pStyle w:val="B10"/>
      </w:pPr>
      <w:r>
        <w:tab/>
      </w:r>
      <w:r w:rsidR="001B1F5F" w:rsidRPr="00CC5C3C">
        <w:t xml:space="preserve">In all other cases the </w:t>
      </w:r>
      <w:r w:rsidR="006521DC" w:rsidRPr="007B6BF6">
        <w:t xml:space="preserve">AS shall </w:t>
      </w:r>
      <w:r w:rsidR="006521DC">
        <w:t xml:space="preserve">not </w:t>
      </w:r>
      <w:r w:rsidR="006521DC" w:rsidRPr="007B6BF6">
        <w:t xml:space="preserve">change the </w:t>
      </w:r>
      <w:r w:rsidR="001B1F5F" w:rsidRPr="00CC5C3C">
        <w:t>To header.</w:t>
      </w:r>
    </w:p>
    <w:p w14:paraId="07117365" w14:textId="77777777" w:rsidR="001B1F5F" w:rsidRPr="00CC5C3C" w:rsidRDefault="001B1F5F" w:rsidP="00952E27">
      <w:pPr>
        <w:pStyle w:val="Rubrik6"/>
      </w:pPr>
      <w:bookmarkStart w:id="113" w:name="_Toc510016956"/>
      <w:bookmarkStart w:id="114" w:name="_Toc123627295"/>
      <w:r w:rsidRPr="00CC5C3C">
        <w:t>4.5.2.6.2.3</w:t>
      </w:r>
      <w:r w:rsidRPr="00CC5C3C">
        <w:tab/>
      </w:r>
      <w:r w:rsidR="00E218FF">
        <w:t xml:space="preserve">Diversion with served user </w:t>
      </w:r>
      <w:r w:rsidR="0098300E">
        <w:t xml:space="preserve">last </w:t>
      </w:r>
      <w:r w:rsidR="00E218FF">
        <w:t>in received History-Info header</w:t>
      </w:r>
      <w:bookmarkEnd w:id="113"/>
      <w:bookmarkEnd w:id="114"/>
    </w:p>
    <w:p w14:paraId="43849ED1" w14:textId="77777777" w:rsidR="001B1F5F" w:rsidRPr="00CC5C3C" w:rsidRDefault="00195FB8" w:rsidP="007F4F5D">
      <w:r>
        <w:t xml:space="preserve">If an AS </w:t>
      </w:r>
      <w:r w:rsidRPr="00CC5C3C">
        <w:t xml:space="preserve">determines </w:t>
      </w:r>
      <w:r w:rsidRPr="007753F2">
        <w:t>that the communication shall be diverted</w:t>
      </w:r>
      <w:r w:rsidRPr="00CC5C3C">
        <w:t xml:space="preserve"> </w:t>
      </w:r>
      <w:r w:rsidRPr="007753F2">
        <w:t>the</w:t>
      </w:r>
      <w:r>
        <w:t xml:space="preserve"> AS shall</w:t>
      </w:r>
      <w:r w:rsidR="00E218FF">
        <w:t xml:space="preserve"> apply the procedure in the present subclause </w:t>
      </w:r>
      <w:r>
        <w:t xml:space="preserve">if the received </w:t>
      </w:r>
      <w:r w:rsidR="00C2447D">
        <w:t xml:space="preserve">initial </w:t>
      </w:r>
      <w:r>
        <w:t xml:space="preserve">INVITE request includes a History-Info header, which </w:t>
      </w:r>
      <w:r w:rsidR="0098300E">
        <w:t xml:space="preserve">in the last history-info entry </w:t>
      </w:r>
      <w:r>
        <w:t>includes a hi-targeted-to-uri with</w:t>
      </w:r>
      <w:r w:rsidR="00E218FF">
        <w:t xml:space="preserve"> an entry for the served user</w:t>
      </w:r>
      <w:r>
        <w:t>, encoded as in subclause</w:t>
      </w:r>
      <w:r w:rsidR="002B7445">
        <w:t> </w:t>
      </w:r>
      <w:r>
        <w:t xml:space="preserve">4.5.2.6.2.2. In this case </w:t>
      </w:r>
      <w:r w:rsidR="006521DC" w:rsidRPr="007B6BF6">
        <w:t xml:space="preserve">the AS shall add </w:t>
      </w:r>
      <w:r w:rsidR="001B1F5F" w:rsidRPr="00CC5C3C">
        <w:t xml:space="preserve">a new history-info entry to the History-Info header field according to the rules defined in </w:t>
      </w:r>
      <w:r w:rsidR="00863446">
        <w:t>IETF RFC </w:t>
      </w:r>
      <w:r w:rsidR="00E4725E">
        <w:rPr>
          <w:rFonts w:hint="eastAsia"/>
          <w:lang w:eastAsia="ja-JP"/>
        </w:rPr>
        <w:t>7044</w:t>
      </w:r>
      <w:r w:rsidR="00863446">
        <w:t> </w:t>
      </w:r>
      <w:r w:rsidR="001B1F5F" w:rsidRPr="00A61BB8">
        <w:t>[</w:t>
      </w:r>
      <w:r w:rsidR="00DA7FDF">
        <w:t>3</w:t>
      </w:r>
      <w:r w:rsidR="001B1F5F" w:rsidRPr="00A61BB8">
        <w:t>]</w:t>
      </w:r>
      <w:r w:rsidR="001B1F5F" w:rsidRPr="00CC5C3C">
        <w:t xml:space="preserve">. The following information </w:t>
      </w:r>
      <w:r w:rsidR="006521DC">
        <w:t>is</w:t>
      </w:r>
      <w:r w:rsidR="001B1F5F" w:rsidRPr="00CC5C3C">
        <w:t xml:space="preserve"> added to the retargeted</w:t>
      </w:r>
      <w:r w:rsidR="00C2447D" w:rsidRPr="006F2EC4">
        <w:t xml:space="preserve"> initial INVITE</w:t>
      </w:r>
      <w:r w:rsidR="001B1F5F" w:rsidRPr="00CC5C3C">
        <w:t xml:space="preserve"> request:</w:t>
      </w:r>
    </w:p>
    <w:p w14:paraId="51CD8972" w14:textId="77777777" w:rsidR="001B1F5F" w:rsidRPr="00CC5C3C" w:rsidRDefault="007F4F5D" w:rsidP="007F4F5D">
      <w:pPr>
        <w:pStyle w:val="B10"/>
      </w:pPr>
      <w:r>
        <w:t>-</w:t>
      </w:r>
      <w:r>
        <w:tab/>
      </w:r>
      <w:r w:rsidR="001B1F5F" w:rsidRPr="00CC5C3C">
        <w:t>the diverted-to party address;</w:t>
      </w:r>
    </w:p>
    <w:p w14:paraId="551ECC3B" w14:textId="77777777" w:rsidR="001B1F5F" w:rsidRPr="00CC5C3C" w:rsidRDefault="007F4F5D" w:rsidP="007F4F5D">
      <w:pPr>
        <w:pStyle w:val="B10"/>
      </w:pPr>
      <w:r>
        <w:t>-</w:t>
      </w:r>
      <w:r>
        <w:tab/>
      </w:r>
      <w:r w:rsidR="001B1F5F" w:rsidRPr="00CC5C3C">
        <w:t>diversion information.</w:t>
      </w:r>
    </w:p>
    <w:p w14:paraId="198DC9E7" w14:textId="77777777" w:rsidR="001B1F5F" w:rsidRPr="00CC5C3C" w:rsidRDefault="001B1F5F" w:rsidP="007F4F5D">
      <w:r w:rsidRPr="00CC5C3C">
        <w:t xml:space="preserve">The </w:t>
      </w:r>
      <w:r w:rsidR="00877AFC" w:rsidRPr="007B6BF6">
        <w:t xml:space="preserve">AS shall add or modify the </w:t>
      </w:r>
      <w:r w:rsidRPr="00CC5C3C">
        <w:t>following header fields with the specified values</w:t>
      </w:r>
      <w:r w:rsidR="0064458C">
        <w:t>:</w:t>
      </w:r>
    </w:p>
    <w:p w14:paraId="6F876DEB" w14:textId="77777777" w:rsidR="00E218FF" w:rsidRDefault="001B1F5F" w:rsidP="002B7445">
      <w:pPr>
        <w:pStyle w:val="B10"/>
      </w:pPr>
      <w:r w:rsidRPr="00CC5C3C">
        <w:rPr>
          <w:b/>
          <w:bCs/>
        </w:rPr>
        <w:lastRenderedPageBreak/>
        <w:t>a)</w:t>
      </w:r>
      <w:r w:rsidRPr="00CC5C3C">
        <w:rPr>
          <w:b/>
          <w:bCs/>
        </w:rPr>
        <w:tab/>
        <w:t xml:space="preserve">Request </w:t>
      </w:r>
      <w:r w:rsidRPr="00A61BB8">
        <w:rPr>
          <w:b/>
          <w:bCs/>
        </w:rPr>
        <w:t>URI</w:t>
      </w:r>
      <w:r w:rsidRPr="00CC5C3C">
        <w:t xml:space="preserve"> - set to the </w:t>
      </w:r>
      <w:r w:rsidRPr="00A61BB8">
        <w:t>SIP</w:t>
      </w:r>
      <w:r w:rsidR="00E0027D">
        <w:t xml:space="preserve"> </w:t>
      </w:r>
      <w:r w:rsidR="00877AFC">
        <w:t xml:space="preserve">URI </w:t>
      </w:r>
      <w:r w:rsidRPr="00CC5C3C">
        <w:t xml:space="preserve">where the communication is to be diverted to (see &lt;target&gt; element in </w:t>
      </w:r>
      <w:r w:rsidR="007F4F5D">
        <w:t>sub</w:t>
      </w:r>
      <w:r w:rsidR="00863446">
        <w:t>clause </w:t>
      </w:r>
      <w:r w:rsidRPr="00CC5C3C">
        <w:t>4.9.1.4).</w:t>
      </w:r>
      <w:r w:rsidR="0027311F">
        <w:rPr>
          <w:rFonts w:hint="eastAsia"/>
          <w:lang w:eastAsia="zh-CN"/>
        </w:rPr>
        <w:t xml:space="preserve"> In advance of this, if the &lt;target&gt; element contains a tel URI, the AS shall convert the tel URI into a SIP URI as specified in </w:t>
      </w:r>
      <w:r w:rsidR="0027311F">
        <w:rPr>
          <w:rFonts w:eastAsia="Arial Unicode MS"/>
        </w:rPr>
        <w:t>RFC </w:t>
      </w:r>
      <w:r w:rsidR="0027311F">
        <w:rPr>
          <w:rFonts w:eastAsia="Arial Unicode MS" w:hint="eastAsia"/>
          <w:lang w:eastAsia="zh-CN"/>
        </w:rPr>
        <w:t>3261</w:t>
      </w:r>
      <w:r w:rsidR="0027311F">
        <w:t> [</w:t>
      </w:r>
      <w:r w:rsidR="0027311F">
        <w:rPr>
          <w:rFonts w:hint="eastAsia"/>
          <w:lang w:eastAsia="zh-CN"/>
        </w:rPr>
        <w:t>6</w:t>
      </w:r>
      <w:r w:rsidR="0027311F">
        <w:t>]</w:t>
      </w:r>
      <w:r w:rsidR="0027311F">
        <w:rPr>
          <w:rFonts w:hint="eastAsia"/>
          <w:lang w:eastAsia="zh-CN"/>
        </w:rPr>
        <w:t xml:space="preserve">, and include a user parameter set to </w:t>
      </w:r>
      <w:r w:rsidR="0027311F">
        <w:rPr>
          <w:rFonts w:eastAsia="Arial Unicode MS"/>
        </w:rPr>
        <w:t>"</w:t>
      </w:r>
      <w:r w:rsidR="0027311F">
        <w:rPr>
          <w:rFonts w:eastAsia="Arial Unicode MS" w:hint="eastAsia"/>
          <w:lang w:eastAsia="zh-CN"/>
        </w:rPr>
        <w:t>phone</w:t>
      </w:r>
      <w:r w:rsidR="0027311F">
        <w:rPr>
          <w:rFonts w:eastAsia="Arial Unicode MS"/>
        </w:rPr>
        <w:t>"</w:t>
      </w:r>
      <w:r w:rsidR="0027311F">
        <w:rPr>
          <w:rFonts w:hint="eastAsia"/>
          <w:lang w:eastAsia="zh-CN"/>
        </w:rPr>
        <w:t>.</w:t>
      </w:r>
    </w:p>
    <w:p w14:paraId="3990C9C1" w14:textId="77777777" w:rsidR="001B1F5F" w:rsidRPr="00CC5C3C" w:rsidRDefault="002B7445" w:rsidP="002B7445">
      <w:pPr>
        <w:pStyle w:val="B10"/>
      </w:pPr>
      <w:r>
        <w:tab/>
      </w:r>
      <w:r w:rsidR="00E218FF">
        <w:t>The AS shall add the cause-param as defined by RFC 4458[14] to the request URI. The mapping between the diversion conditions and the coding of the cause-param parameter shall be as defined under bullet a</w:t>
      </w:r>
      <w:r w:rsidR="0064458C">
        <w:t>)</w:t>
      </w:r>
      <w:r w:rsidR="00E218FF">
        <w:t xml:space="preserve"> in sublause 4.5.2.6.2.2.</w:t>
      </w:r>
    </w:p>
    <w:p w14:paraId="0298D4D9" w14:textId="77777777" w:rsidR="001B1F5F" w:rsidRPr="00CC5C3C" w:rsidRDefault="001B1F5F" w:rsidP="001B1F5F">
      <w:pPr>
        <w:pStyle w:val="B10"/>
      </w:pPr>
      <w:r w:rsidRPr="00CC5C3C">
        <w:rPr>
          <w:b/>
          <w:bCs/>
        </w:rPr>
        <w:t>b)</w:t>
      </w:r>
      <w:r w:rsidRPr="00CC5C3C">
        <w:rPr>
          <w:b/>
          <w:bCs/>
        </w:rPr>
        <w:tab/>
        <w:t>History-Info header</w:t>
      </w:r>
      <w:r w:rsidR="00E218FF">
        <w:rPr>
          <w:b/>
        </w:rPr>
        <w:t xml:space="preserve"> </w:t>
      </w:r>
      <w:r w:rsidR="002B7445">
        <w:rPr>
          <w:b/>
        </w:rPr>
        <w:t xml:space="preserve">field </w:t>
      </w:r>
      <w:r w:rsidR="00E218FF">
        <w:t xml:space="preserve">shall be modified in accordance with </w:t>
      </w:r>
      <w:r w:rsidR="00E4725E">
        <w:rPr>
          <w:rFonts w:hint="eastAsia"/>
          <w:lang w:eastAsia="ja-JP"/>
        </w:rPr>
        <w:t>IETF</w:t>
      </w:r>
      <w:r w:rsidR="00E4725E">
        <w:t> </w:t>
      </w:r>
      <w:r w:rsidR="00E218FF">
        <w:t>RFC </w:t>
      </w:r>
      <w:r w:rsidR="00E4725E">
        <w:rPr>
          <w:rFonts w:hint="eastAsia"/>
          <w:lang w:eastAsia="ja-JP"/>
        </w:rPr>
        <w:t>7044</w:t>
      </w:r>
      <w:r w:rsidR="00E218FF">
        <w:t> [3].</w:t>
      </w:r>
      <w:r w:rsidRPr="00CC5C3C">
        <w:t xml:space="preserve"> The history entry </w:t>
      </w:r>
      <w:r w:rsidR="00E218FF">
        <w:t>corresponding to previous request UR</w:t>
      </w:r>
      <w:r w:rsidR="00865EDB">
        <w:t xml:space="preserve">I </w:t>
      </w:r>
      <w:r w:rsidR="00E218FF">
        <w:t xml:space="preserve">can </w:t>
      </w:r>
      <w:r w:rsidRPr="00CC5C3C">
        <w:t xml:space="preserve">be modified. One history entry is added. </w:t>
      </w:r>
    </w:p>
    <w:p w14:paraId="3C2A333E" w14:textId="77777777" w:rsidR="001B1F5F" w:rsidRPr="00CC5C3C" w:rsidRDefault="001B1F5F" w:rsidP="0064458C">
      <w:pPr>
        <w:pStyle w:val="B20"/>
        <w:rPr>
          <w:rFonts w:eastAsia="Arial Unicode MS"/>
        </w:rPr>
      </w:pPr>
      <w:r w:rsidRPr="00CC5C3C">
        <w:t>1)</w:t>
      </w:r>
      <w:r w:rsidRPr="00CC5C3C">
        <w:tab/>
      </w:r>
      <w:r w:rsidR="00877AFC" w:rsidRPr="007B6BF6">
        <w:t xml:space="preserve">The </w:t>
      </w:r>
      <w:r w:rsidR="00E218FF">
        <w:t xml:space="preserve">existing </w:t>
      </w:r>
      <w:r w:rsidRPr="00CC5C3C">
        <w:t xml:space="preserve"> history entry </w:t>
      </w:r>
      <w:r w:rsidR="00E218FF">
        <w:t xml:space="preserve">corresponding to the previous request URI </w:t>
      </w:r>
      <w:r w:rsidR="00E218FF">
        <w:rPr>
          <w:rFonts w:eastAsia="MS Mincho"/>
        </w:rPr>
        <w:t>shall be treated as follows</w:t>
      </w:r>
      <w:r w:rsidR="002B7445">
        <w:rPr>
          <w:rFonts w:eastAsia="Arial Unicode MS"/>
        </w:rPr>
        <w:t xml:space="preserve">: </w:t>
      </w:r>
      <w:r w:rsidR="002B7445">
        <w:t>i</w:t>
      </w:r>
      <w:r w:rsidR="002B7445" w:rsidRPr="005662F6">
        <w:t xml:space="preserve">f the </w:t>
      </w:r>
      <w:r w:rsidR="002B7445" w:rsidRPr="005662F6">
        <w:rPr>
          <w:rFonts w:eastAsia="MS Mincho"/>
        </w:rPr>
        <w:t xml:space="preserve">Privacy header field </w:t>
      </w:r>
      <w:r w:rsidR="002B7445">
        <w:rPr>
          <w:rFonts w:eastAsia="MS Mincho"/>
        </w:rPr>
        <w:t xml:space="preserve">does not contain </w:t>
      </w:r>
      <w:r w:rsidR="002B7445" w:rsidRPr="005662F6">
        <w:rPr>
          <w:rFonts w:eastAsia="MS Mincho"/>
        </w:rPr>
        <w:t>"</w:t>
      </w:r>
      <w:r w:rsidR="002B7445" w:rsidRPr="005662F6">
        <w:t>history"</w:t>
      </w:r>
      <w:r w:rsidR="002B7445">
        <w:t xml:space="preserve">, </w:t>
      </w:r>
      <w:r w:rsidR="002B7445">
        <w:rPr>
          <w:rFonts w:eastAsia="Arial Unicode MS"/>
        </w:rPr>
        <w:t>t</w:t>
      </w:r>
      <w:r w:rsidR="00E218FF">
        <w:rPr>
          <w:rFonts w:eastAsia="Arial Unicode MS"/>
        </w:rPr>
        <w:t xml:space="preserve">he </w:t>
      </w:r>
      <w:r w:rsidRPr="00CC5C3C">
        <w:rPr>
          <w:rFonts w:eastAsia="Arial Unicode MS"/>
        </w:rPr>
        <w:t xml:space="preserve">privacy header "history" </w:t>
      </w:r>
      <w:r w:rsidR="00BB2235">
        <w:rPr>
          <w:rFonts w:eastAsia="Arial Unicode MS"/>
        </w:rPr>
        <w:t>in  escaped form</w:t>
      </w:r>
      <w:r w:rsidR="00E218FF">
        <w:rPr>
          <w:rFonts w:eastAsia="Arial Unicode MS"/>
        </w:rPr>
        <w:t>at shall be added or modified</w:t>
      </w:r>
      <w:r w:rsidRPr="00CC5C3C">
        <w:rPr>
          <w:rFonts w:eastAsia="Arial Unicode MS"/>
        </w:rPr>
        <w:t xml:space="preserve"> within the hi-targeted-to-</w:t>
      </w:r>
      <w:r w:rsidRPr="00A61BB8">
        <w:rPr>
          <w:rFonts w:eastAsia="Arial Unicode MS"/>
        </w:rPr>
        <w:t>uri</w:t>
      </w:r>
      <w:r w:rsidRPr="00CC5C3C">
        <w:rPr>
          <w:rFonts w:eastAsia="Arial Unicode MS"/>
        </w:rPr>
        <w:t>, if:</w:t>
      </w:r>
    </w:p>
    <w:p w14:paraId="39FCA406" w14:textId="77777777" w:rsidR="001B1F5F" w:rsidRPr="00CC5C3C" w:rsidRDefault="001B1F5F" w:rsidP="001B1F5F">
      <w:pPr>
        <w:pStyle w:val="B30"/>
        <w:rPr>
          <w:rFonts w:eastAsia="Arial Unicode MS"/>
        </w:rPr>
      </w:pPr>
      <w:r w:rsidRPr="00CC5C3C">
        <w:rPr>
          <w:rFonts w:eastAsia="Arial Unicode MS"/>
        </w:rPr>
        <w:t>-</w:t>
      </w:r>
      <w:r w:rsidRPr="00CC5C3C">
        <w:rPr>
          <w:rFonts w:eastAsia="Arial Unicode MS"/>
        </w:rPr>
        <w:tab/>
        <w:t xml:space="preserve">the served user wishes privacy (e.g. the served user is subscribed to the </w:t>
      </w:r>
      <w:r w:rsidRPr="00A61BB8">
        <w:rPr>
          <w:rFonts w:eastAsia="Arial Unicode MS"/>
        </w:rPr>
        <w:t>OIR</w:t>
      </w:r>
      <w:r w:rsidRPr="00CC5C3C">
        <w:rPr>
          <w:rFonts w:eastAsia="Arial Unicode MS"/>
        </w:rPr>
        <w:t xml:space="preserve"> Service); or</w:t>
      </w:r>
    </w:p>
    <w:p w14:paraId="2C2D4423" w14:textId="77777777" w:rsidR="001B1F5F" w:rsidRPr="00CC5C3C" w:rsidRDefault="001B1F5F" w:rsidP="001B1F5F">
      <w:pPr>
        <w:pStyle w:val="B30"/>
      </w:pPr>
      <w:r w:rsidRPr="00CC5C3C">
        <w:rPr>
          <w:rFonts w:eastAsia="Arial Unicode MS"/>
        </w:rPr>
        <w:t>-</w:t>
      </w:r>
      <w:r w:rsidRPr="00CC5C3C">
        <w:rPr>
          <w:rFonts w:eastAsia="Arial Unicode MS"/>
        </w:rPr>
        <w:tab/>
        <w:t xml:space="preserve">the served </w:t>
      </w:r>
      <w:r w:rsidR="001D5494" w:rsidRPr="00801B66">
        <w:rPr>
          <w:rFonts w:eastAsia="Arial Unicode MS"/>
        </w:rPr>
        <w:t>user</w:t>
      </w:r>
      <w:r w:rsidRPr="00CC5C3C">
        <w:rPr>
          <w:rFonts w:eastAsia="Arial Unicode MS"/>
        </w:rPr>
        <w:t xml:space="preserve"> has </w:t>
      </w:r>
      <w:r w:rsidRPr="00CC5C3C">
        <w:t xml:space="preserve">the subscription option "Served user allows the presentation of his/her </w:t>
      </w:r>
      <w:r w:rsidRPr="00A61BB8">
        <w:t>URI</w:t>
      </w:r>
      <w:r w:rsidRPr="00CC5C3C">
        <w:t xml:space="preserve"> to diverted</w:t>
      </w:r>
      <w:r w:rsidRPr="00CC5C3C">
        <w:noBreakHyphen/>
        <w:t xml:space="preserve">to user" set to </w:t>
      </w:r>
      <w:r w:rsidR="00D82072" w:rsidRPr="00CC5C3C">
        <w:t>"</w:t>
      </w:r>
      <w:r w:rsidR="00D82072">
        <w:t>no</w:t>
      </w:r>
      <w:r w:rsidR="00D82072" w:rsidRPr="00CC5C3C">
        <w:t>"</w:t>
      </w:r>
      <w:r w:rsidRPr="00CC5C3C">
        <w:t>.</w:t>
      </w:r>
    </w:p>
    <w:p w14:paraId="5F9BB0E7" w14:textId="77777777" w:rsidR="00195FB8" w:rsidRDefault="001B1F5F" w:rsidP="00195FB8">
      <w:pPr>
        <w:pStyle w:val="B20"/>
        <w:rPr>
          <w:rFonts w:eastAsia="MS Mincho"/>
        </w:rPr>
      </w:pPr>
      <w:r w:rsidRPr="00CC5C3C">
        <w:tab/>
        <w:t>I</w:t>
      </w:r>
      <w:r w:rsidRPr="00CC5C3C">
        <w:rPr>
          <w:rFonts w:eastAsia="MS Mincho"/>
        </w:rPr>
        <w:t>f t</w:t>
      </w:r>
      <w:r w:rsidRPr="00CC5C3C">
        <w:t xml:space="preserve">he history entry representing the served user contains the "gr" parameter and the subscription option "Served user allows the presentation of his/her </w:t>
      </w:r>
      <w:r w:rsidRPr="00A61BB8">
        <w:t>URI</w:t>
      </w:r>
      <w:r w:rsidRPr="00CC5C3C">
        <w:t xml:space="preserve"> to </w:t>
      </w:r>
      <w:r w:rsidRPr="00CC5C3C">
        <w:rPr>
          <w:i/>
        </w:rPr>
        <w:t>diverted</w:t>
      </w:r>
      <w:r w:rsidRPr="00CC5C3C">
        <w:rPr>
          <w:i/>
        </w:rPr>
        <w:noBreakHyphen/>
        <w:t>to</w:t>
      </w:r>
      <w:r w:rsidRPr="00CC5C3C">
        <w:t xml:space="preserve"> user" set to "not-reveal-</w:t>
      </w:r>
      <w:r w:rsidRPr="00A61BB8">
        <w:t>as</w:t>
      </w:r>
      <w:r w:rsidRPr="00CC5C3C">
        <w:t xml:space="preserve">-GRUU", </w:t>
      </w:r>
      <w:r w:rsidR="00CA154E">
        <w:t>the AS</w:t>
      </w:r>
      <w:r w:rsidR="00CA154E" w:rsidRPr="00CC5C3C">
        <w:t xml:space="preserve"> </w:t>
      </w:r>
      <w:r w:rsidRPr="00CC5C3C">
        <w:t>shall change</w:t>
      </w:r>
      <w:r w:rsidR="00CA154E">
        <w:t xml:space="preserve"> the history entry</w:t>
      </w:r>
      <w:r w:rsidRPr="00CC5C3C">
        <w:t xml:space="preserve"> to a </w:t>
      </w:r>
      <w:r w:rsidRPr="00CC5C3C">
        <w:rPr>
          <w:rFonts w:eastAsia="MS Mincho"/>
        </w:rPr>
        <w:t xml:space="preserve">public user identity of the served </w:t>
      </w:r>
      <w:r w:rsidR="00195FB8">
        <w:rPr>
          <w:rFonts w:eastAsia="MS Mincho"/>
        </w:rPr>
        <w:t>user.</w:t>
      </w:r>
    </w:p>
    <w:p w14:paraId="72DE84FA" w14:textId="77777777" w:rsidR="001B1F5F" w:rsidRPr="00CC5C3C" w:rsidRDefault="00195FB8" w:rsidP="001B1F5F">
      <w:pPr>
        <w:pStyle w:val="B20"/>
      </w:pPr>
      <w:r>
        <w:rPr>
          <w:rFonts w:eastAsia="MS Mincho"/>
        </w:rPr>
        <w:tab/>
      </w:r>
      <w:r>
        <w:t xml:space="preserve">If the diversion is based on a SIP response from the served user, a Reason header in escaped form shall be included </w:t>
      </w:r>
      <w:r w:rsidR="00865EDB">
        <w:t>in the</w:t>
      </w:r>
      <w:r w:rsidR="00865EDB" w:rsidRPr="00E65DE8">
        <w:rPr>
          <w:rFonts w:eastAsia="Arial Unicode MS"/>
        </w:rPr>
        <w:t xml:space="preserve"> </w:t>
      </w:r>
      <w:r w:rsidR="00865EDB" w:rsidRPr="00CC5C3C">
        <w:rPr>
          <w:rFonts w:eastAsia="Arial Unicode MS"/>
        </w:rPr>
        <w:t>hi-targeted-to-</w:t>
      </w:r>
      <w:r w:rsidR="00865EDB" w:rsidRPr="00A61BB8">
        <w:rPr>
          <w:rFonts w:eastAsia="Arial Unicode MS"/>
        </w:rPr>
        <w:t>uri</w:t>
      </w:r>
      <w:r w:rsidR="00865EDB">
        <w:rPr>
          <w:rFonts w:eastAsia="Arial Unicode MS"/>
        </w:rPr>
        <w:t xml:space="preserve"> </w:t>
      </w:r>
      <w:r>
        <w:t xml:space="preserve">in accordance with </w:t>
      </w:r>
      <w:r w:rsidR="00E4725E">
        <w:rPr>
          <w:rFonts w:hint="eastAsia"/>
          <w:lang w:eastAsia="ja-JP"/>
        </w:rPr>
        <w:t>IETF</w:t>
      </w:r>
      <w:r w:rsidR="00E4725E">
        <w:t> </w:t>
      </w:r>
      <w:r>
        <w:t>RFC</w:t>
      </w:r>
      <w:r w:rsidR="00E4725E">
        <w:t> </w:t>
      </w:r>
      <w:r w:rsidR="00E4725E">
        <w:rPr>
          <w:rFonts w:hint="eastAsia"/>
          <w:lang w:eastAsia="ja-JP"/>
        </w:rPr>
        <w:t>7044</w:t>
      </w:r>
      <w:r w:rsidR="00E4725E">
        <w:t> </w:t>
      </w:r>
      <w:r>
        <w:t>[3].</w:t>
      </w:r>
    </w:p>
    <w:p w14:paraId="5DA05CB6" w14:textId="77777777" w:rsidR="00865EDB" w:rsidRPr="00CC5C3C" w:rsidRDefault="00865EDB" w:rsidP="00865EDB">
      <w:pPr>
        <w:pStyle w:val="B20"/>
      </w:pPr>
      <w:r>
        <w:tab/>
      </w:r>
      <w:r w:rsidRPr="00CD42E5">
        <w:t>When a Reason header</w:t>
      </w:r>
      <w:r>
        <w:t xml:space="preserve"> field</w:t>
      </w:r>
      <w:r w:rsidRPr="00CD42E5">
        <w:t xml:space="preserve"> or a Privacy header</w:t>
      </w:r>
      <w:r>
        <w:t xml:space="preserve"> field</w:t>
      </w:r>
      <w:r w:rsidRPr="00CD42E5">
        <w:t xml:space="preserve"> needs to be included in the existing hi-targeted-to-uri that is a </w:t>
      </w:r>
      <w:r>
        <w:t>tel</w:t>
      </w:r>
      <w:r w:rsidRPr="00CD42E5">
        <w:t xml:space="preserve"> URI, the hi-targeted-to-uri shall be first converted to a SIP URI.</w:t>
      </w:r>
    </w:p>
    <w:p w14:paraId="6C118F8D" w14:textId="77777777" w:rsidR="00E92467" w:rsidRDefault="001B1F5F" w:rsidP="0064458C">
      <w:pPr>
        <w:pStyle w:val="B20"/>
      </w:pPr>
      <w:r w:rsidRPr="00D35F5D">
        <w:t>2)</w:t>
      </w:r>
      <w:r w:rsidRPr="00D35F5D">
        <w:tab/>
        <w:t>A history entry</w:t>
      </w:r>
      <w:r w:rsidR="00E218FF">
        <w:t xml:space="preserve"> shall be added contain</w:t>
      </w:r>
      <w:r w:rsidR="002B7445">
        <w:t>in</w:t>
      </w:r>
      <w:r w:rsidR="00E218FF">
        <w:t xml:space="preserve">g </w:t>
      </w:r>
      <w:r w:rsidR="002B7445">
        <w:t xml:space="preserve">the </w:t>
      </w:r>
      <w:r w:rsidR="00E218FF">
        <w:t>new Request URI as described under bullet a) as hi-targeted-to-uri</w:t>
      </w:r>
      <w:r w:rsidR="002B7445">
        <w:t>.</w:t>
      </w:r>
    </w:p>
    <w:p w14:paraId="78BD0177" w14:textId="77777777" w:rsidR="00E218FF" w:rsidRDefault="00E92467" w:rsidP="0064458C">
      <w:pPr>
        <w:pStyle w:val="B20"/>
      </w:pPr>
      <w:r>
        <w:rPr>
          <w:rFonts w:eastAsia="Arial Unicode MS"/>
        </w:rPr>
        <w:tab/>
      </w:r>
      <w:r>
        <w:rPr>
          <w:rFonts w:eastAsia="MS Mincho"/>
        </w:rPr>
        <w:t xml:space="preserve">The </w:t>
      </w:r>
      <w:r w:rsidRPr="00E41BA1">
        <w:rPr>
          <w:rFonts w:eastAsia="MS Mincho"/>
        </w:rPr>
        <w:t>"</w:t>
      </w:r>
      <w:r>
        <w:rPr>
          <w:rFonts w:eastAsia="MS Mincho"/>
        </w:rPr>
        <w:t>i</w:t>
      </w:r>
      <w:r w:rsidRPr="00E41BA1">
        <w:rPr>
          <w:rFonts w:eastAsia="MS Mincho"/>
        </w:rPr>
        <w:t xml:space="preserve">ndex" </w:t>
      </w:r>
      <w:r>
        <w:rPr>
          <w:rFonts w:eastAsia="MS Mincho"/>
        </w:rPr>
        <w:t xml:space="preserve">header field parameter </w:t>
      </w:r>
      <w:r w:rsidRPr="00E41BA1">
        <w:rPr>
          <w:rFonts w:eastAsia="MS Mincho"/>
        </w:rPr>
        <w:t xml:space="preserve">shall be </w:t>
      </w:r>
      <w:r w:rsidR="00BD5C2A">
        <w:rPr>
          <w:rFonts w:eastAsia="MS Mincho"/>
        </w:rPr>
        <w:t>set</w:t>
      </w:r>
      <w:r w:rsidRPr="00E41BA1">
        <w:rPr>
          <w:rFonts w:eastAsia="MS Mincho"/>
        </w:rPr>
        <w:t xml:space="preserve"> by using a new level "1" according to the rules specified in subclause </w:t>
      </w:r>
      <w:r w:rsidRPr="00E41BA1">
        <w:rPr>
          <w:rFonts w:eastAsia="MS Mincho" w:hint="eastAsia"/>
        </w:rPr>
        <w:t>10.3</w:t>
      </w:r>
      <w:r w:rsidRPr="00E41BA1">
        <w:rPr>
          <w:rFonts w:eastAsia="MS Mincho"/>
        </w:rPr>
        <w:t xml:space="preserve"> "Indexing in the History-Info </w:t>
      </w:r>
      <w:r>
        <w:rPr>
          <w:rFonts w:eastAsia="MS Mincho"/>
        </w:rPr>
        <w:t>h</w:t>
      </w:r>
      <w:r w:rsidRPr="00E41BA1">
        <w:rPr>
          <w:rFonts w:eastAsia="MS Mincho"/>
        </w:rPr>
        <w:t>eader</w:t>
      </w:r>
      <w:r>
        <w:rPr>
          <w:rFonts w:eastAsia="MS Mincho" w:hint="eastAsia"/>
        </w:rPr>
        <w:t xml:space="preserve"> </w:t>
      </w:r>
      <w:r>
        <w:rPr>
          <w:rFonts w:eastAsia="MS Mincho"/>
        </w:rPr>
        <w:t>f</w:t>
      </w:r>
      <w:r w:rsidRPr="00E41BA1">
        <w:rPr>
          <w:rFonts w:eastAsia="MS Mincho" w:hint="eastAsia"/>
        </w:rPr>
        <w:t>ield</w:t>
      </w:r>
      <w:r w:rsidRPr="00E41BA1">
        <w:rPr>
          <w:rFonts w:eastAsia="MS Mincho"/>
        </w:rPr>
        <w:t>" of IETF RFC </w:t>
      </w:r>
      <w:r w:rsidRPr="00E41BA1">
        <w:rPr>
          <w:rFonts w:eastAsia="MS Mincho" w:hint="eastAsia"/>
        </w:rPr>
        <w:t>7044</w:t>
      </w:r>
      <w:r w:rsidRPr="00E41BA1">
        <w:rPr>
          <w:rFonts w:eastAsia="MS Mincho"/>
        </w:rPr>
        <w:t> [3].</w:t>
      </w:r>
    </w:p>
    <w:p w14:paraId="05EE2C25" w14:textId="77777777" w:rsidR="00E4725E" w:rsidRPr="008B1E75" w:rsidRDefault="00E4725E" w:rsidP="0064458C">
      <w:pPr>
        <w:pStyle w:val="B20"/>
        <w:rPr>
          <w:rFonts w:eastAsia="Arial Unicode MS"/>
        </w:rPr>
      </w:pPr>
      <w:r w:rsidRPr="008B1E75">
        <w:rPr>
          <w:rFonts w:eastAsia="Arial Unicode MS"/>
        </w:rPr>
        <w:tab/>
        <w:t>Add a hi-target-param "mp" set to value of the hi-index in the hi-entry with an hi-targeted-to-uri that reflects the Request-URI that was retargeted as described in IETF RFC 7044 [</w:t>
      </w:r>
      <w:r>
        <w:rPr>
          <w:rFonts w:eastAsia="Arial Unicode MS"/>
        </w:rPr>
        <w:t>3].</w:t>
      </w:r>
    </w:p>
    <w:p w14:paraId="1D2028F0" w14:textId="77777777" w:rsidR="00E218FF" w:rsidRDefault="00E218FF" w:rsidP="00952E27">
      <w:pPr>
        <w:pStyle w:val="NO"/>
      </w:pPr>
      <w:r>
        <w:t>NOTE:</w:t>
      </w:r>
      <w:r>
        <w:tab/>
        <w:t>In accordance with RFC 4458 [14], hi-targeted-to-uri will contain a cause-param in non-escaped format.</w:t>
      </w:r>
    </w:p>
    <w:p w14:paraId="75CF3A14" w14:textId="77777777" w:rsidR="001B1F5F" w:rsidRPr="00CC5C3C" w:rsidRDefault="001B1F5F" w:rsidP="001B1F5F">
      <w:pPr>
        <w:pStyle w:val="B10"/>
        <w:keepNext/>
        <w:keepLines/>
      </w:pPr>
      <w:r w:rsidRPr="00CC5C3C">
        <w:rPr>
          <w:b/>
          <w:bCs/>
        </w:rPr>
        <w:t>c)</w:t>
      </w:r>
      <w:r w:rsidRPr="00CC5C3C">
        <w:rPr>
          <w:b/>
          <w:bCs/>
        </w:rPr>
        <w:tab/>
        <w:t>To header</w:t>
      </w:r>
      <w:r w:rsidRPr="00CC5C3C">
        <w:t>:</w:t>
      </w:r>
    </w:p>
    <w:p w14:paraId="29F408A1" w14:textId="77777777" w:rsidR="001B1F5F" w:rsidRPr="00CC5C3C" w:rsidRDefault="001B1F5F" w:rsidP="001564E9">
      <w:pPr>
        <w:pStyle w:val="B20"/>
      </w:pPr>
      <w:r w:rsidRPr="00CC5C3C">
        <w:rPr>
          <w:bCs/>
        </w:rPr>
        <w:tab/>
      </w:r>
      <w:r w:rsidRPr="00CC5C3C">
        <w:t xml:space="preserve">If the served user does not want to reveal its identity to the diverted-to party, then the To header shall be changed to the </w:t>
      </w:r>
      <w:r w:rsidRPr="00A61BB8">
        <w:t>URI</w:t>
      </w:r>
      <w:r w:rsidRPr="00CC5C3C">
        <w:t xml:space="preserve"> where the communication is diverted to. The served user does not want to reveal its identity when one of the following conditions holds true:</w:t>
      </w:r>
    </w:p>
    <w:p w14:paraId="11FBC99B" w14:textId="77777777" w:rsidR="001B1F5F" w:rsidRPr="00CC5C3C" w:rsidRDefault="001B1F5F" w:rsidP="001564E9">
      <w:pPr>
        <w:pStyle w:val="B30"/>
        <w:rPr>
          <w:rFonts w:eastAsia="Arial Unicode MS"/>
        </w:rPr>
      </w:pPr>
      <w:r w:rsidRPr="00CC5C3C">
        <w:rPr>
          <w:rFonts w:eastAsia="Arial Unicode MS"/>
        </w:rPr>
        <w:t>-</w:t>
      </w:r>
      <w:r w:rsidRPr="00CC5C3C">
        <w:rPr>
          <w:rFonts w:eastAsia="Arial Unicode MS"/>
        </w:rPr>
        <w:tab/>
        <w:t xml:space="preserve">if the served user wishes privacy (e.g. the served user is subscribed to the </w:t>
      </w:r>
      <w:r w:rsidRPr="00A61BB8">
        <w:rPr>
          <w:rFonts w:eastAsia="Arial Unicode MS"/>
        </w:rPr>
        <w:t>OIR</w:t>
      </w:r>
      <w:r w:rsidRPr="00CC5C3C">
        <w:rPr>
          <w:rFonts w:eastAsia="Arial Unicode MS"/>
        </w:rPr>
        <w:t xml:space="preserve"> Service); or</w:t>
      </w:r>
    </w:p>
    <w:p w14:paraId="0371ECDE" w14:textId="77777777" w:rsidR="001B1F5F" w:rsidRPr="00CC5C3C" w:rsidRDefault="001B1F5F" w:rsidP="001564E9">
      <w:pPr>
        <w:pStyle w:val="B30"/>
      </w:pPr>
      <w:r w:rsidRPr="00CC5C3C">
        <w:rPr>
          <w:rFonts w:eastAsia="Arial Unicode MS"/>
        </w:rPr>
        <w:t>-</w:t>
      </w:r>
      <w:r w:rsidRPr="00CC5C3C">
        <w:rPr>
          <w:rFonts w:eastAsia="Arial Unicode MS"/>
        </w:rPr>
        <w:tab/>
        <w:t xml:space="preserve">if the served </w:t>
      </w:r>
      <w:r w:rsidR="001D5494" w:rsidRPr="00801B66">
        <w:rPr>
          <w:rFonts w:eastAsia="Arial Unicode MS"/>
        </w:rPr>
        <w:t>user</w:t>
      </w:r>
      <w:r w:rsidRPr="00CC5C3C">
        <w:rPr>
          <w:rFonts w:eastAsia="Arial Unicode MS"/>
        </w:rPr>
        <w:t xml:space="preserve"> has </w:t>
      </w:r>
      <w:r w:rsidRPr="00CC5C3C">
        <w:t xml:space="preserve">the subscription option "Served user allows the presentation of his/her </w:t>
      </w:r>
      <w:r w:rsidRPr="00A61BB8">
        <w:t>URI</w:t>
      </w:r>
      <w:r w:rsidRPr="00CC5C3C">
        <w:t xml:space="preserve"> to diverted</w:t>
      </w:r>
      <w:r w:rsidRPr="00CC5C3C">
        <w:noBreakHyphen/>
        <w:t xml:space="preserve">to user" set to </w:t>
      </w:r>
      <w:r w:rsidR="00D82072" w:rsidRPr="00CC5C3C">
        <w:t>"</w:t>
      </w:r>
      <w:r w:rsidR="00D82072">
        <w:t>no</w:t>
      </w:r>
      <w:r w:rsidR="00D82072" w:rsidRPr="00CC5C3C">
        <w:t>"</w:t>
      </w:r>
      <w:r w:rsidRPr="00CC5C3C">
        <w:t>.</w:t>
      </w:r>
    </w:p>
    <w:p w14:paraId="4498C4E8" w14:textId="77777777" w:rsidR="001B1F5F" w:rsidRPr="00CC5C3C" w:rsidRDefault="001B1F5F" w:rsidP="001564E9">
      <w:pPr>
        <w:pStyle w:val="B20"/>
      </w:pPr>
      <w:r w:rsidRPr="00CC5C3C">
        <w:rPr>
          <w:rFonts w:eastAsia="MS Mincho"/>
        </w:rPr>
        <w:tab/>
        <w:t xml:space="preserve">Otherwise, if the To header contains the </w:t>
      </w:r>
      <w:r w:rsidRPr="00CC5C3C">
        <w:t>"gr" parameter</w:t>
      </w:r>
      <w:r w:rsidRPr="00CC5C3C">
        <w:rPr>
          <w:rFonts w:eastAsia="MS Mincho"/>
        </w:rPr>
        <w:t xml:space="preserve"> and t</w:t>
      </w:r>
      <w:r w:rsidRPr="00CC5C3C">
        <w:t xml:space="preserve">he served user </w:t>
      </w:r>
      <w:r w:rsidRPr="00CC5C3C">
        <w:rPr>
          <w:rFonts w:eastAsia="MS Mincho"/>
        </w:rPr>
        <w:t xml:space="preserve">has </w:t>
      </w:r>
      <w:r w:rsidRPr="00CC5C3C">
        <w:t xml:space="preserve">the subscription option "Served user allows the presentation of his/her </w:t>
      </w:r>
      <w:r w:rsidRPr="00A61BB8">
        <w:t>URI</w:t>
      </w:r>
      <w:r w:rsidRPr="00CC5C3C">
        <w:t xml:space="preserve"> to </w:t>
      </w:r>
      <w:r w:rsidRPr="00CC5C3C">
        <w:rPr>
          <w:i/>
        </w:rPr>
        <w:t>diverted</w:t>
      </w:r>
      <w:r w:rsidRPr="00CC5C3C">
        <w:rPr>
          <w:i/>
        </w:rPr>
        <w:noBreakHyphen/>
        <w:t>to</w:t>
      </w:r>
      <w:r w:rsidRPr="00CC5C3C">
        <w:t xml:space="preserve"> user" set to "not-reveal-</w:t>
      </w:r>
      <w:r w:rsidRPr="00A61BB8">
        <w:t>as</w:t>
      </w:r>
      <w:r w:rsidRPr="00CC5C3C">
        <w:t>-GRUU", then the To header shall be changed to a public user identity</w:t>
      </w:r>
      <w:r w:rsidRPr="00CC5C3C">
        <w:rPr>
          <w:rFonts w:eastAsia="MS Mincho"/>
        </w:rPr>
        <w:t xml:space="preserve"> </w:t>
      </w:r>
      <w:r w:rsidRPr="00CC5C3C">
        <w:t>of the served user.</w:t>
      </w:r>
    </w:p>
    <w:p w14:paraId="33C6E454" w14:textId="77777777" w:rsidR="001B1F5F" w:rsidRPr="00CC5C3C" w:rsidRDefault="001564E9" w:rsidP="001564E9">
      <w:pPr>
        <w:pStyle w:val="B20"/>
      </w:pPr>
      <w:r>
        <w:tab/>
      </w:r>
      <w:r w:rsidR="001B1F5F" w:rsidRPr="00CC5C3C">
        <w:t>In all other cases the To header shall not be changed.</w:t>
      </w:r>
    </w:p>
    <w:p w14:paraId="70324181" w14:textId="77777777" w:rsidR="001B1F5F" w:rsidRPr="00CC5C3C" w:rsidRDefault="001B1F5F" w:rsidP="00952E27">
      <w:pPr>
        <w:pStyle w:val="Rubrik6"/>
      </w:pPr>
      <w:bookmarkStart w:id="115" w:name="_Toc510016957"/>
      <w:bookmarkStart w:id="116" w:name="_Toc123627296"/>
      <w:r w:rsidRPr="00CC5C3C">
        <w:t>4.5.2.6.2.4</w:t>
      </w:r>
      <w:r w:rsidRPr="00CC5C3C">
        <w:tab/>
        <w:t>Overview of the operation</w:t>
      </w:r>
      <w:bookmarkEnd w:id="115"/>
      <w:bookmarkEnd w:id="116"/>
    </w:p>
    <w:p w14:paraId="5307EDA5" w14:textId="77777777" w:rsidR="001B1F5F" w:rsidRPr="00CC5C3C" w:rsidRDefault="001B1F5F" w:rsidP="001B1F5F">
      <w:r w:rsidRPr="00CC5C3C">
        <w:t>Figure 4.5.2.6.2.4 shows the example of a communication path for multiple diversions.</w:t>
      </w:r>
    </w:p>
    <w:p w14:paraId="7234AF7A" w14:textId="77777777" w:rsidR="001B1F5F" w:rsidRPr="00CC5C3C" w:rsidRDefault="000726B0" w:rsidP="00DA7FDF">
      <w:pPr>
        <w:pStyle w:val="TH"/>
      </w:pPr>
      <w:r>
        <w:object w:dxaOrig="9224" w:dyaOrig="1709" w14:anchorId="4E8FF5D9">
          <v:shape id="_x0000_i1027" type="#_x0000_t75" style="width:461.25pt;height:85.5pt" o:ole="">
            <v:imagedata r:id="rId13" o:title=""/>
          </v:shape>
          <o:OLEObject Type="Embed" ProgID="Visio.Drawing.11" ShapeID="_x0000_i1027" DrawAspect="Content" ObjectID="_1778131815" r:id="rId14"/>
        </w:object>
      </w:r>
    </w:p>
    <w:p w14:paraId="6A3CC1AC" w14:textId="77777777" w:rsidR="001B1F5F" w:rsidRPr="00CC5C3C" w:rsidRDefault="001B1F5F" w:rsidP="001B1F5F">
      <w:pPr>
        <w:pStyle w:val="TF"/>
      </w:pPr>
      <w:r w:rsidRPr="00CC5C3C">
        <w:t>Figure 4.5.2.6.2.4: Originally A calls B</w:t>
      </w:r>
      <w:r w:rsidR="0064458C">
        <w:t>,</w:t>
      </w:r>
      <w:r w:rsidRPr="00CC5C3C">
        <w:t xml:space="preserve"> </w:t>
      </w:r>
      <w:r w:rsidR="0064458C">
        <w:t>i</w:t>
      </w:r>
      <w:r w:rsidR="0064458C" w:rsidRPr="00CC5C3C">
        <w:t xml:space="preserve">nformation </w:t>
      </w:r>
      <w:r w:rsidRPr="00CC5C3C">
        <w:t xml:space="preserve">transferred in the </w:t>
      </w:r>
      <w:r w:rsidR="00C2447D" w:rsidRPr="005165CE">
        <w:t xml:space="preserve">initial </w:t>
      </w:r>
      <w:r w:rsidRPr="00CC5C3C">
        <w:t>INVITE request</w:t>
      </w:r>
    </w:p>
    <w:p w14:paraId="37DEC21F" w14:textId="77777777" w:rsidR="001B1F5F" w:rsidRPr="00CC5C3C" w:rsidRDefault="001B1F5F" w:rsidP="001B1F5F">
      <w:r w:rsidRPr="00CC5C3C">
        <w:t xml:space="preserve">Table 4.5.2.6.2.4 shows which parameters and header fields that are </w:t>
      </w:r>
      <w:r w:rsidR="00EB0F3E">
        <w:t xml:space="preserve">added or </w:t>
      </w:r>
      <w:r w:rsidRPr="00CC5C3C">
        <w:t xml:space="preserve">modified in a diversion </w:t>
      </w:r>
      <w:r w:rsidRPr="00A61BB8">
        <w:t>AS</w:t>
      </w:r>
      <w:r w:rsidRPr="00CC5C3C">
        <w:t>.</w:t>
      </w:r>
    </w:p>
    <w:p w14:paraId="77C9E28B" w14:textId="77777777" w:rsidR="001B1F5F" w:rsidRPr="00CC5C3C" w:rsidRDefault="001B1F5F" w:rsidP="001B1F5F">
      <w:pPr>
        <w:pStyle w:val="TH"/>
      </w:pPr>
      <w:r w:rsidRPr="00CC5C3C">
        <w:t>Table 4.5.2.6.2.4: Parameter information for multiple redirection</w:t>
      </w:r>
      <w:r w:rsidR="00EB0F3E">
        <w:t>s</w:t>
      </w:r>
    </w:p>
    <w:tbl>
      <w:tblPr>
        <w:tblW w:w="0" w:type="auto"/>
        <w:jc w:val="center"/>
        <w:tblCellMar>
          <w:left w:w="28" w:type="dxa"/>
        </w:tblCellMar>
        <w:tblLook w:val="01E0" w:firstRow="1" w:lastRow="1" w:firstColumn="1" w:lastColumn="1" w:noHBand="0" w:noVBand="0"/>
      </w:tblPr>
      <w:tblGrid>
        <w:gridCol w:w="2528"/>
        <w:gridCol w:w="749"/>
        <w:gridCol w:w="793"/>
        <w:gridCol w:w="792"/>
        <w:gridCol w:w="392"/>
        <w:gridCol w:w="338"/>
        <w:gridCol w:w="792"/>
        <w:gridCol w:w="392"/>
        <w:gridCol w:w="338"/>
        <w:gridCol w:w="792"/>
        <w:gridCol w:w="398"/>
        <w:gridCol w:w="343"/>
        <w:gridCol w:w="635"/>
      </w:tblGrid>
      <w:tr w:rsidR="00DE02EB" w:rsidRPr="00CC5C3C" w14:paraId="3F5E5355" w14:textId="77777777" w:rsidTr="001D436E">
        <w:trPr>
          <w:jc w:val="center"/>
        </w:trPr>
        <w:tc>
          <w:tcPr>
            <w:tcW w:w="0" w:type="auto"/>
          </w:tcPr>
          <w:p w14:paraId="1704F30C" w14:textId="77777777" w:rsidR="00DE02EB" w:rsidRPr="00CC5C3C" w:rsidRDefault="00DE02EB" w:rsidP="00DE02EB">
            <w:pPr>
              <w:pStyle w:val="TAH"/>
            </w:pPr>
          </w:p>
        </w:tc>
        <w:tc>
          <w:tcPr>
            <w:tcW w:w="0" w:type="auto"/>
          </w:tcPr>
          <w:p w14:paraId="33ECD346" w14:textId="77777777" w:rsidR="00DE02EB" w:rsidRPr="00CC5C3C" w:rsidRDefault="00DE02EB" w:rsidP="00DE02EB">
            <w:pPr>
              <w:pStyle w:val="TAH"/>
            </w:pPr>
            <w:r w:rsidRPr="00CC5C3C">
              <w:t>HOP 1</w:t>
            </w:r>
          </w:p>
        </w:tc>
        <w:tc>
          <w:tcPr>
            <w:tcW w:w="0" w:type="auto"/>
            <w:gridSpan w:val="2"/>
          </w:tcPr>
          <w:p w14:paraId="1F71FBF3" w14:textId="77777777" w:rsidR="00DE02EB" w:rsidRPr="00CC5C3C" w:rsidRDefault="00DE02EB" w:rsidP="00DE02EB">
            <w:pPr>
              <w:pStyle w:val="TAH"/>
            </w:pPr>
            <w:r w:rsidRPr="00CC5C3C">
              <w:t>HOP 2</w:t>
            </w:r>
          </w:p>
        </w:tc>
        <w:tc>
          <w:tcPr>
            <w:tcW w:w="0" w:type="auto"/>
            <w:gridSpan w:val="3"/>
          </w:tcPr>
          <w:p w14:paraId="72DB52BF" w14:textId="77777777" w:rsidR="00DE02EB" w:rsidRPr="00CC5C3C" w:rsidRDefault="00DE02EB" w:rsidP="00DE02EB">
            <w:pPr>
              <w:pStyle w:val="TAH"/>
            </w:pPr>
            <w:r w:rsidRPr="00CC5C3C">
              <w:t>HOP 3</w:t>
            </w:r>
          </w:p>
        </w:tc>
        <w:tc>
          <w:tcPr>
            <w:tcW w:w="0" w:type="auto"/>
            <w:gridSpan w:val="3"/>
          </w:tcPr>
          <w:p w14:paraId="63024F70" w14:textId="77777777" w:rsidR="00DE02EB" w:rsidRPr="00CC5C3C" w:rsidRDefault="00DE02EB" w:rsidP="00DE02EB">
            <w:pPr>
              <w:pStyle w:val="TAH"/>
            </w:pPr>
            <w:r w:rsidRPr="00CC5C3C">
              <w:t>HOP 4</w:t>
            </w:r>
          </w:p>
        </w:tc>
        <w:tc>
          <w:tcPr>
            <w:tcW w:w="1245" w:type="dxa"/>
            <w:gridSpan w:val="3"/>
          </w:tcPr>
          <w:p w14:paraId="6AAE64CF" w14:textId="77777777" w:rsidR="00DE02EB" w:rsidRPr="00CC5C3C" w:rsidRDefault="00DE02EB" w:rsidP="00DE02EB">
            <w:pPr>
              <w:pStyle w:val="TAH"/>
            </w:pPr>
            <w:r w:rsidRPr="00CC5C3C">
              <w:t>HOP 5</w:t>
            </w:r>
          </w:p>
        </w:tc>
      </w:tr>
      <w:tr w:rsidR="00DE02EB" w:rsidRPr="00CC5C3C" w14:paraId="2BF74971" w14:textId="77777777" w:rsidTr="001D436E">
        <w:trPr>
          <w:trHeight w:val="450"/>
          <w:jc w:val="center"/>
        </w:trPr>
        <w:tc>
          <w:tcPr>
            <w:tcW w:w="0" w:type="auto"/>
          </w:tcPr>
          <w:p w14:paraId="20AFC091" w14:textId="77777777" w:rsidR="00DE02EB" w:rsidRPr="00CC5C3C" w:rsidRDefault="00DE02EB" w:rsidP="00DE02EB">
            <w:pPr>
              <w:pStyle w:val="TAL"/>
            </w:pPr>
            <w:r w:rsidRPr="00CC5C3C">
              <w:t>Number Information</w:t>
            </w:r>
            <w:r>
              <w:t>:</w:t>
            </w:r>
          </w:p>
          <w:p w14:paraId="117B489B" w14:textId="77777777" w:rsidR="00DE02EB" w:rsidRPr="00CC5C3C" w:rsidRDefault="00DE02EB" w:rsidP="00DE02EB">
            <w:pPr>
              <w:pStyle w:val="TAL"/>
            </w:pPr>
            <w:r>
              <w:t>P-A</w:t>
            </w:r>
            <w:r w:rsidRPr="00CC5C3C">
              <w:t>sserted-Identity</w:t>
            </w:r>
          </w:p>
          <w:p w14:paraId="419D1230" w14:textId="77777777" w:rsidR="00DE02EB" w:rsidRPr="00CC5C3C" w:rsidRDefault="00DE02EB" w:rsidP="00DE02EB">
            <w:pPr>
              <w:pStyle w:val="TAL"/>
            </w:pPr>
            <w:r w:rsidRPr="00CC5C3C">
              <w:t xml:space="preserve">Request </w:t>
            </w:r>
            <w:r w:rsidRPr="00A61BB8">
              <w:t>URI</w:t>
            </w:r>
          </w:p>
          <w:p w14:paraId="41CF97E6" w14:textId="77777777" w:rsidR="00DE02EB" w:rsidRPr="00CC5C3C" w:rsidRDefault="00DE02EB" w:rsidP="00DE02EB">
            <w:pPr>
              <w:pStyle w:val="TAL"/>
            </w:pPr>
          </w:p>
        </w:tc>
        <w:tc>
          <w:tcPr>
            <w:tcW w:w="0" w:type="auto"/>
            <w:shd w:val="clear" w:color="auto" w:fill="auto"/>
          </w:tcPr>
          <w:p w14:paraId="540331F0" w14:textId="77777777" w:rsidR="00DE02EB" w:rsidRPr="00CC5C3C" w:rsidRDefault="00DE02EB" w:rsidP="00DE02EB">
            <w:pPr>
              <w:pStyle w:val="TAC"/>
            </w:pPr>
          </w:p>
          <w:p w14:paraId="199FA6CC" w14:textId="77777777" w:rsidR="00DE02EB" w:rsidRPr="00CC5C3C" w:rsidRDefault="00DE02EB" w:rsidP="00DE02EB">
            <w:pPr>
              <w:pStyle w:val="TAC"/>
            </w:pPr>
            <w:r w:rsidRPr="00CC5C3C">
              <w:t>A</w:t>
            </w:r>
          </w:p>
          <w:p w14:paraId="1CCE9516" w14:textId="77777777" w:rsidR="00DE02EB" w:rsidRPr="00CC5C3C" w:rsidRDefault="00DE02EB" w:rsidP="00DE02EB">
            <w:pPr>
              <w:pStyle w:val="TAC"/>
            </w:pPr>
            <w:r w:rsidRPr="00CC5C3C">
              <w:t>B</w:t>
            </w:r>
          </w:p>
        </w:tc>
        <w:tc>
          <w:tcPr>
            <w:tcW w:w="0" w:type="auto"/>
            <w:gridSpan w:val="2"/>
            <w:shd w:val="clear" w:color="auto" w:fill="auto"/>
          </w:tcPr>
          <w:p w14:paraId="3C3A3094" w14:textId="77777777" w:rsidR="00DE02EB" w:rsidRPr="00CC5C3C" w:rsidRDefault="00DE02EB" w:rsidP="00DE02EB">
            <w:pPr>
              <w:pStyle w:val="TAC"/>
            </w:pPr>
          </w:p>
          <w:p w14:paraId="1F667176" w14:textId="77777777" w:rsidR="00DE02EB" w:rsidRPr="00CC5C3C" w:rsidRDefault="00DE02EB" w:rsidP="00DE02EB">
            <w:pPr>
              <w:pStyle w:val="TAC"/>
            </w:pPr>
            <w:r w:rsidRPr="00CC5C3C">
              <w:t>A</w:t>
            </w:r>
          </w:p>
          <w:p w14:paraId="381B9196" w14:textId="77777777" w:rsidR="00DE02EB" w:rsidRPr="00CC5C3C" w:rsidRDefault="00DE02EB" w:rsidP="00DE02EB">
            <w:pPr>
              <w:pStyle w:val="TAC"/>
            </w:pPr>
            <w:r w:rsidRPr="00CC5C3C">
              <w:t>C</w:t>
            </w:r>
          </w:p>
          <w:p w14:paraId="14ACF98B" w14:textId="77777777" w:rsidR="00DE02EB" w:rsidRPr="00CC5C3C" w:rsidRDefault="00DE02EB" w:rsidP="00DE02EB">
            <w:pPr>
              <w:pStyle w:val="TAC"/>
            </w:pPr>
          </w:p>
        </w:tc>
        <w:tc>
          <w:tcPr>
            <w:tcW w:w="0" w:type="auto"/>
            <w:gridSpan w:val="3"/>
            <w:shd w:val="clear" w:color="auto" w:fill="auto"/>
          </w:tcPr>
          <w:p w14:paraId="4AEDF900" w14:textId="77777777" w:rsidR="00DE02EB" w:rsidRPr="00CC5C3C" w:rsidRDefault="00DE02EB" w:rsidP="00DE02EB">
            <w:pPr>
              <w:pStyle w:val="TAC"/>
            </w:pPr>
          </w:p>
          <w:p w14:paraId="267654FC" w14:textId="77777777" w:rsidR="00DE02EB" w:rsidRPr="00CC5C3C" w:rsidRDefault="00DE02EB" w:rsidP="00DE02EB">
            <w:pPr>
              <w:pStyle w:val="TAC"/>
            </w:pPr>
            <w:r w:rsidRPr="00CC5C3C">
              <w:t>A</w:t>
            </w:r>
          </w:p>
          <w:p w14:paraId="24A7152D" w14:textId="77777777" w:rsidR="00DE02EB" w:rsidRPr="00CC5C3C" w:rsidRDefault="00DE02EB" w:rsidP="00DE02EB">
            <w:pPr>
              <w:pStyle w:val="TAC"/>
            </w:pPr>
            <w:r w:rsidRPr="00CC5C3C">
              <w:t>D</w:t>
            </w:r>
          </w:p>
          <w:p w14:paraId="38E419B8" w14:textId="77777777" w:rsidR="00DE02EB" w:rsidRPr="00CC5C3C" w:rsidRDefault="00DE02EB" w:rsidP="00DE02EB">
            <w:pPr>
              <w:pStyle w:val="TAC"/>
            </w:pPr>
          </w:p>
        </w:tc>
        <w:tc>
          <w:tcPr>
            <w:tcW w:w="0" w:type="auto"/>
            <w:gridSpan w:val="3"/>
            <w:shd w:val="clear" w:color="auto" w:fill="auto"/>
          </w:tcPr>
          <w:p w14:paraId="21BB6E6E" w14:textId="77777777" w:rsidR="00DE02EB" w:rsidRPr="00CC5C3C" w:rsidRDefault="00DE02EB" w:rsidP="00DE02EB">
            <w:pPr>
              <w:pStyle w:val="TAC"/>
            </w:pPr>
          </w:p>
          <w:p w14:paraId="2E88297C" w14:textId="77777777" w:rsidR="00DE02EB" w:rsidRPr="00CC5C3C" w:rsidRDefault="00DE02EB" w:rsidP="00DE02EB">
            <w:pPr>
              <w:pStyle w:val="TAC"/>
            </w:pPr>
            <w:r w:rsidRPr="00CC5C3C">
              <w:t>A</w:t>
            </w:r>
          </w:p>
          <w:p w14:paraId="38AC4460" w14:textId="77777777" w:rsidR="00DE02EB" w:rsidRPr="00CC5C3C" w:rsidRDefault="00DE02EB" w:rsidP="00DE02EB">
            <w:pPr>
              <w:pStyle w:val="TAC"/>
            </w:pPr>
            <w:r w:rsidRPr="00CC5C3C">
              <w:t>E</w:t>
            </w:r>
          </w:p>
          <w:p w14:paraId="43C7F7E8" w14:textId="77777777" w:rsidR="00DE02EB" w:rsidRPr="00CC5C3C" w:rsidRDefault="00DE02EB" w:rsidP="00DE02EB">
            <w:pPr>
              <w:pStyle w:val="TAC"/>
            </w:pPr>
          </w:p>
        </w:tc>
        <w:tc>
          <w:tcPr>
            <w:tcW w:w="1245" w:type="dxa"/>
            <w:gridSpan w:val="3"/>
            <w:shd w:val="clear" w:color="auto" w:fill="auto"/>
          </w:tcPr>
          <w:p w14:paraId="697E61BC" w14:textId="77777777" w:rsidR="00DE02EB" w:rsidRPr="00CC5C3C" w:rsidRDefault="00DE02EB" w:rsidP="00DE02EB">
            <w:pPr>
              <w:pStyle w:val="TAC"/>
            </w:pPr>
          </w:p>
          <w:p w14:paraId="30785D10" w14:textId="77777777" w:rsidR="00DE02EB" w:rsidRPr="00CC5C3C" w:rsidRDefault="00DE02EB" w:rsidP="00DE02EB">
            <w:pPr>
              <w:pStyle w:val="TAC"/>
            </w:pPr>
            <w:r w:rsidRPr="00CC5C3C">
              <w:t>A</w:t>
            </w:r>
          </w:p>
          <w:p w14:paraId="1496FAA5" w14:textId="77777777" w:rsidR="00DE02EB" w:rsidRPr="00CC5C3C" w:rsidRDefault="00DE02EB" w:rsidP="00DE02EB">
            <w:pPr>
              <w:pStyle w:val="TAC"/>
            </w:pPr>
            <w:r w:rsidRPr="00CC5C3C">
              <w:t>F</w:t>
            </w:r>
          </w:p>
          <w:p w14:paraId="7F1A3885" w14:textId="77777777" w:rsidR="00DE02EB" w:rsidRPr="00CC5C3C" w:rsidRDefault="00DE02EB" w:rsidP="00DE02EB">
            <w:pPr>
              <w:pStyle w:val="TAC"/>
            </w:pPr>
          </w:p>
        </w:tc>
      </w:tr>
      <w:tr w:rsidR="00DE02EB" w:rsidRPr="00CC5C3C" w14:paraId="1D7832CC" w14:textId="77777777" w:rsidTr="001D436E">
        <w:trPr>
          <w:trHeight w:val="450"/>
          <w:jc w:val="center"/>
        </w:trPr>
        <w:tc>
          <w:tcPr>
            <w:tcW w:w="0" w:type="auto"/>
          </w:tcPr>
          <w:p w14:paraId="48C94918" w14:textId="77777777" w:rsidR="00DE02EB" w:rsidRPr="00CC5C3C" w:rsidRDefault="00DE02EB" w:rsidP="00DE02EB">
            <w:pPr>
              <w:pStyle w:val="TAL"/>
            </w:pPr>
            <w:r>
              <w:t>hi-entry</w:t>
            </w:r>
          </w:p>
        </w:tc>
        <w:tc>
          <w:tcPr>
            <w:tcW w:w="0" w:type="auto"/>
            <w:shd w:val="clear" w:color="auto" w:fill="auto"/>
          </w:tcPr>
          <w:p w14:paraId="6D05FDC6" w14:textId="77777777" w:rsidR="00DE02EB" w:rsidRPr="00CC5C3C" w:rsidRDefault="00DE02EB" w:rsidP="00DE02EB">
            <w:pPr>
              <w:pStyle w:val="TAC"/>
            </w:pPr>
          </w:p>
        </w:tc>
        <w:tc>
          <w:tcPr>
            <w:tcW w:w="0" w:type="auto"/>
            <w:shd w:val="clear" w:color="auto" w:fill="auto"/>
          </w:tcPr>
          <w:p w14:paraId="19E58FE4" w14:textId="77777777" w:rsidR="00DE02EB" w:rsidRPr="00CC5C3C" w:rsidRDefault="00DE02EB" w:rsidP="00DE02EB">
            <w:pPr>
              <w:pStyle w:val="TAC"/>
            </w:pPr>
            <w:r w:rsidRPr="00CC5C3C">
              <w:t>B</w:t>
            </w:r>
          </w:p>
        </w:tc>
        <w:tc>
          <w:tcPr>
            <w:tcW w:w="0" w:type="auto"/>
            <w:shd w:val="clear" w:color="auto" w:fill="auto"/>
          </w:tcPr>
          <w:p w14:paraId="16CDD427" w14:textId="77777777" w:rsidR="00DE02EB" w:rsidRPr="00CC5C3C" w:rsidRDefault="00DE02EB" w:rsidP="00DE02EB">
            <w:pPr>
              <w:pStyle w:val="TAC"/>
            </w:pPr>
            <w:r w:rsidRPr="00CC5C3C">
              <w:t>C</w:t>
            </w:r>
          </w:p>
        </w:tc>
        <w:tc>
          <w:tcPr>
            <w:tcW w:w="0" w:type="auto"/>
            <w:shd w:val="clear" w:color="auto" w:fill="auto"/>
          </w:tcPr>
          <w:p w14:paraId="7150AA17" w14:textId="77777777" w:rsidR="00DE02EB" w:rsidRPr="00CC5C3C" w:rsidRDefault="00DE02EB" w:rsidP="00DE02EB">
            <w:pPr>
              <w:pStyle w:val="TAC"/>
            </w:pPr>
            <w:r w:rsidRPr="00CC5C3C">
              <w:t>B</w:t>
            </w:r>
          </w:p>
        </w:tc>
        <w:tc>
          <w:tcPr>
            <w:tcW w:w="0" w:type="auto"/>
            <w:shd w:val="clear" w:color="auto" w:fill="auto"/>
          </w:tcPr>
          <w:p w14:paraId="3E9A30F6" w14:textId="77777777" w:rsidR="00DE02EB" w:rsidRPr="00CC5C3C" w:rsidRDefault="00DE02EB" w:rsidP="00DE02EB">
            <w:pPr>
              <w:pStyle w:val="TAC"/>
            </w:pPr>
            <w:r w:rsidRPr="00CC5C3C">
              <w:t>C</w:t>
            </w:r>
          </w:p>
        </w:tc>
        <w:tc>
          <w:tcPr>
            <w:tcW w:w="0" w:type="auto"/>
            <w:shd w:val="clear" w:color="auto" w:fill="auto"/>
          </w:tcPr>
          <w:p w14:paraId="3C5529E7" w14:textId="77777777" w:rsidR="00DE02EB" w:rsidRPr="00CC5C3C" w:rsidRDefault="00DE02EB" w:rsidP="00DE02EB">
            <w:pPr>
              <w:pStyle w:val="TAC"/>
            </w:pPr>
            <w:r w:rsidRPr="00CC5C3C">
              <w:t>D</w:t>
            </w:r>
          </w:p>
        </w:tc>
        <w:tc>
          <w:tcPr>
            <w:tcW w:w="0" w:type="auto"/>
            <w:shd w:val="clear" w:color="auto" w:fill="auto"/>
          </w:tcPr>
          <w:p w14:paraId="2A356946" w14:textId="77777777" w:rsidR="00DE02EB" w:rsidRDefault="00DE02EB" w:rsidP="00DE02EB">
            <w:pPr>
              <w:pStyle w:val="TAC"/>
            </w:pPr>
            <w:r w:rsidRPr="00CC5C3C">
              <w:t>B,</w:t>
            </w:r>
          </w:p>
          <w:p w14:paraId="5E145A8D" w14:textId="77777777" w:rsidR="00DE02EB" w:rsidRPr="00CC5C3C" w:rsidRDefault="00DE02EB" w:rsidP="00DE02EB">
            <w:pPr>
              <w:pStyle w:val="TAC"/>
            </w:pPr>
            <w:r w:rsidRPr="00CC5C3C">
              <w:t>C</w:t>
            </w:r>
          </w:p>
        </w:tc>
        <w:tc>
          <w:tcPr>
            <w:tcW w:w="0" w:type="auto"/>
            <w:shd w:val="clear" w:color="auto" w:fill="auto"/>
          </w:tcPr>
          <w:p w14:paraId="4DE2AEEF" w14:textId="77777777" w:rsidR="00DE02EB" w:rsidRPr="00CC5C3C" w:rsidRDefault="00DE02EB" w:rsidP="00DE02EB">
            <w:pPr>
              <w:pStyle w:val="TAC"/>
            </w:pPr>
            <w:r w:rsidRPr="00CC5C3C">
              <w:t>D</w:t>
            </w:r>
          </w:p>
        </w:tc>
        <w:tc>
          <w:tcPr>
            <w:tcW w:w="0" w:type="auto"/>
            <w:shd w:val="clear" w:color="auto" w:fill="auto"/>
          </w:tcPr>
          <w:p w14:paraId="0C5DED41" w14:textId="77777777" w:rsidR="00DE02EB" w:rsidRPr="00CC5C3C" w:rsidRDefault="00DE02EB" w:rsidP="00DE02EB">
            <w:pPr>
              <w:pStyle w:val="TAC"/>
            </w:pPr>
            <w:r w:rsidRPr="00CC5C3C">
              <w:t>E</w:t>
            </w:r>
          </w:p>
        </w:tc>
        <w:tc>
          <w:tcPr>
            <w:tcW w:w="0" w:type="auto"/>
            <w:shd w:val="clear" w:color="auto" w:fill="auto"/>
          </w:tcPr>
          <w:p w14:paraId="0A6395B5" w14:textId="77777777" w:rsidR="00DE02EB" w:rsidRDefault="00DE02EB" w:rsidP="00DE02EB">
            <w:pPr>
              <w:pStyle w:val="TAC"/>
            </w:pPr>
            <w:r w:rsidRPr="00CC5C3C">
              <w:t>B,</w:t>
            </w:r>
          </w:p>
          <w:p w14:paraId="2972F1FC" w14:textId="77777777" w:rsidR="00DE02EB" w:rsidRDefault="00DE02EB" w:rsidP="00DE02EB">
            <w:pPr>
              <w:pStyle w:val="TAC"/>
            </w:pPr>
            <w:r w:rsidRPr="00CC5C3C">
              <w:t>C,</w:t>
            </w:r>
          </w:p>
          <w:p w14:paraId="39BA10FC" w14:textId="77777777" w:rsidR="00DE02EB" w:rsidRPr="00CC5C3C" w:rsidRDefault="00DE02EB" w:rsidP="00DE02EB">
            <w:pPr>
              <w:pStyle w:val="TAC"/>
            </w:pPr>
            <w:r w:rsidRPr="00CC5C3C">
              <w:t>D</w:t>
            </w:r>
          </w:p>
        </w:tc>
        <w:tc>
          <w:tcPr>
            <w:tcW w:w="0" w:type="auto"/>
            <w:shd w:val="clear" w:color="auto" w:fill="auto"/>
          </w:tcPr>
          <w:p w14:paraId="322A757B" w14:textId="77777777" w:rsidR="00DE02EB" w:rsidRPr="00CC5C3C" w:rsidRDefault="00DE02EB" w:rsidP="00DE02EB">
            <w:pPr>
              <w:pStyle w:val="TAC"/>
            </w:pPr>
            <w:r w:rsidRPr="00CC5C3C">
              <w:t>E</w:t>
            </w:r>
          </w:p>
        </w:tc>
        <w:tc>
          <w:tcPr>
            <w:tcW w:w="347" w:type="dxa"/>
            <w:shd w:val="clear" w:color="auto" w:fill="auto"/>
          </w:tcPr>
          <w:p w14:paraId="21E9B2AC" w14:textId="77777777" w:rsidR="00DE02EB" w:rsidRPr="00CC5C3C" w:rsidRDefault="00DE02EB" w:rsidP="00DE02EB">
            <w:pPr>
              <w:pStyle w:val="TAC"/>
            </w:pPr>
            <w:r w:rsidRPr="00CC5C3C">
              <w:t>F</w:t>
            </w:r>
          </w:p>
        </w:tc>
      </w:tr>
      <w:tr w:rsidR="00DE02EB" w:rsidRPr="00CC5C3C" w14:paraId="7A19203A" w14:textId="77777777" w:rsidTr="001D436E">
        <w:trPr>
          <w:cantSplit/>
          <w:trHeight w:val="1134"/>
          <w:jc w:val="center"/>
        </w:trPr>
        <w:tc>
          <w:tcPr>
            <w:tcW w:w="0" w:type="auto"/>
          </w:tcPr>
          <w:p w14:paraId="27418C6F" w14:textId="77777777" w:rsidR="00DE02EB" w:rsidRPr="00CC5C3C" w:rsidRDefault="00DE02EB" w:rsidP="00DE02EB">
            <w:pPr>
              <w:pStyle w:val="TAL"/>
            </w:pPr>
            <w:r>
              <w:t>Information added:</w:t>
            </w:r>
          </w:p>
          <w:p w14:paraId="18B54D60" w14:textId="77777777" w:rsidR="00DE02EB" w:rsidRPr="00CC5C3C" w:rsidRDefault="00DE02EB" w:rsidP="00DE02EB">
            <w:pPr>
              <w:pStyle w:val="TAL"/>
            </w:pPr>
            <w:r w:rsidRPr="00CC5C3C">
              <w:t>hi-targeted-to-</w:t>
            </w:r>
            <w:r w:rsidRPr="00A61BB8">
              <w:t>uri</w:t>
            </w:r>
            <w:r w:rsidR="00865EDB">
              <w:t xml:space="preserve"> </w:t>
            </w:r>
            <w:r w:rsidR="00865EDB" w:rsidRPr="00367CC0">
              <w:t>(NOTE 4)</w:t>
            </w:r>
          </w:p>
          <w:p w14:paraId="7E66278D" w14:textId="77777777" w:rsidR="00DE02EB" w:rsidRDefault="00DE02EB" w:rsidP="00DE02EB">
            <w:pPr>
              <w:pStyle w:val="TAL"/>
            </w:pPr>
            <w:r w:rsidRPr="00CC5C3C">
              <w:t>Reason</w:t>
            </w:r>
            <w:r>
              <w:t xml:space="preserve"> header</w:t>
            </w:r>
            <w:r w:rsidR="00E218FF">
              <w:t xml:space="preserve"> (NOTE 2)</w:t>
            </w:r>
          </w:p>
          <w:p w14:paraId="30083799" w14:textId="77777777" w:rsidR="00DE02EB" w:rsidRPr="00CC5C3C" w:rsidRDefault="00DE02EB" w:rsidP="00DE02EB">
            <w:pPr>
              <w:pStyle w:val="TAL"/>
            </w:pPr>
            <w:r>
              <w:t>cause-param</w:t>
            </w:r>
            <w:r w:rsidR="002B2A41">
              <w:t xml:space="preserve"> (NOTE 3)</w:t>
            </w:r>
          </w:p>
          <w:p w14:paraId="4649A74C" w14:textId="77777777" w:rsidR="00DE02EB" w:rsidRPr="00CC5C3C" w:rsidRDefault="00DE02EB" w:rsidP="00DE02EB">
            <w:pPr>
              <w:pStyle w:val="TAL"/>
            </w:pPr>
            <w:r w:rsidRPr="00CC5C3C">
              <w:t>Privacy</w:t>
            </w:r>
          </w:p>
          <w:p w14:paraId="12A3E9BA" w14:textId="77777777" w:rsidR="00DE02EB" w:rsidRDefault="00DE02EB" w:rsidP="00DE02EB">
            <w:pPr>
              <w:pStyle w:val="TAL"/>
            </w:pPr>
            <w:r w:rsidRPr="00CC5C3C">
              <w:t>Hi-index</w:t>
            </w:r>
            <w:r w:rsidR="00E851FA">
              <w:t xml:space="preserve"> (NOTE 1)</w:t>
            </w:r>
          </w:p>
          <w:p w14:paraId="354A3340" w14:textId="77777777" w:rsidR="00E4725E" w:rsidRDefault="00E4725E" w:rsidP="00DE02EB">
            <w:pPr>
              <w:pStyle w:val="TAL"/>
            </w:pPr>
          </w:p>
          <w:p w14:paraId="7A9CFE4E" w14:textId="77777777" w:rsidR="00E4725E" w:rsidRDefault="00E4725E" w:rsidP="00E4725E">
            <w:pPr>
              <w:pStyle w:val="TAL"/>
            </w:pPr>
            <w:r>
              <w:t>hi-target-param "mp"</w:t>
            </w:r>
          </w:p>
          <w:p w14:paraId="73D4F14A" w14:textId="77777777" w:rsidR="00E4725E" w:rsidRPr="00CC5C3C" w:rsidRDefault="00E4725E" w:rsidP="00DE02EB">
            <w:pPr>
              <w:pStyle w:val="TAL"/>
            </w:pPr>
          </w:p>
        </w:tc>
        <w:tc>
          <w:tcPr>
            <w:tcW w:w="0" w:type="auto"/>
            <w:textDirection w:val="tbRl"/>
          </w:tcPr>
          <w:p w14:paraId="4B39A6EF" w14:textId="77777777" w:rsidR="00DE02EB" w:rsidRPr="00CC5C3C" w:rsidRDefault="00DE02EB" w:rsidP="001D436E">
            <w:pPr>
              <w:pStyle w:val="TAC"/>
              <w:ind w:left="113" w:right="113"/>
            </w:pPr>
          </w:p>
        </w:tc>
        <w:tc>
          <w:tcPr>
            <w:tcW w:w="0" w:type="auto"/>
          </w:tcPr>
          <w:p w14:paraId="7DC5ECD2" w14:textId="77777777" w:rsidR="00DE02EB" w:rsidRDefault="00DE02EB" w:rsidP="00DE02EB">
            <w:pPr>
              <w:pStyle w:val="TAC"/>
            </w:pPr>
          </w:p>
          <w:p w14:paraId="2D1B37DD" w14:textId="77777777" w:rsidR="00DE02EB" w:rsidRDefault="00DE02EB" w:rsidP="00DE02EB">
            <w:pPr>
              <w:pStyle w:val="TAC"/>
            </w:pPr>
            <w:r w:rsidRPr="00CC5C3C">
              <w:t>B</w:t>
            </w:r>
          </w:p>
          <w:p w14:paraId="083AF1A1" w14:textId="77777777" w:rsidR="00DE02EB" w:rsidRPr="00CC5C3C" w:rsidRDefault="00DE02EB" w:rsidP="00DE02EB">
            <w:pPr>
              <w:pStyle w:val="TAC"/>
            </w:pPr>
            <w:r>
              <w:t>V</w:t>
            </w:r>
          </w:p>
          <w:p w14:paraId="585466E2" w14:textId="77777777" w:rsidR="00DE02EB" w:rsidRDefault="00DE02EB" w:rsidP="00DE02EB">
            <w:pPr>
              <w:pStyle w:val="TAC"/>
            </w:pPr>
          </w:p>
          <w:p w14:paraId="38FBCB30" w14:textId="77777777" w:rsidR="00DE02EB" w:rsidRDefault="00DE02EB" w:rsidP="00DE02EB">
            <w:pPr>
              <w:pStyle w:val="TAC"/>
            </w:pPr>
            <w:r>
              <w:t>W</w:t>
            </w:r>
          </w:p>
          <w:p w14:paraId="2EAEB72C" w14:textId="77777777" w:rsidR="00DE02EB" w:rsidRPr="00CC5C3C" w:rsidRDefault="00DE02EB" w:rsidP="00DE02EB">
            <w:pPr>
              <w:pStyle w:val="TAC"/>
            </w:pPr>
            <w:r>
              <w:t>index 1</w:t>
            </w:r>
          </w:p>
        </w:tc>
        <w:tc>
          <w:tcPr>
            <w:tcW w:w="0" w:type="auto"/>
          </w:tcPr>
          <w:p w14:paraId="7FB5D870" w14:textId="77777777" w:rsidR="00DE02EB" w:rsidRDefault="00DE02EB" w:rsidP="00DE02EB">
            <w:pPr>
              <w:pStyle w:val="TAC"/>
            </w:pPr>
          </w:p>
          <w:p w14:paraId="7E3D4F7F" w14:textId="77777777" w:rsidR="00DE02EB" w:rsidRDefault="00DE02EB" w:rsidP="00DE02EB">
            <w:pPr>
              <w:pStyle w:val="TAC"/>
            </w:pPr>
            <w:r w:rsidRPr="00CC5C3C">
              <w:t>C</w:t>
            </w:r>
          </w:p>
          <w:p w14:paraId="111FC36F" w14:textId="77777777" w:rsidR="00DE02EB" w:rsidRDefault="00DE02EB" w:rsidP="00DE02EB">
            <w:pPr>
              <w:pStyle w:val="TAC"/>
            </w:pPr>
          </w:p>
          <w:p w14:paraId="0A993C63" w14:textId="77777777" w:rsidR="00DE02EB" w:rsidRPr="00CC5C3C" w:rsidRDefault="004E26E3" w:rsidP="00DE02EB">
            <w:pPr>
              <w:pStyle w:val="TAC"/>
            </w:pPr>
            <w:r>
              <w:t>U</w:t>
            </w:r>
          </w:p>
          <w:p w14:paraId="33AE6B3F" w14:textId="77777777" w:rsidR="00DE02EB" w:rsidRDefault="00DE02EB" w:rsidP="00DE02EB">
            <w:pPr>
              <w:pStyle w:val="TAC"/>
            </w:pPr>
          </w:p>
          <w:p w14:paraId="45551C17" w14:textId="77777777" w:rsidR="00DE02EB" w:rsidRDefault="00DE02EB" w:rsidP="00DE02EB">
            <w:pPr>
              <w:pStyle w:val="TAC"/>
            </w:pPr>
            <w:r>
              <w:t>index 2</w:t>
            </w:r>
          </w:p>
          <w:p w14:paraId="6D236DC7" w14:textId="77777777" w:rsidR="00E4725E" w:rsidRDefault="00E4725E" w:rsidP="00DE02EB">
            <w:pPr>
              <w:pStyle w:val="TAC"/>
            </w:pPr>
          </w:p>
          <w:p w14:paraId="033759D1" w14:textId="77777777" w:rsidR="00E4725E" w:rsidRPr="00CC5C3C" w:rsidRDefault="00E4725E" w:rsidP="00DE02EB">
            <w:pPr>
              <w:pStyle w:val="TAC"/>
            </w:pPr>
            <w:r>
              <w:t>index 1</w:t>
            </w:r>
          </w:p>
        </w:tc>
        <w:tc>
          <w:tcPr>
            <w:tcW w:w="0" w:type="auto"/>
            <w:textDirection w:val="tbRl"/>
          </w:tcPr>
          <w:p w14:paraId="7D7D5767" w14:textId="77777777" w:rsidR="00DE02EB" w:rsidRDefault="00DE02EB" w:rsidP="001D436E">
            <w:pPr>
              <w:pStyle w:val="TAC"/>
              <w:ind w:left="113" w:right="113"/>
            </w:pPr>
            <w:r>
              <w:t>No changes</w:t>
            </w:r>
            <w:r w:rsidRPr="00CC5C3C" w:rsidDel="00EE125E">
              <w:t xml:space="preserve"> </w:t>
            </w:r>
          </w:p>
        </w:tc>
        <w:tc>
          <w:tcPr>
            <w:tcW w:w="0" w:type="auto"/>
          </w:tcPr>
          <w:p w14:paraId="4C8EF844" w14:textId="77777777" w:rsidR="00DE02EB" w:rsidRDefault="00DE02EB" w:rsidP="00DE02EB">
            <w:pPr>
              <w:pStyle w:val="TAC"/>
            </w:pPr>
          </w:p>
          <w:p w14:paraId="23D71E33" w14:textId="77777777" w:rsidR="00DE02EB" w:rsidRPr="00CC5C3C" w:rsidRDefault="00DE02EB" w:rsidP="00DE02EB">
            <w:pPr>
              <w:pStyle w:val="TAC"/>
            </w:pPr>
          </w:p>
          <w:p w14:paraId="0EAE47AC" w14:textId="77777777" w:rsidR="00DE02EB" w:rsidRDefault="00DE02EB" w:rsidP="00DE02EB">
            <w:pPr>
              <w:pStyle w:val="TAC"/>
            </w:pPr>
            <w:r>
              <w:t>V</w:t>
            </w:r>
          </w:p>
          <w:p w14:paraId="4F004D5A" w14:textId="77777777" w:rsidR="00DE02EB" w:rsidRDefault="00DE02EB" w:rsidP="00DE02EB">
            <w:pPr>
              <w:pStyle w:val="TAC"/>
            </w:pPr>
          </w:p>
          <w:p w14:paraId="59A4548E" w14:textId="77777777" w:rsidR="00DE02EB" w:rsidRDefault="00DE02EB" w:rsidP="00DE02EB">
            <w:pPr>
              <w:pStyle w:val="TAC"/>
            </w:pPr>
            <w:r>
              <w:t>W</w:t>
            </w:r>
          </w:p>
          <w:p w14:paraId="104CA3C8" w14:textId="77777777" w:rsidR="00DE02EB" w:rsidRPr="00CC5C3C" w:rsidRDefault="00DE02EB" w:rsidP="00DE02EB">
            <w:pPr>
              <w:pStyle w:val="TAC"/>
            </w:pPr>
          </w:p>
        </w:tc>
        <w:tc>
          <w:tcPr>
            <w:tcW w:w="0" w:type="auto"/>
          </w:tcPr>
          <w:p w14:paraId="6733DB1D" w14:textId="77777777" w:rsidR="00DE02EB" w:rsidRDefault="00DE02EB" w:rsidP="00DE02EB">
            <w:pPr>
              <w:pStyle w:val="TAC"/>
            </w:pPr>
          </w:p>
          <w:p w14:paraId="4B69CEDC" w14:textId="77777777" w:rsidR="00DE02EB" w:rsidRDefault="00DE02EB" w:rsidP="00DE02EB">
            <w:pPr>
              <w:pStyle w:val="TAC"/>
            </w:pPr>
            <w:r w:rsidRPr="00CC5C3C">
              <w:t>D</w:t>
            </w:r>
          </w:p>
          <w:p w14:paraId="3531BA45" w14:textId="77777777" w:rsidR="00DE02EB" w:rsidRDefault="00DE02EB" w:rsidP="00DE02EB">
            <w:pPr>
              <w:pStyle w:val="TAC"/>
            </w:pPr>
          </w:p>
          <w:p w14:paraId="4FC3B591" w14:textId="77777777" w:rsidR="00DE02EB" w:rsidRDefault="004E26E3" w:rsidP="00DE02EB">
            <w:pPr>
              <w:pStyle w:val="TAC"/>
            </w:pPr>
            <w:r>
              <w:t>U</w:t>
            </w:r>
          </w:p>
          <w:p w14:paraId="221966FA" w14:textId="77777777" w:rsidR="00DE02EB" w:rsidRDefault="00DE02EB" w:rsidP="00DE02EB">
            <w:pPr>
              <w:pStyle w:val="TAC"/>
            </w:pPr>
          </w:p>
          <w:p w14:paraId="43903C7E" w14:textId="77777777" w:rsidR="00E4725E" w:rsidRDefault="00DE02EB" w:rsidP="00DE02EB">
            <w:pPr>
              <w:pStyle w:val="TAC"/>
            </w:pPr>
            <w:r>
              <w:t>index 3</w:t>
            </w:r>
          </w:p>
          <w:p w14:paraId="0F6D860B" w14:textId="77777777" w:rsidR="00E4725E" w:rsidRDefault="00E4725E" w:rsidP="00DE02EB">
            <w:pPr>
              <w:pStyle w:val="TAC"/>
            </w:pPr>
          </w:p>
          <w:p w14:paraId="77BC066B" w14:textId="77777777" w:rsidR="00DE02EB" w:rsidRPr="00CC5C3C" w:rsidRDefault="00E4725E" w:rsidP="00DE02EB">
            <w:pPr>
              <w:pStyle w:val="TAC"/>
            </w:pPr>
            <w:r>
              <w:t>index 2</w:t>
            </w:r>
            <w:r w:rsidR="00DE02EB" w:rsidRPr="00CC5C3C" w:rsidDel="00E54368">
              <w:t xml:space="preserve"> </w:t>
            </w:r>
          </w:p>
        </w:tc>
        <w:tc>
          <w:tcPr>
            <w:tcW w:w="0" w:type="auto"/>
            <w:textDirection w:val="tbRl"/>
          </w:tcPr>
          <w:p w14:paraId="034F4072" w14:textId="77777777" w:rsidR="00DE02EB" w:rsidRDefault="00DE02EB" w:rsidP="001D436E">
            <w:pPr>
              <w:pStyle w:val="TAC"/>
              <w:ind w:left="113" w:right="113"/>
            </w:pPr>
            <w:r>
              <w:t>No changes</w:t>
            </w:r>
            <w:r w:rsidRPr="00CC5C3C" w:rsidDel="00EE125E">
              <w:t xml:space="preserve"> </w:t>
            </w:r>
          </w:p>
        </w:tc>
        <w:tc>
          <w:tcPr>
            <w:tcW w:w="0" w:type="auto"/>
          </w:tcPr>
          <w:p w14:paraId="1267F569" w14:textId="77777777" w:rsidR="00DE02EB" w:rsidRDefault="00DE02EB" w:rsidP="00DE02EB">
            <w:pPr>
              <w:pStyle w:val="TAC"/>
            </w:pPr>
          </w:p>
          <w:p w14:paraId="393E8621" w14:textId="77777777" w:rsidR="00DE02EB" w:rsidRDefault="00DE02EB" w:rsidP="001D436E">
            <w:pPr>
              <w:pStyle w:val="TAC"/>
              <w:jc w:val="left"/>
            </w:pPr>
          </w:p>
          <w:p w14:paraId="2EAC6752" w14:textId="77777777" w:rsidR="00DE02EB" w:rsidRDefault="00DE02EB" w:rsidP="001D436E">
            <w:pPr>
              <w:pStyle w:val="TAC"/>
              <w:jc w:val="left"/>
            </w:pPr>
            <w:r>
              <w:t>V</w:t>
            </w:r>
          </w:p>
          <w:p w14:paraId="27048BA2" w14:textId="77777777" w:rsidR="00DE02EB" w:rsidRDefault="00DE02EB" w:rsidP="001D436E">
            <w:pPr>
              <w:pStyle w:val="TAC"/>
              <w:jc w:val="left"/>
            </w:pPr>
          </w:p>
          <w:p w14:paraId="746D8D55" w14:textId="77777777" w:rsidR="00DE02EB" w:rsidRDefault="00DE02EB" w:rsidP="001D436E">
            <w:pPr>
              <w:pStyle w:val="TAC"/>
              <w:jc w:val="left"/>
            </w:pPr>
            <w:r>
              <w:t>W</w:t>
            </w:r>
          </w:p>
          <w:p w14:paraId="29D3DAA9" w14:textId="77777777" w:rsidR="00DE02EB" w:rsidRPr="00CC5C3C" w:rsidRDefault="00DE02EB" w:rsidP="001D436E">
            <w:pPr>
              <w:pStyle w:val="TAC"/>
              <w:jc w:val="left"/>
            </w:pPr>
          </w:p>
        </w:tc>
        <w:tc>
          <w:tcPr>
            <w:tcW w:w="0" w:type="auto"/>
          </w:tcPr>
          <w:p w14:paraId="3F7844B6" w14:textId="77777777" w:rsidR="00DE02EB" w:rsidRDefault="00DE02EB" w:rsidP="00DE02EB">
            <w:pPr>
              <w:pStyle w:val="TAC"/>
            </w:pPr>
          </w:p>
          <w:p w14:paraId="03F0C041" w14:textId="77777777" w:rsidR="00DE02EB" w:rsidRDefault="00DE02EB" w:rsidP="00DE02EB">
            <w:pPr>
              <w:pStyle w:val="TAC"/>
            </w:pPr>
            <w:r>
              <w:t>E</w:t>
            </w:r>
          </w:p>
          <w:p w14:paraId="460C31B0" w14:textId="77777777" w:rsidR="00DE02EB" w:rsidRDefault="00DE02EB" w:rsidP="00DE02EB">
            <w:pPr>
              <w:pStyle w:val="TAC"/>
            </w:pPr>
          </w:p>
          <w:p w14:paraId="5CDB0FFE" w14:textId="77777777" w:rsidR="00DE02EB" w:rsidRPr="00CC5C3C" w:rsidRDefault="004E26E3" w:rsidP="00DE02EB">
            <w:pPr>
              <w:pStyle w:val="TAC"/>
            </w:pPr>
            <w:r>
              <w:t>U</w:t>
            </w:r>
          </w:p>
          <w:p w14:paraId="5B01620E" w14:textId="77777777" w:rsidR="00DE02EB" w:rsidRDefault="00DE02EB" w:rsidP="00DE02EB">
            <w:pPr>
              <w:pStyle w:val="TAC"/>
            </w:pPr>
          </w:p>
          <w:p w14:paraId="5F1BAAAB" w14:textId="77777777" w:rsidR="00DE02EB" w:rsidRDefault="00DE02EB" w:rsidP="00DE02EB">
            <w:pPr>
              <w:pStyle w:val="TAC"/>
            </w:pPr>
            <w:r>
              <w:t>index 4</w:t>
            </w:r>
          </w:p>
          <w:p w14:paraId="436F5E6D" w14:textId="77777777" w:rsidR="00E4725E" w:rsidRDefault="00E4725E" w:rsidP="00DE02EB">
            <w:pPr>
              <w:pStyle w:val="TAC"/>
            </w:pPr>
          </w:p>
          <w:p w14:paraId="2286628D" w14:textId="77777777" w:rsidR="00E4725E" w:rsidRPr="00CC5C3C" w:rsidRDefault="00E4725E" w:rsidP="00DE02EB">
            <w:pPr>
              <w:pStyle w:val="TAC"/>
            </w:pPr>
            <w:r>
              <w:t>index 3</w:t>
            </w:r>
          </w:p>
        </w:tc>
        <w:tc>
          <w:tcPr>
            <w:tcW w:w="0" w:type="auto"/>
            <w:textDirection w:val="tbRl"/>
          </w:tcPr>
          <w:p w14:paraId="187F84BB" w14:textId="77777777" w:rsidR="00DE02EB" w:rsidRPr="00CC5C3C" w:rsidRDefault="00DE02EB" w:rsidP="001D436E">
            <w:pPr>
              <w:pStyle w:val="TAC"/>
              <w:ind w:left="113" w:right="113"/>
            </w:pPr>
            <w:r>
              <w:t>No changes</w:t>
            </w:r>
            <w:r w:rsidRPr="00CC5C3C" w:rsidDel="00931DE1">
              <w:t xml:space="preserve"> </w:t>
            </w:r>
          </w:p>
        </w:tc>
        <w:tc>
          <w:tcPr>
            <w:tcW w:w="0" w:type="auto"/>
          </w:tcPr>
          <w:p w14:paraId="6F13B4AD" w14:textId="77777777" w:rsidR="00DE02EB" w:rsidRDefault="00DE02EB" w:rsidP="00DE02EB">
            <w:pPr>
              <w:pStyle w:val="TAC"/>
            </w:pPr>
          </w:p>
          <w:p w14:paraId="62073A45" w14:textId="77777777" w:rsidR="00DE02EB" w:rsidRDefault="00DE02EB" w:rsidP="00DE02EB">
            <w:pPr>
              <w:pStyle w:val="TAC"/>
            </w:pPr>
          </w:p>
          <w:p w14:paraId="4A5358C9" w14:textId="77777777" w:rsidR="00DE02EB" w:rsidRDefault="00DE02EB" w:rsidP="00DE02EB">
            <w:pPr>
              <w:pStyle w:val="TAC"/>
            </w:pPr>
            <w:r>
              <w:t>V</w:t>
            </w:r>
          </w:p>
          <w:p w14:paraId="7A81EA30" w14:textId="77777777" w:rsidR="00DE02EB" w:rsidRDefault="00DE02EB" w:rsidP="00DE02EB">
            <w:pPr>
              <w:pStyle w:val="TAC"/>
            </w:pPr>
          </w:p>
          <w:p w14:paraId="6502251A" w14:textId="77777777" w:rsidR="00DE02EB" w:rsidRDefault="00DE02EB" w:rsidP="00DE02EB">
            <w:pPr>
              <w:pStyle w:val="TAC"/>
            </w:pPr>
            <w:r w:rsidRPr="00CC5C3C">
              <w:t>W</w:t>
            </w:r>
          </w:p>
          <w:p w14:paraId="1E56456B" w14:textId="77777777" w:rsidR="00DE02EB" w:rsidRPr="00CC5C3C" w:rsidRDefault="00DE02EB" w:rsidP="00DE02EB">
            <w:pPr>
              <w:pStyle w:val="TAC"/>
            </w:pPr>
          </w:p>
        </w:tc>
        <w:tc>
          <w:tcPr>
            <w:tcW w:w="347" w:type="dxa"/>
          </w:tcPr>
          <w:p w14:paraId="6EB1CDB8" w14:textId="77777777" w:rsidR="00DE02EB" w:rsidRDefault="00DE02EB" w:rsidP="00DE02EB">
            <w:pPr>
              <w:pStyle w:val="TAC"/>
            </w:pPr>
          </w:p>
          <w:p w14:paraId="362E005C" w14:textId="77777777" w:rsidR="00DE02EB" w:rsidRDefault="00DE02EB" w:rsidP="00DE02EB">
            <w:pPr>
              <w:pStyle w:val="TAC"/>
            </w:pPr>
            <w:r>
              <w:t>F</w:t>
            </w:r>
          </w:p>
          <w:p w14:paraId="1DD08E49" w14:textId="77777777" w:rsidR="00DE02EB" w:rsidRDefault="00DE02EB" w:rsidP="00DE02EB">
            <w:pPr>
              <w:pStyle w:val="TAC"/>
            </w:pPr>
          </w:p>
          <w:p w14:paraId="64EF3739" w14:textId="77777777" w:rsidR="00DE02EB" w:rsidRPr="00CC5C3C" w:rsidRDefault="004E26E3" w:rsidP="00DE02EB">
            <w:pPr>
              <w:pStyle w:val="TAC"/>
            </w:pPr>
            <w:r>
              <w:t>U</w:t>
            </w:r>
          </w:p>
          <w:p w14:paraId="48266218" w14:textId="77777777" w:rsidR="00DE02EB" w:rsidRDefault="00DE02EB" w:rsidP="00DE02EB">
            <w:pPr>
              <w:pStyle w:val="TAC"/>
            </w:pPr>
          </w:p>
          <w:p w14:paraId="038E0B23" w14:textId="77777777" w:rsidR="00DE02EB" w:rsidRDefault="00DE02EB" w:rsidP="00DE02EB">
            <w:pPr>
              <w:pStyle w:val="TAC"/>
            </w:pPr>
            <w:r>
              <w:t>index 5</w:t>
            </w:r>
          </w:p>
          <w:p w14:paraId="7B4DFE13" w14:textId="77777777" w:rsidR="00E4725E" w:rsidRPr="00CC5C3C" w:rsidRDefault="00E4725E" w:rsidP="00DE02EB">
            <w:pPr>
              <w:pStyle w:val="TAC"/>
            </w:pPr>
            <w:r>
              <w:t>index 4</w:t>
            </w:r>
          </w:p>
        </w:tc>
      </w:tr>
      <w:tr w:rsidR="00DE02EB" w:rsidRPr="00CC5C3C" w14:paraId="0B605C1D" w14:textId="77777777" w:rsidTr="001D436E">
        <w:trPr>
          <w:jc w:val="center"/>
        </w:trPr>
        <w:tc>
          <w:tcPr>
            <w:tcW w:w="9282" w:type="dxa"/>
            <w:gridSpan w:val="13"/>
          </w:tcPr>
          <w:p w14:paraId="30F63EB1" w14:textId="77777777" w:rsidR="00DE02EB" w:rsidRDefault="00DE02EB" w:rsidP="00DE02EB">
            <w:pPr>
              <w:pStyle w:val="TAL"/>
            </w:pPr>
            <w:r>
              <w:t xml:space="preserve">U = Value for the cause-param parameter as specified in 4.5.2.6.2.2 and 4.5.2.6.2.3 </w:t>
            </w:r>
          </w:p>
          <w:p w14:paraId="71CFDC3F" w14:textId="77777777" w:rsidR="00DE02EB" w:rsidRPr="00CC5C3C" w:rsidRDefault="00DE02EB" w:rsidP="00DE02EB">
            <w:pPr>
              <w:pStyle w:val="TAL"/>
            </w:pPr>
            <w:r w:rsidRPr="00CC5C3C">
              <w:t xml:space="preserve">V = Value </w:t>
            </w:r>
            <w:r>
              <w:t>in accordance with</w:t>
            </w:r>
            <w:r w:rsidRPr="00CC5C3C">
              <w:t xml:space="preserve"> the rule</w:t>
            </w:r>
            <w:r>
              <w:t>s in RFC</w:t>
            </w:r>
            <w:r w:rsidR="00E4725E" w:rsidRPr="0023127B">
              <w:t> </w:t>
            </w:r>
            <w:r w:rsidR="00E4725E" w:rsidRPr="0023127B">
              <w:rPr>
                <w:rFonts w:hint="eastAsia"/>
                <w:lang w:eastAsia="ja-JP"/>
              </w:rPr>
              <w:t>7044</w:t>
            </w:r>
            <w:r w:rsidR="00E4725E" w:rsidRPr="0023127B">
              <w:t> </w:t>
            </w:r>
            <w:r>
              <w:t>[3].</w:t>
            </w:r>
          </w:p>
          <w:p w14:paraId="4E4155D2" w14:textId="77777777" w:rsidR="00DE02EB" w:rsidRPr="00CC5C3C" w:rsidRDefault="00DE02EB" w:rsidP="00DE02EB">
            <w:pPr>
              <w:pStyle w:val="TAL"/>
            </w:pPr>
            <w:r w:rsidRPr="00CC5C3C">
              <w:t>W = privacy value (</w:t>
            </w:r>
            <w:r w:rsidR="00EB0F3E" w:rsidRPr="00E72625">
              <w:t>history</w:t>
            </w:r>
            <w:r w:rsidRPr="00CC5C3C">
              <w:t>) or (none) or no entry</w:t>
            </w:r>
            <w:r>
              <w:t>.</w:t>
            </w:r>
          </w:p>
          <w:p w14:paraId="3B8639B9" w14:textId="77777777" w:rsidR="004E26E3" w:rsidRDefault="00DE02EB" w:rsidP="004E26E3">
            <w:pPr>
              <w:pStyle w:val="TAN"/>
            </w:pPr>
            <w:r w:rsidRPr="00CC5C3C">
              <w:t>NOTE</w:t>
            </w:r>
            <w:r w:rsidR="004E26E3">
              <w:t> 1</w:t>
            </w:r>
            <w:r w:rsidRPr="00CC5C3C">
              <w:t>:</w:t>
            </w:r>
            <w:r w:rsidRPr="00CC5C3C">
              <w:tab/>
              <w:t xml:space="preserve">The </w:t>
            </w:r>
            <w:r>
              <w:t>h</w:t>
            </w:r>
            <w:r w:rsidRPr="00CC5C3C">
              <w:t xml:space="preserve">i-index field shall be </w:t>
            </w:r>
            <w:r w:rsidR="00E851FA" w:rsidRPr="0057169E">
              <w:t xml:space="preserve">set </w:t>
            </w:r>
            <w:r w:rsidR="00E92467">
              <w:rPr>
                <w:rFonts w:eastAsia="Arial Unicode MS"/>
              </w:rPr>
              <w:t xml:space="preserve">by using a new level "1" </w:t>
            </w:r>
            <w:r w:rsidR="00E851FA" w:rsidRPr="0057169E">
              <w:t xml:space="preserve">according to the rules </w:t>
            </w:r>
            <w:r w:rsidR="00E851FA" w:rsidRPr="005A497C">
              <w:t>specified in subclause</w:t>
            </w:r>
            <w:r w:rsidR="00E92467">
              <w:t> </w:t>
            </w:r>
            <w:r w:rsidR="00E4725E" w:rsidRPr="0023127B">
              <w:rPr>
                <w:rFonts w:hint="eastAsia"/>
                <w:lang w:eastAsia="ja-JP"/>
              </w:rPr>
              <w:t>10.3</w:t>
            </w:r>
            <w:r w:rsidR="00E851FA" w:rsidRPr="0057169E">
              <w:t xml:space="preserve"> of</w:t>
            </w:r>
            <w:r w:rsidRPr="00CC5C3C">
              <w:t xml:space="preserve"> </w:t>
            </w:r>
            <w:r>
              <w:t>RFC</w:t>
            </w:r>
            <w:r w:rsidR="004E26E3">
              <w:t> </w:t>
            </w:r>
            <w:r w:rsidR="00E4725E" w:rsidRPr="0023127B">
              <w:rPr>
                <w:rFonts w:hint="eastAsia"/>
                <w:lang w:eastAsia="ja-JP"/>
              </w:rPr>
              <w:t>7044</w:t>
            </w:r>
            <w:r w:rsidR="004E26E3">
              <w:t> </w:t>
            </w:r>
            <w:r>
              <w:t>[3]</w:t>
            </w:r>
            <w:r w:rsidRPr="00A61BB8">
              <w:t>.</w:t>
            </w:r>
          </w:p>
          <w:p w14:paraId="27613F48" w14:textId="77777777" w:rsidR="004E26E3" w:rsidRDefault="004E26E3" w:rsidP="004E26E3">
            <w:pPr>
              <w:pStyle w:val="TAN"/>
            </w:pPr>
            <w:r>
              <w:t xml:space="preserve">NOTE 2: </w:t>
            </w:r>
            <w:r>
              <w:tab/>
              <w:t>The encoding of the reason header and the contained protocol-cause parameter are specified in RFC 3326 [24]. It is embedded in the hi-targeted-to-uri of the history info header in escaped format according to the rules in RFC </w:t>
            </w:r>
            <w:r w:rsidR="00E4725E" w:rsidRPr="0023127B">
              <w:rPr>
                <w:rFonts w:hint="eastAsia"/>
                <w:lang w:eastAsia="ja-JP"/>
              </w:rPr>
              <w:t>7044</w:t>
            </w:r>
            <w:r>
              <w:t> [3].</w:t>
            </w:r>
          </w:p>
          <w:p w14:paraId="58C57529" w14:textId="77777777" w:rsidR="00865EDB" w:rsidRDefault="004E26E3" w:rsidP="00865EDB">
            <w:pPr>
              <w:pStyle w:val="TAN"/>
            </w:pPr>
            <w:r>
              <w:t>NOTE 3:</w:t>
            </w:r>
            <w:r>
              <w:tab/>
              <w:t>The cause-param is specified in RFC 4458 [14]. It is embedded in the hi-targeted-to-uri of the history info header in non-escaped format according to the rules in RFC 4458 [14].</w:t>
            </w:r>
          </w:p>
          <w:p w14:paraId="2A2C9517" w14:textId="77777777" w:rsidR="00DE02EB" w:rsidRPr="00CC5C3C" w:rsidRDefault="00865EDB" w:rsidP="00865EDB">
            <w:pPr>
              <w:pStyle w:val="TAN"/>
            </w:pPr>
            <w:r w:rsidRPr="00367CC0">
              <w:t>NOTE 4:</w:t>
            </w:r>
            <w:r w:rsidRPr="00367CC0">
              <w:tab/>
              <w:t xml:space="preserve">If the received hi-targeted-to-uri is a tel URI, it is converted to a SIP URI if the Reason or </w:t>
            </w:r>
            <w:r>
              <w:t xml:space="preserve">the </w:t>
            </w:r>
            <w:r w:rsidRPr="00367CC0">
              <w:t>Privacy header</w:t>
            </w:r>
            <w:r>
              <w:t xml:space="preserve"> field has</w:t>
            </w:r>
            <w:r w:rsidRPr="00367CC0">
              <w:t xml:space="preserve"> to be embedded</w:t>
            </w:r>
            <w:r w:rsidDel="0031350A">
              <w:t xml:space="preserve"> </w:t>
            </w:r>
          </w:p>
        </w:tc>
      </w:tr>
    </w:tbl>
    <w:p w14:paraId="0ABA8653" w14:textId="77777777" w:rsidR="001B1F5F" w:rsidRPr="00CC5C3C" w:rsidRDefault="001B1F5F" w:rsidP="001B1F5F"/>
    <w:p w14:paraId="30BFE410" w14:textId="77777777" w:rsidR="001B1F5F" w:rsidRPr="00CC5C3C" w:rsidRDefault="001B1F5F" w:rsidP="001B1F5F">
      <w:pPr>
        <w:pStyle w:val="Rubrik5"/>
      </w:pPr>
      <w:bookmarkStart w:id="117" w:name="_Toc510016958"/>
      <w:bookmarkStart w:id="118" w:name="_Toc123627297"/>
      <w:r w:rsidRPr="00CC5C3C">
        <w:t>4.5.2.6.3</w:t>
      </w:r>
      <w:r w:rsidRPr="00CC5C3C">
        <w:tab/>
        <w:t xml:space="preserve">Diversion procedures at the diverting </w:t>
      </w:r>
      <w:r w:rsidRPr="00A61BB8">
        <w:t>AS</w:t>
      </w:r>
      <w:bookmarkEnd w:id="117"/>
      <w:bookmarkEnd w:id="118"/>
    </w:p>
    <w:p w14:paraId="4C9CFF58" w14:textId="77777777" w:rsidR="001B1F5F" w:rsidRPr="00CC5C3C" w:rsidRDefault="001B1F5F" w:rsidP="001B1F5F">
      <w:r w:rsidRPr="00CC5C3C">
        <w:t xml:space="preserve">The diverting </w:t>
      </w:r>
      <w:r w:rsidRPr="00A61BB8">
        <w:t>AS</w:t>
      </w:r>
      <w:r w:rsidRPr="00CC5C3C">
        <w:t xml:space="preserve"> shall continue the communication depending on the service that is causing the diversion:</w:t>
      </w:r>
    </w:p>
    <w:p w14:paraId="3DFCC263" w14:textId="77777777" w:rsidR="001B1F5F" w:rsidRPr="001564E9" w:rsidRDefault="001B1F5F" w:rsidP="001564E9">
      <w:pPr>
        <w:pStyle w:val="B10"/>
      </w:pPr>
      <w:r w:rsidRPr="001564E9">
        <w:t>1)</w:t>
      </w:r>
      <w:r w:rsidRPr="001564E9">
        <w:tab/>
        <w:t xml:space="preserve">Communication Forwarding Unconditional or Communication Forwarding Busy </w:t>
      </w:r>
      <w:r w:rsidR="00952E27">
        <w:t xml:space="preserve">under </w:t>
      </w:r>
      <w:r w:rsidRPr="001564E9">
        <w:t>network determined user busy or Communication forwarding on Not Logged in</w:t>
      </w:r>
    </w:p>
    <w:p w14:paraId="24BA2DA1" w14:textId="77777777" w:rsidR="001B1F5F" w:rsidRPr="00CC5C3C" w:rsidRDefault="001B1F5F" w:rsidP="001B1F5F">
      <w:pPr>
        <w:pStyle w:val="B10"/>
      </w:pPr>
      <w:r w:rsidRPr="00CC5C3C">
        <w:tab/>
        <w:t xml:space="preserve">The </w:t>
      </w:r>
      <w:r w:rsidRPr="00A61BB8">
        <w:t>AS</w:t>
      </w:r>
      <w:r w:rsidRPr="00CC5C3C">
        <w:t xml:space="preserve"> shall continue in the following manner:</w:t>
      </w:r>
    </w:p>
    <w:p w14:paraId="15752EEA" w14:textId="77777777" w:rsidR="001B1F5F" w:rsidRPr="00CC5C3C" w:rsidRDefault="001B1F5F" w:rsidP="001B1F5F">
      <w:pPr>
        <w:pStyle w:val="B20"/>
      </w:pPr>
      <w:r w:rsidRPr="00CC5C3C">
        <w:rPr>
          <w:rFonts w:eastAsia="Arial Unicode MS"/>
        </w:rPr>
        <w:t>-</w:t>
      </w:r>
      <w:r w:rsidRPr="00CC5C3C">
        <w:rPr>
          <w:rFonts w:eastAsia="Arial Unicode MS"/>
        </w:rPr>
        <w:tab/>
        <w:t xml:space="preserve">If the notification procedure of the originating user is supported then the originating user shall be notified </w:t>
      </w:r>
      <w:r w:rsidRPr="00A61BB8">
        <w:rPr>
          <w:rFonts w:eastAsia="Arial Unicode MS"/>
        </w:rPr>
        <w:t>as</w:t>
      </w:r>
      <w:r w:rsidRPr="00CC5C3C">
        <w:rPr>
          <w:rFonts w:eastAsia="Arial Unicode MS"/>
        </w:rPr>
        <w:t xml:space="preserve"> described</w:t>
      </w:r>
      <w:r w:rsidRPr="00CC5C3C">
        <w:t xml:space="preserve"> in the </w:t>
      </w:r>
      <w:r w:rsidR="00B72DB0">
        <w:t>sub</w:t>
      </w:r>
      <w:r w:rsidRPr="00CC5C3C">
        <w:t xml:space="preserve">clause 4.5.2.6.4. </w:t>
      </w:r>
    </w:p>
    <w:p w14:paraId="4B958E0A" w14:textId="77777777" w:rsidR="001B1F5F" w:rsidRPr="00CC5C3C" w:rsidRDefault="001B1F5F" w:rsidP="001B1F5F">
      <w:pPr>
        <w:pStyle w:val="B20"/>
      </w:pPr>
      <w:r w:rsidRPr="00CC5C3C">
        <w:t>-</w:t>
      </w:r>
      <w:r w:rsidRPr="00CC5C3C">
        <w:tab/>
        <w:t xml:space="preserve">An </w:t>
      </w:r>
      <w:r w:rsidR="00C2447D">
        <w:t>initial</w:t>
      </w:r>
      <w:r w:rsidR="00C2447D" w:rsidRPr="00CC5C3C">
        <w:t xml:space="preserve"> </w:t>
      </w:r>
      <w:r w:rsidRPr="00CC5C3C">
        <w:t xml:space="preserve">INVITE request containing the diverted-to </w:t>
      </w:r>
      <w:r w:rsidRPr="00A61BB8">
        <w:t>URI</w:t>
      </w:r>
      <w:r w:rsidRPr="00CC5C3C">
        <w:t xml:space="preserve"> shall </w:t>
      </w:r>
      <w:r w:rsidR="004B0CA6">
        <w:t xml:space="preserve">be </w:t>
      </w:r>
      <w:r w:rsidRPr="00CC5C3C">
        <w:t xml:space="preserve">sent to the (outgoing) </w:t>
      </w:r>
      <w:r w:rsidRPr="00A61BB8">
        <w:t>S-CSCF</w:t>
      </w:r>
      <w:r w:rsidRPr="00CC5C3C">
        <w:t xml:space="preserve">. The </w:t>
      </w:r>
      <w:r w:rsidR="00C2447D">
        <w:t>initial</w:t>
      </w:r>
      <w:r w:rsidR="00C2447D" w:rsidRPr="00CC5C3C">
        <w:t xml:space="preserve"> </w:t>
      </w:r>
      <w:r w:rsidRPr="00CC5C3C">
        <w:t xml:space="preserve">INVITE request shall include the parameter information </w:t>
      </w:r>
      <w:r w:rsidRPr="00A61BB8">
        <w:t>as</w:t>
      </w:r>
      <w:r w:rsidRPr="00CC5C3C">
        <w:t xml:space="preserve"> shown in table</w:t>
      </w:r>
      <w:r w:rsidR="00863446">
        <w:t> </w:t>
      </w:r>
      <w:r w:rsidRPr="00CC5C3C">
        <w:t xml:space="preserve">4.5.2.6.2.4 and described in </w:t>
      </w:r>
      <w:r w:rsidR="00B72DB0">
        <w:t>sub</w:t>
      </w:r>
      <w:r w:rsidRPr="00CC5C3C">
        <w:t>clause 4.5.2.6.2.</w:t>
      </w:r>
    </w:p>
    <w:p w14:paraId="4376F6F7" w14:textId="77777777" w:rsidR="001B1F5F" w:rsidRPr="00CC5C3C" w:rsidRDefault="001564E9" w:rsidP="0064458C">
      <w:pPr>
        <w:pStyle w:val="B20"/>
      </w:pPr>
      <w:r>
        <w:t>-</w:t>
      </w: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863446">
        <w:t>clause </w:t>
      </w:r>
      <w:r w:rsidR="001B1F5F" w:rsidRPr="00CC5C3C">
        <w:t>4.5.2.6.5.</w:t>
      </w:r>
    </w:p>
    <w:p w14:paraId="45ED39B2" w14:textId="77777777" w:rsidR="001B1F5F" w:rsidRPr="001564E9" w:rsidRDefault="001B1F5F" w:rsidP="001564E9">
      <w:pPr>
        <w:pStyle w:val="B10"/>
      </w:pPr>
      <w:r w:rsidRPr="001564E9">
        <w:t>2)</w:t>
      </w:r>
      <w:r w:rsidRPr="001564E9">
        <w:tab/>
        <w:t xml:space="preserve">Communication Forwarding No Reply </w:t>
      </w:r>
    </w:p>
    <w:p w14:paraId="38CB44F2" w14:textId="77777777" w:rsidR="001B1F5F" w:rsidRPr="00CC5C3C" w:rsidRDefault="001B1F5F" w:rsidP="001B1F5F">
      <w:pPr>
        <w:pStyle w:val="B10"/>
      </w:pPr>
      <w:r w:rsidRPr="00CC5C3C">
        <w:lastRenderedPageBreak/>
        <w:tab/>
        <w:t xml:space="preserve">After receiving the first 180 (Ringing) response the no reply timer (definition see </w:t>
      </w:r>
      <w:r w:rsidR="00B72DB0">
        <w:t>sub</w:t>
      </w:r>
      <w:r w:rsidRPr="00CC5C3C">
        <w:t xml:space="preserve">clause 4.8) shall be started. If forking is provided by the </w:t>
      </w:r>
      <w:r w:rsidRPr="00A61BB8">
        <w:t>S-CSCF</w:t>
      </w:r>
      <w:r w:rsidRPr="00CC5C3C">
        <w:t xml:space="preserve"> a further received 180 (Ringing) response does not refresh the timer.</w:t>
      </w:r>
    </w:p>
    <w:p w14:paraId="6920C53D" w14:textId="77777777" w:rsidR="00876CBD" w:rsidRPr="005A2C66" w:rsidRDefault="00876CBD" w:rsidP="00876CBD">
      <w:pPr>
        <w:pStyle w:val="B10"/>
      </w:pPr>
      <w:r w:rsidRPr="00CC5C3C">
        <w:tab/>
      </w:r>
      <w:r>
        <w:t>When receiving a 480 (Temporarily unavailable)</w:t>
      </w:r>
      <w:r w:rsidRPr="00EC4911">
        <w:t xml:space="preserve"> final response</w:t>
      </w:r>
      <w:r w:rsidRPr="003751FD">
        <w:t xml:space="preserve"> </w:t>
      </w:r>
      <w:r>
        <w:t>including a Reason header field (see RFC 3326 [24]) with the protocol set to "Q.850" and the cause set to "19" the AS shall not refresh the no reply timer.</w:t>
      </w:r>
    </w:p>
    <w:p w14:paraId="293BA062" w14:textId="77777777" w:rsidR="001B1F5F" w:rsidRPr="00CC5C3C" w:rsidRDefault="001B1F5F" w:rsidP="001B1F5F">
      <w:pPr>
        <w:pStyle w:val="B10"/>
      </w:pPr>
      <w:r w:rsidRPr="00CC5C3C">
        <w:tab/>
        <w:t>Wh</w:t>
      </w:r>
      <w:r w:rsidR="00746478">
        <w:t>en</w:t>
      </w:r>
      <w:r w:rsidRPr="00CC5C3C">
        <w:t xml:space="preserve"> receiving a</w:t>
      </w:r>
      <w:r w:rsidR="00746478">
        <w:t>ny</w:t>
      </w:r>
      <w:r w:rsidR="00746478" w:rsidRPr="00746478">
        <w:t xml:space="preserve"> </w:t>
      </w:r>
      <w:r w:rsidR="00746478">
        <w:t>other final</w:t>
      </w:r>
      <w:r w:rsidRPr="00CC5C3C">
        <w:t xml:space="preserve"> response</w:t>
      </w:r>
      <w:r w:rsidR="0064458C">
        <w:t>,</w:t>
      </w:r>
      <w:r w:rsidRPr="00CC5C3C">
        <w:t xml:space="preserve"> the no reply timer shall be terminated.</w:t>
      </w:r>
    </w:p>
    <w:p w14:paraId="6F84A6AA" w14:textId="77777777" w:rsidR="001B1F5F" w:rsidRPr="00CC5C3C" w:rsidRDefault="001B1F5F" w:rsidP="001B1F5F">
      <w:pPr>
        <w:pStyle w:val="B10"/>
      </w:pPr>
      <w:r w:rsidRPr="00CC5C3C">
        <w:tab/>
        <w:t xml:space="preserve">When the no reply timer defined in </w:t>
      </w:r>
      <w:r w:rsidR="00B72DB0">
        <w:t>sub</w:t>
      </w:r>
      <w:r w:rsidRPr="00CC5C3C">
        <w:t>clause</w:t>
      </w:r>
      <w:r w:rsidR="00746478">
        <w:t> </w:t>
      </w:r>
      <w:r w:rsidRPr="00CC5C3C">
        <w:t>4.8 expires:</w:t>
      </w:r>
    </w:p>
    <w:p w14:paraId="4EFACA82" w14:textId="77777777" w:rsidR="001B1F5F" w:rsidRPr="00CC5C3C" w:rsidRDefault="00746478" w:rsidP="00746478">
      <w:pPr>
        <w:pStyle w:val="B20"/>
      </w:pPr>
      <w:r>
        <w:t>-</w:t>
      </w:r>
      <w:r w:rsidR="001B1F5F" w:rsidRPr="00CC5C3C">
        <w:tab/>
        <w:t xml:space="preserve">The dialog(s) to the diverting user shall be terminated e.g. by sending a CANCEL request or BYE request according to the rules and procedures in </w:t>
      </w:r>
      <w:r w:rsidR="00863446">
        <w:t>IETF </w:t>
      </w:r>
      <w:r w:rsidRPr="00A61BB8">
        <w:t>RFC</w:t>
      </w:r>
      <w:r>
        <w:t> </w:t>
      </w:r>
      <w:r w:rsidRPr="00A61BB8">
        <w:t>3261</w:t>
      </w:r>
      <w:r>
        <w:t> </w:t>
      </w:r>
      <w:r w:rsidR="001B1F5F" w:rsidRPr="00A61BB8">
        <w:t>[</w:t>
      </w:r>
      <w:r w:rsidR="00DA7FDF">
        <w:t>6</w:t>
      </w:r>
      <w:r w:rsidR="001B1F5F" w:rsidRPr="00A61BB8">
        <w:t>]</w:t>
      </w:r>
      <w:r>
        <w:t>, including a Reason header field (see RFC 3326 [24]) with the protocol set to "SIP" and the cause set to "408"</w:t>
      </w:r>
      <w:r w:rsidR="001B1F5F" w:rsidRPr="00CC5C3C">
        <w:t>.</w:t>
      </w:r>
    </w:p>
    <w:p w14:paraId="0637B5B9" w14:textId="77777777" w:rsidR="001B1F5F" w:rsidRPr="00CC5C3C" w:rsidRDefault="00746478" w:rsidP="00746478">
      <w:pPr>
        <w:pStyle w:val="B20"/>
      </w:pPr>
      <w:r>
        <w:t>-</w:t>
      </w:r>
      <w:r w:rsidR="001B1F5F" w:rsidRPr="00CC5C3C">
        <w:tab/>
      </w:r>
      <w:r w:rsidR="001B1F5F" w:rsidRPr="00CC5C3C">
        <w:rPr>
          <w:rFonts w:eastAsia="MS Mincho"/>
        </w:rPr>
        <w:t>If the n</w:t>
      </w:r>
      <w:r w:rsidR="001B1F5F" w:rsidRPr="00CC5C3C">
        <w:t xml:space="preserve">otification </w:t>
      </w:r>
      <w:r w:rsidR="001B1F5F" w:rsidRPr="00CC5C3C">
        <w:rPr>
          <w:rFonts w:eastAsia="MS Mincho"/>
        </w:rPr>
        <w:t>procedure of the originat</w:t>
      </w:r>
      <w:r w:rsidR="001B1F5F" w:rsidRPr="00CC5C3C">
        <w:rPr>
          <w:rFonts w:eastAsia="Arial Unicode MS"/>
        </w:rPr>
        <w:t xml:space="preserve">ing user is </w:t>
      </w:r>
      <w:r w:rsidR="001B1F5F" w:rsidRPr="00CC5C3C">
        <w:t xml:space="preserve">supported then </w:t>
      </w:r>
      <w:r w:rsidR="001B1F5F" w:rsidRPr="00CC5C3C">
        <w:rPr>
          <w:rFonts w:eastAsia="Arial Unicode MS"/>
        </w:rPr>
        <w:t xml:space="preserve">the originating user shall be notified </w:t>
      </w:r>
      <w:r w:rsidR="001B1F5F" w:rsidRPr="00A61BB8">
        <w:rPr>
          <w:rFonts w:eastAsia="Arial Unicode MS"/>
        </w:rPr>
        <w:t>as</w:t>
      </w:r>
      <w:r w:rsidR="001B1F5F" w:rsidRPr="00CC5C3C">
        <w:rPr>
          <w:rFonts w:eastAsia="Arial Unicode MS"/>
        </w:rPr>
        <w:t xml:space="preserve"> described</w:t>
      </w:r>
      <w:r w:rsidR="001B1F5F" w:rsidRPr="00CC5C3C">
        <w:t xml:space="preserve"> in the </w:t>
      </w:r>
      <w:r w:rsidR="00B72DB0">
        <w:t>sub</w:t>
      </w:r>
      <w:r w:rsidR="001B1F5F" w:rsidRPr="00CC5C3C">
        <w:t>clause</w:t>
      </w:r>
      <w:r>
        <w:t> </w:t>
      </w:r>
      <w:r w:rsidR="001B1F5F" w:rsidRPr="00CC5C3C">
        <w:t>4.5.2.6.4.</w:t>
      </w:r>
    </w:p>
    <w:p w14:paraId="22431B2D" w14:textId="77777777" w:rsidR="001B1F5F" w:rsidRPr="00CC5C3C" w:rsidRDefault="00746478" w:rsidP="00746478">
      <w:pPr>
        <w:pStyle w:val="B20"/>
        <w:rPr>
          <w:rFonts w:eastAsia="Arial Unicode MS"/>
        </w:rPr>
      </w:pPr>
      <w:r>
        <w:t>-</w:t>
      </w:r>
      <w:r w:rsidR="001B1F5F" w:rsidRPr="00CC5C3C">
        <w:tab/>
        <w:t xml:space="preserve">An </w:t>
      </w:r>
      <w:r w:rsidR="00C2447D">
        <w:t>initial</w:t>
      </w:r>
      <w:r w:rsidR="00C2447D" w:rsidRPr="00CC5C3C">
        <w:t xml:space="preserve"> </w:t>
      </w:r>
      <w:r w:rsidR="001B1F5F" w:rsidRPr="00CC5C3C">
        <w:t xml:space="preserve">INVITE request is sent to the (outgoing) </w:t>
      </w:r>
      <w:r w:rsidR="001B1F5F" w:rsidRPr="00A61BB8">
        <w:t>S-CSCF</w:t>
      </w:r>
      <w:r w:rsidR="001B1F5F" w:rsidRPr="00CC5C3C">
        <w:t xml:space="preserve"> towards the diverted-to user. The </w:t>
      </w:r>
      <w:r w:rsidR="00C2447D" w:rsidRPr="005165CE">
        <w:t xml:space="preserve">initial </w:t>
      </w:r>
      <w:r w:rsidR="001B1F5F" w:rsidRPr="00CC5C3C">
        <w:t xml:space="preserve">INVITE request includes the parameter information </w:t>
      </w:r>
      <w:r w:rsidR="001B1F5F" w:rsidRPr="00A61BB8">
        <w:t>as</w:t>
      </w:r>
      <w:r w:rsidR="001B1F5F" w:rsidRPr="00CC5C3C">
        <w:t xml:space="preserve"> shown in table</w:t>
      </w:r>
      <w:r>
        <w:t> </w:t>
      </w:r>
      <w:r w:rsidR="001B1F5F" w:rsidRPr="00CC5C3C">
        <w:t>4.5.2.6.2.4.</w:t>
      </w:r>
    </w:p>
    <w:p w14:paraId="03766432" w14:textId="77777777" w:rsidR="0027311F" w:rsidRDefault="0027311F" w:rsidP="0027311F">
      <w:pPr>
        <w:pStyle w:val="B20"/>
        <w:rPr>
          <w:rFonts w:eastAsia="Arial Unicode MS" w:hint="eastAsia"/>
          <w:lang w:eastAsia="zh-CN"/>
        </w:rPr>
      </w:pPr>
      <w:r>
        <w:rPr>
          <w:rFonts w:eastAsia="Arial Unicode MS" w:hint="eastAsia"/>
          <w:lang w:eastAsia="zh-CN"/>
        </w:rPr>
        <w:t>-</w:t>
      </w:r>
      <w:r>
        <w:rPr>
          <w:rFonts w:eastAsia="Arial Unicode MS" w:hint="eastAsia"/>
          <w:lang w:eastAsia="zh-CN"/>
        </w:rPr>
        <w:tab/>
        <w:t xml:space="preserve">If the diverting AS receives a SIP 18x response from the diverted-to user and the SIP 18x response does not contain a P-Early-Media header field, </w:t>
      </w:r>
      <w:r>
        <w:rPr>
          <w:rFonts w:eastAsia="Arial Unicode MS"/>
          <w:lang w:eastAsia="zh-CN"/>
        </w:rPr>
        <w:t>the</w:t>
      </w:r>
      <w:r>
        <w:rPr>
          <w:rFonts w:eastAsia="Arial Unicode MS" w:hint="eastAsia"/>
          <w:lang w:eastAsia="zh-CN"/>
        </w:rPr>
        <w:t xml:space="preserve"> diverting AS shall:</w:t>
      </w:r>
    </w:p>
    <w:p w14:paraId="6FEE7348" w14:textId="77777777" w:rsidR="0027311F" w:rsidRDefault="0027311F" w:rsidP="0027311F">
      <w:pPr>
        <w:pStyle w:val="B30"/>
        <w:rPr>
          <w:rFonts w:hint="eastAsia"/>
          <w:lang w:eastAsia="zh-CN"/>
        </w:rPr>
      </w:pPr>
      <w:r>
        <w:rPr>
          <w:rFonts w:hint="eastAsia"/>
          <w:lang w:eastAsia="zh-CN"/>
        </w:rPr>
        <w:t>a)</w:t>
      </w:r>
      <w:r>
        <w:rPr>
          <w:rFonts w:hint="eastAsia"/>
          <w:lang w:eastAsia="zh-CN"/>
        </w:rPr>
        <w:tab/>
        <w:t>when sending the</w:t>
      </w:r>
      <w:r>
        <w:rPr>
          <w:rFonts w:eastAsia="Arial Unicode MS" w:hint="eastAsia"/>
          <w:lang w:eastAsia="zh-CN"/>
        </w:rPr>
        <w:t xml:space="preserve"> next SIP message towards the calling party on </w:t>
      </w:r>
      <w:r>
        <w:rPr>
          <w:rFonts w:eastAsia="Arial Unicode MS"/>
          <w:lang w:eastAsia="zh-CN"/>
        </w:rPr>
        <w:t>the</w:t>
      </w:r>
      <w:r>
        <w:rPr>
          <w:rFonts w:eastAsia="Arial Unicode MS" w:hint="eastAsia"/>
          <w:lang w:eastAsia="zh-CN"/>
        </w:rPr>
        <w:t xml:space="preserve"> existing early dialog, include a P-Early-Media header field with value </w:t>
      </w:r>
      <w:r>
        <w:t>"</w:t>
      </w:r>
      <w:r>
        <w:rPr>
          <w:rFonts w:hint="eastAsia"/>
          <w:lang w:eastAsia="zh-CN"/>
        </w:rPr>
        <w:t>inactive</w:t>
      </w:r>
      <w:r>
        <w:t>"</w:t>
      </w:r>
      <w:r>
        <w:rPr>
          <w:rFonts w:hint="eastAsia"/>
          <w:lang w:eastAsia="zh-CN"/>
        </w:rPr>
        <w:t>; or</w:t>
      </w:r>
    </w:p>
    <w:p w14:paraId="29C975F0" w14:textId="77777777" w:rsidR="0027311F" w:rsidRDefault="0027311F" w:rsidP="0027311F">
      <w:pPr>
        <w:pStyle w:val="B30"/>
        <w:rPr>
          <w:rFonts w:hint="eastAsia"/>
          <w:lang w:eastAsia="zh-CN"/>
        </w:rPr>
      </w:pPr>
      <w:r>
        <w:rPr>
          <w:rFonts w:hint="eastAsia"/>
          <w:lang w:eastAsia="zh-CN"/>
        </w:rPr>
        <w:t>b)</w:t>
      </w:r>
      <w:r>
        <w:rPr>
          <w:rFonts w:hint="eastAsia"/>
          <w:lang w:eastAsia="zh-CN"/>
        </w:rPr>
        <w:tab/>
        <w:t>send a SIP 199 (</w:t>
      </w:r>
      <w:r w:rsidRPr="001A7AB8">
        <w:rPr>
          <w:lang w:eastAsia="zh-CN"/>
        </w:rPr>
        <w:t>Early Dialog Terminated</w:t>
      </w:r>
      <w:r>
        <w:rPr>
          <w:rFonts w:hint="eastAsia"/>
          <w:lang w:eastAsia="zh-CN"/>
        </w:rPr>
        <w:t xml:space="preserve">) response towards calling party on the existing early dialog, </w:t>
      </w:r>
      <w:r>
        <w:rPr>
          <w:lang w:eastAsia="zh-CN"/>
        </w:rPr>
        <w:t>and</w:t>
      </w:r>
      <w:r>
        <w:rPr>
          <w:rFonts w:hint="eastAsia"/>
          <w:lang w:eastAsia="zh-CN"/>
        </w:rPr>
        <w:t xml:space="preserve"> forward </w:t>
      </w:r>
      <w:r>
        <w:rPr>
          <w:lang w:eastAsia="zh-CN"/>
        </w:rPr>
        <w:t>the</w:t>
      </w:r>
      <w:r>
        <w:rPr>
          <w:rFonts w:hint="eastAsia"/>
          <w:lang w:eastAsia="zh-CN"/>
        </w:rPr>
        <w:t xml:space="preserve"> SIP 18x response on a new early dialog.</w:t>
      </w:r>
    </w:p>
    <w:p w14:paraId="30BE3781" w14:textId="77777777" w:rsidR="0027311F" w:rsidRDefault="0027311F" w:rsidP="0027311F">
      <w:pPr>
        <w:pStyle w:val="NO"/>
        <w:rPr>
          <w:lang w:eastAsia="zh-CN"/>
        </w:rPr>
      </w:pPr>
      <w:r>
        <w:t>NOTE:</w:t>
      </w:r>
      <w:r>
        <w:tab/>
      </w:r>
      <w:r>
        <w:rPr>
          <w:rFonts w:hint="eastAsia"/>
          <w:lang w:eastAsia="zh-CN"/>
        </w:rPr>
        <w:t>A SIP 199 (</w:t>
      </w:r>
      <w:r w:rsidRPr="001A7AB8">
        <w:rPr>
          <w:lang w:eastAsia="zh-CN"/>
        </w:rPr>
        <w:t>Early Dialog Terminated</w:t>
      </w:r>
      <w:r>
        <w:rPr>
          <w:rFonts w:hint="eastAsia"/>
          <w:lang w:eastAsia="zh-CN"/>
        </w:rPr>
        <w:t>) response can only be sent if the calling party has indicated support of it.</w:t>
      </w:r>
    </w:p>
    <w:p w14:paraId="0C641600" w14:textId="77777777" w:rsidR="001B1F5F" w:rsidRPr="00CC5C3C" w:rsidRDefault="00746478" w:rsidP="0027311F">
      <w:pPr>
        <w:pStyle w:val="B20"/>
        <w:rPr>
          <w:rFonts w:eastAsia="Arial Unicode MS"/>
        </w:rPr>
      </w:pPr>
      <w:r>
        <w:t>-</w:t>
      </w:r>
      <w:r w:rsidR="001564E9">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1B1F5F" w:rsidRPr="00CC5C3C">
        <w:t>clause 4.5.2.6.5.</w:t>
      </w:r>
    </w:p>
    <w:p w14:paraId="76ACB212" w14:textId="77777777" w:rsidR="001B1F5F" w:rsidRPr="001564E9" w:rsidRDefault="001B1F5F" w:rsidP="001564E9">
      <w:pPr>
        <w:pStyle w:val="B10"/>
      </w:pPr>
      <w:r w:rsidRPr="001564E9">
        <w:t>3)</w:t>
      </w:r>
      <w:r w:rsidRPr="001564E9">
        <w:tab/>
        <w:t>Communication Forwarding No Reply (ringing continues)</w:t>
      </w:r>
    </w:p>
    <w:p w14:paraId="5A3865F5" w14:textId="77777777" w:rsidR="001B1F5F" w:rsidRPr="00CC5C3C" w:rsidRDefault="001B1F5F" w:rsidP="001B1F5F">
      <w:pPr>
        <w:pStyle w:val="B10"/>
      </w:pPr>
      <w:r w:rsidRPr="00CC5C3C">
        <w:tab/>
        <w:t xml:space="preserve">After receiving the first 180 (Ringing) response the no reply timer (definition see </w:t>
      </w:r>
      <w:r w:rsidR="00B72DB0">
        <w:t>sub</w:t>
      </w:r>
      <w:r w:rsidRPr="00CC5C3C">
        <w:t xml:space="preserve">clause 4.8) shall be started. If forking is provided by the </w:t>
      </w:r>
      <w:r w:rsidRPr="00A61BB8">
        <w:t>S-CSCF</w:t>
      </w:r>
      <w:r w:rsidRPr="00CC5C3C">
        <w:t xml:space="preserve"> a further received 180 (Ringing) response does not refresh the timer.</w:t>
      </w:r>
    </w:p>
    <w:p w14:paraId="40AC46F0" w14:textId="77777777" w:rsidR="001B1F5F" w:rsidRPr="00CC5C3C" w:rsidRDefault="001B1F5F" w:rsidP="001B1F5F">
      <w:pPr>
        <w:pStyle w:val="B10"/>
      </w:pPr>
      <w:r w:rsidRPr="00CC5C3C">
        <w:tab/>
      </w:r>
      <w:r w:rsidR="00590A5F" w:rsidRPr="00CC5C3C">
        <w:t xml:space="preserve">When the no reply timer defined in </w:t>
      </w:r>
      <w:r w:rsidR="00590A5F">
        <w:t>sub</w:t>
      </w:r>
      <w:r w:rsidR="00590A5F" w:rsidRPr="00CC5C3C">
        <w:t>clause</w:t>
      </w:r>
      <w:r w:rsidR="00590A5F">
        <w:t> </w:t>
      </w:r>
      <w:r w:rsidR="00590A5F" w:rsidRPr="00CC5C3C">
        <w:t>4.8 expires</w:t>
      </w:r>
      <w:r w:rsidR="00590A5F">
        <w:rPr>
          <w:rFonts w:hint="eastAsia"/>
          <w:lang w:eastAsia="ja-JP"/>
        </w:rPr>
        <w:t>, a</w:t>
      </w:r>
      <w:r w:rsidRPr="00CC5C3C">
        <w:t xml:space="preserve">n </w:t>
      </w:r>
      <w:r w:rsidR="00C2447D">
        <w:t>initial</w:t>
      </w:r>
      <w:r w:rsidR="00C2447D" w:rsidRPr="00CC5C3C">
        <w:t xml:space="preserve"> </w:t>
      </w:r>
      <w:r w:rsidRPr="00CC5C3C">
        <w:t xml:space="preserve">INVITE </w:t>
      </w:r>
      <w:r w:rsidR="00592939">
        <w:t xml:space="preserve">request </w:t>
      </w:r>
      <w:r w:rsidRPr="00CC5C3C">
        <w:t xml:space="preserve">is sent to the outgoing </w:t>
      </w:r>
      <w:r w:rsidRPr="00A61BB8">
        <w:t>S-CSCF</w:t>
      </w:r>
      <w:r w:rsidRPr="00CC5C3C">
        <w:t xml:space="preserve"> towards the diverted to user. The </w:t>
      </w:r>
      <w:r w:rsidR="00C2447D">
        <w:t>initial</w:t>
      </w:r>
      <w:r w:rsidR="00C2447D" w:rsidRPr="00CC5C3C">
        <w:t xml:space="preserve"> </w:t>
      </w:r>
      <w:r w:rsidRPr="00CC5C3C">
        <w:t xml:space="preserve">INVITE </w:t>
      </w:r>
      <w:r w:rsidR="00592939">
        <w:t>request</w:t>
      </w:r>
      <w:r w:rsidRPr="00CC5C3C">
        <w:t xml:space="preserve"> includes the parameter information </w:t>
      </w:r>
      <w:r w:rsidRPr="00A61BB8">
        <w:t>as</w:t>
      </w:r>
      <w:r w:rsidR="00863446">
        <w:t xml:space="preserve"> shown in table </w:t>
      </w:r>
      <w:r w:rsidRPr="00CC5C3C">
        <w:t>4.5.2.6.2.4.</w:t>
      </w:r>
    </w:p>
    <w:p w14:paraId="2C2A4459" w14:textId="77777777" w:rsidR="00590A5F" w:rsidRPr="00CC5C3C" w:rsidRDefault="00590A5F" w:rsidP="00590A5F">
      <w:pPr>
        <w:pStyle w:val="B10"/>
        <w:rPr>
          <w:rFonts w:hint="eastAsia"/>
          <w:lang w:eastAsia="ja-JP"/>
        </w:rPr>
      </w:pPr>
      <w:r w:rsidRPr="00CC5C3C">
        <w:tab/>
      </w:r>
      <w:r>
        <w:rPr>
          <w:rFonts w:hint="eastAsia"/>
          <w:lang w:eastAsia="ja-JP"/>
        </w:rPr>
        <w:t>W</w:t>
      </w:r>
      <w:r w:rsidRPr="00CC5C3C">
        <w:t xml:space="preserve">hen the </w:t>
      </w:r>
      <w:r>
        <w:rPr>
          <w:rFonts w:hint="eastAsia"/>
          <w:lang w:eastAsia="ja-JP"/>
        </w:rPr>
        <w:t>diverting AS receives a provisional response or 200 (OK) response to initial INVITE</w:t>
      </w:r>
      <w:r w:rsidR="00C2447D" w:rsidRPr="00E21F40">
        <w:t xml:space="preserve"> </w:t>
      </w:r>
      <w:r w:rsidR="00C2447D" w:rsidRPr="00CC5C3C">
        <w:t>request</w:t>
      </w:r>
      <w:r>
        <w:rPr>
          <w:rFonts w:hint="eastAsia"/>
          <w:lang w:eastAsia="ja-JP"/>
        </w:rPr>
        <w:t xml:space="preserve"> from </w:t>
      </w:r>
      <w:r w:rsidRPr="00CC5C3C">
        <w:t>diverted-to-user</w:t>
      </w:r>
      <w:r>
        <w:rPr>
          <w:rFonts w:hint="eastAsia"/>
          <w:lang w:eastAsia="ja-JP"/>
        </w:rPr>
        <w:t xml:space="preserve"> based on operator policy, T</w:t>
      </w:r>
      <w:r w:rsidRPr="00CC5C3C">
        <w:t xml:space="preserve">he dialog(s) to the diverting user shall be terminated e.g. by sending a CANCEL request or </w:t>
      </w:r>
      <w:r>
        <w:rPr>
          <w:rFonts w:hint="eastAsia"/>
          <w:lang w:eastAsia="ja-JP"/>
        </w:rPr>
        <w:t xml:space="preserve">a </w:t>
      </w:r>
      <w:r w:rsidRPr="00CC5C3C">
        <w:t xml:space="preserve">BYE request according to the rules and procedures in </w:t>
      </w:r>
      <w:r>
        <w:t>IETF </w:t>
      </w:r>
      <w:r w:rsidRPr="00A61BB8">
        <w:t>RFC</w:t>
      </w:r>
      <w:r>
        <w:t> </w:t>
      </w:r>
      <w:r w:rsidRPr="00A61BB8">
        <w:t>3261</w:t>
      </w:r>
      <w:r>
        <w:t> </w:t>
      </w:r>
      <w:r w:rsidRPr="00A61BB8">
        <w:t>[</w:t>
      </w:r>
      <w:r>
        <w:t>6</w:t>
      </w:r>
      <w:r w:rsidRPr="00A61BB8">
        <w:t>]</w:t>
      </w:r>
      <w:r>
        <w:rPr>
          <w:rFonts w:hint="eastAsia"/>
          <w:lang w:eastAsia="ja-JP"/>
        </w:rPr>
        <w:t xml:space="preserve">, </w:t>
      </w:r>
      <w:r>
        <w:t>including a Reason header field (see IETF RFC 3326 [24]) with the protocol set to "SIP" and the cause set to "408"</w:t>
      </w:r>
      <w:r w:rsidRPr="001477B0">
        <w:rPr>
          <w:lang w:eastAsia="ja-JP"/>
        </w:rPr>
        <w:t xml:space="preserve">, and if the notification procedure of the originating user is supported, the originating user shall be </w:t>
      </w:r>
      <w:r>
        <w:rPr>
          <w:lang w:eastAsia="ja-JP"/>
        </w:rPr>
        <w:t>notified as described in subclause </w:t>
      </w:r>
      <w:r w:rsidRPr="001477B0">
        <w:rPr>
          <w:lang w:eastAsia="ja-JP"/>
        </w:rPr>
        <w:t>4.5.2.6.4.</w:t>
      </w:r>
    </w:p>
    <w:p w14:paraId="6C8CD808" w14:textId="77777777" w:rsidR="001B1F5F" w:rsidRPr="00CC5C3C" w:rsidRDefault="001564E9" w:rsidP="001564E9">
      <w:pPr>
        <w:pStyle w:val="B10"/>
      </w:pPr>
      <w:r>
        <w:tab/>
      </w:r>
      <w:r w:rsidR="001B1F5F" w:rsidRPr="00CC5C3C">
        <w:t>If the served user has subscribed to the indication of communication diversion to the diverting user</w:t>
      </w:r>
      <w:r w:rsidR="0064458C">
        <w:t>,</w:t>
      </w:r>
      <w:r w:rsidR="001B1F5F" w:rsidRPr="00CC5C3C">
        <w:t xml:space="preserve"> then the served user will be notified of the communication diversion </w:t>
      </w:r>
      <w:r w:rsidR="001B1F5F" w:rsidRPr="00A61BB8">
        <w:t>as</w:t>
      </w:r>
      <w:r w:rsidR="001B1F5F" w:rsidRPr="00CC5C3C">
        <w:t xml:space="preserve"> described in </w:t>
      </w:r>
      <w:r w:rsidR="00B72DB0">
        <w:t>sub</w:t>
      </w:r>
      <w:r w:rsidR="001B1F5F" w:rsidRPr="00CC5C3C">
        <w:t>clause 4.5.2.6.5.</w:t>
      </w:r>
    </w:p>
    <w:p w14:paraId="7248929B" w14:textId="77777777" w:rsidR="001B1F5F" w:rsidRPr="00CC5C3C" w:rsidRDefault="001B1F5F" w:rsidP="001B1F5F">
      <w:pPr>
        <w:pStyle w:val="B10"/>
        <w:rPr>
          <w:rFonts w:eastAsia="MS Mincho"/>
        </w:rPr>
      </w:pPr>
      <w:r w:rsidRPr="00CC5C3C">
        <w:tab/>
        <w:t xml:space="preserve">If diverting user accepts the communication after sending the </w:t>
      </w:r>
      <w:r w:rsidR="00C2447D">
        <w:t>initial</w:t>
      </w:r>
      <w:r w:rsidR="00C2447D" w:rsidRPr="00CC5C3C">
        <w:t xml:space="preserve"> </w:t>
      </w:r>
      <w:r w:rsidRPr="00CC5C3C">
        <w:t xml:space="preserve">INVITE request the communication path towards the diverted to user shall be released according to the rules and procedures in </w:t>
      </w:r>
      <w:r w:rsidRPr="00A61BB8">
        <w:t>RFC</w:t>
      </w:r>
      <w:r w:rsidR="0064458C">
        <w:t> </w:t>
      </w:r>
      <w:r w:rsidRPr="00A61BB8">
        <w:t>3261</w:t>
      </w:r>
      <w:r w:rsidR="0064458C">
        <w:t> </w:t>
      </w:r>
      <w:r w:rsidRPr="00A61BB8">
        <w:t>[</w:t>
      </w:r>
      <w:r w:rsidR="00DA7FDF">
        <w:t>6</w:t>
      </w:r>
      <w:r w:rsidRPr="00A61BB8">
        <w:t>]</w:t>
      </w:r>
      <w:r w:rsidRPr="00CC5C3C">
        <w:t>.</w:t>
      </w:r>
    </w:p>
    <w:p w14:paraId="652D2D22" w14:textId="77777777" w:rsidR="001B1F5F" w:rsidRPr="001564E9" w:rsidRDefault="001B1F5F" w:rsidP="001564E9">
      <w:pPr>
        <w:pStyle w:val="B10"/>
      </w:pPr>
      <w:r w:rsidRPr="001564E9">
        <w:t>4)</w:t>
      </w:r>
      <w:r w:rsidRPr="001564E9">
        <w:tab/>
        <w:t xml:space="preserve">Communication Forwarding </w:t>
      </w:r>
      <w:r w:rsidR="00952E27">
        <w:t xml:space="preserve">Busy under </w:t>
      </w:r>
      <w:r w:rsidRPr="001564E9">
        <w:t xml:space="preserve">User Determined </w:t>
      </w:r>
      <w:r w:rsidR="00952E27">
        <w:t xml:space="preserve">User </w:t>
      </w:r>
      <w:r w:rsidRPr="001564E9">
        <w:t>Busy</w:t>
      </w:r>
    </w:p>
    <w:p w14:paraId="11294FB1" w14:textId="77777777" w:rsidR="001B1F5F" w:rsidRPr="00CC5C3C" w:rsidRDefault="001B1F5F" w:rsidP="001564E9">
      <w:pPr>
        <w:pStyle w:val="B10"/>
      </w:pPr>
      <w:r w:rsidRPr="00CC5C3C">
        <w:tab/>
      </w:r>
      <w:r w:rsidR="00952E27">
        <w:t>When t</w:t>
      </w:r>
      <w:r w:rsidRPr="00CC5C3C">
        <w:t xml:space="preserve">he Communication Forwarding </w:t>
      </w:r>
      <w:r w:rsidR="00952E27">
        <w:t xml:space="preserve">Busy under </w:t>
      </w:r>
      <w:r w:rsidRPr="00CC5C3C">
        <w:t xml:space="preserve">User Determined </w:t>
      </w:r>
      <w:r w:rsidR="00952E27">
        <w:t xml:space="preserve">User </w:t>
      </w:r>
      <w:r w:rsidRPr="00CC5C3C">
        <w:t>Busy is offered to the served user</w:t>
      </w:r>
      <w:r w:rsidR="00952E27">
        <w:t>, the AS shall proceed as follows:</w:t>
      </w:r>
    </w:p>
    <w:p w14:paraId="78E2E0B6" w14:textId="77777777" w:rsidR="001B1F5F" w:rsidRPr="00CC5C3C" w:rsidRDefault="001B1F5F" w:rsidP="001564E9">
      <w:pPr>
        <w:pStyle w:val="B20"/>
        <w:rPr>
          <w:rFonts w:eastAsia="Arial Unicode MS"/>
        </w:rPr>
      </w:pPr>
      <w:r w:rsidRPr="00CC5C3C">
        <w:t>-</w:t>
      </w:r>
      <w:r w:rsidRPr="00CC5C3C">
        <w:tab/>
        <w:t xml:space="preserve">The received 486 </w:t>
      </w:r>
      <w:r w:rsidR="00B27CC4">
        <w:t>(</w:t>
      </w:r>
      <w:r w:rsidRPr="00CC5C3C">
        <w:t xml:space="preserve">Busy </w:t>
      </w:r>
      <w:r w:rsidR="00B27CC4">
        <w:t xml:space="preserve">Here) </w:t>
      </w:r>
      <w:r w:rsidRPr="00CC5C3C">
        <w:rPr>
          <w:rFonts w:eastAsia="Arial Unicode MS"/>
        </w:rPr>
        <w:t>shall be acknowledged with a</w:t>
      </w:r>
      <w:r w:rsidR="00952E27">
        <w:rPr>
          <w:rFonts w:eastAsia="Arial Unicode MS"/>
        </w:rPr>
        <w:t>n</w:t>
      </w:r>
      <w:r w:rsidRPr="00CC5C3C">
        <w:rPr>
          <w:rFonts w:eastAsia="Arial Unicode MS"/>
        </w:rPr>
        <w:t xml:space="preserve"> </w:t>
      </w:r>
      <w:r w:rsidRPr="00A61BB8">
        <w:rPr>
          <w:rFonts w:eastAsia="Arial Unicode MS"/>
        </w:rPr>
        <w:t>ACK</w:t>
      </w:r>
      <w:r w:rsidR="00B27CC4">
        <w:rPr>
          <w:rFonts w:eastAsia="Arial Unicode MS"/>
        </w:rPr>
        <w:t xml:space="preserve"> request</w:t>
      </w:r>
      <w:r w:rsidRPr="00CC5C3C">
        <w:rPr>
          <w:rFonts w:eastAsia="Arial Unicode MS"/>
        </w:rPr>
        <w:t>.</w:t>
      </w:r>
    </w:p>
    <w:p w14:paraId="32D394CA" w14:textId="77777777" w:rsidR="001B1F5F" w:rsidRPr="00CC5C3C" w:rsidRDefault="001B1F5F" w:rsidP="001564E9">
      <w:pPr>
        <w:pStyle w:val="B20"/>
        <w:rPr>
          <w:rFonts w:eastAsia="Arial Unicode MS"/>
        </w:rPr>
      </w:pPr>
      <w:r w:rsidRPr="00CC5C3C">
        <w:rPr>
          <w:rFonts w:eastAsia="Arial Unicode MS"/>
        </w:rPr>
        <w:lastRenderedPageBreak/>
        <w:t>-</w:t>
      </w:r>
      <w:r w:rsidRPr="00CC5C3C">
        <w:rPr>
          <w:rFonts w:eastAsia="Arial Unicode MS"/>
        </w:rPr>
        <w:tab/>
        <w:t>If the n</w:t>
      </w:r>
      <w:r w:rsidRPr="00CC5C3C">
        <w:t xml:space="preserve">otification procedures of the originating user </w:t>
      </w:r>
      <w:r w:rsidR="0064458C">
        <w:t>are</w:t>
      </w:r>
      <w:r w:rsidRPr="00CC5C3C">
        <w:t xml:space="preserve"> supported then </w:t>
      </w:r>
      <w:r w:rsidRPr="00CC5C3C">
        <w:rPr>
          <w:rFonts w:eastAsia="Arial Unicode MS"/>
        </w:rPr>
        <w:t xml:space="preserve">the originating user shall be notified </w:t>
      </w:r>
      <w:r w:rsidRPr="00A61BB8">
        <w:rPr>
          <w:rFonts w:eastAsia="Arial Unicode MS"/>
        </w:rPr>
        <w:t>as</w:t>
      </w:r>
      <w:r w:rsidRPr="00CC5C3C">
        <w:rPr>
          <w:rFonts w:eastAsia="Arial Unicode MS"/>
        </w:rPr>
        <w:t xml:space="preserve"> described</w:t>
      </w:r>
      <w:r w:rsidRPr="00CC5C3C">
        <w:t xml:space="preserve"> in the </w:t>
      </w:r>
      <w:r w:rsidR="00B72DB0">
        <w:t>sub</w:t>
      </w:r>
      <w:r w:rsidRPr="00CC5C3C">
        <w:t>clause</w:t>
      </w:r>
      <w:r w:rsidR="00863446">
        <w:t> </w:t>
      </w:r>
      <w:r w:rsidRPr="00CC5C3C">
        <w:t>4.5.2.6.4.</w:t>
      </w:r>
    </w:p>
    <w:p w14:paraId="79FFC7CB" w14:textId="77777777" w:rsidR="001B1F5F" w:rsidRPr="00CC5C3C" w:rsidRDefault="001B1F5F" w:rsidP="001564E9">
      <w:pPr>
        <w:pStyle w:val="B20"/>
      </w:pPr>
      <w:r w:rsidRPr="00CC5C3C">
        <w:t>-</w:t>
      </w:r>
      <w:r w:rsidRPr="00CC5C3C">
        <w:tab/>
        <w:t xml:space="preserve">An </w:t>
      </w:r>
      <w:r w:rsidR="00C2447D">
        <w:t>initial</w:t>
      </w:r>
      <w:r w:rsidR="00C2447D" w:rsidRPr="00CC5C3C">
        <w:t xml:space="preserve"> </w:t>
      </w:r>
      <w:r w:rsidRPr="00CC5C3C">
        <w:t xml:space="preserve">INVITE </w:t>
      </w:r>
      <w:r w:rsidR="00B72DB0">
        <w:t>request</w:t>
      </w:r>
      <w:r w:rsidR="00B72DB0" w:rsidRPr="00CC5C3C">
        <w:t xml:space="preserve"> </w:t>
      </w:r>
      <w:r w:rsidRPr="00CC5C3C">
        <w:t xml:space="preserve">containing the diverted-to </w:t>
      </w:r>
      <w:r w:rsidRPr="00A61BB8">
        <w:t>URI</w:t>
      </w:r>
      <w:r w:rsidRPr="00CC5C3C">
        <w:t xml:space="preserve"> is sent to the outgoing </w:t>
      </w:r>
      <w:r w:rsidRPr="00A61BB8">
        <w:t>S-CSCF</w:t>
      </w:r>
      <w:r w:rsidRPr="00CC5C3C">
        <w:t xml:space="preserve">. The </w:t>
      </w:r>
      <w:r w:rsidR="00C2447D">
        <w:t>initial</w:t>
      </w:r>
      <w:r w:rsidR="00C2447D" w:rsidRPr="00CC5C3C">
        <w:t xml:space="preserve"> </w:t>
      </w:r>
      <w:r w:rsidRPr="00CC5C3C">
        <w:t xml:space="preserve">INVITE </w:t>
      </w:r>
      <w:r w:rsidR="00B72DB0">
        <w:t>request</w:t>
      </w:r>
      <w:r w:rsidRPr="00CC5C3C">
        <w:t xml:space="preserve"> includes the parameter information </w:t>
      </w:r>
      <w:r w:rsidRPr="00A61BB8">
        <w:t>as</w:t>
      </w:r>
      <w:r w:rsidR="00863446">
        <w:t xml:space="preserve"> shown in table </w:t>
      </w:r>
      <w:r w:rsidRPr="00CC5C3C">
        <w:t>4.5.2.6.2.4.</w:t>
      </w:r>
    </w:p>
    <w:p w14:paraId="64A0C2B6" w14:textId="77777777" w:rsidR="001B1F5F" w:rsidRPr="00CC5C3C" w:rsidRDefault="001564E9" w:rsidP="001564E9">
      <w:pPr>
        <w:pStyle w:val="B10"/>
        <w:rPr>
          <w:rFonts w:eastAsia="Arial Unicode MS"/>
        </w:rPr>
      </w:pP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863446">
        <w:t>clause </w:t>
      </w:r>
      <w:r w:rsidR="001B1F5F" w:rsidRPr="00CC5C3C">
        <w:t>4.5.2.6.5.</w:t>
      </w:r>
    </w:p>
    <w:p w14:paraId="065AA5A6" w14:textId="77777777" w:rsidR="001B1F5F" w:rsidRPr="001564E9" w:rsidRDefault="001B1F5F" w:rsidP="001564E9">
      <w:pPr>
        <w:pStyle w:val="B10"/>
      </w:pPr>
      <w:r w:rsidRPr="001564E9">
        <w:t>5)</w:t>
      </w:r>
      <w:r w:rsidRPr="001564E9">
        <w:tab/>
        <w:t>Communication Deflection immediate response</w:t>
      </w:r>
    </w:p>
    <w:p w14:paraId="5E918980" w14:textId="77777777" w:rsidR="001B1F5F" w:rsidRPr="00CC5C3C" w:rsidRDefault="001B1F5F" w:rsidP="001B1F5F">
      <w:pPr>
        <w:pStyle w:val="B10"/>
      </w:pPr>
      <w:r w:rsidRPr="00CC5C3C">
        <w:tab/>
        <w:t>The Communication Deflection immediate response is offered to the served user.</w:t>
      </w:r>
    </w:p>
    <w:p w14:paraId="1054D62F" w14:textId="77777777" w:rsidR="001B1F5F" w:rsidRPr="00CC5C3C" w:rsidRDefault="001B1F5F" w:rsidP="001B1F5F">
      <w:pPr>
        <w:pStyle w:val="B10"/>
        <w:rPr>
          <w:rFonts w:eastAsia="Arial Unicode MS"/>
        </w:rPr>
      </w:pPr>
      <w:r w:rsidRPr="00CC5C3C">
        <w:tab/>
        <w:t xml:space="preserve">A 302 (Moved Temporarily) </w:t>
      </w:r>
      <w:r w:rsidRPr="00CC5C3C">
        <w:rPr>
          <w:rFonts w:eastAsia="Arial Unicode MS"/>
        </w:rPr>
        <w:t>response is received.</w:t>
      </w:r>
    </w:p>
    <w:p w14:paraId="21A98505" w14:textId="77777777" w:rsidR="001B1F5F" w:rsidRPr="00CC5C3C" w:rsidRDefault="001B1F5F" w:rsidP="001B1F5F">
      <w:pPr>
        <w:pStyle w:val="B10"/>
        <w:rPr>
          <w:rFonts w:eastAsia="Arial Unicode MS"/>
        </w:rPr>
      </w:pPr>
      <w:r w:rsidRPr="00CC5C3C">
        <w:rPr>
          <w:rFonts w:eastAsia="Arial Unicode MS"/>
        </w:rPr>
        <w:tab/>
        <w:t>If the n</w:t>
      </w:r>
      <w:r w:rsidRPr="00CC5C3C">
        <w:t xml:space="preserve">otification procedures of the originating user </w:t>
      </w:r>
      <w:r w:rsidR="0064458C">
        <w:t>are</w:t>
      </w:r>
      <w:r w:rsidRPr="00CC5C3C">
        <w:t xml:space="preserve"> supported then </w:t>
      </w:r>
      <w:r w:rsidRPr="00CC5C3C">
        <w:rPr>
          <w:rFonts w:eastAsia="Arial Unicode MS"/>
        </w:rPr>
        <w:t xml:space="preserve">the originating user shall be notified </w:t>
      </w:r>
      <w:r w:rsidRPr="00A61BB8">
        <w:rPr>
          <w:rFonts w:eastAsia="Arial Unicode MS"/>
        </w:rPr>
        <w:t>as</w:t>
      </w:r>
      <w:r w:rsidRPr="00CC5C3C">
        <w:rPr>
          <w:rFonts w:eastAsia="Arial Unicode MS"/>
        </w:rPr>
        <w:t xml:space="preserve"> described</w:t>
      </w:r>
      <w:r w:rsidRPr="00CC5C3C">
        <w:t xml:space="preserve"> in </w:t>
      </w:r>
      <w:r w:rsidR="00B72DB0">
        <w:t>sub</w:t>
      </w:r>
      <w:r w:rsidR="00863446">
        <w:t>clause </w:t>
      </w:r>
      <w:r w:rsidRPr="00CC5C3C">
        <w:t>4.5.2.6.4.</w:t>
      </w:r>
    </w:p>
    <w:p w14:paraId="7F60D047" w14:textId="77777777" w:rsidR="001B1F5F" w:rsidRPr="00CC5C3C" w:rsidRDefault="001B1F5F" w:rsidP="001B1F5F">
      <w:pPr>
        <w:pStyle w:val="B10"/>
      </w:pPr>
      <w:r w:rsidRPr="00CC5C3C">
        <w:tab/>
        <w:t xml:space="preserve">An </w:t>
      </w:r>
      <w:r w:rsidR="00C2447D">
        <w:t>initial</w:t>
      </w:r>
      <w:r w:rsidR="00C2447D" w:rsidRPr="00CC5C3C">
        <w:t xml:space="preserve"> </w:t>
      </w:r>
      <w:r w:rsidRPr="00CC5C3C">
        <w:t xml:space="preserve">INVITE </w:t>
      </w:r>
      <w:r w:rsidR="00B72DB0">
        <w:t>request</w:t>
      </w:r>
      <w:r w:rsidR="00B72DB0" w:rsidRPr="00CC5C3C">
        <w:t xml:space="preserve"> </w:t>
      </w:r>
      <w:r w:rsidRPr="00CC5C3C">
        <w:t xml:space="preserve">containing the diverted-to </w:t>
      </w:r>
      <w:r w:rsidRPr="00A61BB8">
        <w:t>URI</w:t>
      </w:r>
      <w:r w:rsidRPr="00CC5C3C">
        <w:t xml:space="preserve"> is sent to the outgoing </w:t>
      </w:r>
      <w:r w:rsidRPr="00A61BB8">
        <w:t>S-CSCF</w:t>
      </w:r>
      <w:r w:rsidRPr="00CC5C3C">
        <w:t xml:space="preserve">. The </w:t>
      </w:r>
      <w:r w:rsidR="00C2447D">
        <w:t>initial</w:t>
      </w:r>
      <w:r w:rsidR="00C2447D" w:rsidRPr="00CC5C3C">
        <w:t xml:space="preserve"> </w:t>
      </w:r>
      <w:r w:rsidRPr="00CC5C3C">
        <w:t xml:space="preserve">INVITE </w:t>
      </w:r>
      <w:r w:rsidR="00B72DB0">
        <w:t>request</w:t>
      </w:r>
      <w:r w:rsidRPr="00CC5C3C">
        <w:t xml:space="preserve"> includes the parameter information </w:t>
      </w:r>
      <w:r w:rsidRPr="00A61BB8">
        <w:t>as</w:t>
      </w:r>
      <w:r w:rsidR="00863446">
        <w:t xml:space="preserve"> shown in table </w:t>
      </w:r>
      <w:r w:rsidRPr="00CC5C3C">
        <w:t>4.5.2.6.2.4.</w:t>
      </w:r>
    </w:p>
    <w:p w14:paraId="40232E3A" w14:textId="77777777" w:rsidR="001B1F5F" w:rsidRPr="00CC5C3C" w:rsidRDefault="001564E9" w:rsidP="001564E9">
      <w:pPr>
        <w:pStyle w:val="B10"/>
        <w:rPr>
          <w:rFonts w:eastAsia="Arial Unicode MS"/>
        </w:rPr>
      </w:pP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1B1F5F" w:rsidRPr="00CC5C3C">
        <w:t>clause 4.5.2.6.5.</w:t>
      </w:r>
    </w:p>
    <w:p w14:paraId="20B1396B" w14:textId="77777777" w:rsidR="001B1F5F" w:rsidRPr="001564E9" w:rsidRDefault="001B1F5F" w:rsidP="001564E9">
      <w:pPr>
        <w:pStyle w:val="B10"/>
      </w:pPr>
      <w:r w:rsidRPr="001564E9">
        <w:t>6)</w:t>
      </w:r>
      <w:r w:rsidRPr="001564E9">
        <w:tab/>
        <w:t>Communication Deflection during alerting</w:t>
      </w:r>
    </w:p>
    <w:p w14:paraId="49F48940" w14:textId="77777777" w:rsidR="001B1F5F" w:rsidRPr="00CC5C3C" w:rsidRDefault="001B1F5F" w:rsidP="001B1F5F">
      <w:pPr>
        <w:pStyle w:val="B10"/>
      </w:pPr>
      <w:r w:rsidRPr="00CC5C3C">
        <w:tab/>
        <w:t xml:space="preserve">When Communication Deflection during alerting is invoked after the </w:t>
      </w:r>
      <w:r w:rsidRPr="00A61BB8">
        <w:t>AS</w:t>
      </w:r>
      <w:r w:rsidRPr="00CC5C3C">
        <w:t xml:space="preserve"> receives a 180 (Ringing) "Ringing" response. then:</w:t>
      </w:r>
    </w:p>
    <w:p w14:paraId="45422BC0" w14:textId="77777777" w:rsidR="001B1F5F" w:rsidRPr="00CC5C3C" w:rsidRDefault="001564E9" w:rsidP="001564E9">
      <w:pPr>
        <w:pStyle w:val="B20"/>
      </w:pPr>
      <w:r>
        <w:t>-</w:t>
      </w:r>
      <w:r>
        <w:tab/>
      </w:r>
      <w:r w:rsidR="001B1F5F" w:rsidRPr="00CC5C3C">
        <w:t>A 302 (Moved Temporarily) response is received; and</w:t>
      </w:r>
    </w:p>
    <w:p w14:paraId="169533E1" w14:textId="77777777" w:rsidR="001B1F5F" w:rsidRPr="00CC5C3C" w:rsidRDefault="001564E9" w:rsidP="001564E9">
      <w:pPr>
        <w:pStyle w:val="B20"/>
      </w:pPr>
      <w:r>
        <w:t>-</w:t>
      </w:r>
      <w:r>
        <w:tab/>
      </w:r>
      <w:r w:rsidR="001B1F5F" w:rsidRPr="00CC5C3C">
        <w:t xml:space="preserve">if the notification procedures of the originating user </w:t>
      </w:r>
      <w:r w:rsidR="0064458C">
        <w:t>are</w:t>
      </w:r>
      <w:r w:rsidR="001B1F5F" w:rsidRPr="00CC5C3C">
        <w:t xml:space="preserve"> supported then the originating user shall be notified </w:t>
      </w:r>
      <w:r w:rsidR="001B1F5F" w:rsidRPr="00A61BB8">
        <w:t>as</w:t>
      </w:r>
      <w:r w:rsidR="001B1F5F" w:rsidRPr="00CC5C3C">
        <w:t xml:space="preserve"> described in </w:t>
      </w:r>
      <w:r w:rsidR="00B72DB0">
        <w:t>sub</w:t>
      </w:r>
      <w:r w:rsidR="001B1F5F" w:rsidRPr="00CC5C3C">
        <w:t>clause</w:t>
      </w:r>
      <w:r w:rsidR="00863446">
        <w:t> </w:t>
      </w:r>
      <w:r w:rsidR="001B1F5F" w:rsidRPr="00CC5C3C">
        <w:t xml:space="preserve">4.5.2.6.4; and </w:t>
      </w:r>
    </w:p>
    <w:p w14:paraId="74F3EB05" w14:textId="77777777" w:rsidR="001B1F5F" w:rsidRPr="00CC5C3C" w:rsidRDefault="001564E9" w:rsidP="001564E9">
      <w:pPr>
        <w:pStyle w:val="B20"/>
      </w:pPr>
      <w:r>
        <w:t>-</w:t>
      </w:r>
      <w:r>
        <w:tab/>
      </w:r>
      <w:r w:rsidR="001B1F5F" w:rsidRPr="00CC5C3C">
        <w:t xml:space="preserve">an </w:t>
      </w:r>
      <w:r w:rsidR="00C2447D">
        <w:t>initial</w:t>
      </w:r>
      <w:r w:rsidR="00C2447D" w:rsidRPr="00CC5C3C">
        <w:t xml:space="preserve"> </w:t>
      </w:r>
      <w:r w:rsidR="001B1F5F" w:rsidRPr="00CC5C3C">
        <w:t xml:space="preserve">INVITE request containing the </w:t>
      </w:r>
      <w:r w:rsidR="001B1F5F" w:rsidRPr="00A61BB8">
        <w:t>URI</w:t>
      </w:r>
      <w:r w:rsidR="001B1F5F" w:rsidRPr="00CC5C3C">
        <w:t xml:space="preserve"> received in the Contact header of the 302 </w:t>
      </w:r>
      <w:r w:rsidR="00B27CC4" w:rsidRPr="007B6BF6">
        <w:t>(Moved Temporarily) response</w:t>
      </w:r>
      <w:r w:rsidR="00B27CC4" w:rsidRPr="00A61BB8">
        <w:t xml:space="preserve"> </w:t>
      </w:r>
      <w:r w:rsidR="001B1F5F" w:rsidRPr="00A61BB8">
        <w:t>as</w:t>
      </w:r>
      <w:r w:rsidR="001B1F5F" w:rsidRPr="00CC5C3C">
        <w:t xml:space="preserve"> the diverted-to </w:t>
      </w:r>
      <w:r w:rsidR="001B1F5F" w:rsidRPr="00A61BB8">
        <w:t>URI</w:t>
      </w:r>
      <w:r w:rsidR="001B1F5F" w:rsidRPr="00CC5C3C">
        <w:t xml:space="preserve"> shall be sent </w:t>
      </w:r>
      <w:r w:rsidR="001B1F5F" w:rsidRPr="00A61BB8">
        <w:t>as</w:t>
      </w:r>
      <w:r w:rsidR="001B1F5F" w:rsidRPr="00CC5C3C">
        <w:t xml:space="preserve"> specified in </w:t>
      </w:r>
      <w:r w:rsidR="00DA4062">
        <w:t>3GPP TS 24.229</w:t>
      </w:r>
      <w:r w:rsidR="00863446">
        <w:t> </w:t>
      </w:r>
      <w:r w:rsidR="001B1F5F" w:rsidRPr="00A61BB8">
        <w:t>[</w:t>
      </w:r>
      <w:r w:rsidR="00DA4062">
        <w:rPr>
          <w:noProof/>
        </w:rPr>
        <w:t>2</w:t>
      </w:r>
      <w:r w:rsidR="001B1F5F" w:rsidRPr="00A61BB8">
        <w:t>]</w:t>
      </w:r>
      <w:r w:rsidR="001B1F5F" w:rsidRPr="00B6551D">
        <w:t>.</w:t>
      </w:r>
      <w:r w:rsidR="001B1F5F" w:rsidRPr="00CC5C3C">
        <w:t xml:space="preserve"> The diverted-to </w:t>
      </w:r>
      <w:r w:rsidR="001B1F5F" w:rsidRPr="00A61BB8">
        <w:t>URI</w:t>
      </w:r>
      <w:r w:rsidR="001B1F5F" w:rsidRPr="00CC5C3C">
        <w:t xml:space="preserve"> could be restricted by setting the privacy header for the entry of the diverted-to </w:t>
      </w:r>
      <w:r w:rsidR="001B1F5F" w:rsidRPr="00A61BB8">
        <w:t>URI</w:t>
      </w:r>
      <w:r w:rsidR="001B1F5F" w:rsidRPr="00CC5C3C">
        <w:t xml:space="preserve"> to "history"; and</w:t>
      </w:r>
    </w:p>
    <w:p w14:paraId="4C8C0611" w14:textId="77777777" w:rsidR="004B0CA6" w:rsidRDefault="001564E9" w:rsidP="004B0CA6">
      <w:pPr>
        <w:pStyle w:val="B20"/>
      </w:pPr>
      <w:r>
        <w:t>-</w:t>
      </w:r>
      <w:r>
        <w:tab/>
      </w:r>
      <w:r w:rsidR="001B1F5F" w:rsidRPr="00CC5C3C">
        <w:t xml:space="preserve">the </w:t>
      </w:r>
      <w:r w:rsidR="00C2447D">
        <w:t>initial</w:t>
      </w:r>
      <w:r w:rsidR="00C2447D" w:rsidRPr="00CC5C3C">
        <w:t xml:space="preserve"> </w:t>
      </w:r>
      <w:r w:rsidR="001B1F5F" w:rsidRPr="00CC5C3C">
        <w:t xml:space="preserve">INVITE request shall include the parameter information </w:t>
      </w:r>
      <w:r w:rsidR="001B1F5F" w:rsidRPr="00A61BB8">
        <w:t>as</w:t>
      </w:r>
      <w:r w:rsidR="001B1F5F" w:rsidRPr="00CC5C3C">
        <w:t xml:space="preserve"> shown in table 4.5.2.6.2.4 "Parameter information for multiple redirection".</w:t>
      </w:r>
    </w:p>
    <w:p w14:paraId="32D19FB4" w14:textId="77777777" w:rsidR="001B1F5F" w:rsidRPr="00CC5C3C" w:rsidRDefault="004B0CA6" w:rsidP="004B0CA6">
      <w:pPr>
        <w:pStyle w:val="B10"/>
        <w:rPr>
          <w:rFonts w:eastAsia="Arial Unicode MS"/>
        </w:rPr>
      </w:pPr>
      <w:r>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B72DB0">
        <w:t>sub</w:t>
      </w:r>
      <w:r w:rsidR="00863446">
        <w:t>clause </w:t>
      </w:r>
      <w:r w:rsidR="001B1F5F" w:rsidRPr="00CC5C3C">
        <w:t>4.5.2.6.5</w:t>
      </w:r>
      <w:r w:rsidR="001B1F5F">
        <w:t>.</w:t>
      </w:r>
    </w:p>
    <w:p w14:paraId="2EE89AF4" w14:textId="77777777" w:rsidR="001B1F5F" w:rsidRPr="001564E9" w:rsidRDefault="001B1F5F" w:rsidP="001564E9">
      <w:pPr>
        <w:pStyle w:val="B10"/>
      </w:pPr>
      <w:r w:rsidRPr="001564E9">
        <w:t>7)</w:t>
      </w:r>
      <w:r w:rsidRPr="001564E9">
        <w:tab/>
        <w:t>Communication Forwarding on Subscriber Not Reachable</w:t>
      </w:r>
    </w:p>
    <w:p w14:paraId="2C8D3EF6" w14:textId="77777777" w:rsidR="001B1F5F" w:rsidRPr="00CC5C3C" w:rsidRDefault="001B1F5F" w:rsidP="001B1F5F">
      <w:pPr>
        <w:pStyle w:val="B10"/>
      </w:pPr>
      <w:r w:rsidRPr="00CC5C3C">
        <w:tab/>
        <w:t xml:space="preserve">When the </w:t>
      </w:r>
      <w:r w:rsidRPr="00A61BB8">
        <w:t>AS</w:t>
      </w:r>
      <w:r w:rsidRPr="00CC5C3C">
        <w:t xml:space="preserve"> receives a not reachable indication (see </w:t>
      </w:r>
      <w:r w:rsidR="00B72DB0">
        <w:t>sub</w:t>
      </w:r>
      <w:r w:rsidR="00863446">
        <w:t>clause </w:t>
      </w:r>
      <w:r w:rsidRPr="00CC5C3C">
        <w:t xml:space="preserve">4.5.2.6.6) on the </w:t>
      </w:r>
      <w:r w:rsidR="00C2447D">
        <w:t>initial</w:t>
      </w:r>
      <w:r w:rsidR="00C2447D" w:rsidRPr="00CC5C3C">
        <w:t xml:space="preserve"> </w:t>
      </w:r>
      <w:r w:rsidRPr="00CC5C3C">
        <w:t xml:space="preserve">INVITE </w:t>
      </w:r>
      <w:r w:rsidR="00B27CC4">
        <w:t xml:space="preserve">request </w:t>
      </w:r>
      <w:r w:rsidRPr="00CC5C3C">
        <w:t>forwarded to the served user, then the following criteria shall apply before the Communication Forwarding on Subscriber Not Reachable procedure is executed:</w:t>
      </w:r>
    </w:p>
    <w:p w14:paraId="41B51F4F" w14:textId="77777777" w:rsidR="001B1F5F" w:rsidRPr="00CC5C3C" w:rsidRDefault="001564E9" w:rsidP="001564E9">
      <w:pPr>
        <w:pStyle w:val="B20"/>
      </w:pPr>
      <w:r>
        <w:t>-</w:t>
      </w:r>
      <w:r>
        <w:tab/>
      </w:r>
      <w:r w:rsidR="001B1F5F" w:rsidRPr="00CC5C3C">
        <w:t xml:space="preserve">the served user has an active forwarding rule containing not-reachable condition (see </w:t>
      </w:r>
      <w:r w:rsidR="00B72DB0">
        <w:t>sub</w:t>
      </w:r>
      <w:r w:rsidR="001B1F5F" w:rsidRPr="00CC5C3C">
        <w:t>clause 4.9)</w:t>
      </w:r>
    </w:p>
    <w:p w14:paraId="5C7EFF86" w14:textId="77777777" w:rsidR="001B1F5F" w:rsidRPr="00CC5C3C" w:rsidRDefault="0064458C" w:rsidP="004B0CA6">
      <w:pPr>
        <w:pStyle w:val="B10"/>
      </w:pPr>
      <w:r w:rsidRPr="00CC5C3C">
        <w:tab/>
      </w:r>
      <w:r w:rsidR="001B1F5F" w:rsidRPr="00CC5C3C">
        <w:t>The following steps shall be followed to perform Communication Forwarding on Subscriber Not Reachable:</w:t>
      </w:r>
    </w:p>
    <w:p w14:paraId="0F1DB21E" w14:textId="77777777" w:rsidR="001B1F5F" w:rsidRPr="00CC5C3C" w:rsidRDefault="001564E9" w:rsidP="004B0CA6">
      <w:pPr>
        <w:pStyle w:val="B20"/>
        <w:rPr>
          <w:rFonts w:eastAsia="Arial Unicode MS"/>
        </w:rPr>
      </w:pPr>
      <w:r>
        <w:rPr>
          <w:rFonts w:eastAsia="Arial Unicode MS"/>
        </w:rPr>
        <w:t>1)</w:t>
      </w:r>
      <w:r>
        <w:rPr>
          <w:rFonts w:eastAsia="Arial Unicode MS"/>
        </w:rPr>
        <w:tab/>
      </w:r>
      <w:r w:rsidR="001B1F5F" w:rsidRPr="00CC5C3C">
        <w:rPr>
          <w:rFonts w:eastAsia="Arial Unicode MS"/>
        </w:rPr>
        <w:t>If the n</w:t>
      </w:r>
      <w:r w:rsidR="001B1F5F" w:rsidRPr="00CC5C3C">
        <w:t xml:space="preserve">otification procedures of the originating user </w:t>
      </w:r>
      <w:r w:rsidR="0064458C">
        <w:t>are</w:t>
      </w:r>
      <w:r w:rsidR="001B1F5F" w:rsidRPr="00CC5C3C">
        <w:t xml:space="preserve"> supported then </w:t>
      </w:r>
      <w:r w:rsidR="001B1F5F" w:rsidRPr="00CC5C3C">
        <w:rPr>
          <w:rFonts w:eastAsia="Arial Unicode MS"/>
        </w:rPr>
        <w:t xml:space="preserve">the originating user shall be notified </w:t>
      </w:r>
      <w:r w:rsidR="001B1F5F" w:rsidRPr="00A61BB8">
        <w:rPr>
          <w:rFonts w:eastAsia="Arial Unicode MS"/>
        </w:rPr>
        <w:t>as</w:t>
      </w:r>
      <w:r w:rsidR="001B1F5F" w:rsidRPr="00CC5C3C">
        <w:rPr>
          <w:rFonts w:eastAsia="Arial Unicode MS"/>
        </w:rPr>
        <w:t xml:space="preserve"> described</w:t>
      </w:r>
      <w:r w:rsidR="001B1F5F" w:rsidRPr="00CC5C3C">
        <w:t xml:space="preserve"> in the </w:t>
      </w:r>
      <w:r>
        <w:t>sub</w:t>
      </w:r>
      <w:r w:rsidR="00863446">
        <w:t>clause </w:t>
      </w:r>
      <w:r w:rsidR="001B1F5F" w:rsidRPr="00CC5C3C">
        <w:t>4.5.2.6.4.</w:t>
      </w:r>
    </w:p>
    <w:p w14:paraId="0146D4BC" w14:textId="77777777" w:rsidR="001B1F5F" w:rsidRPr="00CC5C3C" w:rsidRDefault="001564E9" w:rsidP="004B0CA6">
      <w:pPr>
        <w:pStyle w:val="B20"/>
      </w:pPr>
      <w:r>
        <w:t>2)</w:t>
      </w:r>
      <w:r>
        <w:tab/>
      </w:r>
      <w:r w:rsidR="001B1F5F" w:rsidRPr="00CC5C3C">
        <w:t xml:space="preserve">An </w:t>
      </w:r>
      <w:r w:rsidR="00C2447D">
        <w:t>initial</w:t>
      </w:r>
      <w:r w:rsidR="00C2447D" w:rsidRPr="00CC5C3C">
        <w:t xml:space="preserve"> </w:t>
      </w:r>
      <w:r w:rsidR="001B1F5F" w:rsidRPr="00CC5C3C">
        <w:t xml:space="preserve">INVITE </w:t>
      </w:r>
      <w:r w:rsidR="00B72DB0">
        <w:t>request</w:t>
      </w:r>
      <w:r w:rsidR="00B72DB0" w:rsidRPr="00CC5C3C">
        <w:t xml:space="preserve"> </w:t>
      </w:r>
      <w:r w:rsidR="00B27CC4">
        <w:t xml:space="preserve">with the Request-URI set to </w:t>
      </w:r>
      <w:r w:rsidR="001B1F5F" w:rsidRPr="00CC5C3C">
        <w:t xml:space="preserve">the diverted-to </w:t>
      </w:r>
      <w:r w:rsidR="001B1F5F" w:rsidRPr="00A61BB8">
        <w:t>URI</w:t>
      </w:r>
      <w:r w:rsidR="001B1F5F" w:rsidRPr="00CC5C3C">
        <w:t xml:space="preserve"> is sent to the outgoing </w:t>
      </w:r>
      <w:r w:rsidR="001B1F5F" w:rsidRPr="00A61BB8">
        <w:t>S-CSCF</w:t>
      </w:r>
      <w:r w:rsidR="001B1F5F" w:rsidRPr="00CC5C3C">
        <w:t xml:space="preserve">. The </w:t>
      </w:r>
      <w:r w:rsidR="00C2447D">
        <w:t>initial</w:t>
      </w:r>
      <w:r w:rsidR="00C2447D" w:rsidRPr="00CC5C3C">
        <w:t xml:space="preserve"> </w:t>
      </w:r>
      <w:r w:rsidR="001B1F5F" w:rsidRPr="00CC5C3C">
        <w:t xml:space="preserve">INVITE </w:t>
      </w:r>
      <w:r w:rsidR="00B72DB0">
        <w:t>request</w:t>
      </w:r>
      <w:r w:rsidR="001B1F5F" w:rsidRPr="00CC5C3C">
        <w:t xml:space="preserve"> includes the parameter information </w:t>
      </w:r>
      <w:r w:rsidR="001B1F5F" w:rsidRPr="00A61BB8">
        <w:t>as</w:t>
      </w:r>
      <w:r w:rsidR="001B1F5F" w:rsidRPr="00CC5C3C">
        <w:t xml:space="preserve"> shown in table</w:t>
      </w:r>
      <w:r w:rsidR="00863446">
        <w:t> </w:t>
      </w:r>
      <w:r w:rsidR="001B1F5F" w:rsidRPr="00CC5C3C">
        <w:t>4.5.2.6.2.4.</w:t>
      </w:r>
    </w:p>
    <w:p w14:paraId="155BEDBE" w14:textId="77777777" w:rsidR="001B1F5F" w:rsidRPr="00CC5C3C" w:rsidRDefault="0064458C" w:rsidP="004B0CA6">
      <w:pPr>
        <w:pStyle w:val="B10"/>
      </w:pPr>
      <w:r w:rsidRPr="00CC5C3C">
        <w:tab/>
      </w:r>
      <w:r w:rsidR="001B1F5F" w:rsidRPr="00CC5C3C">
        <w:t xml:space="preserve">If the served user has subscribed to the indication of communication diversion to the diverting user, then the served user will be notified of the communication diversion </w:t>
      </w:r>
      <w:r w:rsidR="001B1F5F" w:rsidRPr="00A61BB8">
        <w:t>as</w:t>
      </w:r>
      <w:r w:rsidR="001B1F5F" w:rsidRPr="00CC5C3C">
        <w:t xml:space="preserve"> described in </w:t>
      </w:r>
      <w:r w:rsidR="00887EA8">
        <w:t>sub</w:t>
      </w:r>
      <w:r w:rsidR="001B1F5F" w:rsidRPr="00CC5C3C">
        <w:t xml:space="preserve">clause 4.5.2.6.5. </w:t>
      </w:r>
    </w:p>
    <w:p w14:paraId="02BC4368" w14:textId="77777777" w:rsidR="001B1F5F" w:rsidRPr="00CC5C3C" w:rsidRDefault="001B1F5F" w:rsidP="001B1F5F">
      <w:pPr>
        <w:pStyle w:val="Rubrik5"/>
      </w:pPr>
      <w:bookmarkStart w:id="119" w:name="_Toc510016959"/>
      <w:bookmarkStart w:id="120" w:name="_Toc123627298"/>
      <w:r w:rsidRPr="00CC5C3C">
        <w:lastRenderedPageBreak/>
        <w:t>4.5.2.6.4</w:t>
      </w:r>
      <w:r w:rsidRPr="00CC5C3C">
        <w:tab/>
        <w:t>Notification procedures of the originating user (Subscription Option)</w:t>
      </w:r>
      <w:bookmarkEnd w:id="119"/>
      <w:bookmarkEnd w:id="120"/>
    </w:p>
    <w:p w14:paraId="0B72A04C" w14:textId="77777777" w:rsidR="001B1F5F" w:rsidRPr="00CC5C3C" w:rsidRDefault="001B1F5F" w:rsidP="001B1F5F">
      <w:r w:rsidRPr="00CC5C3C">
        <w:t>When Communication Diversion occurs and if served user has the subscription option "</w:t>
      </w:r>
      <w:r w:rsidRPr="00CC5C3C">
        <w:rPr>
          <w:i/>
          <w:iCs/>
        </w:rPr>
        <w:t>Originating</w:t>
      </w:r>
      <w:r w:rsidRPr="00CC5C3C">
        <w:t xml:space="preserve"> user receives notification that his communication has been diverted (forwarded or deflected)." set to </w:t>
      </w:r>
      <w:r w:rsidR="00D82072" w:rsidRPr="00CC5C3C">
        <w:t>"</w:t>
      </w:r>
      <w:r w:rsidR="00D82072">
        <w:t>yes</w:t>
      </w:r>
      <w:r w:rsidR="00D82072" w:rsidRPr="00CC5C3C">
        <w:t>"</w:t>
      </w:r>
      <w:r w:rsidRPr="00CC5C3C">
        <w:t xml:space="preserve"> then a 181 (Call Is Being Forwarded) response shall be sent towards the originating user. </w:t>
      </w:r>
    </w:p>
    <w:p w14:paraId="477C4596" w14:textId="77777777" w:rsidR="001B1F5F" w:rsidRPr="00CC5C3C" w:rsidRDefault="001B1F5F" w:rsidP="001B1F5F">
      <w:r w:rsidRPr="00CC5C3C">
        <w:t xml:space="preserve">The following header fields shall be included or modified with the specified values: </w:t>
      </w:r>
    </w:p>
    <w:p w14:paraId="058666A3" w14:textId="77777777" w:rsidR="001B1F5F" w:rsidRPr="001564E9" w:rsidRDefault="001B1F5F" w:rsidP="001B1F5F">
      <w:pPr>
        <w:pStyle w:val="B10"/>
      </w:pPr>
      <w:r w:rsidRPr="001564E9">
        <w:t>a)</w:t>
      </w:r>
      <w:r w:rsidRPr="001564E9">
        <w:tab/>
        <w:t xml:space="preserve">The </w:t>
      </w:r>
      <w:r w:rsidRPr="001564E9">
        <w:rPr>
          <w:bCs/>
        </w:rPr>
        <w:t>P-Asserted-Identity</w:t>
      </w:r>
      <w:r w:rsidRPr="001564E9">
        <w:t xml:space="preserve"> includes the URI of the diverting user. </w:t>
      </w:r>
    </w:p>
    <w:p w14:paraId="101C3151" w14:textId="77777777" w:rsidR="001B1F5F" w:rsidRPr="001564E9" w:rsidRDefault="001B1F5F" w:rsidP="001B1F5F">
      <w:pPr>
        <w:pStyle w:val="B10"/>
      </w:pPr>
      <w:r w:rsidRPr="001564E9">
        <w:t>b)</w:t>
      </w:r>
      <w:r w:rsidRPr="001564E9">
        <w:tab/>
        <w:t xml:space="preserve">The </w:t>
      </w:r>
      <w:r w:rsidRPr="001564E9">
        <w:rPr>
          <w:bCs/>
        </w:rPr>
        <w:t>Privacy</w:t>
      </w:r>
      <w:r w:rsidRPr="001564E9">
        <w:t xml:space="preserve"> header with the value "id" shall be included, if:</w:t>
      </w:r>
    </w:p>
    <w:p w14:paraId="249CA973" w14:textId="77777777" w:rsidR="001B1F5F" w:rsidRPr="00CC5C3C" w:rsidRDefault="001564E9" w:rsidP="001564E9">
      <w:pPr>
        <w:pStyle w:val="B20"/>
        <w:rPr>
          <w:rFonts w:eastAsia="Arial Unicode MS"/>
        </w:rPr>
      </w:pPr>
      <w:r>
        <w:rPr>
          <w:rFonts w:eastAsia="Arial Unicode MS"/>
        </w:rPr>
        <w:t>-</w:t>
      </w:r>
      <w:r>
        <w:rPr>
          <w:rFonts w:eastAsia="Arial Unicode MS"/>
        </w:rPr>
        <w:tab/>
      </w:r>
      <w:r w:rsidR="001B1F5F" w:rsidRPr="00CC5C3C">
        <w:rPr>
          <w:rFonts w:eastAsia="Arial Unicode MS"/>
        </w:rPr>
        <w:t xml:space="preserve">the served user wishes privacy (e.g. the served user is subscribed to the </w:t>
      </w:r>
      <w:r w:rsidR="001B1F5F" w:rsidRPr="00A61BB8">
        <w:rPr>
          <w:rFonts w:eastAsia="Arial Unicode MS"/>
        </w:rPr>
        <w:t>TIR</w:t>
      </w:r>
      <w:r w:rsidR="001B1F5F" w:rsidRPr="00CC5C3C">
        <w:rPr>
          <w:rFonts w:eastAsia="Arial Unicode MS"/>
        </w:rPr>
        <w:t xml:space="preserve"> Service); or</w:t>
      </w:r>
    </w:p>
    <w:p w14:paraId="291D5D05" w14:textId="77777777" w:rsidR="001B1F5F" w:rsidRPr="00CC5C3C" w:rsidRDefault="001564E9" w:rsidP="001564E9">
      <w:pPr>
        <w:pStyle w:val="B20"/>
      </w:pPr>
      <w:r>
        <w:rPr>
          <w:rFonts w:eastAsia="Arial Unicode MS"/>
        </w:rPr>
        <w:t>-</w:t>
      </w:r>
      <w:r>
        <w:rPr>
          <w:rFonts w:eastAsia="Arial Unicode MS"/>
        </w:rPr>
        <w:tab/>
      </w:r>
      <w:r w:rsidR="001B1F5F" w:rsidRPr="00CC5C3C">
        <w:rPr>
          <w:rFonts w:eastAsia="Arial Unicode MS"/>
        </w:rPr>
        <w:t xml:space="preserve">the served </w:t>
      </w:r>
      <w:r w:rsidR="001D5494" w:rsidRPr="00801B66">
        <w:rPr>
          <w:rFonts w:eastAsia="Arial Unicode MS"/>
        </w:rPr>
        <w:t>user</w:t>
      </w:r>
      <w:r w:rsidR="001B1F5F" w:rsidRPr="00CC5C3C">
        <w:rPr>
          <w:rFonts w:eastAsia="Arial Unicode MS"/>
        </w:rPr>
        <w:t xml:space="preserve"> has </w:t>
      </w:r>
      <w:r w:rsidR="001B1F5F" w:rsidRPr="00CC5C3C">
        <w:t xml:space="preserve">the subscription option " Served user allows the presentation of his/her </w:t>
      </w:r>
      <w:r w:rsidR="001B1F5F" w:rsidRPr="00A61BB8">
        <w:t>URI</w:t>
      </w:r>
      <w:r w:rsidR="001B1F5F" w:rsidRPr="00CC5C3C">
        <w:t xml:space="preserve"> to </w:t>
      </w:r>
      <w:r w:rsidR="001B1F5F" w:rsidRPr="00CC5C3C">
        <w:rPr>
          <w:i/>
          <w:iCs/>
        </w:rPr>
        <w:t>originating</w:t>
      </w:r>
      <w:r w:rsidR="001B1F5F" w:rsidRPr="00CC5C3C">
        <w:t xml:space="preserve"> user in diversion notification." set to </w:t>
      </w:r>
      <w:r w:rsidR="00D82072" w:rsidRPr="00CC5C3C">
        <w:t>"</w:t>
      </w:r>
      <w:r w:rsidR="00D82072">
        <w:t>no</w:t>
      </w:r>
      <w:r w:rsidR="00D82072" w:rsidRPr="00CC5C3C">
        <w:t>"</w:t>
      </w:r>
      <w:r w:rsidR="001B1F5F" w:rsidRPr="00CC5C3C">
        <w:t>.</w:t>
      </w:r>
    </w:p>
    <w:p w14:paraId="66866427" w14:textId="77777777" w:rsidR="001B1F5F" w:rsidRPr="001564E9" w:rsidRDefault="001B1F5F" w:rsidP="001B1F5F">
      <w:pPr>
        <w:pStyle w:val="B10"/>
      </w:pPr>
      <w:r w:rsidRPr="001564E9">
        <w:t>c)</w:t>
      </w:r>
      <w:r w:rsidRPr="001564E9">
        <w:tab/>
        <w:t xml:space="preserve">The following entries shall be added to the </w:t>
      </w:r>
      <w:r w:rsidRPr="001564E9">
        <w:rPr>
          <w:bCs/>
        </w:rPr>
        <w:t>History-Info</w:t>
      </w:r>
      <w:r w:rsidRPr="001564E9">
        <w:t xml:space="preserve"> header field:</w:t>
      </w:r>
    </w:p>
    <w:p w14:paraId="4CBD161E" w14:textId="77777777" w:rsidR="001B1F5F" w:rsidRPr="00CC5C3C" w:rsidRDefault="001B1F5F" w:rsidP="001B1F5F">
      <w:pPr>
        <w:pStyle w:val="B20"/>
        <w:rPr>
          <w:rFonts w:eastAsia="Arial Unicode MS"/>
        </w:rPr>
      </w:pPr>
      <w:r w:rsidRPr="00CC5C3C">
        <w:t>1)</w:t>
      </w:r>
      <w:r w:rsidRPr="00CC5C3C">
        <w:tab/>
        <w:t xml:space="preserve">If this is the first diversion then the first entry shall be populated with the </w:t>
      </w:r>
      <w:r w:rsidRPr="00CC5C3C">
        <w:rPr>
          <w:rFonts w:eastAsia="Arial Unicode MS"/>
        </w:rPr>
        <w:t>hi-targeted-to-</w:t>
      </w:r>
      <w:r w:rsidRPr="00A61BB8">
        <w:rPr>
          <w:rFonts w:eastAsia="Arial Unicode MS"/>
        </w:rPr>
        <w:t>uri</w:t>
      </w:r>
      <w:r w:rsidRPr="00CC5C3C">
        <w:rPr>
          <w:rFonts w:eastAsia="Arial Unicode MS"/>
        </w:rPr>
        <w:t xml:space="preserve"> of the served user. The Index is set to index = 1</w:t>
      </w:r>
      <w:r w:rsidRPr="00CC5C3C">
        <w:t xml:space="preserve"> according to the rules specified in </w:t>
      </w:r>
      <w:r w:rsidR="00863446">
        <w:t>IETF RFC </w:t>
      </w:r>
      <w:r w:rsidR="00E4725E">
        <w:rPr>
          <w:rFonts w:hint="eastAsia"/>
          <w:lang w:eastAsia="ja-JP"/>
        </w:rPr>
        <w:t>7044</w:t>
      </w:r>
      <w:r w:rsidR="00863446">
        <w:t> </w:t>
      </w:r>
      <w:r w:rsidRPr="00A61BB8">
        <w:t>[</w:t>
      </w:r>
      <w:r w:rsidR="00DA7FDF">
        <w:rPr>
          <w:noProof/>
        </w:rPr>
        <w:t>3</w:t>
      </w:r>
      <w:r w:rsidRPr="00A61BB8">
        <w:t>]</w:t>
      </w:r>
      <w:r w:rsidRPr="00CC5C3C">
        <w:rPr>
          <w:rFonts w:eastAsia="Arial Unicode MS"/>
        </w:rPr>
        <w:t>.</w:t>
      </w:r>
    </w:p>
    <w:p w14:paraId="0D065099" w14:textId="77777777" w:rsidR="001B1F5F" w:rsidRPr="00CC5C3C" w:rsidRDefault="001B1F5F" w:rsidP="001B1F5F">
      <w:pPr>
        <w:pStyle w:val="B20"/>
      </w:pPr>
      <w:r w:rsidRPr="00CC5C3C">
        <w:rPr>
          <w:rFonts w:eastAsia="Arial Unicode MS"/>
        </w:rPr>
        <w:t>2)</w:t>
      </w:r>
      <w:r w:rsidRPr="00CC5C3C">
        <w:rPr>
          <w:rFonts w:eastAsia="Arial Unicode MS"/>
        </w:rPr>
        <w:tab/>
        <w:t>On t</w:t>
      </w:r>
      <w:r w:rsidRPr="00CC5C3C">
        <w:t>he history entry that represents the served user</w:t>
      </w:r>
      <w:r>
        <w:t>:</w:t>
      </w:r>
      <w:r w:rsidRPr="00CC5C3C">
        <w:t xml:space="preserve"> </w:t>
      </w:r>
    </w:p>
    <w:p w14:paraId="464EACF0" w14:textId="77777777" w:rsidR="001B1F5F" w:rsidRPr="00CC5C3C" w:rsidRDefault="001564E9" w:rsidP="001564E9">
      <w:pPr>
        <w:pStyle w:val="B20"/>
        <w:rPr>
          <w:rFonts w:eastAsia="Arial Unicode MS"/>
        </w:rPr>
      </w:pPr>
      <w:r>
        <w:tab/>
      </w:r>
      <w:r w:rsidR="001B1F5F" w:rsidRPr="00CC5C3C">
        <w:t>t</w:t>
      </w:r>
      <w:r w:rsidR="001B1F5F" w:rsidRPr="00CC5C3C">
        <w:rPr>
          <w:rFonts w:eastAsia="Arial Unicode MS"/>
        </w:rPr>
        <w:t>he privacy header with value "history" shall be escaped within the hi-targeted-to-</w:t>
      </w:r>
      <w:r w:rsidR="001B1F5F" w:rsidRPr="00A61BB8">
        <w:rPr>
          <w:rFonts w:eastAsia="Arial Unicode MS"/>
        </w:rPr>
        <w:t>uri</w:t>
      </w:r>
      <w:r w:rsidR="001B1F5F" w:rsidRPr="00CC5C3C">
        <w:rPr>
          <w:rFonts w:eastAsia="Arial Unicode MS"/>
        </w:rPr>
        <w:t>, if:</w:t>
      </w:r>
    </w:p>
    <w:p w14:paraId="534D453C" w14:textId="77777777" w:rsidR="001B1F5F" w:rsidRPr="00CC5C3C" w:rsidRDefault="001564E9" w:rsidP="001564E9">
      <w:pPr>
        <w:pStyle w:val="B30"/>
        <w:rPr>
          <w:rFonts w:eastAsia="Arial Unicode MS"/>
        </w:rPr>
      </w:pPr>
      <w:r>
        <w:rPr>
          <w:rFonts w:eastAsia="Arial Unicode MS"/>
        </w:rPr>
        <w:t>-</w:t>
      </w:r>
      <w:r>
        <w:rPr>
          <w:rFonts w:eastAsia="Arial Unicode MS"/>
        </w:rPr>
        <w:tab/>
      </w:r>
      <w:r w:rsidR="001B1F5F" w:rsidRPr="00CC5C3C">
        <w:rPr>
          <w:rFonts w:eastAsia="Arial Unicode MS"/>
        </w:rPr>
        <w:t xml:space="preserve">the served user wishes privacy (e.g. the served user is subscribed to the </w:t>
      </w:r>
      <w:r w:rsidR="001B1F5F" w:rsidRPr="00A61BB8">
        <w:rPr>
          <w:rFonts w:eastAsia="Arial Unicode MS"/>
        </w:rPr>
        <w:t>TIR</w:t>
      </w:r>
      <w:r w:rsidR="001B1F5F" w:rsidRPr="00CC5C3C">
        <w:rPr>
          <w:rFonts w:eastAsia="Arial Unicode MS"/>
        </w:rPr>
        <w:t xml:space="preserve"> Service); or</w:t>
      </w:r>
    </w:p>
    <w:p w14:paraId="5665E4AA" w14:textId="77777777" w:rsidR="001B1F5F" w:rsidRPr="00CC5C3C" w:rsidRDefault="001564E9" w:rsidP="001564E9">
      <w:pPr>
        <w:pStyle w:val="B30"/>
      </w:pPr>
      <w:r>
        <w:rPr>
          <w:rFonts w:eastAsia="Arial Unicode MS"/>
        </w:rPr>
        <w:t>-</w:t>
      </w:r>
      <w:r>
        <w:rPr>
          <w:rFonts w:eastAsia="Arial Unicode MS"/>
        </w:rPr>
        <w:tab/>
      </w:r>
      <w:r w:rsidR="001B1F5F" w:rsidRPr="00CC5C3C">
        <w:rPr>
          <w:rFonts w:eastAsia="Arial Unicode MS"/>
        </w:rPr>
        <w:t xml:space="preserve">the served </w:t>
      </w:r>
      <w:r w:rsidR="001D5494" w:rsidRPr="00801B66">
        <w:rPr>
          <w:rFonts w:eastAsia="Arial Unicode MS"/>
        </w:rPr>
        <w:t>user</w:t>
      </w:r>
      <w:r w:rsidR="001B1F5F" w:rsidRPr="00CC5C3C">
        <w:rPr>
          <w:rFonts w:eastAsia="Arial Unicode MS"/>
        </w:rPr>
        <w:t xml:space="preserve"> has </w:t>
      </w:r>
      <w:r w:rsidR="001B1F5F" w:rsidRPr="00CC5C3C">
        <w:t xml:space="preserve">the subscription option "Served user allows the presentation of his/her </w:t>
      </w:r>
      <w:r w:rsidR="001B1F5F" w:rsidRPr="00A61BB8">
        <w:t>URI</w:t>
      </w:r>
      <w:r w:rsidR="001B1F5F" w:rsidRPr="00CC5C3C">
        <w:t xml:space="preserve"> to </w:t>
      </w:r>
      <w:r w:rsidR="001B1F5F" w:rsidRPr="00CC5C3C">
        <w:rPr>
          <w:i/>
          <w:iCs/>
        </w:rPr>
        <w:t>originating</w:t>
      </w:r>
      <w:r w:rsidR="001B1F5F" w:rsidRPr="00CC5C3C">
        <w:t xml:space="preserve"> user in diversion notification." set to </w:t>
      </w:r>
      <w:r w:rsidR="00D82072" w:rsidRPr="00CC5C3C">
        <w:t>"</w:t>
      </w:r>
      <w:r w:rsidR="00D82072">
        <w:t>no</w:t>
      </w:r>
      <w:r w:rsidR="00D82072" w:rsidRPr="00CC5C3C">
        <w:t>"</w:t>
      </w:r>
      <w:r w:rsidR="001B1F5F" w:rsidRPr="00CC5C3C">
        <w:t>.</w:t>
      </w:r>
      <w:r w:rsidR="001B1F5F" w:rsidRPr="00CC5C3C">
        <w:rPr>
          <w:rFonts w:eastAsia="Arial Unicode MS"/>
        </w:rPr>
        <w:t xml:space="preserve"> </w:t>
      </w:r>
    </w:p>
    <w:p w14:paraId="1E022DBE" w14:textId="77777777" w:rsidR="001B1F5F" w:rsidRPr="00CC5C3C" w:rsidRDefault="001564E9" w:rsidP="001564E9">
      <w:pPr>
        <w:pStyle w:val="B20"/>
      </w:pPr>
      <w:r>
        <w:tab/>
      </w:r>
      <w:r w:rsidR="001B1F5F" w:rsidRPr="00CC5C3C">
        <w:t xml:space="preserve">If the history is already </w:t>
      </w:r>
      <w:r w:rsidR="00B27CC4">
        <w:t xml:space="preserve">in the </w:t>
      </w:r>
      <w:r w:rsidR="001B1F5F" w:rsidRPr="00CC5C3C">
        <w:t xml:space="preserve">escaped </w:t>
      </w:r>
      <w:r w:rsidR="00B27CC4">
        <w:t xml:space="preserve">form </w:t>
      </w:r>
      <w:r w:rsidR="001B1F5F" w:rsidRPr="00CC5C3C">
        <w:t xml:space="preserve">with the correct privacy value no modification is needed. </w:t>
      </w:r>
    </w:p>
    <w:p w14:paraId="54A19FA6" w14:textId="77777777" w:rsidR="001B1F5F" w:rsidRPr="00CC5C3C" w:rsidRDefault="001564E9" w:rsidP="001564E9">
      <w:pPr>
        <w:pStyle w:val="B20"/>
      </w:pPr>
      <w:r>
        <w:rPr>
          <w:rFonts w:eastAsia="MS Mincho"/>
        </w:rPr>
        <w:tab/>
      </w:r>
      <w:r w:rsidR="001B1F5F" w:rsidRPr="00CC5C3C">
        <w:rPr>
          <w:rFonts w:eastAsia="MS Mincho"/>
        </w:rPr>
        <w:t>If t</w:t>
      </w:r>
      <w:r w:rsidR="001B1F5F" w:rsidRPr="00CC5C3C">
        <w:t xml:space="preserve">he history entry representing the served user contains the "gr" parameter and </w:t>
      </w:r>
      <w:r w:rsidR="001B1F5F" w:rsidRPr="00CC5C3C">
        <w:rPr>
          <w:rFonts w:eastAsia="MS Mincho"/>
        </w:rPr>
        <w:t xml:space="preserve">the served user has </w:t>
      </w:r>
      <w:r w:rsidR="001B1F5F" w:rsidRPr="00CC5C3C">
        <w:t xml:space="preserve">the subscription option "Served user allows the presentation of his/her </w:t>
      </w:r>
      <w:r w:rsidR="001B1F5F" w:rsidRPr="00A61BB8">
        <w:t>URI</w:t>
      </w:r>
      <w:r w:rsidR="001B1F5F" w:rsidRPr="00CC5C3C">
        <w:t xml:space="preserve"> to </w:t>
      </w:r>
      <w:r w:rsidR="001B1F5F" w:rsidRPr="00CC5C3C">
        <w:rPr>
          <w:i/>
          <w:iCs/>
        </w:rPr>
        <w:t>originating</w:t>
      </w:r>
      <w:r w:rsidR="001B1F5F" w:rsidRPr="00CC5C3C">
        <w:t xml:space="preserve"> user in diversion notification" set to "not-reveal-</w:t>
      </w:r>
      <w:r w:rsidR="001B1F5F" w:rsidRPr="00A61BB8">
        <w:t>as</w:t>
      </w:r>
      <w:r w:rsidR="001B1F5F" w:rsidRPr="00CC5C3C">
        <w:t xml:space="preserve">-GRUU", it shall be changed to the </w:t>
      </w:r>
      <w:r w:rsidR="001B1F5F" w:rsidRPr="00CC5C3C">
        <w:rPr>
          <w:rFonts w:eastAsia="MS Mincho"/>
        </w:rPr>
        <w:t xml:space="preserve">public user identity </w:t>
      </w:r>
      <w:r w:rsidR="001B1F5F" w:rsidRPr="00CC5C3C">
        <w:t>of the divert</w:t>
      </w:r>
      <w:r w:rsidR="0090671A" w:rsidRPr="005947F4">
        <w:t xml:space="preserve">ing </w:t>
      </w:r>
      <w:r w:rsidR="001B1F5F" w:rsidRPr="00CC5C3C">
        <w:t>user</w:t>
      </w:r>
      <w:r w:rsidR="001B1F5F" w:rsidRPr="00CC5C3C">
        <w:rPr>
          <w:rFonts w:eastAsia="MS Mincho"/>
        </w:rPr>
        <w:t>.</w:t>
      </w:r>
    </w:p>
    <w:p w14:paraId="57768409" w14:textId="77777777" w:rsidR="001B1F5F" w:rsidRPr="00CC5C3C" w:rsidRDefault="0064458C" w:rsidP="0064458C">
      <w:pPr>
        <w:pStyle w:val="B20"/>
      </w:pPr>
      <w:r>
        <w:tab/>
      </w:r>
      <w:r w:rsidR="001B1F5F" w:rsidRPr="00CC5C3C">
        <w:t>In all other cases the history entry representing the served user shall not be changed.</w:t>
      </w:r>
    </w:p>
    <w:p w14:paraId="78B43A36" w14:textId="77777777" w:rsidR="001B1F5F" w:rsidRPr="00CC5C3C" w:rsidRDefault="001B1F5F" w:rsidP="001B1F5F">
      <w:pPr>
        <w:pStyle w:val="B20"/>
        <w:rPr>
          <w:rFonts w:eastAsia="Arial Unicode MS"/>
        </w:rPr>
      </w:pPr>
      <w:r w:rsidRPr="00CC5C3C">
        <w:t>3)</w:t>
      </w:r>
      <w:r w:rsidRPr="00CC5C3C">
        <w:tab/>
        <w:t xml:space="preserve">A history entry shall be added according to the rules of </w:t>
      </w:r>
      <w:r w:rsidR="00E42D97">
        <w:t>sub</w:t>
      </w:r>
      <w:r w:rsidR="00863446">
        <w:t>clause </w:t>
      </w:r>
      <w:r w:rsidRPr="00CC5C3C">
        <w:t>4.5.2.6.2.3 item b.2. In addition, for this entry</w:t>
      </w:r>
      <w:r w:rsidR="00213DEF">
        <w:rPr>
          <w:rFonts w:eastAsia="Arial Unicode MS"/>
        </w:rPr>
        <w:t>:</w:t>
      </w:r>
    </w:p>
    <w:p w14:paraId="352A2DDE" w14:textId="77777777" w:rsidR="001B1F5F" w:rsidRPr="001564E9" w:rsidRDefault="001B1F5F" w:rsidP="001564E9">
      <w:pPr>
        <w:pStyle w:val="B30"/>
        <w:rPr>
          <w:rFonts w:eastAsia="MS Mincho"/>
        </w:rPr>
      </w:pPr>
      <w:r w:rsidRPr="001564E9">
        <w:rPr>
          <w:rFonts w:eastAsia="MS Mincho"/>
        </w:rPr>
        <w:t>1)</w:t>
      </w:r>
      <w:r w:rsidRPr="001564E9">
        <w:rPr>
          <w:rFonts w:eastAsia="MS Mincho"/>
        </w:rPr>
        <w:tab/>
        <w:t>if t</w:t>
      </w:r>
      <w:r w:rsidRPr="001564E9">
        <w:t xml:space="preserve">he history entry representing the forwarded to URI contains the "gr" parameter and </w:t>
      </w:r>
      <w:r w:rsidRPr="001564E9">
        <w:rPr>
          <w:rFonts w:eastAsia="MS Mincho"/>
        </w:rPr>
        <w:t xml:space="preserve">the served user has </w:t>
      </w:r>
      <w:r w:rsidRPr="001564E9">
        <w:t xml:space="preserve">the subscription option "Served user allows the presentation of </w:t>
      </w:r>
      <w:r w:rsidR="00D82072">
        <w:t>diverted</w:t>
      </w:r>
      <w:r w:rsidRPr="001564E9">
        <w:t xml:space="preserve"> to URI to </w:t>
      </w:r>
      <w:r w:rsidRPr="00D82072">
        <w:rPr>
          <w:i/>
        </w:rPr>
        <w:t>originating</w:t>
      </w:r>
      <w:r w:rsidRPr="001564E9">
        <w:t xml:space="preserve"> user in diversion notification" set to "not-reveal-as-GRUU", it shall be changed to the </w:t>
      </w:r>
      <w:r w:rsidRPr="001564E9">
        <w:rPr>
          <w:rFonts w:eastAsia="MS Mincho"/>
        </w:rPr>
        <w:t xml:space="preserve">public user identity </w:t>
      </w:r>
      <w:r w:rsidRPr="001564E9">
        <w:t>of the diverted-to user</w:t>
      </w:r>
      <w:r w:rsidRPr="001564E9">
        <w:rPr>
          <w:rFonts w:eastAsia="MS Mincho"/>
        </w:rPr>
        <w:t>.</w:t>
      </w:r>
    </w:p>
    <w:p w14:paraId="2E2E680E" w14:textId="77777777" w:rsidR="001B1F5F" w:rsidRPr="001564E9" w:rsidRDefault="001B1F5F" w:rsidP="001564E9">
      <w:pPr>
        <w:pStyle w:val="B30"/>
      </w:pPr>
      <w:r w:rsidRPr="001564E9">
        <w:rPr>
          <w:rFonts w:eastAsia="MS Mincho"/>
        </w:rPr>
        <w:t>2)</w:t>
      </w:r>
      <w:r w:rsidRPr="001564E9">
        <w:rPr>
          <w:rFonts w:eastAsia="MS Mincho"/>
        </w:rPr>
        <w:tab/>
      </w:r>
      <w:r w:rsidRPr="001564E9">
        <w:t>t</w:t>
      </w:r>
      <w:r w:rsidRPr="001564E9">
        <w:rPr>
          <w:rFonts w:eastAsia="Arial Unicode MS"/>
        </w:rPr>
        <w:t>he privacy header with value "history" shall be escaped within the hi-targeted-to-uri</w:t>
      </w:r>
      <w:r w:rsidR="0090671A">
        <w:rPr>
          <w:rFonts w:eastAsia="Arial Unicode MS"/>
        </w:rPr>
        <w:t xml:space="preserve"> or the hi-targeted-to-uri shall be set to an anonymous value</w:t>
      </w:r>
      <w:r w:rsidRPr="001564E9">
        <w:t>.</w:t>
      </w:r>
    </w:p>
    <w:p w14:paraId="455AA2B9" w14:textId="77777777" w:rsidR="001B1F5F" w:rsidRPr="00CC5C3C" w:rsidRDefault="001B1F5F" w:rsidP="001B1F5F">
      <w:r w:rsidRPr="00CC5C3C">
        <w:t>Additional</w:t>
      </w:r>
      <w:r w:rsidR="0090671A">
        <w:t>ly</w:t>
      </w:r>
      <w:r w:rsidR="0064458C">
        <w:t>,</w:t>
      </w:r>
      <w:r w:rsidRPr="00CC5C3C">
        <w:t xml:space="preserve"> the </w:t>
      </w:r>
      <w:r w:rsidRPr="00A61BB8">
        <w:t>AS</w:t>
      </w:r>
      <w:r w:rsidRPr="00CC5C3C">
        <w:t xml:space="preserve"> may initiate an announcement to be included towards the calling user in order to inform about the diversion. Announcements may be played according to procedures </w:t>
      </w:r>
      <w:r w:rsidRPr="00A61BB8">
        <w:t>as</w:t>
      </w:r>
      <w:r w:rsidRPr="00CC5C3C">
        <w:t xml:space="preserve"> are described in </w:t>
      </w:r>
      <w:r w:rsidR="003B11C4" w:rsidRPr="0091628F">
        <w:t>3GPP TS 2</w:t>
      </w:r>
      <w:r w:rsidR="003B11C4">
        <w:t>4</w:t>
      </w:r>
      <w:r w:rsidR="003B11C4" w:rsidRPr="0091628F">
        <w:t>.</w:t>
      </w:r>
      <w:r w:rsidR="003B11C4">
        <w:t>628 </w:t>
      </w:r>
      <w:r w:rsidRPr="00A61BB8">
        <w:t>[</w:t>
      </w:r>
      <w:r w:rsidR="00DA7FDF">
        <w:rPr>
          <w:rFonts w:eastAsia="Arial Unicode MS"/>
          <w:noProof/>
        </w:rPr>
        <w:t>11</w:t>
      </w:r>
      <w:r w:rsidRPr="00A61BB8">
        <w:t>]</w:t>
      </w:r>
      <w:r w:rsidRPr="00CC5C3C">
        <w:t>.</w:t>
      </w:r>
    </w:p>
    <w:p w14:paraId="4121718B" w14:textId="77777777" w:rsidR="001B1F5F" w:rsidRPr="00CC5C3C" w:rsidRDefault="001B1F5F" w:rsidP="001B1F5F">
      <w:pPr>
        <w:pStyle w:val="Rubrik5"/>
      </w:pPr>
      <w:bookmarkStart w:id="121" w:name="_Toc510016960"/>
      <w:bookmarkStart w:id="122" w:name="_Toc123627299"/>
      <w:r w:rsidRPr="00CC5C3C">
        <w:t>4.5.2.6.5</w:t>
      </w:r>
      <w:r w:rsidRPr="00CC5C3C">
        <w:tab/>
        <w:t>Indication of communication diversion to the diverting user (subscription option)</w:t>
      </w:r>
      <w:bookmarkEnd w:id="121"/>
      <w:bookmarkEnd w:id="122"/>
    </w:p>
    <w:p w14:paraId="3B0DAF46" w14:textId="77777777" w:rsidR="00213DEF" w:rsidRDefault="00213DEF" w:rsidP="00952E27">
      <w:pPr>
        <w:pStyle w:val="Rubrik6"/>
      </w:pPr>
      <w:bookmarkStart w:id="123" w:name="_Toc510016961"/>
      <w:bookmarkStart w:id="124" w:name="_Toc123627300"/>
      <w:r w:rsidRPr="00CC5C3C">
        <w:t>4.5.</w:t>
      </w:r>
      <w:r>
        <w:t>2</w:t>
      </w:r>
      <w:r w:rsidRPr="00CC5C3C">
        <w:t>.</w:t>
      </w:r>
      <w:r>
        <w:t>6.5.0</w:t>
      </w:r>
      <w:r w:rsidRPr="00CC5C3C">
        <w:tab/>
      </w:r>
      <w:r>
        <w:t>General</w:t>
      </w:r>
      <w:bookmarkEnd w:id="123"/>
      <w:bookmarkEnd w:id="124"/>
    </w:p>
    <w:p w14:paraId="1709D8BD" w14:textId="77777777" w:rsidR="001B1F5F" w:rsidRPr="00CC5C3C" w:rsidRDefault="00631D52" w:rsidP="00EC2D9B">
      <w:r w:rsidRPr="00EC2D9B">
        <w:t>If the subscription option "Served user receives indication that a communication has been forwarded (indication of communication diversion to the diverting user)" has been set to "</w:t>
      </w:r>
      <w:r w:rsidR="00D82072">
        <w:t>yes</w:t>
      </w:r>
      <w:r w:rsidRPr="00EC2D9B">
        <w:t>",</w:t>
      </w:r>
      <w:r w:rsidR="001B1F5F" w:rsidRPr="00CC5C3C">
        <w:t xml:space="preserve"> then one or </w:t>
      </w:r>
      <w:r w:rsidR="001B1F5F">
        <w:t xml:space="preserve">a </w:t>
      </w:r>
      <w:r w:rsidR="001B1F5F" w:rsidRPr="00CC5C3C">
        <w:t>combination of the following procedures are possible:</w:t>
      </w:r>
    </w:p>
    <w:p w14:paraId="6FCC88FF" w14:textId="77777777" w:rsidR="001B1F5F" w:rsidRPr="00CC5C3C" w:rsidRDefault="00631D52" w:rsidP="00381130">
      <w:pPr>
        <w:pStyle w:val="B10"/>
      </w:pPr>
      <w:r>
        <w:t>-</w:t>
      </w:r>
      <w:r w:rsidR="001B1F5F" w:rsidRPr="00CC5C3C">
        <w:tab/>
        <w:t xml:space="preserve">When the diverting user is registering to the communication system, the </w:t>
      </w:r>
      <w:r w:rsidR="001B1F5F" w:rsidRPr="00A61BB8">
        <w:t>AS</w:t>
      </w:r>
      <w:r w:rsidR="001B1F5F" w:rsidRPr="00CC5C3C">
        <w:t xml:space="preserve"> sends a MESSAGE request including the information where his calls are diverted to </w:t>
      </w:r>
      <w:r w:rsidR="001B1F5F" w:rsidRPr="00FA4B58">
        <w:t>i</w:t>
      </w:r>
      <w:r w:rsidR="001B1F5F" w:rsidRPr="00CC5C3C">
        <w:t xml:space="preserve">f any. </w:t>
      </w:r>
      <w:r w:rsidR="001B1F5F" w:rsidRPr="00A61BB8">
        <w:t>As</w:t>
      </w:r>
      <w:r w:rsidR="001B1F5F" w:rsidRPr="00CC5C3C">
        <w:t xml:space="preserve"> an option; the MESSAGE request may be sent to the user after a period of time according to the timer value </w:t>
      </w:r>
      <w:r w:rsidR="009E4D6B" w:rsidRPr="00A61BB8">
        <w:t>CDIV</w:t>
      </w:r>
      <w:r w:rsidR="009E4D6B" w:rsidRPr="00CC5C3C">
        <w:t xml:space="preserve"> Indication Timer</w:t>
      </w:r>
      <w:r w:rsidR="001B1F5F" w:rsidRPr="00CC5C3C">
        <w:rPr>
          <w:rFonts w:eastAsia="Arial Unicode MS"/>
          <w:vertAlign w:val="subscript"/>
          <w:lang w:eastAsia="ja-JP"/>
        </w:rPr>
        <w:t xml:space="preserve"> </w:t>
      </w:r>
      <w:r w:rsidR="001B1F5F" w:rsidRPr="00A61BB8">
        <w:t>as</w:t>
      </w:r>
      <w:r w:rsidR="001B1F5F" w:rsidRPr="00CC5C3C">
        <w:t xml:space="preserve"> defined in </w:t>
      </w:r>
      <w:r w:rsidR="009E4D6B">
        <w:t>sub</w:t>
      </w:r>
      <w:r w:rsidR="001B1F5F" w:rsidRPr="00CC5C3C">
        <w:t xml:space="preserve">clause 4.8.3 that can be provided by the user. </w:t>
      </w:r>
    </w:p>
    <w:p w14:paraId="14B0A3A3" w14:textId="77777777" w:rsidR="001B1F5F" w:rsidRPr="00CC5C3C" w:rsidRDefault="00631D52" w:rsidP="001B1F5F">
      <w:pPr>
        <w:pStyle w:val="B10"/>
      </w:pPr>
      <w:r>
        <w:lastRenderedPageBreak/>
        <w:t>-</w:t>
      </w:r>
      <w:r w:rsidR="001B1F5F" w:rsidRPr="00CC5C3C">
        <w:tab/>
        <w:t xml:space="preserve">A diverting user will be informed periodically with a MESSAGE request the information where the call is diverted to. </w:t>
      </w:r>
    </w:p>
    <w:p w14:paraId="57826793" w14:textId="77777777" w:rsidR="00631D52" w:rsidRPr="00CC5C3C" w:rsidRDefault="00631D52" w:rsidP="00631D52">
      <w:pPr>
        <w:pStyle w:val="NO"/>
      </w:pPr>
      <w:r>
        <w:t>NOTE 1:</w:t>
      </w:r>
      <w:r>
        <w:tab/>
      </w:r>
      <w:r w:rsidRPr="00CC5C3C">
        <w:t>A diverting user could be informed via a Voicemail or Message mail system in the communication states described above.</w:t>
      </w:r>
    </w:p>
    <w:p w14:paraId="40CC578E" w14:textId="77777777" w:rsidR="001B1F5F" w:rsidRDefault="00E20132" w:rsidP="00631D52">
      <w:pPr>
        <w:pStyle w:val="B10"/>
      </w:pPr>
      <w:r>
        <w:t>-</w:t>
      </w:r>
      <w:r>
        <w:tab/>
      </w:r>
      <w:r w:rsidR="00631D52" w:rsidRPr="003C5CC3">
        <w:t xml:space="preserve">If the </w:t>
      </w:r>
      <w:r w:rsidR="00631D52" w:rsidRPr="00725DB7">
        <w:t>subscription</w:t>
      </w:r>
      <w:r w:rsidR="00631D52" w:rsidRPr="003C5CC3">
        <w:t xml:space="preserve"> option "Served user receives reminder indication on outgoing communication that CDIV is currently activated" has been set to "</w:t>
      </w:r>
      <w:r w:rsidR="00D82072">
        <w:t>y</w:t>
      </w:r>
      <w:r w:rsidR="00D82072" w:rsidRPr="003C5CC3">
        <w:t>es</w:t>
      </w:r>
      <w:r w:rsidR="00631D52" w:rsidRPr="003C5CC3">
        <w:t>",</w:t>
      </w:r>
      <w:r w:rsidR="00631D52">
        <w:t xml:space="preserve"> then a</w:t>
      </w:r>
      <w:r w:rsidR="00631D52" w:rsidRPr="00CC5C3C" w:rsidDel="003C5CC3">
        <w:t xml:space="preserve"> </w:t>
      </w:r>
      <w:r w:rsidR="001B1F5F" w:rsidRPr="00CC5C3C">
        <w:t xml:space="preserve">diverting user will be informed with a MESSAGE request after the diverting user has initiated a new outgoing communication. The MESSAGE </w:t>
      </w:r>
      <w:r w:rsidR="00631D52">
        <w:t xml:space="preserve">request </w:t>
      </w:r>
      <w:r w:rsidR="001B1F5F" w:rsidRPr="00CC5C3C">
        <w:t>includes the information where the call is diverted to.</w:t>
      </w:r>
    </w:p>
    <w:p w14:paraId="7A47C4AA" w14:textId="77777777" w:rsidR="001B1F5F" w:rsidRPr="00CC5C3C" w:rsidRDefault="00631D52" w:rsidP="00E20132">
      <w:pPr>
        <w:pStyle w:val="NO"/>
      </w:pPr>
      <w:r>
        <w:t>NOTE 2:</w:t>
      </w:r>
      <w:r w:rsidR="001B1F5F" w:rsidRPr="00CC5C3C">
        <w:tab/>
        <w:t>A diverting user could be informed via a Voicemail or Message mail system in the communication states described above.</w:t>
      </w:r>
    </w:p>
    <w:p w14:paraId="2E50A50C" w14:textId="77777777" w:rsidR="001B1F5F" w:rsidRPr="00CC5C3C" w:rsidRDefault="001B1F5F" w:rsidP="001B1F5F">
      <w:r w:rsidRPr="00CC5C3C">
        <w:t>The description of information text contained in the MESSAGE request is out of scope of the present document.</w:t>
      </w:r>
    </w:p>
    <w:p w14:paraId="66D8776D" w14:textId="77777777" w:rsidR="001B1F5F" w:rsidRPr="00CC5C3C" w:rsidRDefault="001B1F5F" w:rsidP="00952E27">
      <w:pPr>
        <w:pStyle w:val="Rubrik6"/>
      </w:pPr>
      <w:bookmarkStart w:id="125" w:name="_Toc510016962"/>
      <w:bookmarkStart w:id="126" w:name="_Toc123627301"/>
      <w:r w:rsidRPr="00CC5C3C">
        <w:t>4.5.2.6.5.1</w:t>
      </w:r>
      <w:r w:rsidRPr="00CC5C3C">
        <w:tab/>
      </w:r>
      <w:r w:rsidR="004B0CA6">
        <w:t>Void</w:t>
      </w:r>
      <w:bookmarkEnd w:id="125"/>
      <w:bookmarkEnd w:id="126"/>
    </w:p>
    <w:p w14:paraId="196A8809" w14:textId="77777777" w:rsidR="001B1F5F" w:rsidRPr="00CC5C3C" w:rsidRDefault="001B1F5F" w:rsidP="00952E27">
      <w:pPr>
        <w:pStyle w:val="Rubrik6"/>
      </w:pPr>
      <w:bookmarkStart w:id="127" w:name="_Toc510016963"/>
      <w:bookmarkStart w:id="128" w:name="_Toc123627302"/>
      <w:r w:rsidRPr="00CC5C3C">
        <w:t>4.5.2.6.5.2</w:t>
      </w:r>
      <w:r w:rsidRPr="00CC5C3C">
        <w:tab/>
      </w:r>
      <w:r w:rsidR="004B0CA6">
        <w:t>Void</w:t>
      </w:r>
      <w:bookmarkEnd w:id="127"/>
      <w:bookmarkEnd w:id="128"/>
    </w:p>
    <w:p w14:paraId="26F18947" w14:textId="77777777" w:rsidR="001B1F5F" w:rsidRPr="00CC5C3C" w:rsidRDefault="001B1F5F" w:rsidP="001B1F5F">
      <w:pPr>
        <w:pStyle w:val="Rubrik5"/>
      </w:pPr>
      <w:bookmarkStart w:id="129" w:name="_Toc510016964"/>
      <w:bookmarkStart w:id="130" w:name="_Toc123627303"/>
      <w:r w:rsidRPr="00CC5C3C">
        <w:t>4.5.2.6.6</w:t>
      </w:r>
      <w:r w:rsidRPr="00CC5C3C">
        <w:tab/>
      </w:r>
      <w:r w:rsidR="00B27CC4">
        <w:t>N</w:t>
      </w:r>
      <w:r w:rsidR="00B27CC4" w:rsidRPr="00CC5C3C">
        <w:t xml:space="preserve">ot </w:t>
      </w:r>
      <w:r w:rsidRPr="00CC5C3C">
        <w:t>reachable indication</w:t>
      </w:r>
      <w:bookmarkEnd w:id="129"/>
      <w:bookmarkEnd w:id="130"/>
    </w:p>
    <w:p w14:paraId="1B2C31A0" w14:textId="77777777" w:rsidR="001B1F5F" w:rsidRPr="00CC5C3C" w:rsidRDefault="001B1F5F" w:rsidP="001B1F5F">
      <w:r w:rsidRPr="00CC5C3C">
        <w:t>It is recommended that t</w:t>
      </w:r>
      <w:r w:rsidRPr="00CC5C3C" w:rsidDel="00C16F05">
        <w:t>h</w:t>
      </w:r>
      <w:r w:rsidRPr="00CC5C3C">
        <w:t xml:space="preserve">e </w:t>
      </w:r>
      <w:r w:rsidRPr="00A61BB8">
        <w:t>AS</w:t>
      </w:r>
      <w:r w:rsidRPr="00CC5C3C">
        <w:t xml:space="preserve"> interprets the reception of one of the following response events </w:t>
      </w:r>
      <w:r w:rsidRPr="00A61BB8">
        <w:t>as</w:t>
      </w:r>
      <w:r w:rsidRPr="00CC5C3C">
        <w:t xml:space="preserve"> not reachable indication:</w:t>
      </w:r>
    </w:p>
    <w:p w14:paraId="09788FE2" w14:textId="77777777" w:rsidR="001B1F5F" w:rsidRPr="00EB4DBB" w:rsidRDefault="00381130" w:rsidP="00381130">
      <w:pPr>
        <w:pStyle w:val="B10"/>
        <w:rPr>
          <w:lang w:val="en-US"/>
        </w:rPr>
      </w:pPr>
      <w:r w:rsidRPr="00EB4DBB">
        <w:rPr>
          <w:lang w:val="en-US"/>
        </w:rPr>
        <w:t>-</w:t>
      </w:r>
      <w:r w:rsidRPr="00EB4DBB">
        <w:rPr>
          <w:lang w:val="en-US"/>
        </w:rPr>
        <w:tab/>
      </w:r>
      <w:r w:rsidR="001B1F5F" w:rsidRPr="00EB4DBB">
        <w:rPr>
          <w:lang w:val="en-US"/>
        </w:rPr>
        <w:t xml:space="preserve">408 </w:t>
      </w:r>
      <w:r w:rsidR="00B27CC4" w:rsidRPr="00EB4DBB">
        <w:rPr>
          <w:lang w:val="en-US"/>
        </w:rPr>
        <w:t>(</w:t>
      </w:r>
      <w:r w:rsidR="001B1F5F" w:rsidRPr="00EB4DBB">
        <w:rPr>
          <w:lang w:val="en-US"/>
        </w:rPr>
        <w:t>Request timeout</w:t>
      </w:r>
      <w:r w:rsidR="00B27CC4" w:rsidRPr="00EB4DBB">
        <w:rPr>
          <w:lang w:val="en-US"/>
        </w:rPr>
        <w:t>)</w:t>
      </w:r>
      <w:r w:rsidR="001B1F5F" w:rsidRPr="00EB4DBB">
        <w:rPr>
          <w:lang w:val="en-US"/>
        </w:rPr>
        <w:t xml:space="preserve"> response;</w:t>
      </w:r>
    </w:p>
    <w:p w14:paraId="713492E3" w14:textId="77777777" w:rsidR="001B1F5F" w:rsidRPr="00EB4DBB" w:rsidRDefault="00381130" w:rsidP="00381130">
      <w:pPr>
        <w:pStyle w:val="B10"/>
        <w:rPr>
          <w:lang w:val="en-US"/>
        </w:rPr>
      </w:pPr>
      <w:r w:rsidRPr="00EB4DBB">
        <w:rPr>
          <w:lang w:val="en-US"/>
        </w:rPr>
        <w:t>-</w:t>
      </w:r>
      <w:r w:rsidRPr="00EB4DBB">
        <w:rPr>
          <w:lang w:val="en-US"/>
        </w:rPr>
        <w:tab/>
      </w:r>
      <w:r w:rsidR="001B1F5F" w:rsidRPr="00EB4DBB">
        <w:rPr>
          <w:lang w:val="en-US"/>
        </w:rPr>
        <w:t xml:space="preserve">503 </w:t>
      </w:r>
      <w:r w:rsidR="00B27CC4" w:rsidRPr="00EB4DBB">
        <w:rPr>
          <w:lang w:val="en-US"/>
        </w:rPr>
        <w:t>(</w:t>
      </w:r>
      <w:r w:rsidR="001B1F5F" w:rsidRPr="00EB4DBB">
        <w:rPr>
          <w:lang w:val="en-US"/>
        </w:rPr>
        <w:t>Service unavailable</w:t>
      </w:r>
      <w:r w:rsidR="00B27CC4" w:rsidRPr="00EB4DBB">
        <w:rPr>
          <w:lang w:val="en-US"/>
        </w:rPr>
        <w:t>) response</w:t>
      </w:r>
      <w:r w:rsidR="001B1F5F" w:rsidRPr="00EB4DBB">
        <w:rPr>
          <w:lang w:val="en-US"/>
        </w:rPr>
        <w:t>;</w:t>
      </w:r>
    </w:p>
    <w:p w14:paraId="08F3FABD" w14:textId="77777777" w:rsidR="001B1F5F" w:rsidRPr="00CC5C3C" w:rsidRDefault="00381130" w:rsidP="00381130">
      <w:pPr>
        <w:pStyle w:val="B10"/>
      </w:pPr>
      <w:r>
        <w:t>-</w:t>
      </w:r>
      <w:r>
        <w:tab/>
      </w:r>
      <w:r w:rsidR="001B1F5F" w:rsidRPr="00CC5C3C">
        <w:t xml:space="preserve">500 </w:t>
      </w:r>
      <w:r w:rsidR="00B27CC4">
        <w:t>(</w:t>
      </w:r>
      <w:r w:rsidR="001B1F5F" w:rsidRPr="00CC5C3C">
        <w:t xml:space="preserve">Server </w:t>
      </w:r>
      <w:r w:rsidR="00B27CC4">
        <w:t>I</w:t>
      </w:r>
      <w:r w:rsidR="001B1F5F" w:rsidRPr="00CC5C3C">
        <w:t xml:space="preserve">nternal </w:t>
      </w:r>
      <w:r w:rsidR="00B27CC4">
        <w:t>E</w:t>
      </w:r>
      <w:r w:rsidR="00B27CC4" w:rsidRPr="00CC5C3C">
        <w:t>rror</w:t>
      </w:r>
      <w:r w:rsidR="00B27CC4">
        <w:t>) response</w:t>
      </w:r>
      <w:r w:rsidR="001B1F5F" w:rsidRPr="00CC5C3C">
        <w:t>;</w:t>
      </w:r>
    </w:p>
    <w:p w14:paraId="12E6EA46" w14:textId="77777777" w:rsidR="001B1F5F" w:rsidRPr="00CC5C3C" w:rsidRDefault="001B1F5F" w:rsidP="001B1F5F">
      <w:r w:rsidRPr="00CC5C3C">
        <w:t xml:space="preserve">and no provisional response, different than </w:t>
      </w:r>
      <w:r w:rsidR="00B27CC4">
        <w:t xml:space="preserve">a </w:t>
      </w:r>
      <w:r w:rsidRPr="00CC5C3C">
        <w:t xml:space="preserve">100 </w:t>
      </w:r>
      <w:r w:rsidR="00B27CC4">
        <w:t>(</w:t>
      </w:r>
      <w:r w:rsidRPr="00CC5C3C">
        <w:t>Trying</w:t>
      </w:r>
      <w:r w:rsidR="00B27CC4">
        <w:t>) response</w:t>
      </w:r>
      <w:r w:rsidRPr="00CC5C3C">
        <w:t>, has been received on the same dialog.</w:t>
      </w:r>
    </w:p>
    <w:p w14:paraId="3FB62917" w14:textId="77777777" w:rsidR="001B1F5F" w:rsidRPr="00CC5C3C" w:rsidRDefault="001B1F5F" w:rsidP="001B1F5F">
      <w:pPr>
        <w:pStyle w:val="NO"/>
      </w:pPr>
      <w:r w:rsidRPr="00CC5C3C">
        <w:t>NOTE:</w:t>
      </w:r>
      <w:r w:rsidRPr="00CC5C3C">
        <w:tab/>
        <w:t xml:space="preserve">There </w:t>
      </w:r>
      <w:r w:rsidR="00952E27">
        <w:rPr>
          <w:rFonts w:hint="eastAsia"/>
          <w:lang w:eastAsia="ja-JP"/>
        </w:rPr>
        <w:t>can</w:t>
      </w:r>
      <w:r w:rsidRPr="00CC5C3C">
        <w:t xml:space="preserve"> be other means to discover this condition. These other means are out of the scope of the present document.</w:t>
      </w:r>
    </w:p>
    <w:p w14:paraId="4A5330E5" w14:textId="77777777" w:rsidR="00876CBD" w:rsidRDefault="00876CBD" w:rsidP="00876CBD">
      <w:pPr>
        <w:rPr>
          <w:noProof/>
        </w:rPr>
      </w:pPr>
      <w:r>
        <w:t>If the 480 (Temporarily unavailable)</w:t>
      </w:r>
      <w:r w:rsidRPr="00EC4911">
        <w:t xml:space="preserve"> final response</w:t>
      </w:r>
      <w:r w:rsidRPr="003751FD">
        <w:t xml:space="preserve"> </w:t>
      </w:r>
      <w:r>
        <w:t>including a Reason header field (see RFC 3326 [24]) with the protocol set to "Q.850" and the cause set to "19" is used as a no reply indication (for CFNR), the AS shall exclude this specific response from the not reachable condition.</w:t>
      </w:r>
    </w:p>
    <w:p w14:paraId="74879D5A" w14:textId="77777777" w:rsidR="001B1F5F" w:rsidRPr="00CC5C3C" w:rsidRDefault="001B1F5F" w:rsidP="001B1F5F">
      <w:pPr>
        <w:pStyle w:val="Rubrik4"/>
      </w:pPr>
      <w:bookmarkStart w:id="131" w:name="_Toc510016965"/>
      <w:bookmarkStart w:id="132" w:name="_Toc123627304"/>
      <w:r w:rsidRPr="00CC5C3C">
        <w:t>4.5.2.7</w:t>
      </w:r>
      <w:r w:rsidRPr="00CC5C3C">
        <w:tab/>
        <w:t xml:space="preserve">Actions at the </w:t>
      </w:r>
      <w:r w:rsidRPr="00A61BB8">
        <w:t>AS</w:t>
      </w:r>
      <w:r w:rsidRPr="00CC5C3C">
        <w:t xml:space="preserve"> of the diverted</w:t>
      </w:r>
      <w:r w:rsidR="0090671A">
        <w:t>-</w:t>
      </w:r>
      <w:r w:rsidRPr="00CC5C3C">
        <w:t>to user</w:t>
      </w:r>
      <w:bookmarkEnd w:id="131"/>
      <w:bookmarkEnd w:id="132"/>
    </w:p>
    <w:p w14:paraId="11AC6F92" w14:textId="77777777" w:rsidR="00543F55" w:rsidRDefault="00265596" w:rsidP="00543F55">
      <w:r w:rsidRPr="002474DB">
        <w:t>If the session is diverted</w:t>
      </w:r>
      <w:r w:rsidR="00543F55">
        <w:t>,</w:t>
      </w:r>
      <w:r w:rsidRPr="002474DB">
        <w:t xml:space="preserve"> the AS of the diverted-to user shall operate </w:t>
      </w:r>
      <w:r w:rsidR="00543F55">
        <w:t xml:space="preserve">either </w:t>
      </w:r>
      <w:r w:rsidRPr="002474DB">
        <w:t>as an AS acting as a SIP proxy as specified in subclause 5.7.4 of 3GPP TS 24.229 [2]</w:t>
      </w:r>
      <w:r w:rsidR="00543F55" w:rsidRPr="00F55594">
        <w:t xml:space="preserve"> or an AS providing 3rd party call control, and specifically as a routeing B2BUA, as specified in subclause 5.7.5 of 3GPP TS 24.229 [2]</w:t>
      </w:r>
      <w:r w:rsidR="00863446">
        <w:t>.</w:t>
      </w:r>
    </w:p>
    <w:p w14:paraId="1F4100D8" w14:textId="77777777" w:rsidR="00265596" w:rsidRPr="002474DB" w:rsidRDefault="00543F55" w:rsidP="0064458C">
      <w:pPr>
        <w:pStyle w:val="NO"/>
      </w:pPr>
      <w:r>
        <w:t>NOTE</w:t>
      </w:r>
      <w:r w:rsidR="0064458C">
        <w:t> 1</w:t>
      </w:r>
      <w:r>
        <w:t>:</w:t>
      </w:r>
      <w:r>
        <w:tab/>
        <w:t>For the case when the session is not subject to diversion and CDIV, according the requirements in this document, is the only service being applied by the AS, then the AS only needs to act as a SIP proxy. If additional services are applied, then the AS might need to act as a routeing B2BUA.</w:t>
      </w:r>
    </w:p>
    <w:p w14:paraId="1BCA18EA" w14:textId="77777777" w:rsidR="001B1F5F" w:rsidRPr="00CC5C3C" w:rsidRDefault="001B1F5F" w:rsidP="001B1F5F">
      <w:r w:rsidRPr="00CC5C3C">
        <w:t xml:space="preserve">The </w:t>
      </w:r>
      <w:r w:rsidRPr="00A61BB8">
        <w:t>AS</w:t>
      </w:r>
      <w:r w:rsidRPr="00CC5C3C">
        <w:t xml:space="preserve"> shall store the History-Info header of an incoming </w:t>
      </w:r>
      <w:r w:rsidR="00C2447D" w:rsidRPr="000F610F">
        <w:t>initial INVITE r</w:t>
      </w:r>
      <w:r w:rsidRPr="00CC5C3C">
        <w:t>equest.</w:t>
      </w:r>
    </w:p>
    <w:p w14:paraId="332A968F" w14:textId="77777777" w:rsidR="001B1F5F" w:rsidRPr="00CC5C3C" w:rsidRDefault="001B1F5F" w:rsidP="001B1F5F">
      <w:r w:rsidRPr="00CC5C3C">
        <w:t>If a 180</w:t>
      </w:r>
      <w:r w:rsidR="00B27CC4">
        <w:t xml:space="preserve"> (Ringing)</w:t>
      </w:r>
      <w:r w:rsidRPr="00CC5C3C">
        <w:t>, 181</w:t>
      </w:r>
      <w:r w:rsidR="00B27CC4" w:rsidRPr="007B6BF6">
        <w:t xml:space="preserve"> (Call Is Being Forwarded)</w:t>
      </w:r>
      <w:r w:rsidRPr="00CC5C3C">
        <w:t xml:space="preserve"> or 200</w:t>
      </w:r>
      <w:r w:rsidR="00B27CC4">
        <w:t xml:space="preserve"> (OK)</w:t>
      </w:r>
      <w:r w:rsidRPr="00CC5C3C">
        <w:t xml:space="preserve"> response does not contain a History</w:t>
      </w:r>
      <w:r w:rsidR="0090671A">
        <w:t>-</w:t>
      </w:r>
      <w:r w:rsidRPr="00CC5C3C">
        <w:t xml:space="preserve">Info header field, the </w:t>
      </w:r>
      <w:r w:rsidRPr="00A61BB8">
        <w:t>AS</w:t>
      </w:r>
      <w:r w:rsidRPr="00CC5C3C">
        <w:t xml:space="preserve"> shall include the stored History-Info header field</w:t>
      </w:r>
      <w:r w:rsidR="0090671A">
        <w:t>.</w:t>
      </w:r>
      <w:r w:rsidRPr="00CC5C3C">
        <w:t xml:space="preserve"> </w:t>
      </w:r>
      <w:r w:rsidR="0090671A">
        <w:t>I</w:t>
      </w:r>
      <w:r w:rsidRPr="00CC5C3C">
        <w:t>f diverted</w:t>
      </w:r>
      <w:r w:rsidR="0090671A">
        <w:t>-</w:t>
      </w:r>
      <w:r w:rsidRPr="00CC5C3C">
        <w:t xml:space="preserve">to user is subscribed to the </w:t>
      </w:r>
      <w:r w:rsidRPr="00A61BB8">
        <w:t>TIR</w:t>
      </w:r>
      <w:r w:rsidRPr="00CC5C3C">
        <w:t xml:space="preserve"> service</w:t>
      </w:r>
      <w:r w:rsidR="0090671A">
        <w:t>, in</w:t>
      </w:r>
      <w:r w:rsidRPr="00CC5C3C">
        <w:t xml:space="preserve"> the Privacy header field of all responses the priv-value of the last entry in the History-Info header field shall be set to "history".</w:t>
      </w:r>
    </w:p>
    <w:p w14:paraId="03DEC5B8" w14:textId="77777777" w:rsidR="001B1F5F" w:rsidRPr="00CC5C3C" w:rsidRDefault="001B1F5F" w:rsidP="001B1F5F">
      <w:pPr>
        <w:pStyle w:val="NO"/>
      </w:pPr>
      <w:r w:rsidRPr="00CC5C3C">
        <w:t>NOTE</w:t>
      </w:r>
      <w:r w:rsidR="0064458C">
        <w:t> 2</w:t>
      </w:r>
      <w:r w:rsidRPr="00CC5C3C">
        <w:t>:</w:t>
      </w:r>
      <w:r w:rsidRPr="00CC5C3C">
        <w:tab/>
        <w:t xml:space="preserve">A response including no History-Info header </w:t>
      </w:r>
      <w:r w:rsidR="0064458C">
        <w:t>f</w:t>
      </w:r>
      <w:r w:rsidRPr="00CC5C3C">
        <w:t xml:space="preserve">ield is coming from an untrusted entity or the History-Info header field is not included due to the privacy status within the </w:t>
      </w:r>
      <w:r w:rsidRPr="00A61BB8">
        <w:t>SIP</w:t>
      </w:r>
      <w:r w:rsidRPr="00CC5C3C">
        <w:t xml:space="preserve"> request.</w:t>
      </w:r>
    </w:p>
    <w:p w14:paraId="1453C830" w14:textId="77777777" w:rsidR="001B1F5F" w:rsidRPr="00EB0F3E" w:rsidRDefault="001B1F5F" w:rsidP="001B1F5F">
      <w:pPr>
        <w:pStyle w:val="Rubrik4"/>
        <w:rPr>
          <w:lang w:val="fi-FI"/>
        </w:rPr>
      </w:pPr>
      <w:bookmarkStart w:id="133" w:name="_Toc510016966"/>
      <w:bookmarkStart w:id="134" w:name="_Toc123627305"/>
      <w:r w:rsidRPr="00EB0F3E">
        <w:rPr>
          <w:lang w:val="fi-FI"/>
        </w:rPr>
        <w:lastRenderedPageBreak/>
        <w:t>4.5.2.8</w:t>
      </w:r>
      <w:r w:rsidRPr="00EB0F3E">
        <w:rPr>
          <w:lang w:val="fi-FI"/>
        </w:rPr>
        <w:tab/>
        <w:t>Void</w:t>
      </w:r>
      <w:bookmarkEnd w:id="133"/>
      <w:bookmarkEnd w:id="134"/>
    </w:p>
    <w:p w14:paraId="6D339095" w14:textId="77777777" w:rsidR="001B1F5F" w:rsidRPr="00EB0F3E" w:rsidRDefault="001B1F5F" w:rsidP="001B1F5F">
      <w:pPr>
        <w:pStyle w:val="Rubrik4"/>
        <w:rPr>
          <w:lang w:val="fi-FI"/>
        </w:rPr>
      </w:pPr>
      <w:bookmarkStart w:id="135" w:name="_Toc510016967"/>
      <w:bookmarkStart w:id="136" w:name="_Toc123627306"/>
      <w:r w:rsidRPr="00EB0F3E">
        <w:rPr>
          <w:lang w:val="fi-FI"/>
        </w:rPr>
        <w:t>4.5.2.9</w:t>
      </w:r>
      <w:r w:rsidRPr="00EB0F3E">
        <w:rPr>
          <w:lang w:val="fi-FI"/>
        </w:rPr>
        <w:tab/>
      </w:r>
      <w:r w:rsidR="007A1A1C" w:rsidRPr="00EB0F3E">
        <w:rPr>
          <w:lang w:val="fi-FI"/>
        </w:rPr>
        <w:t>Void</w:t>
      </w:r>
      <w:bookmarkEnd w:id="135"/>
      <w:bookmarkEnd w:id="136"/>
    </w:p>
    <w:p w14:paraId="6E3E9857" w14:textId="77777777" w:rsidR="001B1F5F" w:rsidRPr="00EB0F3E" w:rsidRDefault="001B1F5F" w:rsidP="001B1F5F">
      <w:pPr>
        <w:pStyle w:val="Rubrik4"/>
        <w:rPr>
          <w:lang w:val="fi-FI"/>
        </w:rPr>
      </w:pPr>
      <w:bookmarkStart w:id="137" w:name="_Toc510016968"/>
      <w:bookmarkStart w:id="138" w:name="_Toc123627307"/>
      <w:r w:rsidRPr="00EB0F3E">
        <w:rPr>
          <w:lang w:val="fi-FI"/>
        </w:rPr>
        <w:t>4.5.2.10</w:t>
      </w:r>
      <w:r w:rsidRPr="00EB0F3E">
        <w:rPr>
          <w:lang w:val="fi-FI"/>
        </w:rPr>
        <w:tab/>
      </w:r>
      <w:r w:rsidR="007A1A1C" w:rsidRPr="00EB0F3E">
        <w:rPr>
          <w:lang w:val="fi-FI"/>
        </w:rPr>
        <w:t>Void</w:t>
      </w:r>
      <w:bookmarkEnd w:id="137"/>
      <w:bookmarkEnd w:id="138"/>
    </w:p>
    <w:p w14:paraId="72673751" w14:textId="77777777" w:rsidR="001B1F5F" w:rsidRPr="00EB0F3E" w:rsidRDefault="001B1F5F" w:rsidP="001B1F5F">
      <w:pPr>
        <w:pStyle w:val="Rubrik4"/>
        <w:rPr>
          <w:lang w:val="fi-FI"/>
        </w:rPr>
      </w:pPr>
      <w:bookmarkStart w:id="139" w:name="_Toc510016969"/>
      <w:bookmarkStart w:id="140" w:name="_Toc123627308"/>
      <w:r w:rsidRPr="00EB0F3E">
        <w:rPr>
          <w:lang w:val="fi-FI"/>
        </w:rPr>
        <w:t>4.5.2.11</w:t>
      </w:r>
      <w:r w:rsidRPr="00EB0F3E">
        <w:rPr>
          <w:lang w:val="fi-FI"/>
        </w:rPr>
        <w:tab/>
      </w:r>
      <w:r w:rsidR="007A1A1C" w:rsidRPr="00EB0F3E">
        <w:rPr>
          <w:lang w:val="fi-FI"/>
        </w:rPr>
        <w:t>Void</w:t>
      </w:r>
      <w:bookmarkEnd w:id="139"/>
      <w:bookmarkEnd w:id="140"/>
    </w:p>
    <w:p w14:paraId="7CC2060C" w14:textId="77777777" w:rsidR="001B1F5F" w:rsidRPr="00EB0F3E" w:rsidRDefault="001B1F5F" w:rsidP="001B1F5F">
      <w:pPr>
        <w:pStyle w:val="Rubrik4"/>
        <w:rPr>
          <w:lang w:val="fi-FI"/>
        </w:rPr>
      </w:pPr>
      <w:bookmarkStart w:id="141" w:name="_Toc510016970"/>
      <w:bookmarkStart w:id="142" w:name="_Toc123627309"/>
      <w:r w:rsidRPr="00EB0F3E">
        <w:rPr>
          <w:lang w:val="fi-FI"/>
        </w:rPr>
        <w:t>4.5.2.12</w:t>
      </w:r>
      <w:r w:rsidRPr="00EB0F3E">
        <w:rPr>
          <w:lang w:val="fi-FI"/>
        </w:rPr>
        <w:tab/>
      </w:r>
      <w:r w:rsidR="007A1A1C" w:rsidRPr="00EB0F3E">
        <w:rPr>
          <w:lang w:val="fi-FI"/>
        </w:rPr>
        <w:t>Void</w:t>
      </w:r>
      <w:bookmarkEnd w:id="141"/>
      <w:bookmarkEnd w:id="142"/>
    </w:p>
    <w:p w14:paraId="3A6F02A8" w14:textId="77777777" w:rsidR="001B1F5F" w:rsidRPr="00EB0F3E" w:rsidRDefault="001B1F5F" w:rsidP="001B1F5F">
      <w:pPr>
        <w:pStyle w:val="Rubrik4"/>
        <w:rPr>
          <w:lang w:val="fi-FI"/>
        </w:rPr>
      </w:pPr>
      <w:bookmarkStart w:id="143" w:name="_Toc510016971"/>
      <w:bookmarkStart w:id="144" w:name="_Toc123627310"/>
      <w:r w:rsidRPr="00EB0F3E">
        <w:rPr>
          <w:lang w:val="fi-FI"/>
        </w:rPr>
        <w:t>4.5.2.13</w:t>
      </w:r>
      <w:r w:rsidRPr="00EB0F3E">
        <w:rPr>
          <w:lang w:val="fi-FI"/>
        </w:rPr>
        <w:tab/>
      </w:r>
      <w:r w:rsidR="005A547E" w:rsidRPr="00EB0F3E">
        <w:rPr>
          <w:lang w:val="fi-FI"/>
        </w:rPr>
        <w:t>Void</w:t>
      </w:r>
      <w:bookmarkEnd w:id="143"/>
      <w:bookmarkEnd w:id="144"/>
    </w:p>
    <w:p w14:paraId="4FC5AA17" w14:textId="77777777" w:rsidR="001B1F5F" w:rsidRPr="00CC5C3C" w:rsidRDefault="001B1F5F" w:rsidP="001B1F5F">
      <w:pPr>
        <w:pStyle w:val="Rubrik4"/>
      </w:pPr>
      <w:bookmarkStart w:id="145" w:name="_Toc510016972"/>
      <w:bookmarkStart w:id="146" w:name="_Toc123627311"/>
      <w:r w:rsidRPr="00CC5C3C">
        <w:t>4.5.2.14</w:t>
      </w:r>
      <w:r w:rsidRPr="00CC5C3C">
        <w:tab/>
      </w:r>
      <w:r w:rsidR="007A1A1C">
        <w:t>Void</w:t>
      </w:r>
      <w:bookmarkEnd w:id="145"/>
      <w:bookmarkEnd w:id="146"/>
    </w:p>
    <w:p w14:paraId="6D1B23FF" w14:textId="77777777" w:rsidR="001B1F5F" w:rsidRPr="00CC5C3C" w:rsidRDefault="001B1F5F" w:rsidP="001B1F5F">
      <w:pPr>
        <w:pStyle w:val="Rubrik4"/>
      </w:pPr>
      <w:bookmarkStart w:id="147" w:name="_Toc510016973"/>
      <w:bookmarkStart w:id="148" w:name="_Toc123627312"/>
      <w:r w:rsidRPr="00CC5C3C">
        <w:t>4.5.2.15</w:t>
      </w:r>
      <w:r w:rsidRPr="00CC5C3C">
        <w:tab/>
        <w:t xml:space="preserve">Actions at the diverted to </w:t>
      </w:r>
      <w:r w:rsidRPr="00A61BB8">
        <w:t>UA</w:t>
      </w:r>
      <w:bookmarkEnd w:id="147"/>
      <w:bookmarkEnd w:id="148"/>
    </w:p>
    <w:p w14:paraId="4540E034" w14:textId="77777777" w:rsidR="00D82072" w:rsidRDefault="00265596" w:rsidP="00D82072">
      <w:r>
        <w:t xml:space="preserve">A </w:t>
      </w:r>
      <w:r w:rsidRPr="00A32990">
        <w:t xml:space="preserve">UE </w:t>
      </w:r>
      <w:r>
        <w:t xml:space="preserve">supporting CDIV services </w:t>
      </w:r>
      <w:r w:rsidRPr="00A32990">
        <w:t xml:space="preserve">shall support </w:t>
      </w:r>
      <w:r>
        <w:t xml:space="preserve">termination </w:t>
      </w:r>
      <w:r w:rsidRPr="00A32990">
        <w:t xml:space="preserve">of </w:t>
      </w:r>
      <w:r>
        <w:t xml:space="preserve">requests in the </w:t>
      </w:r>
      <w:r w:rsidRPr="00A32990">
        <w:t>IM CN subsystem (as specified in 3GPP TS 24.229 [</w:t>
      </w:r>
      <w:r>
        <w:rPr>
          <w:noProof/>
        </w:rPr>
        <w:t>2</w:t>
      </w:r>
      <w:r w:rsidRPr="00A32990">
        <w:t>]).</w:t>
      </w:r>
    </w:p>
    <w:p w14:paraId="64E5FA63" w14:textId="77777777" w:rsidR="00265596" w:rsidRDefault="00D82072" w:rsidP="00D82072">
      <w:pPr>
        <w:pStyle w:val="NO"/>
      </w:pPr>
      <w:r>
        <w:t>NOTE</w:t>
      </w:r>
      <w:r w:rsidR="0064458C">
        <w:t> 1</w:t>
      </w:r>
      <w:r>
        <w:t>:</w:t>
      </w:r>
      <w:r>
        <w:tab/>
      </w:r>
      <w:r w:rsidRPr="00CC5C3C">
        <w:t xml:space="preserve">The Information given by the History-Info header </w:t>
      </w:r>
      <w:r>
        <w:t xml:space="preserve">field </w:t>
      </w:r>
      <w:r w:rsidRPr="00CC5C3C">
        <w:t xml:space="preserve">could be displayed by the </w:t>
      </w:r>
      <w:r w:rsidRPr="00A61BB8">
        <w:t>UA</w:t>
      </w:r>
      <w:r w:rsidRPr="00CC5C3C">
        <w:t xml:space="preserve"> if it is a </w:t>
      </w:r>
      <w:r w:rsidRPr="00A61BB8">
        <w:t>UE</w:t>
      </w:r>
      <w:r w:rsidRPr="00CC5C3C">
        <w:t>.</w:t>
      </w:r>
    </w:p>
    <w:p w14:paraId="65C39D73" w14:textId="77777777" w:rsidR="00D82072" w:rsidRPr="00A32990" w:rsidRDefault="00D82072" w:rsidP="00D82072">
      <w:pPr>
        <w:pStyle w:val="NO"/>
        <w:rPr>
          <w:lang w:eastAsia="ja-JP"/>
        </w:rPr>
      </w:pPr>
      <w:r>
        <w:t>NOTE</w:t>
      </w:r>
      <w:r w:rsidR="0064458C">
        <w:t> 2</w:t>
      </w:r>
      <w:r>
        <w:t>:</w:t>
      </w:r>
      <w:r>
        <w:tab/>
        <w:t>The terminating UE will find the diverting URI in the hi-</w:t>
      </w:r>
      <w:r w:rsidRPr="0036680E">
        <w:t xml:space="preserve">entry </w:t>
      </w:r>
      <w:r>
        <w:t>of the History-Info header field whose hi-index</w:t>
      </w:r>
      <w:r w:rsidRPr="00B2353E">
        <w:t xml:space="preserve"> matches the value of </w:t>
      </w:r>
      <w:r>
        <w:rPr>
          <w:rFonts w:hint="eastAsia"/>
        </w:rPr>
        <w:t xml:space="preserve">the </w:t>
      </w:r>
      <w:r>
        <w:t>hi-target-param "mp" in the las</w:t>
      </w:r>
      <w:r>
        <w:rPr>
          <w:rFonts w:hint="eastAsia"/>
        </w:rPr>
        <w:t>t</w:t>
      </w:r>
      <w:r>
        <w:t xml:space="preserve"> hi-entry containing a hi-target-param "mp" and a cause-param as specified in IETF RFC 4458 [14]. </w:t>
      </w:r>
      <w:r>
        <w:rPr>
          <w:rFonts w:hint="eastAsia"/>
          <w:lang w:eastAsia="ja-JP"/>
        </w:rPr>
        <w:t xml:space="preserve">If the "mp" </w:t>
      </w:r>
      <w:r>
        <w:rPr>
          <w:lang w:eastAsia="ja-JP"/>
        </w:rPr>
        <w:t xml:space="preserve">header field parameter </w:t>
      </w:r>
      <w:r>
        <w:rPr>
          <w:rFonts w:hint="eastAsia"/>
          <w:lang w:eastAsia="ja-JP"/>
        </w:rPr>
        <w:t xml:space="preserve">is </w:t>
      </w:r>
      <w:r>
        <w:rPr>
          <w:lang w:eastAsia="ja-JP"/>
        </w:rPr>
        <w:t xml:space="preserve">not </w:t>
      </w:r>
      <w:r>
        <w:rPr>
          <w:rFonts w:hint="eastAsia"/>
          <w:lang w:eastAsia="ja-JP"/>
        </w:rPr>
        <w:t>present in the hi-entries within the History-Info header</w:t>
      </w:r>
      <w:r>
        <w:rPr>
          <w:lang w:eastAsia="ja-JP"/>
        </w:rPr>
        <w:t xml:space="preserve"> field</w:t>
      </w:r>
      <w:r>
        <w:rPr>
          <w:rFonts w:hint="eastAsia"/>
          <w:lang w:eastAsia="ja-JP"/>
        </w:rPr>
        <w:t xml:space="preserve">, the information of the </w:t>
      </w:r>
      <w:r>
        <w:rPr>
          <w:lang w:eastAsia="ja-JP"/>
        </w:rPr>
        <w:t>diverting user URI</w:t>
      </w:r>
      <w:r>
        <w:rPr>
          <w:rFonts w:hint="eastAsia"/>
          <w:lang w:eastAsia="ja-JP"/>
        </w:rPr>
        <w:t xml:space="preserve"> will be found in the </w:t>
      </w:r>
      <w:r>
        <w:rPr>
          <w:lang w:eastAsia="ja-JP"/>
        </w:rPr>
        <w:t xml:space="preserve">hi-entry that precede the </w:t>
      </w:r>
      <w:r>
        <w:rPr>
          <w:rFonts w:hint="eastAsia"/>
          <w:lang w:eastAsia="ja-JP"/>
        </w:rPr>
        <w:t xml:space="preserve">hi-entry </w:t>
      </w:r>
      <w:r>
        <w:rPr>
          <w:lang w:eastAsia="ja-JP"/>
        </w:rPr>
        <w:t>containing a</w:t>
      </w:r>
      <w:r>
        <w:t xml:space="preserve"> cause-param as specified in IETF RFC 4458 [14]</w:t>
      </w:r>
      <w:r>
        <w:rPr>
          <w:lang w:eastAsia="ja-JP"/>
        </w:rPr>
        <w:t>.</w:t>
      </w:r>
    </w:p>
    <w:p w14:paraId="1C7C3DCA" w14:textId="77777777" w:rsidR="001B1F5F" w:rsidRPr="00CC5C3C" w:rsidRDefault="001B1F5F" w:rsidP="001B1F5F">
      <w:pPr>
        <w:pStyle w:val="Rubrik4"/>
      </w:pPr>
      <w:bookmarkStart w:id="149" w:name="_Toc510016974"/>
      <w:bookmarkStart w:id="150" w:name="_Toc123627313"/>
      <w:r w:rsidRPr="00CC5C3C">
        <w:t>4.5.2.16</w:t>
      </w:r>
      <w:r w:rsidRPr="00CC5C3C">
        <w:tab/>
        <w:t xml:space="preserve">Actions at the diverting </w:t>
      </w:r>
      <w:r w:rsidRPr="00A61BB8">
        <w:t>UA</w:t>
      </w:r>
      <w:bookmarkEnd w:id="149"/>
      <w:bookmarkEnd w:id="150"/>
    </w:p>
    <w:p w14:paraId="655B2F45" w14:textId="77777777" w:rsidR="00265596" w:rsidRDefault="00265596" w:rsidP="00265596">
      <w:r>
        <w:t xml:space="preserve">A </w:t>
      </w:r>
      <w:r w:rsidRPr="00A32990">
        <w:t xml:space="preserve">UE </w:t>
      </w:r>
      <w:r>
        <w:t xml:space="preserve">supporting CDIV services (e.g. </w:t>
      </w:r>
      <w:r w:rsidRPr="00A61BB8">
        <w:t>CFU</w:t>
      </w:r>
      <w:r w:rsidRPr="00CC5C3C">
        <w:t xml:space="preserve">, </w:t>
      </w:r>
      <w:r w:rsidRPr="00A61BB8">
        <w:t>CFB</w:t>
      </w:r>
      <w:r w:rsidRPr="00CC5C3C">
        <w:t xml:space="preserve">, </w:t>
      </w:r>
      <w:r w:rsidRPr="00A61BB8">
        <w:t>CFNR</w:t>
      </w:r>
      <w:r w:rsidRPr="00CC5C3C">
        <w:t xml:space="preserve">, </w:t>
      </w:r>
      <w:r w:rsidRPr="00A61BB8">
        <w:t>CD</w:t>
      </w:r>
      <w:r w:rsidRPr="00CC5C3C">
        <w:t xml:space="preserve">, </w:t>
      </w:r>
      <w:r w:rsidRPr="00A61BB8">
        <w:t>CFNRc</w:t>
      </w:r>
      <w:r w:rsidRPr="00CC5C3C">
        <w:t xml:space="preserve"> and </w:t>
      </w:r>
      <w:r w:rsidRPr="00A61BB8">
        <w:t>CFNL</w:t>
      </w:r>
      <w:r w:rsidRPr="00CC5C3C">
        <w:t>)</w:t>
      </w:r>
      <w:r>
        <w:t xml:space="preserve"> shall</w:t>
      </w:r>
      <w:r w:rsidRPr="00A32990">
        <w:t xml:space="preserve"> support </w:t>
      </w:r>
      <w:r>
        <w:t xml:space="preserve">termination </w:t>
      </w:r>
      <w:r w:rsidRPr="00A32990">
        <w:t xml:space="preserve">of </w:t>
      </w:r>
      <w:r>
        <w:t xml:space="preserve">requests in the </w:t>
      </w:r>
      <w:r w:rsidRPr="00A32990">
        <w:t xml:space="preserve">IM CN </w:t>
      </w:r>
      <w:r w:rsidR="00863446">
        <w:t>subsystem (as specified in 3GPP </w:t>
      </w:r>
      <w:r w:rsidRPr="00A32990">
        <w:t>TS</w:t>
      </w:r>
      <w:r w:rsidR="00863446">
        <w:t> </w:t>
      </w:r>
      <w:r w:rsidRPr="00A32990">
        <w:t>24.229 [</w:t>
      </w:r>
      <w:r>
        <w:rPr>
          <w:noProof/>
        </w:rPr>
        <w:t>2</w:t>
      </w:r>
      <w:r w:rsidRPr="00A32990">
        <w:t>]).</w:t>
      </w:r>
      <w:r>
        <w:t xml:space="preserve"> If the UE is intended to support the </w:t>
      </w:r>
      <w:r w:rsidRPr="00CC5C3C">
        <w:t xml:space="preserve">user subscription option </w:t>
      </w:r>
      <w:r>
        <w:t>of "</w:t>
      </w:r>
      <w:r w:rsidRPr="00CC5C3C">
        <w:t>indication of communication diversion to the diverting user</w:t>
      </w:r>
      <w:r>
        <w:t>",</w:t>
      </w:r>
      <w:r w:rsidRPr="00CC5C3C">
        <w:t xml:space="preserve"> </w:t>
      </w:r>
      <w:r>
        <w:t xml:space="preserve">this support shall include the receipt of MESSAGE requests </w:t>
      </w:r>
      <w:r w:rsidR="00863446">
        <w:t>(as specified in 3GPP TS </w:t>
      </w:r>
      <w:r w:rsidRPr="00A32990">
        <w:t>24.229 [</w:t>
      </w:r>
      <w:r>
        <w:rPr>
          <w:noProof/>
        </w:rPr>
        <w:t>2</w:t>
      </w:r>
      <w:r w:rsidRPr="00A32990">
        <w:t>])</w:t>
      </w:r>
      <w:r>
        <w:t>.</w:t>
      </w:r>
    </w:p>
    <w:p w14:paraId="76314F71" w14:textId="77777777" w:rsidR="001B1F5F" w:rsidRPr="00CC5C3C" w:rsidRDefault="001B1F5F" w:rsidP="001B1F5F">
      <w:r w:rsidRPr="00CC5C3C">
        <w:t>To invoke Communication Deflection</w:t>
      </w:r>
      <w:r w:rsidR="0064458C">
        <w:t>,</w:t>
      </w:r>
      <w:r w:rsidRPr="00CC5C3C">
        <w:t xml:space="preserve"> the </w:t>
      </w:r>
      <w:r w:rsidRPr="00A61BB8">
        <w:t>UA</w:t>
      </w:r>
      <w:r w:rsidRPr="00CC5C3C">
        <w:t xml:space="preserve"> shall send a 302 </w:t>
      </w:r>
      <w:r w:rsidR="00B27CC4" w:rsidRPr="007B6BF6">
        <w:t xml:space="preserve">(Moved Temporarily) response to the </w:t>
      </w:r>
      <w:r w:rsidR="00C2447D">
        <w:t>initial</w:t>
      </w:r>
      <w:r w:rsidR="00C2447D" w:rsidRPr="007B6BF6">
        <w:t xml:space="preserve"> </w:t>
      </w:r>
      <w:r w:rsidR="00B27CC4" w:rsidRPr="007B6BF6">
        <w:t xml:space="preserve">INVITE request </w:t>
      </w:r>
      <w:r w:rsidRPr="00CC5C3C">
        <w:t>including a Contact header field with the address where the communication is diverted to.</w:t>
      </w:r>
    </w:p>
    <w:p w14:paraId="5CC19909" w14:textId="77777777" w:rsidR="001B1F5F" w:rsidRPr="00CC5C3C" w:rsidRDefault="001B1F5F" w:rsidP="001B1F5F">
      <w:pPr>
        <w:pStyle w:val="Rubrik2"/>
      </w:pPr>
      <w:bookmarkStart w:id="151" w:name="_Toc510016975"/>
      <w:bookmarkStart w:id="152" w:name="_Toc123627314"/>
      <w:r w:rsidRPr="00CC5C3C">
        <w:t>4.6</w:t>
      </w:r>
      <w:r w:rsidRPr="00CC5C3C">
        <w:tab/>
        <w:t>Interaction with other services</w:t>
      </w:r>
      <w:bookmarkEnd w:id="151"/>
      <w:bookmarkEnd w:id="152"/>
    </w:p>
    <w:p w14:paraId="0A18D932" w14:textId="77777777" w:rsidR="001B1F5F" w:rsidRPr="00CC5C3C" w:rsidRDefault="001B1F5F" w:rsidP="001B1F5F">
      <w:pPr>
        <w:pStyle w:val="Rubrik3"/>
      </w:pPr>
      <w:bookmarkStart w:id="153" w:name="_Toc510016976"/>
      <w:bookmarkStart w:id="154" w:name="_Toc123627315"/>
      <w:r w:rsidRPr="00CC5C3C">
        <w:t>4.6.1</w:t>
      </w:r>
      <w:r w:rsidRPr="00CC5C3C">
        <w:tab/>
        <w:t xml:space="preserve">Communication </w:t>
      </w:r>
      <w:r w:rsidRPr="00A61BB8">
        <w:t>Hold</w:t>
      </w:r>
      <w:r w:rsidRPr="00CC5C3C">
        <w:t xml:space="preserve"> (</w:t>
      </w:r>
      <w:r w:rsidRPr="00A61BB8">
        <w:t>HOLD</w:t>
      </w:r>
      <w:r w:rsidRPr="00CC5C3C">
        <w:t>)</w:t>
      </w:r>
      <w:bookmarkEnd w:id="153"/>
      <w:bookmarkEnd w:id="154"/>
    </w:p>
    <w:p w14:paraId="76510E5B" w14:textId="77777777" w:rsidR="001B1F5F" w:rsidRPr="00CC5C3C" w:rsidRDefault="001B1F5F" w:rsidP="001B1F5F">
      <w:r w:rsidRPr="00CC5C3C">
        <w:t>No impact, i.e. neither service shall affect the operation of the other service.</w:t>
      </w:r>
    </w:p>
    <w:p w14:paraId="1EA0A5EF" w14:textId="77777777" w:rsidR="001B1F5F" w:rsidRPr="00CC5C3C" w:rsidRDefault="001B1F5F" w:rsidP="001B1F5F">
      <w:pPr>
        <w:pStyle w:val="Rubrik3"/>
      </w:pPr>
      <w:bookmarkStart w:id="155" w:name="_Toc510016977"/>
      <w:bookmarkStart w:id="156" w:name="_Toc123627316"/>
      <w:r w:rsidRPr="00CC5C3C">
        <w:t>4.6.2</w:t>
      </w:r>
      <w:r w:rsidRPr="00CC5C3C">
        <w:tab/>
        <w:t>Terminating Identification Presentation (</w:t>
      </w:r>
      <w:r w:rsidRPr="00A61BB8">
        <w:t>TIP</w:t>
      </w:r>
      <w:r w:rsidRPr="00CC5C3C">
        <w:t>)</w:t>
      </w:r>
      <w:bookmarkEnd w:id="155"/>
      <w:bookmarkEnd w:id="156"/>
    </w:p>
    <w:p w14:paraId="140A7275" w14:textId="77777777" w:rsidR="0098300E" w:rsidRDefault="0098300E" w:rsidP="0098300E">
      <w:r w:rsidRPr="00B36018">
        <w:t>When a communication has been diverted</w:t>
      </w:r>
      <w:r>
        <w:t>,</w:t>
      </w:r>
      <w:r w:rsidRPr="00B36018">
        <w:t xml:space="preserve"> </w:t>
      </w:r>
      <w:r>
        <w:t>in order to provide</w:t>
      </w:r>
      <w:r w:rsidRPr="00B36018">
        <w:t xml:space="preserve"> the orig</w:t>
      </w:r>
      <w:r>
        <w:t xml:space="preserve">inating user </w:t>
      </w:r>
      <w:r w:rsidRPr="00B36018">
        <w:t xml:space="preserve">with </w:t>
      </w:r>
      <w:r>
        <w:t>information about the diverted-to identity</w:t>
      </w:r>
      <w:r w:rsidRPr="00B36018">
        <w:t xml:space="preserve">, the </w:t>
      </w:r>
      <w:r>
        <w:t>diverting AS shall include a SIP or TEL URI of the diverted-to user</w:t>
      </w:r>
      <w:r w:rsidRPr="00CC5C3C">
        <w:t xml:space="preserve"> </w:t>
      </w:r>
      <w:r>
        <w:t xml:space="preserve">into a History-Info header field in a 181 </w:t>
      </w:r>
      <w:r w:rsidRPr="00CC5C3C">
        <w:t>(Call Is Being Forwarded)</w:t>
      </w:r>
      <w:r>
        <w:t xml:space="preserve"> response message and send it</w:t>
      </w:r>
      <w:r w:rsidRPr="00FF5391">
        <w:t xml:space="preserve"> </w:t>
      </w:r>
      <w:r w:rsidRPr="00CC5C3C">
        <w:t>to the originating</w:t>
      </w:r>
      <w:r>
        <w:t xml:space="preserve"> AS</w:t>
      </w:r>
      <w:r w:rsidRPr="00B36018">
        <w:t>, unless the diverting user has selected the option to suppress the notification of diversion.</w:t>
      </w:r>
      <w:r w:rsidR="0090671A">
        <w:t xml:space="preserve"> As it is not known what the diverted-to user's TIR settings </w:t>
      </w:r>
      <w:r w:rsidR="0090671A" w:rsidRPr="005947F4">
        <w:t>are, a privacy header field with a priv-value set to "history" needs to be included in escaped form in the hi-entry representing the diverted-to user; or the URI representing the diverted-to user may be set to an anonymous value.</w:t>
      </w:r>
    </w:p>
    <w:p w14:paraId="6FD5A18E" w14:textId="77777777" w:rsidR="007A1A1C" w:rsidRDefault="001B1F5F" w:rsidP="0098300E">
      <w:r w:rsidRPr="00CC5C3C">
        <w:t xml:space="preserve">A P-Asserted-Identity and History-Info header field received in the diverting </w:t>
      </w:r>
      <w:r w:rsidRPr="00A61BB8">
        <w:t>AS</w:t>
      </w:r>
      <w:r w:rsidRPr="00CC5C3C">
        <w:t xml:space="preserve"> is passed unmodified to the originating entity.</w:t>
      </w:r>
    </w:p>
    <w:p w14:paraId="71A3C77C" w14:textId="77777777" w:rsidR="001B1F5F" w:rsidRPr="00CC5C3C" w:rsidRDefault="007A1A1C" w:rsidP="007A1A1C">
      <w:pPr>
        <w:pStyle w:val="NO"/>
      </w:pPr>
      <w:r>
        <w:lastRenderedPageBreak/>
        <w:t>NOTE:</w:t>
      </w:r>
      <w:r>
        <w:tab/>
      </w:r>
      <w:r w:rsidR="001B1F5F" w:rsidRPr="00CC5C3C">
        <w:t xml:space="preserve">The originating </w:t>
      </w:r>
      <w:r w:rsidR="0098300E">
        <w:t>P</w:t>
      </w:r>
      <w:r w:rsidR="001B1F5F" w:rsidRPr="00A61BB8">
        <w:t>-CSCF</w:t>
      </w:r>
      <w:r w:rsidR="001B1F5F" w:rsidRPr="00CC5C3C">
        <w:t xml:space="preserve"> is responsible for the interpretation of the privacy header field</w:t>
      </w:r>
      <w:r w:rsidR="0098300E">
        <w:t xml:space="preserve"> as described in 3GPP TS 24.229 [2]</w:t>
      </w:r>
      <w:r w:rsidR="001B1F5F" w:rsidRPr="00CC5C3C">
        <w:t>.</w:t>
      </w:r>
    </w:p>
    <w:p w14:paraId="3328C67A" w14:textId="77777777" w:rsidR="001B1F5F" w:rsidRPr="00CC5C3C" w:rsidRDefault="001B1F5F" w:rsidP="001B1F5F">
      <w:pPr>
        <w:pStyle w:val="Rubrik3"/>
      </w:pPr>
      <w:bookmarkStart w:id="157" w:name="_Toc510016978"/>
      <w:bookmarkStart w:id="158" w:name="_Toc123627317"/>
      <w:r w:rsidRPr="00CC5C3C">
        <w:t>4.6.3</w:t>
      </w:r>
      <w:r w:rsidRPr="00CC5C3C">
        <w:tab/>
        <w:t>Terminating Identification Restriction (</w:t>
      </w:r>
      <w:r w:rsidRPr="00A61BB8">
        <w:t>TIR</w:t>
      </w:r>
      <w:r w:rsidRPr="00CC5C3C">
        <w:t>)</w:t>
      </w:r>
      <w:bookmarkEnd w:id="157"/>
      <w:bookmarkEnd w:id="158"/>
    </w:p>
    <w:p w14:paraId="3E52F57C" w14:textId="77777777" w:rsidR="0098300E" w:rsidRDefault="001B1F5F" w:rsidP="0098300E">
      <w:r w:rsidRPr="00CC5C3C">
        <w:t xml:space="preserve">A P-Asserted-Identity and History-Info header field received in the diverting </w:t>
      </w:r>
      <w:r w:rsidRPr="00A61BB8">
        <w:t>AS</w:t>
      </w:r>
      <w:r w:rsidRPr="00CC5C3C">
        <w:t xml:space="preserve"> is passed unmodified to the originating entity. </w:t>
      </w:r>
      <w:r w:rsidR="0098300E">
        <w:t>If TIR applies for the served user, the diverting AS shall add a Privacy header field set to "id" and if a Privacy header field set to "none" is received the diverting AS shall remove it. If a Privacy header field set to "id" is received from the diverted-to user</w:t>
      </w:r>
      <w:r w:rsidR="0064458C">
        <w:t>,</w:t>
      </w:r>
      <w:r w:rsidR="0098300E">
        <w:t xml:space="preserve"> the diverting AS shall pass it unchanged to the originating user.</w:t>
      </w:r>
    </w:p>
    <w:p w14:paraId="0FA0749C" w14:textId="77777777" w:rsidR="001B1F5F" w:rsidRPr="00CC5C3C" w:rsidRDefault="0098300E" w:rsidP="0098300E">
      <w:pPr>
        <w:pStyle w:val="NO"/>
      </w:pPr>
      <w:r>
        <w:t>NOTE:</w:t>
      </w:r>
      <w:r>
        <w:tab/>
      </w:r>
      <w:r w:rsidR="001B1F5F" w:rsidRPr="00CC5C3C">
        <w:t xml:space="preserve">The originating </w:t>
      </w:r>
      <w:r>
        <w:t>P-</w:t>
      </w:r>
      <w:r w:rsidR="001B1F5F" w:rsidRPr="00A61BB8">
        <w:t>CSCF</w:t>
      </w:r>
      <w:r w:rsidR="001B1F5F" w:rsidRPr="00CC5C3C">
        <w:t xml:space="preserve"> is responsible of the interpretation of the privacy header field</w:t>
      </w:r>
      <w:r>
        <w:t xml:space="preserve"> as described in 3GPP TS 24.229 [2]</w:t>
      </w:r>
      <w:r w:rsidR="001B1F5F" w:rsidRPr="00CC5C3C">
        <w:t>.</w:t>
      </w:r>
    </w:p>
    <w:p w14:paraId="19A640FE" w14:textId="77777777" w:rsidR="0090671A" w:rsidRPr="005947F4" w:rsidRDefault="001B1F5F" w:rsidP="0090671A">
      <w:r w:rsidRPr="00CC5C3C">
        <w:t xml:space="preserve">If the served (diverting) user selects the option that the originating user is notified, but without the diverted-to </w:t>
      </w:r>
      <w:r w:rsidRPr="00A61BB8">
        <w:t>SIP</w:t>
      </w:r>
      <w:r w:rsidR="00EB346B">
        <w:t xml:space="preserve"> or</w:t>
      </w:r>
      <w:r w:rsidR="00EB346B" w:rsidRPr="00CC5C3C">
        <w:t xml:space="preserve"> </w:t>
      </w:r>
      <w:r w:rsidRPr="00CC5C3C">
        <w:t xml:space="preserve">TEL </w:t>
      </w:r>
      <w:r w:rsidRPr="00A61BB8">
        <w:t>URI</w:t>
      </w:r>
      <w:r w:rsidRPr="00CC5C3C">
        <w:t xml:space="preserve">, then the </w:t>
      </w:r>
      <w:r w:rsidRPr="00A61BB8">
        <w:t>AS</w:t>
      </w:r>
      <w:r w:rsidRPr="00CC5C3C">
        <w:t xml:space="preserve"> shall </w:t>
      </w:r>
      <w:r w:rsidR="0090671A">
        <w:t>send a 181 (Call is Being Forwarded) response and either</w:t>
      </w:r>
      <w:r w:rsidR="0064458C">
        <w:t>:</w:t>
      </w:r>
    </w:p>
    <w:p w14:paraId="1A180C38" w14:textId="77777777" w:rsidR="0090671A" w:rsidRPr="005947F4" w:rsidRDefault="0090671A" w:rsidP="0090671A">
      <w:pPr>
        <w:pStyle w:val="B10"/>
      </w:pPr>
      <w:r>
        <w:t>-</w:t>
      </w:r>
      <w:r>
        <w:tab/>
      </w:r>
      <w:r w:rsidRPr="005947F4">
        <w:t>escape a Privacy header field with a priv-value set to "history" in the hi-entry representing the diverted-to user;</w:t>
      </w:r>
      <w:r w:rsidRPr="005947F4" w:rsidDel="00C76AC0">
        <w:t xml:space="preserve"> </w:t>
      </w:r>
      <w:r>
        <w:t>or</w:t>
      </w:r>
    </w:p>
    <w:p w14:paraId="27997FCF" w14:textId="77777777" w:rsidR="001B1F5F" w:rsidRPr="00CC5C3C" w:rsidRDefault="0090671A" w:rsidP="0090671A">
      <w:pPr>
        <w:pStyle w:val="B10"/>
      </w:pPr>
      <w:r>
        <w:t>-</w:t>
      </w:r>
      <w:r>
        <w:tab/>
        <w:t>anonymize the hi-entry representing the diverted-to user</w:t>
      </w:r>
      <w:r w:rsidR="001B1F5F" w:rsidRPr="00CC5C3C">
        <w:t>.</w:t>
      </w:r>
    </w:p>
    <w:p w14:paraId="46C8FC45" w14:textId="77777777" w:rsidR="001B1F5F" w:rsidRPr="00CC5C3C" w:rsidRDefault="001B1F5F" w:rsidP="001B1F5F">
      <w:pPr>
        <w:pStyle w:val="Rubrik3"/>
      </w:pPr>
      <w:bookmarkStart w:id="159" w:name="_Toc510016979"/>
      <w:bookmarkStart w:id="160" w:name="_Toc123627318"/>
      <w:r w:rsidRPr="00CC5C3C">
        <w:t>4.6.4</w:t>
      </w:r>
      <w:r w:rsidRPr="00CC5C3C">
        <w:tab/>
        <w:t>Originating Identification Presentation (</w:t>
      </w:r>
      <w:r w:rsidRPr="00A61BB8">
        <w:t>OIP</w:t>
      </w:r>
      <w:r w:rsidRPr="00CC5C3C">
        <w:t>)</w:t>
      </w:r>
      <w:bookmarkEnd w:id="159"/>
      <w:bookmarkEnd w:id="160"/>
    </w:p>
    <w:p w14:paraId="2782B544" w14:textId="77777777" w:rsidR="001B1F5F" w:rsidRPr="00CC5C3C" w:rsidRDefault="001B1F5F" w:rsidP="001B1F5F">
      <w:r w:rsidRPr="00CC5C3C">
        <w:t xml:space="preserve">When a communication has been diverted and the diverted-to user has been provided with the </w:t>
      </w:r>
      <w:r w:rsidR="0098300E">
        <w:t>OIP</w:t>
      </w:r>
      <w:r w:rsidRPr="00CC5C3C">
        <w:t xml:space="preserve"> service, </w:t>
      </w:r>
      <w:r w:rsidR="0098300E">
        <w:t>normal procedures apply in the IMS network serving the diverted-to user</w:t>
      </w:r>
      <w:r w:rsidRPr="00CC5C3C">
        <w:t>.</w:t>
      </w:r>
      <w:r w:rsidR="005714BF">
        <w:t xml:space="preserve"> The diverting AS shall pass all received privacy headers unmodified. The diverting AS shall add the identity of the diverting user in the History-Info header field with an embedded Privacy header reflecting the served user</w:t>
      </w:r>
      <w:r w:rsidR="0064458C">
        <w:t>'</w:t>
      </w:r>
      <w:r w:rsidR="005714BF">
        <w:t>s privacy settings.</w:t>
      </w:r>
    </w:p>
    <w:p w14:paraId="5C70AF25" w14:textId="77777777" w:rsidR="001B1F5F" w:rsidRPr="00CC5C3C" w:rsidRDefault="001B1F5F" w:rsidP="001B1F5F">
      <w:pPr>
        <w:pStyle w:val="Rubrik3"/>
      </w:pPr>
      <w:bookmarkStart w:id="161" w:name="_Toc510016980"/>
      <w:bookmarkStart w:id="162" w:name="_Toc123627319"/>
      <w:r w:rsidRPr="00CC5C3C">
        <w:t>4.6.5</w:t>
      </w:r>
      <w:r w:rsidRPr="00CC5C3C">
        <w:tab/>
        <w:t>Originating Identification Restriction (</w:t>
      </w:r>
      <w:r w:rsidRPr="00A61BB8">
        <w:t>OIR</w:t>
      </w:r>
      <w:r w:rsidRPr="00CC5C3C">
        <w:t>)</w:t>
      </w:r>
      <w:bookmarkEnd w:id="161"/>
      <w:bookmarkEnd w:id="162"/>
    </w:p>
    <w:p w14:paraId="69FBF62E" w14:textId="77777777" w:rsidR="001B1F5F" w:rsidRPr="00CC5C3C" w:rsidRDefault="001B1F5F" w:rsidP="001B1F5F">
      <w:r w:rsidRPr="00CC5C3C">
        <w:t xml:space="preserve">When the </w:t>
      </w:r>
      <w:r w:rsidR="005714BF">
        <w:t>OIR</w:t>
      </w:r>
      <w:r w:rsidRPr="00CC5C3C">
        <w:t xml:space="preserve"> service has been invoked, </w:t>
      </w:r>
      <w:r w:rsidR="005714BF">
        <w:t>normal procedures apply in the IMS network serving the diverted-to user</w:t>
      </w:r>
      <w:r w:rsidRPr="00CC5C3C">
        <w:t xml:space="preserve">. </w:t>
      </w:r>
      <w:r w:rsidR="005714BF">
        <w:t>The diverting AS shall pass all received privacy headers unmodified. The diverting AS shall add the identity of the diverting user in the History-Info header field with an embedded Privacy header reflecting the served user</w:t>
      </w:r>
      <w:r w:rsidR="0064458C">
        <w:t>'</w:t>
      </w:r>
      <w:r w:rsidR="005714BF">
        <w:t>s privacy settings.</w:t>
      </w:r>
    </w:p>
    <w:p w14:paraId="02203774" w14:textId="77777777" w:rsidR="001B1F5F" w:rsidRPr="00CC5C3C" w:rsidRDefault="005714BF" w:rsidP="005714BF">
      <w:pPr>
        <w:pStyle w:val="NO"/>
      </w:pPr>
      <w:r>
        <w:t>NOTE:</w:t>
      </w:r>
      <w:r>
        <w:tab/>
      </w:r>
      <w:r w:rsidRPr="00CC5C3C">
        <w:t xml:space="preserve">The </w:t>
      </w:r>
      <w:r>
        <w:t>P-</w:t>
      </w:r>
      <w:r w:rsidRPr="00A61BB8">
        <w:t>CSCF</w:t>
      </w:r>
      <w:r>
        <w:t xml:space="preserve"> executes the related privacy procedures as described in 3GPP TS 24.229 [2]</w:t>
      </w:r>
      <w:r w:rsidRPr="00CC5C3C">
        <w:t>.</w:t>
      </w:r>
    </w:p>
    <w:p w14:paraId="28FC1078" w14:textId="77777777" w:rsidR="001B1F5F" w:rsidRPr="00CC5C3C" w:rsidRDefault="001B1F5F" w:rsidP="001B1F5F">
      <w:pPr>
        <w:pStyle w:val="Rubrik3"/>
      </w:pPr>
      <w:bookmarkStart w:id="163" w:name="_Toc510016981"/>
      <w:bookmarkStart w:id="164" w:name="_Toc123627320"/>
      <w:r w:rsidRPr="00CC5C3C">
        <w:t>4.6.6</w:t>
      </w:r>
      <w:r w:rsidRPr="00CC5C3C">
        <w:tab/>
        <w:t>Conference calling (</w:t>
      </w:r>
      <w:r w:rsidRPr="00A61BB8">
        <w:t>CONF</w:t>
      </w:r>
      <w:r w:rsidRPr="00CC5C3C">
        <w:t>)</w:t>
      </w:r>
      <w:bookmarkEnd w:id="163"/>
      <w:bookmarkEnd w:id="164"/>
    </w:p>
    <w:p w14:paraId="69108F54" w14:textId="77777777" w:rsidR="001B1F5F" w:rsidRPr="00CC5C3C" w:rsidRDefault="001B1F5F" w:rsidP="001B1F5F">
      <w:r w:rsidRPr="00CC5C3C">
        <w:t>No impact, i.e. neither service shall affect the operation of the other service.</w:t>
      </w:r>
    </w:p>
    <w:p w14:paraId="3B578227" w14:textId="77777777" w:rsidR="001B1F5F" w:rsidRPr="00CC5C3C" w:rsidRDefault="001B1F5F" w:rsidP="001B1F5F">
      <w:pPr>
        <w:pStyle w:val="Rubrik3"/>
      </w:pPr>
      <w:bookmarkStart w:id="165" w:name="_Toc510016982"/>
      <w:bookmarkStart w:id="166" w:name="_Toc123627321"/>
      <w:r w:rsidRPr="00CC5C3C">
        <w:t>4.6.7</w:t>
      </w:r>
      <w:r w:rsidRPr="00CC5C3C">
        <w:tab/>
        <w:t>Communication Diversion Services (</w:t>
      </w:r>
      <w:r w:rsidRPr="00A61BB8">
        <w:t>CDIV</w:t>
      </w:r>
      <w:r w:rsidRPr="00CC5C3C">
        <w:t>)</w:t>
      </w:r>
      <w:bookmarkEnd w:id="165"/>
      <w:bookmarkEnd w:id="166"/>
    </w:p>
    <w:p w14:paraId="2728D694" w14:textId="77777777" w:rsidR="005714BF" w:rsidRDefault="005714BF" w:rsidP="005714BF">
      <w:r>
        <w:t xml:space="preserve">CFU, CFNL, and CFB when NDUB is used are all determined immediately when an </w:t>
      </w:r>
      <w:r w:rsidR="00C2447D">
        <w:t xml:space="preserve">initial </w:t>
      </w:r>
      <w:r>
        <w:t xml:space="preserve">INVITE request is received, and take precedence over CDIV services that are based on a response (CD, CFNRc, CFNR, and CFB when UDUB is used). CFU take precedence over all other CDIV services and the CDIV AS </w:t>
      </w:r>
      <w:r w:rsidR="000B6AB0">
        <w:t xml:space="preserve">shall </w:t>
      </w:r>
      <w:r>
        <w:t>evaluate the rule associated with CFU before CFNL and CFB when NDUB is used. As CFNL and CFB cannot occur simultaneously there is no interaction.</w:t>
      </w:r>
      <w:r w:rsidR="0064458C">
        <w:t xml:space="preserve"> </w:t>
      </w:r>
      <w:r>
        <w:t>For CDIV services that are based on a response, the response received first will invoke the associated CDIV service.</w:t>
      </w:r>
    </w:p>
    <w:p w14:paraId="64BCBF62" w14:textId="77777777" w:rsidR="001B1F5F" w:rsidRPr="00CC5C3C" w:rsidRDefault="001B1F5F" w:rsidP="001B1F5F">
      <w:r w:rsidRPr="00CC5C3C">
        <w:t xml:space="preserve">For the </w:t>
      </w:r>
      <w:r w:rsidR="00B1605E" w:rsidRPr="00CC5C3C">
        <w:t>indication of communication diversion to the diverting user service</w:t>
      </w:r>
      <w:r w:rsidRPr="00CC5C3C">
        <w:t>, the provision and activation of at least one redirection service is a pre</w:t>
      </w:r>
      <w:r>
        <w:t>-</w:t>
      </w:r>
      <w:r w:rsidRPr="00CC5C3C">
        <w:t xml:space="preserve">requirement to provision and activate </w:t>
      </w:r>
      <w:r w:rsidR="005714BF">
        <w:t xml:space="preserve">the </w:t>
      </w:r>
      <w:r w:rsidR="00B1605E" w:rsidRPr="00CC5C3C">
        <w:t>indication of communication diversion to the diverting user service</w:t>
      </w:r>
    </w:p>
    <w:p w14:paraId="380707B7" w14:textId="77777777" w:rsidR="001B1F5F" w:rsidRPr="00CC5C3C" w:rsidRDefault="001B1F5F" w:rsidP="001B1F5F">
      <w:pPr>
        <w:pStyle w:val="Rubrik3"/>
      </w:pPr>
      <w:bookmarkStart w:id="167" w:name="_Toc510016983"/>
      <w:bookmarkStart w:id="168" w:name="_Toc123627322"/>
      <w:r w:rsidRPr="00CC5C3C">
        <w:t>4.6.8</w:t>
      </w:r>
      <w:r w:rsidRPr="00CC5C3C">
        <w:tab/>
        <w:t>Malicious Communication Identification (</w:t>
      </w:r>
      <w:r w:rsidRPr="00A61BB8">
        <w:t>MCID</w:t>
      </w:r>
      <w:r w:rsidRPr="00CC5C3C">
        <w:t>)</w:t>
      </w:r>
      <w:bookmarkEnd w:id="167"/>
      <w:bookmarkEnd w:id="168"/>
    </w:p>
    <w:p w14:paraId="00BFCDA7" w14:textId="77777777" w:rsidR="001B1F5F" w:rsidRPr="00CC5C3C" w:rsidRDefault="001B1F5F" w:rsidP="001B1F5F">
      <w:r w:rsidRPr="00CC5C3C">
        <w:t>No impact, i.e. neither service shall affect the operation of the other service.</w:t>
      </w:r>
    </w:p>
    <w:p w14:paraId="59412ECC" w14:textId="77777777" w:rsidR="001B1F5F" w:rsidRPr="00CC5C3C" w:rsidRDefault="001B1F5F" w:rsidP="001B1F5F">
      <w:pPr>
        <w:pStyle w:val="Rubrik3"/>
      </w:pPr>
      <w:bookmarkStart w:id="169" w:name="_Toc510016984"/>
      <w:bookmarkStart w:id="170" w:name="_Toc123627323"/>
      <w:r w:rsidRPr="00CC5C3C">
        <w:lastRenderedPageBreak/>
        <w:t>4.6.9</w:t>
      </w:r>
      <w:r w:rsidRPr="00CC5C3C">
        <w:tab/>
        <w:t>Anonymous Communication Rejection and Communication Barring (</w:t>
      </w:r>
      <w:r w:rsidRPr="00A61BB8">
        <w:t>ACR</w:t>
      </w:r>
      <w:r w:rsidRPr="00CC5C3C">
        <w:t>/</w:t>
      </w:r>
      <w:r w:rsidRPr="00A61BB8">
        <w:t>CB</w:t>
      </w:r>
      <w:r w:rsidRPr="00CC5C3C">
        <w:t>)</w:t>
      </w:r>
      <w:bookmarkEnd w:id="169"/>
      <w:bookmarkEnd w:id="170"/>
    </w:p>
    <w:p w14:paraId="34AD2B9E" w14:textId="77777777" w:rsidR="001B1F5F" w:rsidRPr="00CC5C3C" w:rsidRDefault="001B1F5F" w:rsidP="001B1F5F">
      <w:r w:rsidRPr="00CC5C3C">
        <w:t xml:space="preserve">If the user where the communication is forwarded to has subscribed to a call barring service "inhibition of incoming forwarded communication" the procedures described in </w:t>
      </w:r>
      <w:r w:rsidR="003B11C4" w:rsidRPr="0091628F">
        <w:t>3GPP TS 2</w:t>
      </w:r>
      <w:r w:rsidR="003B11C4">
        <w:t>4</w:t>
      </w:r>
      <w:r w:rsidR="003B11C4" w:rsidRPr="0091628F">
        <w:t>.</w:t>
      </w:r>
      <w:r w:rsidR="003B11C4">
        <w:t>6</w:t>
      </w:r>
      <w:r w:rsidRPr="00A61BB8">
        <w:t>11</w:t>
      </w:r>
      <w:r w:rsidR="003B11C4">
        <w:t> </w:t>
      </w:r>
      <w:r w:rsidRPr="00A61BB8">
        <w:t>[</w:t>
      </w:r>
      <w:r w:rsidR="00DA7FDF">
        <w:t>9</w:t>
      </w:r>
      <w:r w:rsidRPr="00A61BB8">
        <w:t>]</w:t>
      </w:r>
      <w:r w:rsidRPr="00CC5C3C">
        <w:t xml:space="preserve"> shall take precedence.</w:t>
      </w:r>
    </w:p>
    <w:p w14:paraId="726F13BA" w14:textId="77777777" w:rsidR="005714BF" w:rsidRDefault="005714BF" w:rsidP="005714BF">
      <w:r w:rsidRPr="00AF4316">
        <w:t xml:space="preserve">If the </w:t>
      </w:r>
      <w:r>
        <w:t xml:space="preserve">OCB </w:t>
      </w:r>
      <w:r w:rsidRPr="00AF4316">
        <w:t xml:space="preserve">service has already been activated, </w:t>
      </w:r>
      <w:r>
        <w:t>the CDIV AS shall reject a</w:t>
      </w:r>
      <w:r w:rsidRPr="00AF4316">
        <w:t xml:space="preserve"> request to activate any CDIV</w:t>
      </w:r>
      <w:r>
        <w:t xml:space="preserve"> </w:t>
      </w:r>
      <w:r w:rsidRPr="00AF4316">
        <w:t>service if the forwarding party</w:t>
      </w:r>
      <w:r w:rsidR="0064458C">
        <w:t>'</w:t>
      </w:r>
      <w:r w:rsidRPr="00AF4316">
        <w:t>s</w:t>
      </w:r>
      <w:r>
        <w:t xml:space="preserve"> </w:t>
      </w:r>
      <w:r w:rsidRPr="00AF4316">
        <w:t>communication to the diverted-to party</w:t>
      </w:r>
      <w:r>
        <w:t xml:space="preserve"> </w:t>
      </w:r>
      <w:r w:rsidRPr="00AF4316">
        <w:t xml:space="preserve">would be barred by the </w:t>
      </w:r>
      <w:r>
        <w:t xml:space="preserve">OCB </w:t>
      </w:r>
      <w:r w:rsidRPr="00AF4316">
        <w:t>service.</w:t>
      </w:r>
    </w:p>
    <w:p w14:paraId="2A54C3C7" w14:textId="77777777" w:rsidR="005714BF" w:rsidRDefault="005714BF" w:rsidP="005714BF">
      <w:r w:rsidRPr="00AF4316">
        <w:t>If the CDIV</w:t>
      </w:r>
      <w:r>
        <w:t xml:space="preserve"> </w:t>
      </w:r>
      <w:r w:rsidRPr="00AF4316">
        <w:t xml:space="preserve">service was activated before the activation of the </w:t>
      </w:r>
      <w:r>
        <w:t xml:space="preserve">OCB </w:t>
      </w:r>
      <w:r w:rsidRPr="00AF4316">
        <w:t xml:space="preserve">service, the </w:t>
      </w:r>
      <w:r>
        <w:t>OCB</w:t>
      </w:r>
      <w:r>
        <w:rPr>
          <w:lang w:eastAsia="zh-CN"/>
        </w:rPr>
        <w:t xml:space="preserve"> </w:t>
      </w:r>
      <w:r w:rsidRPr="00AF4316">
        <w:rPr>
          <w:lang w:eastAsia="zh-CN"/>
        </w:rPr>
        <w:t xml:space="preserve">service can still be activated. When the two services have already been activated, </w:t>
      </w:r>
      <w:r>
        <w:rPr>
          <w:lang w:eastAsia="zh-CN"/>
        </w:rPr>
        <w:t xml:space="preserve">the CDIV AS </w:t>
      </w:r>
      <w:r>
        <w:t>shall not</w:t>
      </w:r>
      <w:r w:rsidRPr="00AF4316">
        <w:t xml:space="preserve"> invoke the CDIV</w:t>
      </w:r>
      <w:r>
        <w:t xml:space="preserve"> </w:t>
      </w:r>
      <w:r w:rsidRPr="00AF4316">
        <w:t xml:space="preserve">service if the forwarding party's communication to the diverted-to party would be barred by the </w:t>
      </w:r>
      <w:r>
        <w:t xml:space="preserve">OCB </w:t>
      </w:r>
      <w:r w:rsidRPr="00AF4316">
        <w:t>service at the time of the invocation attempt of the CDIV</w:t>
      </w:r>
      <w:r>
        <w:t xml:space="preserve"> </w:t>
      </w:r>
      <w:r w:rsidRPr="00AF4316">
        <w:t>service.</w:t>
      </w:r>
    </w:p>
    <w:p w14:paraId="10E770DA" w14:textId="77777777" w:rsidR="001B1F5F" w:rsidRPr="00CC5C3C" w:rsidRDefault="001B1F5F" w:rsidP="001B1F5F">
      <w:pPr>
        <w:pStyle w:val="Rubrik3"/>
      </w:pPr>
      <w:bookmarkStart w:id="171" w:name="_Toc510016985"/>
      <w:bookmarkStart w:id="172" w:name="_Toc123627324"/>
      <w:r w:rsidRPr="00CC5C3C">
        <w:t>4.6.10</w:t>
      </w:r>
      <w:r w:rsidRPr="00CC5C3C">
        <w:tab/>
        <w:t>Explicit Communication Transfer (</w:t>
      </w:r>
      <w:r w:rsidRPr="00A61BB8">
        <w:t>ECT</w:t>
      </w:r>
      <w:r w:rsidRPr="00CC5C3C">
        <w:t>)</w:t>
      </w:r>
      <w:bookmarkEnd w:id="171"/>
      <w:bookmarkEnd w:id="172"/>
    </w:p>
    <w:p w14:paraId="19E12095" w14:textId="77777777" w:rsidR="001B1F5F" w:rsidRPr="00CC5C3C" w:rsidRDefault="001B1F5F" w:rsidP="001B1F5F">
      <w:pPr>
        <w:pStyle w:val="Rubrik4"/>
      </w:pPr>
      <w:bookmarkStart w:id="173" w:name="_Toc510016986"/>
      <w:bookmarkStart w:id="174" w:name="_Toc123627325"/>
      <w:r w:rsidRPr="00CC5C3C">
        <w:t>4.6.10.1</w:t>
      </w:r>
      <w:r w:rsidRPr="00CC5C3C">
        <w:tab/>
        <w:t xml:space="preserve">Actions at the diverting </w:t>
      </w:r>
      <w:r w:rsidRPr="00A61BB8">
        <w:t>AS</w:t>
      </w:r>
      <w:bookmarkEnd w:id="173"/>
      <w:bookmarkEnd w:id="174"/>
      <w:r w:rsidRPr="00CC5C3C">
        <w:t xml:space="preserve"> </w:t>
      </w:r>
    </w:p>
    <w:p w14:paraId="6CABAF3F" w14:textId="77777777" w:rsidR="001B1F5F" w:rsidRPr="00CC5C3C" w:rsidRDefault="001B1F5F" w:rsidP="001B1F5F">
      <w:pPr>
        <w:pStyle w:val="Rubrik5"/>
      </w:pPr>
      <w:bookmarkStart w:id="175" w:name="_Toc510016987"/>
      <w:bookmarkStart w:id="176" w:name="_Toc123627326"/>
      <w:r w:rsidRPr="00CC5C3C">
        <w:t>4.6.10.1.1</w:t>
      </w:r>
      <w:r w:rsidRPr="00CC5C3C">
        <w:tab/>
        <w:t xml:space="preserve">Determine whether </w:t>
      </w:r>
      <w:r w:rsidRPr="00A61BB8">
        <w:t>ECT</w:t>
      </w:r>
      <w:r w:rsidRPr="00CC5C3C">
        <w:t xml:space="preserve"> is applied to the diverted communication</w:t>
      </w:r>
      <w:bookmarkEnd w:id="175"/>
      <w:bookmarkEnd w:id="176"/>
    </w:p>
    <w:p w14:paraId="116EE9CB" w14:textId="77777777" w:rsidR="001B1F5F" w:rsidRPr="00CC5C3C" w:rsidRDefault="001B1F5F" w:rsidP="001B1F5F">
      <w:r w:rsidRPr="00CC5C3C">
        <w:t xml:space="preserve">See </w:t>
      </w:r>
      <w:r w:rsidR="003B11C4" w:rsidRPr="0091628F">
        <w:t>3GPP TS 2</w:t>
      </w:r>
      <w:r w:rsidR="003B11C4">
        <w:t>4</w:t>
      </w:r>
      <w:r w:rsidR="003B11C4" w:rsidRPr="0091628F">
        <w:t>.</w:t>
      </w:r>
      <w:r w:rsidR="003B11C4">
        <w:t>6</w:t>
      </w:r>
      <w:r w:rsidR="003B11C4" w:rsidRPr="00A61BB8">
        <w:t>29</w:t>
      </w:r>
      <w:r w:rsidR="003B11C4">
        <w:t> </w:t>
      </w:r>
      <w:r w:rsidRPr="00A61BB8">
        <w:t>[</w:t>
      </w:r>
      <w:r w:rsidR="00DA7FDF">
        <w:t>16</w:t>
      </w:r>
      <w:r w:rsidRPr="00A61BB8">
        <w:t>]</w:t>
      </w:r>
      <w:r w:rsidRPr="00CC5C3C">
        <w:t xml:space="preserve"> on the criteria that determine that a REFER request is to be treated </w:t>
      </w:r>
      <w:r w:rsidRPr="00A61BB8">
        <w:t>as</w:t>
      </w:r>
      <w:r w:rsidRPr="00CC5C3C">
        <w:t xml:space="preserve"> a request for transfer of an existing communication.</w:t>
      </w:r>
    </w:p>
    <w:p w14:paraId="670BC56B" w14:textId="77777777" w:rsidR="001B1F5F" w:rsidRPr="00CC5C3C" w:rsidRDefault="001B1F5F" w:rsidP="001B1F5F">
      <w:pPr>
        <w:pStyle w:val="Rubrik5"/>
      </w:pPr>
      <w:bookmarkStart w:id="177" w:name="_Toc510016988"/>
      <w:bookmarkStart w:id="178" w:name="_Toc123627327"/>
      <w:r w:rsidRPr="00CC5C3C">
        <w:t>4.6.10.1.2</w:t>
      </w:r>
      <w:r w:rsidRPr="00CC5C3C">
        <w:tab/>
        <w:t>Handling of transfer requests</w:t>
      </w:r>
      <w:bookmarkEnd w:id="177"/>
      <w:bookmarkEnd w:id="178"/>
    </w:p>
    <w:p w14:paraId="49A18E4F" w14:textId="77777777" w:rsidR="001B1F5F" w:rsidRPr="00CC5C3C" w:rsidRDefault="001B1F5F" w:rsidP="001B1F5F">
      <w:r w:rsidRPr="00CC5C3C">
        <w:t>When a REFER request is received</w:t>
      </w:r>
      <w:r w:rsidR="00AD0D8C">
        <w:t xml:space="preserve"> towards the originating user</w:t>
      </w:r>
      <w:r w:rsidRPr="00CC5C3C">
        <w:t xml:space="preserve"> in the context of a call transfer scenario (see </w:t>
      </w:r>
      <w:r w:rsidR="00F53E89">
        <w:t>sub</w:t>
      </w:r>
      <w:r w:rsidRPr="00CC5C3C">
        <w:t xml:space="preserve">clause 4.6.10.1.1), </w:t>
      </w:r>
      <w:r w:rsidR="00AD0D8C">
        <w:t>the diverting AS</w:t>
      </w:r>
      <w:r w:rsidR="00AD0D8C" w:rsidRPr="00CC5C3C">
        <w:t xml:space="preserve"> </w:t>
      </w:r>
      <w:r w:rsidRPr="00CC5C3C">
        <w:t>shall perform the following steps:</w:t>
      </w:r>
    </w:p>
    <w:p w14:paraId="55DD50E1" w14:textId="77777777" w:rsidR="001B1F5F" w:rsidRPr="00CC5C3C" w:rsidRDefault="001B1F5F" w:rsidP="001B1F5F">
      <w:pPr>
        <w:pStyle w:val="B10"/>
      </w:pPr>
      <w:r w:rsidRPr="00CC5C3C">
        <w:t>1)</w:t>
      </w:r>
      <w:r w:rsidRPr="00CC5C3C">
        <w:tab/>
        <w:t xml:space="preserve">Create a new </w:t>
      </w:r>
      <w:r w:rsidRPr="00A61BB8">
        <w:t>CDIV</w:t>
      </w:r>
      <w:r w:rsidRPr="00CC5C3C">
        <w:t xml:space="preserve"> Session Identifier </w:t>
      </w:r>
      <w:r w:rsidRPr="00A61BB8">
        <w:t>URI</w:t>
      </w:r>
      <w:r w:rsidRPr="00CC5C3C">
        <w:t xml:space="preserve"> addressed to this </w:t>
      </w:r>
      <w:r w:rsidRPr="00A61BB8">
        <w:t>AS</w:t>
      </w:r>
      <w:r w:rsidRPr="00CC5C3C">
        <w:t xml:space="preserve">. The </w:t>
      </w:r>
      <w:r w:rsidRPr="00A61BB8">
        <w:t>URI</w:t>
      </w:r>
      <w:r w:rsidRPr="00CC5C3C">
        <w:t xml:space="preserve"> shall be created in such a way that a new dialog set up towards this </w:t>
      </w:r>
      <w:r w:rsidRPr="00A61BB8">
        <w:t>URI</w:t>
      </w:r>
      <w:r w:rsidRPr="00CC5C3C">
        <w:t xml:space="preserve"> can be easily correlated with the current REFER dialog.</w:t>
      </w:r>
    </w:p>
    <w:p w14:paraId="26749BF6" w14:textId="77777777" w:rsidR="001B1F5F" w:rsidRPr="00CC5C3C" w:rsidRDefault="001B1F5F" w:rsidP="001B1F5F">
      <w:pPr>
        <w:pStyle w:val="B10"/>
      </w:pPr>
      <w:r w:rsidRPr="00CC5C3C">
        <w:t>2)</w:t>
      </w:r>
      <w:r w:rsidRPr="00CC5C3C">
        <w:tab/>
        <w:t xml:space="preserve">The </w:t>
      </w:r>
      <w:r w:rsidRPr="00A61BB8">
        <w:t>AS</w:t>
      </w:r>
      <w:r w:rsidRPr="00CC5C3C">
        <w:t xml:space="preserve"> stores the value of the Refer-To header field (transfer target) from the REFER request and links it to the </w:t>
      </w:r>
      <w:r w:rsidRPr="00A61BB8">
        <w:t>CDIV</w:t>
      </w:r>
      <w:r w:rsidRPr="00CC5C3C">
        <w:t xml:space="preserve"> Session Identifier </w:t>
      </w:r>
      <w:r w:rsidRPr="00A61BB8">
        <w:t>URI</w:t>
      </w:r>
      <w:r w:rsidRPr="00CC5C3C">
        <w:t>.</w:t>
      </w:r>
    </w:p>
    <w:p w14:paraId="628FE623" w14:textId="77777777" w:rsidR="001B1F5F" w:rsidRPr="00CC5C3C" w:rsidRDefault="001B1F5F" w:rsidP="001B1F5F">
      <w:pPr>
        <w:pStyle w:val="B10"/>
      </w:pPr>
      <w:r w:rsidRPr="00CC5C3C">
        <w:t>3)</w:t>
      </w:r>
      <w:r w:rsidRPr="00CC5C3C">
        <w:tab/>
        <w:t xml:space="preserve">The </w:t>
      </w:r>
      <w:r w:rsidRPr="00A61BB8">
        <w:t>AS</w:t>
      </w:r>
      <w:r w:rsidRPr="00CC5C3C">
        <w:t xml:space="preserve"> Replaces the Refer-To header field with the </w:t>
      </w:r>
      <w:r w:rsidRPr="00A61BB8">
        <w:t>CDIV</w:t>
      </w:r>
      <w:r w:rsidRPr="00CC5C3C">
        <w:t xml:space="preserve"> Session Identifier </w:t>
      </w:r>
      <w:r w:rsidRPr="00A61BB8">
        <w:t>URI</w:t>
      </w:r>
      <w:r w:rsidRPr="00CC5C3C">
        <w:t xml:space="preserve">. (This ensures that the diverting </w:t>
      </w:r>
      <w:r w:rsidRPr="00A61BB8">
        <w:t>AS</w:t>
      </w:r>
      <w:r w:rsidRPr="00CC5C3C">
        <w:t xml:space="preserve"> remains in the loop when the transferee sets up the communication with the transfer target.).</w:t>
      </w:r>
    </w:p>
    <w:p w14:paraId="457CA847" w14:textId="77777777" w:rsidR="00AD0D8C" w:rsidRDefault="001B1F5F" w:rsidP="00AD0D8C">
      <w:pPr>
        <w:pStyle w:val="B10"/>
      </w:pPr>
      <w:r w:rsidRPr="00CC5C3C">
        <w:t>4)</w:t>
      </w:r>
      <w:r w:rsidRPr="00CC5C3C">
        <w:tab/>
        <w:t xml:space="preserve">The </w:t>
      </w:r>
      <w:r w:rsidRPr="00A61BB8">
        <w:t>AS</w:t>
      </w:r>
      <w:r w:rsidRPr="00CC5C3C">
        <w:t xml:space="preserve"> forwards the REFER request to the transferee using basic communication procedures </w:t>
      </w:r>
      <w:r w:rsidR="003B11C4" w:rsidRPr="00A32990">
        <w:t>3GPP TS 24.229</w:t>
      </w:r>
      <w:r w:rsidR="003B11C4">
        <w:t> </w:t>
      </w:r>
      <w:r w:rsidRPr="00A61BB8">
        <w:t>[</w:t>
      </w:r>
      <w:r w:rsidR="00DA7FDF">
        <w:t>2</w:t>
      </w:r>
      <w:r w:rsidRPr="00A61BB8">
        <w:t>]</w:t>
      </w:r>
      <w:r w:rsidRPr="00CC5C3C">
        <w:t>.</w:t>
      </w:r>
    </w:p>
    <w:p w14:paraId="5A508448" w14:textId="77777777" w:rsidR="001B1F5F" w:rsidRPr="00CC5C3C" w:rsidRDefault="00AD0D8C" w:rsidP="00AD0D8C">
      <w:r>
        <w:t>A REFER request received towards the diverted-to user is forwarded using normal procedures.</w:t>
      </w:r>
    </w:p>
    <w:p w14:paraId="5DEFABDA" w14:textId="77777777" w:rsidR="001B1F5F" w:rsidRPr="00CC5C3C" w:rsidRDefault="001B1F5F" w:rsidP="001B1F5F">
      <w:pPr>
        <w:pStyle w:val="Rubrik5"/>
      </w:pPr>
      <w:bookmarkStart w:id="179" w:name="_Toc510016989"/>
      <w:bookmarkStart w:id="180" w:name="_Toc123627328"/>
      <w:r w:rsidRPr="00CC5C3C">
        <w:t>4.6.10.1.3</w:t>
      </w:r>
      <w:r w:rsidRPr="00CC5C3C">
        <w:tab/>
        <w:t xml:space="preserve">Actions when </w:t>
      </w:r>
      <w:r w:rsidRPr="00A61BB8">
        <w:t>CDIV</w:t>
      </w:r>
      <w:r w:rsidRPr="00CC5C3C">
        <w:t xml:space="preserve"> is invoked again by the transferred communication</w:t>
      </w:r>
      <w:bookmarkEnd w:id="179"/>
      <w:bookmarkEnd w:id="180"/>
    </w:p>
    <w:p w14:paraId="4EA0A109" w14:textId="77777777" w:rsidR="001B1F5F" w:rsidRPr="00CC5C3C" w:rsidRDefault="001B1F5F" w:rsidP="009E4D6B">
      <w:r w:rsidRPr="00CC5C3C">
        <w:t xml:space="preserve">When an </w:t>
      </w:r>
      <w:r w:rsidR="00C2447D">
        <w:t>initial</w:t>
      </w:r>
      <w:r w:rsidR="00C2447D" w:rsidRPr="00CC5C3C">
        <w:t xml:space="preserve"> </w:t>
      </w:r>
      <w:r w:rsidRPr="00CC5C3C">
        <w:t>INVITE</w:t>
      </w:r>
      <w:r w:rsidR="00B27CC4">
        <w:t xml:space="preserve"> request</w:t>
      </w:r>
      <w:r w:rsidRPr="00CC5C3C">
        <w:t xml:space="preserve"> is received targeted at the </w:t>
      </w:r>
      <w:r w:rsidRPr="00A61BB8">
        <w:t>CDIV</w:t>
      </w:r>
      <w:r w:rsidRPr="00CC5C3C">
        <w:t xml:space="preserve"> Session Identifier </w:t>
      </w:r>
      <w:r w:rsidRPr="00A61BB8">
        <w:t>URI</w:t>
      </w:r>
      <w:r w:rsidRPr="00CC5C3C">
        <w:t xml:space="preserve"> created earlier when transfer of the diverted ongoing communication was requested, the </w:t>
      </w:r>
      <w:r w:rsidRPr="00A61BB8">
        <w:t>AS</w:t>
      </w:r>
      <w:r w:rsidRPr="00CC5C3C">
        <w:t xml:space="preserve"> shall perform the following actions:</w:t>
      </w:r>
    </w:p>
    <w:p w14:paraId="034EC41E" w14:textId="77777777" w:rsidR="001B1F5F" w:rsidRPr="00CC5C3C" w:rsidRDefault="001B1F5F" w:rsidP="001B1F5F">
      <w:pPr>
        <w:pStyle w:val="B10"/>
      </w:pPr>
      <w:r w:rsidRPr="00CC5C3C">
        <w:t>1)</w:t>
      </w:r>
      <w:r w:rsidRPr="00CC5C3C">
        <w:tab/>
        <w:t xml:space="preserve">The </w:t>
      </w:r>
      <w:r w:rsidRPr="00A61BB8">
        <w:t>AS</w:t>
      </w:r>
      <w:r w:rsidRPr="00CC5C3C">
        <w:t xml:space="preserve"> replaces the request </w:t>
      </w:r>
      <w:r w:rsidRPr="00A61BB8">
        <w:t>URI</w:t>
      </w:r>
      <w:r w:rsidRPr="00CC5C3C">
        <w:t xml:space="preserve"> with the stored Refer-To header field value linked to the specific </w:t>
      </w:r>
      <w:r w:rsidRPr="00A61BB8">
        <w:t>CDIV</w:t>
      </w:r>
      <w:r w:rsidRPr="00CC5C3C">
        <w:t xml:space="preserve"> Session Identifier </w:t>
      </w:r>
      <w:r w:rsidRPr="00A61BB8">
        <w:t>URI</w:t>
      </w:r>
      <w:r w:rsidRPr="00CC5C3C">
        <w:t>.</w:t>
      </w:r>
    </w:p>
    <w:p w14:paraId="7FC6714F" w14:textId="77777777" w:rsidR="001B1F5F" w:rsidRPr="00CC5C3C" w:rsidRDefault="001B1F5F" w:rsidP="001B1F5F">
      <w:pPr>
        <w:pStyle w:val="NO"/>
      </w:pPr>
      <w:r w:rsidRPr="00CC5C3C">
        <w:t>NOTE:</w:t>
      </w:r>
      <w:r w:rsidRPr="00CC5C3C">
        <w:tab/>
        <w:t xml:space="preserve">If needed the </w:t>
      </w:r>
      <w:r w:rsidRPr="00A61BB8">
        <w:t>AS</w:t>
      </w:r>
      <w:r w:rsidRPr="00CC5C3C">
        <w:t xml:space="preserve"> </w:t>
      </w:r>
      <w:r w:rsidR="00952E27">
        <w:rPr>
          <w:rFonts w:hint="eastAsia"/>
          <w:lang w:eastAsia="ja-JP"/>
        </w:rPr>
        <w:t>can</w:t>
      </w:r>
      <w:r w:rsidRPr="00CC5C3C">
        <w:t xml:space="preserve"> generate charging events to charge for the extra leg.</w:t>
      </w:r>
    </w:p>
    <w:p w14:paraId="7AF5EFAA" w14:textId="77777777" w:rsidR="001B1F5F" w:rsidRPr="00CC5C3C" w:rsidRDefault="001B1F5F" w:rsidP="001B1F5F">
      <w:pPr>
        <w:pStyle w:val="B10"/>
      </w:pPr>
      <w:r w:rsidRPr="00CC5C3C">
        <w:t>2)</w:t>
      </w:r>
      <w:r w:rsidRPr="00CC5C3C">
        <w:tab/>
      </w:r>
      <w:r w:rsidR="00AD0D8C">
        <w:t>Void.</w:t>
      </w:r>
    </w:p>
    <w:p w14:paraId="47F8495D" w14:textId="77777777" w:rsidR="001B1F5F" w:rsidRPr="00CC5C3C" w:rsidRDefault="001B1F5F" w:rsidP="001B1F5F">
      <w:pPr>
        <w:pStyle w:val="B10"/>
      </w:pPr>
      <w:r w:rsidRPr="00CC5C3C">
        <w:t>3)</w:t>
      </w:r>
      <w:r w:rsidRPr="00CC5C3C">
        <w:tab/>
        <w:t xml:space="preserve">The </w:t>
      </w:r>
      <w:r w:rsidRPr="00A61BB8">
        <w:t>AS</w:t>
      </w:r>
      <w:r w:rsidRPr="00CC5C3C">
        <w:t xml:space="preserve"> forwards the </w:t>
      </w:r>
      <w:r w:rsidR="00C2447D">
        <w:t>initial</w:t>
      </w:r>
      <w:r w:rsidR="00C2447D" w:rsidRPr="00CC5C3C">
        <w:t xml:space="preserve"> </w:t>
      </w:r>
      <w:r w:rsidRPr="00CC5C3C">
        <w:t xml:space="preserve">INVITE request towards the transfer target using basic communication procedures </w:t>
      </w:r>
      <w:r w:rsidR="003B11C4" w:rsidRPr="00A32990">
        <w:t>3GPP TS 24.229</w:t>
      </w:r>
      <w:r w:rsidR="003B11C4">
        <w:t> </w:t>
      </w:r>
      <w:r w:rsidRPr="00A61BB8">
        <w:t>[</w:t>
      </w:r>
      <w:r w:rsidR="00DA7FDF">
        <w:rPr>
          <w:noProof/>
        </w:rPr>
        <w:t>2</w:t>
      </w:r>
      <w:r w:rsidRPr="00A61BB8">
        <w:t>]</w:t>
      </w:r>
      <w:r w:rsidRPr="00CC5C3C">
        <w:t>.</w:t>
      </w:r>
    </w:p>
    <w:p w14:paraId="1B235153" w14:textId="77777777" w:rsidR="005714BF" w:rsidRPr="00CC5C3C" w:rsidRDefault="005714BF" w:rsidP="005714BF">
      <w:pPr>
        <w:pStyle w:val="Rubrik3"/>
      </w:pPr>
      <w:bookmarkStart w:id="181" w:name="_Toc510016990"/>
      <w:bookmarkStart w:id="182" w:name="_Toc123627329"/>
      <w:r>
        <w:t>4.6.11</w:t>
      </w:r>
      <w:r w:rsidRPr="00CC5C3C">
        <w:tab/>
      </w:r>
      <w:r>
        <w:t>Communication Waiting</w:t>
      </w:r>
      <w:r w:rsidRPr="00CC5C3C">
        <w:t xml:space="preserve"> (</w:t>
      </w:r>
      <w:r>
        <w:t>CW</w:t>
      </w:r>
      <w:r w:rsidRPr="00CC5C3C">
        <w:t>)</w:t>
      </w:r>
      <w:bookmarkEnd w:id="181"/>
      <w:bookmarkEnd w:id="182"/>
    </w:p>
    <w:p w14:paraId="34F39D24" w14:textId="77777777" w:rsidR="005714BF" w:rsidRPr="00E32956" w:rsidRDefault="005714BF" w:rsidP="005714BF">
      <w:r w:rsidRPr="00AF4316">
        <w:rPr>
          <w:b/>
        </w:rPr>
        <w:t>Communication Forwarding Unconditional (CFU):</w:t>
      </w:r>
      <w:r w:rsidRPr="00E32956">
        <w:rPr>
          <w:b/>
        </w:rPr>
        <w:t xml:space="preserve"> </w:t>
      </w:r>
      <w:r w:rsidRPr="00E32956">
        <w:t xml:space="preserve">CW has no impact on CFU. The communication will be forwarded without regard to the terminating party's state. The CFU service can be activated while a call is waiting </w:t>
      </w:r>
      <w:r w:rsidRPr="00E32956">
        <w:lastRenderedPageBreak/>
        <w:t>without changing the state of the waiting call. A forwarded communication can result in the communication waiting service.</w:t>
      </w:r>
    </w:p>
    <w:p w14:paraId="00E04C91" w14:textId="77777777" w:rsidR="005714BF" w:rsidRDefault="005714BF" w:rsidP="005714BF">
      <w:pPr>
        <w:autoSpaceDE w:val="0"/>
        <w:autoSpaceDN w:val="0"/>
        <w:adjustRightInd w:val="0"/>
        <w:spacing w:after="0"/>
      </w:pPr>
      <w:r w:rsidRPr="00AF4316">
        <w:rPr>
          <w:b/>
        </w:rPr>
        <w:t>Communication Forwarding Busy (CFB):</w:t>
      </w:r>
      <w:r w:rsidRPr="000B5905">
        <w:t xml:space="preserve"> </w:t>
      </w:r>
      <w:r w:rsidRPr="006D60F7">
        <w:t xml:space="preserve">No impact, i.e. </w:t>
      </w:r>
      <w:r>
        <w:t>neither service affects the operation of the other service</w:t>
      </w:r>
      <w:r w:rsidRPr="006D60F7">
        <w:t>.</w:t>
      </w:r>
      <w:r>
        <w:t xml:space="preserve"> </w:t>
      </w:r>
      <w:r w:rsidRPr="00AF4316">
        <w:t>A forwarded communication can result in the communication waiting</w:t>
      </w:r>
      <w:r>
        <w:t xml:space="preserve"> </w:t>
      </w:r>
      <w:r w:rsidRPr="00AF4316">
        <w:t>service.</w:t>
      </w:r>
    </w:p>
    <w:p w14:paraId="37E60C07" w14:textId="77777777" w:rsidR="005714BF" w:rsidRPr="005C7D71" w:rsidRDefault="005714BF" w:rsidP="005714BF">
      <w:pPr>
        <w:pStyle w:val="NO"/>
        <w:rPr>
          <w:lang w:eastAsia="de-DE"/>
        </w:rPr>
      </w:pPr>
      <w:r>
        <w:rPr>
          <w:lang w:eastAsia="de-DE"/>
        </w:rPr>
        <w:t>NOTE</w:t>
      </w:r>
      <w:r w:rsidR="0064458C">
        <w:rPr>
          <w:lang w:eastAsia="de-DE"/>
        </w:rPr>
        <w:t> 1</w:t>
      </w:r>
      <w:r>
        <w:rPr>
          <w:lang w:eastAsia="de-DE"/>
        </w:rPr>
        <w:t xml:space="preserve">: </w:t>
      </w:r>
      <w:r w:rsidRPr="005C7D71">
        <w:rPr>
          <w:lang w:eastAsia="de-DE"/>
        </w:rPr>
        <w:t xml:space="preserve">If </w:t>
      </w:r>
      <w:r>
        <w:rPr>
          <w:lang w:eastAsia="de-DE"/>
        </w:rPr>
        <w:t>the terminating party</w:t>
      </w:r>
      <w:r w:rsidRPr="005C7D71">
        <w:rPr>
          <w:lang w:eastAsia="de-DE"/>
        </w:rPr>
        <w:t xml:space="preserve"> is NDUB, </w:t>
      </w:r>
      <w:r>
        <w:rPr>
          <w:lang w:eastAsia="de-DE"/>
        </w:rPr>
        <w:t>the CW service</w:t>
      </w:r>
      <w:r w:rsidRPr="005C7D71">
        <w:rPr>
          <w:lang w:eastAsia="de-DE"/>
        </w:rPr>
        <w:t xml:space="preserve"> </w:t>
      </w:r>
      <w:r>
        <w:rPr>
          <w:lang w:eastAsia="de-DE"/>
        </w:rPr>
        <w:t>will not be invoked, and the CFB service is invoked if it was activated</w:t>
      </w:r>
      <w:r w:rsidRPr="005C7D71">
        <w:rPr>
          <w:lang w:eastAsia="de-DE"/>
        </w:rPr>
        <w:t>.</w:t>
      </w:r>
    </w:p>
    <w:p w14:paraId="0F68289C" w14:textId="77777777" w:rsidR="005714BF" w:rsidRDefault="005714BF" w:rsidP="005714BF">
      <w:r w:rsidRPr="00AF4316">
        <w:rPr>
          <w:b/>
        </w:rPr>
        <w:t>Communication Forwarding No Reply (CFNR):</w:t>
      </w:r>
      <w:r w:rsidRPr="00AF4316">
        <w:t xml:space="preserve"> If</w:t>
      </w:r>
      <w:r>
        <w:t xml:space="preserve"> the</w:t>
      </w:r>
      <w:r w:rsidRPr="00AF4316">
        <w:t xml:space="preserve"> terminating party has activated the CFNR</w:t>
      </w:r>
      <w:r>
        <w:t xml:space="preserve"> </w:t>
      </w:r>
      <w:r w:rsidRPr="00AF4316">
        <w:t>service, then</w:t>
      </w:r>
      <w:r>
        <w:t xml:space="preserve"> the CW AS still shall offer</w:t>
      </w:r>
      <w:r w:rsidRPr="00AF4316">
        <w:t xml:space="preserve"> a waiting comm</w:t>
      </w:r>
      <w:r>
        <w:t>unication</w:t>
      </w:r>
      <w:r w:rsidRPr="00AF4316">
        <w:t>. If the CFNR timer expires before an answer is received</w:t>
      </w:r>
      <w:r w:rsidR="0064458C">
        <w:t>,</w:t>
      </w:r>
      <w:r w:rsidRPr="00AF4316">
        <w:t xml:space="preserve"> then the CFNR</w:t>
      </w:r>
      <w:r>
        <w:t xml:space="preserve"> </w:t>
      </w:r>
      <w:r w:rsidRPr="00AF4316">
        <w:t>service shall be invoked and the</w:t>
      </w:r>
      <w:r>
        <w:t xml:space="preserve"> CDIV AS shall forward the</w:t>
      </w:r>
      <w:r w:rsidRPr="00AF4316">
        <w:t xml:space="preserve"> c</w:t>
      </w:r>
      <w:r>
        <w:t>ommunication</w:t>
      </w:r>
      <w:r w:rsidRPr="00AF4316">
        <w:t>.</w:t>
      </w:r>
      <w:r>
        <w:t xml:space="preserve"> The CDIV AS cancels the communitication to the served user. </w:t>
      </w:r>
      <w:r w:rsidRPr="00AF4316">
        <w:t>A forwarded communication can result in the communication waiting</w:t>
      </w:r>
      <w:r>
        <w:t xml:space="preserve"> </w:t>
      </w:r>
      <w:r w:rsidRPr="00AF4316">
        <w:t>service.</w:t>
      </w:r>
    </w:p>
    <w:p w14:paraId="29EAB33A" w14:textId="77777777" w:rsidR="005714BF" w:rsidRPr="00AF4316" w:rsidRDefault="005714BF" w:rsidP="005714BF">
      <w:pPr>
        <w:tabs>
          <w:tab w:val="left" w:pos="2552"/>
        </w:tabs>
        <w:rPr>
          <w:b/>
        </w:rPr>
      </w:pPr>
      <w:r w:rsidRPr="00AF4316">
        <w:rPr>
          <w:b/>
        </w:rPr>
        <w:t xml:space="preserve">Communication Forwarding on Not Logged-in (CFNL): </w:t>
      </w:r>
      <w:r w:rsidRPr="00AF4316">
        <w:t xml:space="preserve">No impact, i.e. </w:t>
      </w:r>
      <w:r>
        <w:t>neither service affects the operation of the other service</w:t>
      </w:r>
      <w:r w:rsidRPr="00AF4316">
        <w:t>.</w:t>
      </w:r>
    </w:p>
    <w:p w14:paraId="2BEA87A5" w14:textId="77777777" w:rsidR="005714BF" w:rsidRPr="00AF4316" w:rsidRDefault="005714BF" w:rsidP="005714BF">
      <w:pPr>
        <w:pStyle w:val="NO"/>
      </w:pPr>
      <w:r>
        <w:rPr>
          <w:rFonts w:eastAsia="SimSun"/>
        </w:rPr>
        <w:t>NOTE</w:t>
      </w:r>
      <w:r w:rsidR="0064458C">
        <w:rPr>
          <w:rFonts w:eastAsia="SimSun"/>
        </w:rPr>
        <w:t> 2</w:t>
      </w:r>
      <w:r>
        <w:rPr>
          <w:rFonts w:eastAsia="SimSun"/>
        </w:rPr>
        <w:t>:</w:t>
      </w:r>
      <w:r>
        <w:rPr>
          <w:rFonts w:eastAsia="SimSun"/>
        </w:rPr>
        <w:tab/>
      </w:r>
      <w:r w:rsidRPr="00AF4316">
        <w:rPr>
          <w:rFonts w:eastAsia="SimSun"/>
        </w:rPr>
        <w:t>If a party with an active communication waiting logs out, all active and offered communication</w:t>
      </w:r>
      <w:r>
        <w:rPr>
          <w:rFonts w:eastAsia="SimSun"/>
        </w:rPr>
        <w:t>s</w:t>
      </w:r>
      <w:r w:rsidRPr="00AF4316">
        <w:rPr>
          <w:rFonts w:eastAsia="SimSun"/>
        </w:rPr>
        <w:t xml:space="preserve"> would be</w:t>
      </w:r>
      <w:r w:rsidRPr="00AF4316">
        <w:t xml:space="preserve"> released.</w:t>
      </w:r>
    </w:p>
    <w:p w14:paraId="5F629B08" w14:textId="77777777" w:rsidR="005714BF" w:rsidRPr="006D60F7" w:rsidRDefault="005714BF" w:rsidP="005714BF">
      <w:r w:rsidRPr="00AF4316">
        <w:rPr>
          <w:b/>
        </w:rPr>
        <w:t xml:space="preserve">Communication Deflection (CD): </w:t>
      </w:r>
      <w:r w:rsidRPr="00AF4316">
        <w:t>When receiving the communication waiting indication, terminating party can invoke the CD</w:t>
      </w:r>
      <w:r>
        <w:t xml:space="preserve"> </w:t>
      </w:r>
      <w:r w:rsidRPr="00AF4316">
        <w:t>service.</w:t>
      </w:r>
      <w:r>
        <w:t xml:space="preserve"> </w:t>
      </w:r>
      <w:r w:rsidRPr="00AF4316">
        <w:t>A deflected communication can result in the communication waiting</w:t>
      </w:r>
      <w:r>
        <w:t xml:space="preserve"> </w:t>
      </w:r>
      <w:r w:rsidRPr="00AF4316">
        <w:t>service.</w:t>
      </w:r>
      <w:r w:rsidRPr="006D60F7">
        <w:rPr>
          <w:rFonts w:ascii="Arial" w:hAnsi="Arial" w:cs="Arial"/>
          <w:lang w:eastAsia="de-DE"/>
        </w:rPr>
        <w:t xml:space="preserve"> </w:t>
      </w:r>
    </w:p>
    <w:p w14:paraId="64E276CB" w14:textId="77777777" w:rsidR="005714BF" w:rsidRDefault="005714BF" w:rsidP="005714BF">
      <w:r w:rsidRPr="00AF4316">
        <w:rPr>
          <w:b/>
          <w:bCs/>
        </w:rPr>
        <w:t>Communication Forwarding on Subscriber Not Reachable (CFNRc)</w:t>
      </w:r>
      <w:r w:rsidRPr="00AF4316">
        <w:rPr>
          <w:b/>
        </w:rPr>
        <w:t>:</w:t>
      </w:r>
      <w:r w:rsidRPr="00AF4316">
        <w:t xml:space="preserve"> No impact, i.e. </w:t>
      </w:r>
      <w:r>
        <w:t>neither service affects the operation of the other service</w:t>
      </w:r>
      <w:r w:rsidRPr="00AF4316">
        <w:t>.</w:t>
      </w:r>
    </w:p>
    <w:p w14:paraId="5EF4315F" w14:textId="77777777" w:rsidR="005714BF" w:rsidRPr="00AF4316" w:rsidRDefault="005714BF" w:rsidP="005714BF">
      <w:pPr>
        <w:pStyle w:val="Rubrik3"/>
      </w:pPr>
      <w:bookmarkStart w:id="183" w:name="_Toc510016991"/>
      <w:bookmarkStart w:id="184" w:name="_Toc123627330"/>
      <w:r>
        <w:t>4.6.12</w:t>
      </w:r>
      <w:r w:rsidRPr="00AF4316">
        <w:tab/>
        <w:t>Completion of Communications to Busy Subscriber (CCBS)</w:t>
      </w:r>
      <w:bookmarkEnd w:id="183"/>
      <w:bookmarkEnd w:id="184"/>
    </w:p>
    <w:p w14:paraId="5916EB5E" w14:textId="77777777" w:rsidR="005714BF" w:rsidRDefault="005714BF" w:rsidP="005714BF">
      <w:r>
        <w:t>The CC AS shall not divert a CC recall</w:t>
      </w:r>
      <w:r w:rsidRPr="00AF4316">
        <w:t xml:space="preserve">. </w:t>
      </w:r>
      <w:r>
        <w:t>It</w:t>
      </w:r>
      <w:r w:rsidRPr="00AF4316">
        <w:t xml:space="preserve"> shall </w:t>
      </w:r>
      <w:r>
        <w:t>provide the CC recall</w:t>
      </w:r>
      <w:r w:rsidRPr="00AF4316">
        <w:t xml:space="preserve"> to the original originating party.</w:t>
      </w:r>
    </w:p>
    <w:p w14:paraId="5F505787" w14:textId="77777777" w:rsidR="005714BF" w:rsidRPr="00AF4316" w:rsidRDefault="005714BF" w:rsidP="005714BF">
      <w:pPr>
        <w:pStyle w:val="Rubrik3"/>
      </w:pPr>
      <w:bookmarkStart w:id="185" w:name="_Toc510016992"/>
      <w:bookmarkStart w:id="186" w:name="_Toc123627331"/>
      <w:r>
        <w:t>4.6.13</w:t>
      </w:r>
      <w:r>
        <w:tab/>
      </w:r>
      <w:r w:rsidRPr="00AF4316">
        <w:t>Advice Of Charge (AOC)</w:t>
      </w:r>
      <w:bookmarkEnd w:id="185"/>
      <w:bookmarkEnd w:id="186"/>
    </w:p>
    <w:p w14:paraId="283AC2D7" w14:textId="77777777" w:rsidR="005714BF" w:rsidRPr="005714BF" w:rsidRDefault="005714BF" w:rsidP="005714BF">
      <w:pPr>
        <w:rPr>
          <w:bCs/>
        </w:rPr>
      </w:pPr>
      <w:r w:rsidRPr="00E12087">
        <w:t xml:space="preserve">No impact, i.e. </w:t>
      </w:r>
      <w:r>
        <w:t>neither service affects the operation of the other service</w:t>
      </w:r>
      <w:r w:rsidRPr="00E12087">
        <w:t>.</w:t>
      </w:r>
    </w:p>
    <w:p w14:paraId="7151820D" w14:textId="77777777" w:rsidR="00A37FE0" w:rsidRDefault="00A37FE0" w:rsidP="00A37FE0">
      <w:pPr>
        <w:pStyle w:val="Rubrik3"/>
      </w:pPr>
      <w:bookmarkStart w:id="187" w:name="_Toc510016993"/>
      <w:bookmarkStart w:id="188" w:name="_Toc123627332"/>
      <w:r>
        <w:t>4.6.14</w:t>
      </w:r>
      <w:r w:rsidRPr="00F41051">
        <w:tab/>
      </w:r>
      <w:r>
        <w:t>Enhanced Calling Name (eCNAM</w:t>
      </w:r>
      <w:r w:rsidRPr="00F41051">
        <w:t>)</w:t>
      </w:r>
      <w:bookmarkEnd w:id="187"/>
      <w:bookmarkEnd w:id="188"/>
    </w:p>
    <w:p w14:paraId="5EF725A8" w14:textId="77777777" w:rsidR="00A37FE0" w:rsidRPr="0024039E" w:rsidRDefault="00A37FE0" w:rsidP="00A37FE0">
      <w:r>
        <w:t>The AS performing the CDIV service shall always send the original INVITE message without eCNAM information when communications diversion occurs. The enhanced CNAM service is described in 3GPP TS 24.196 [31].</w:t>
      </w:r>
    </w:p>
    <w:p w14:paraId="4A6C7E77" w14:textId="77777777" w:rsidR="00A020A5" w:rsidRDefault="00A020A5" w:rsidP="00A020A5">
      <w:pPr>
        <w:pStyle w:val="Rubrik3"/>
      </w:pPr>
      <w:bookmarkStart w:id="189" w:name="_Toc510016994"/>
      <w:bookmarkStart w:id="190" w:name="_Toc510015736"/>
      <w:bookmarkStart w:id="191" w:name="_Toc123627333"/>
      <w:r>
        <w:t>4.6.</w:t>
      </w:r>
      <w:r w:rsidRPr="000A2197">
        <w:rPr>
          <w:lang w:val="en-GB"/>
        </w:rPr>
        <w:t>15</w:t>
      </w:r>
      <w:r w:rsidRPr="00A57C6B">
        <w:tab/>
      </w:r>
      <w:bookmarkEnd w:id="190"/>
      <w:r w:rsidRPr="00B82BC9">
        <w:t>Multi-</w:t>
      </w:r>
      <w:r>
        <w:t>Device (MuD)</w:t>
      </w:r>
      <w:bookmarkEnd w:id="191"/>
    </w:p>
    <w:p w14:paraId="3F3C6C4E" w14:textId="77777777" w:rsidR="00A020A5" w:rsidRDefault="00A020A5" w:rsidP="00A020A5">
      <w:r>
        <w:t>No impact.</w:t>
      </w:r>
    </w:p>
    <w:p w14:paraId="0C13B458" w14:textId="77777777" w:rsidR="00A020A5" w:rsidRDefault="00A020A5" w:rsidP="00A020A5">
      <w:pPr>
        <w:pStyle w:val="Rubrik3"/>
      </w:pPr>
      <w:bookmarkStart w:id="192" w:name="_Toc123627334"/>
      <w:r>
        <w:t>4.6.</w:t>
      </w:r>
      <w:r w:rsidRPr="000A2197">
        <w:rPr>
          <w:lang w:val="en-GB"/>
        </w:rPr>
        <w:t>16</w:t>
      </w:r>
      <w:r w:rsidRPr="00A57C6B">
        <w:tab/>
      </w:r>
      <w:r>
        <w:t>M</w:t>
      </w:r>
      <w:r w:rsidRPr="00B82BC9">
        <w:t>ulti-Identity</w:t>
      </w:r>
      <w:r>
        <w:t xml:space="preserve"> (MiD)</w:t>
      </w:r>
      <w:bookmarkEnd w:id="192"/>
    </w:p>
    <w:p w14:paraId="6AFA5CCC" w14:textId="77777777" w:rsidR="00A020A5" w:rsidRDefault="00A020A5" w:rsidP="00A020A5">
      <w:r>
        <w:t>No impact.</w:t>
      </w:r>
    </w:p>
    <w:p w14:paraId="21C6ED3B" w14:textId="77777777" w:rsidR="001B1F5F" w:rsidRPr="00CC5C3C" w:rsidRDefault="001B1F5F" w:rsidP="001B1F5F">
      <w:pPr>
        <w:pStyle w:val="Rubrik2"/>
      </w:pPr>
      <w:bookmarkStart w:id="193" w:name="_Toc123627335"/>
      <w:r w:rsidRPr="00CC5C3C">
        <w:lastRenderedPageBreak/>
        <w:t>4.7</w:t>
      </w:r>
      <w:r w:rsidRPr="00CC5C3C">
        <w:tab/>
        <w:t>Interworking with other networks</w:t>
      </w:r>
      <w:bookmarkEnd w:id="189"/>
      <w:bookmarkEnd w:id="193"/>
    </w:p>
    <w:p w14:paraId="6787B24B" w14:textId="77777777" w:rsidR="001B1F5F" w:rsidRPr="00CC5C3C" w:rsidRDefault="001B1F5F" w:rsidP="001B1F5F">
      <w:pPr>
        <w:pStyle w:val="Rubrik3"/>
      </w:pPr>
      <w:bookmarkStart w:id="194" w:name="_Toc510016995"/>
      <w:bookmarkStart w:id="195" w:name="_Toc123627336"/>
      <w:r w:rsidRPr="00CC5C3C">
        <w:t>4.7.1</w:t>
      </w:r>
      <w:r w:rsidRPr="00CC5C3C">
        <w:tab/>
      </w:r>
      <w:r w:rsidR="005A547E">
        <w:t>Void</w:t>
      </w:r>
      <w:bookmarkEnd w:id="194"/>
      <w:bookmarkEnd w:id="195"/>
    </w:p>
    <w:p w14:paraId="5BCFDA7C" w14:textId="77777777" w:rsidR="001B1F5F" w:rsidRPr="00CC5C3C" w:rsidRDefault="001B1F5F" w:rsidP="001B1F5F">
      <w:pPr>
        <w:pStyle w:val="Rubrik3"/>
      </w:pPr>
      <w:bookmarkStart w:id="196" w:name="_Toc510016996"/>
      <w:bookmarkStart w:id="197" w:name="_Toc123627337"/>
      <w:r w:rsidRPr="00CC5C3C">
        <w:t>4.7.2</w:t>
      </w:r>
      <w:r w:rsidRPr="00CC5C3C">
        <w:tab/>
      </w:r>
      <w:r w:rsidR="007A1A1C">
        <w:t>Void</w:t>
      </w:r>
      <w:bookmarkEnd w:id="196"/>
      <w:bookmarkEnd w:id="197"/>
    </w:p>
    <w:p w14:paraId="4FFDAED2" w14:textId="77777777" w:rsidR="001B1F5F" w:rsidRPr="00CC5C3C" w:rsidRDefault="001B1F5F" w:rsidP="001B1F5F">
      <w:pPr>
        <w:pStyle w:val="Rubrik3"/>
      </w:pPr>
      <w:bookmarkStart w:id="198" w:name="_Toc510016997"/>
      <w:bookmarkStart w:id="199" w:name="_Toc123627338"/>
      <w:r w:rsidRPr="00CC5C3C">
        <w:t>4.7.3</w:t>
      </w:r>
      <w:r w:rsidRPr="00CC5C3C">
        <w:tab/>
      </w:r>
      <w:r w:rsidR="007A1A1C">
        <w:t>Void</w:t>
      </w:r>
      <w:bookmarkEnd w:id="198"/>
      <w:bookmarkEnd w:id="199"/>
    </w:p>
    <w:p w14:paraId="52289E15" w14:textId="77777777" w:rsidR="001B1F5F" w:rsidRPr="00CC5C3C" w:rsidRDefault="001B1F5F" w:rsidP="001B1F5F">
      <w:pPr>
        <w:pStyle w:val="Rubrik2"/>
      </w:pPr>
      <w:bookmarkStart w:id="200" w:name="_Toc510016998"/>
      <w:bookmarkStart w:id="201" w:name="_Toc123627339"/>
      <w:r w:rsidRPr="00CC5C3C">
        <w:t>4.8</w:t>
      </w:r>
      <w:r w:rsidRPr="00CC5C3C">
        <w:tab/>
        <w:t>Parameter values (timers)</w:t>
      </w:r>
      <w:bookmarkEnd w:id="200"/>
      <w:bookmarkEnd w:id="201"/>
    </w:p>
    <w:p w14:paraId="7B4565C4" w14:textId="77777777" w:rsidR="001B1F5F" w:rsidRPr="00CC5C3C" w:rsidRDefault="001B1F5F" w:rsidP="001B1F5F">
      <w:pPr>
        <w:pStyle w:val="Rubrik3"/>
      </w:pPr>
      <w:bookmarkStart w:id="202" w:name="_Toc510016999"/>
      <w:bookmarkStart w:id="203" w:name="_Toc123627340"/>
      <w:r w:rsidRPr="00CC5C3C">
        <w:t>4.8.1</w:t>
      </w:r>
      <w:r w:rsidRPr="00CC5C3C">
        <w:tab/>
        <w:t>No reply timer</w:t>
      </w:r>
      <w:bookmarkEnd w:id="202"/>
      <w:bookmarkEnd w:id="203"/>
    </w:p>
    <w:p w14:paraId="305DFDC0" w14:textId="77777777" w:rsidR="001B1F5F" w:rsidRPr="009E4D6B" w:rsidRDefault="001B1F5F" w:rsidP="001B1F5F">
      <w:r w:rsidRPr="009E4D6B">
        <w:rPr>
          <w:bCs/>
        </w:rPr>
        <w:t xml:space="preserve">No reply timer: </w:t>
      </w:r>
      <w:r w:rsidR="0064458C">
        <w:rPr>
          <w:bCs/>
        </w:rPr>
        <w:t>t</w:t>
      </w:r>
      <w:r w:rsidR="002762A7" w:rsidRPr="00BB6569">
        <w:t xml:space="preserve">imer </w:t>
      </w:r>
      <w:r w:rsidR="007B27D5">
        <w:t xml:space="preserve">default </w:t>
      </w:r>
      <w:r w:rsidR="002762A7" w:rsidRPr="00BB6569">
        <w:t>duration shall be a service provider option</w:t>
      </w:r>
      <w:r w:rsidRPr="009E4D6B">
        <w:t>.</w:t>
      </w:r>
      <w:r w:rsidR="007B27D5">
        <w:t xml:space="preserve"> Based on a service provider option the user may set this timer to a value within the range specified in subclause 4.9.2.</w:t>
      </w:r>
    </w:p>
    <w:p w14:paraId="20DC77CF" w14:textId="77777777" w:rsidR="001B1F5F" w:rsidRPr="00CC5C3C" w:rsidRDefault="001B1F5F" w:rsidP="001B1F5F">
      <w:pPr>
        <w:pStyle w:val="Rubrik3"/>
      </w:pPr>
      <w:bookmarkStart w:id="204" w:name="_Toc510017000"/>
      <w:bookmarkStart w:id="205" w:name="_Toc123627341"/>
      <w:r w:rsidRPr="00CC5C3C">
        <w:t>4.8.2</w:t>
      </w:r>
      <w:r w:rsidRPr="00CC5C3C">
        <w:tab/>
      </w:r>
      <w:r w:rsidR="004B0CA6">
        <w:t>Void</w:t>
      </w:r>
      <w:bookmarkEnd w:id="204"/>
      <w:bookmarkEnd w:id="205"/>
    </w:p>
    <w:p w14:paraId="44ECF77F" w14:textId="77777777" w:rsidR="001B1F5F" w:rsidRPr="00CC5C3C" w:rsidRDefault="001B1F5F" w:rsidP="001B1F5F">
      <w:pPr>
        <w:pStyle w:val="Rubrik3"/>
      </w:pPr>
      <w:bookmarkStart w:id="206" w:name="_Toc510017001"/>
      <w:bookmarkStart w:id="207" w:name="_Toc123627342"/>
      <w:r w:rsidRPr="00CC5C3C">
        <w:t>4.8.3</w:t>
      </w:r>
      <w:r w:rsidRPr="00CC5C3C">
        <w:tab/>
      </w:r>
      <w:r w:rsidRPr="00A61BB8">
        <w:t>CDIV</w:t>
      </w:r>
      <w:r w:rsidRPr="00CC5C3C">
        <w:t xml:space="preserve"> Indication Timer</w:t>
      </w:r>
      <w:bookmarkEnd w:id="206"/>
      <w:bookmarkEnd w:id="207"/>
    </w:p>
    <w:p w14:paraId="51DF9EEC" w14:textId="77777777" w:rsidR="001B1F5F" w:rsidRPr="00CC5C3C" w:rsidRDefault="009E4D6B" w:rsidP="009E4D6B">
      <w:pPr>
        <w:rPr>
          <w:rFonts w:eastAsia="Arial Unicode MS"/>
          <w:lang w:eastAsia="ja-JP"/>
        </w:rPr>
      </w:pPr>
      <w:r w:rsidRPr="00A61BB8">
        <w:t>CDIV</w:t>
      </w:r>
      <w:r w:rsidRPr="00CC5C3C">
        <w:t xml:space="preserve"> Indication Timer</w:t>
      </w:r>
      <w:r>
        <w:t>:</w:t>
      </w:r>
      <w:r w:rsidR="001B1F5F" w:rsidRPr="00CC5C3C">
        <w:rPr>
          <w:rFonts w:eastAsia="Arial Unicode MS"/>
          <w:vertAlign w:val="subscript"/>
          <w:lang w:eastAsia="ja-JP"/>
        </w:rPr>
        <w:t xml:space="preserve"> </w:t>
      </w:r>
      <w:r w:rsidR="001B1F5F" w:rsidRPr="00CC5C3C">
        <w:rPr>
          <w:rFonts w:eastAsia="Arial Unicode MS"/>
          <w:lang w:eastAsia="ja-JP"/>
        </w:rPr>
        <w:t>60 s</w:t>
      </w:r>
      <w:r w:rsidR="001B1F5F">
        <w:rPr>
          <w:rFonts w:eastAsia="Arial Unicode MS"/>
          <w:lang w:eastAsia="ja-JP"/>
        </w:rPr>
        <w:t>ec</w:t>
      </w:r>
      <w:r w:rsidR="001B1F5F" w:rsidRPr="00CC5C3C">
        <w:rPr>
          <w:rFonts w:eastAsia="Arial Unicode MS"/>
          <w:lang w:eastAsia="ja-JP"/>
        </w:rPr>
        <w:t xml:space="preserve"> </w:t>
      </w:r>
      <w:r>
        <w:rPr>
          <w:rFonts w:eastAsia="Arial Unicode MS"/>
          <w:lang w:eastAsia="ja-JP"/>
        </w:rPr>
        <w:t>to</w:t>
      </w:r>
      <w:r w:rsidRPr="00CC5C3C">
        <w:rPr>
          <w:rFonts w:eastAsia="Arial Unicode MS"/>
          <w:lang w:eastAsia="ja-JP"/>
        </w:rPr>
        <w:t xml:space="preserve"> </w:t>
      </w:r>
      <w:r w:rsidR="001B1F5F" w:rsidRPr="00CC5C3C">
        <w:rPr>
          <w:rFonts w:eastAsia="Arial Unicode MS"/>
          <w:lang w:eastAsia="ja-JP"/>
        </w:rPr>
        <w:t>00 s</w:t>
      </w:r>
      <w:r w:rsidR="001B1F5F">
        <w:rPr>
          <w:rFonts w:eastAsia="Arial Unicode MS"/>
          <w:lang w:eastAsia="ja-JP"/>
        </w:rPr>
        <w:t>ec</w:t>
      </w:r>
      <w:r w:rsidR="001B1F5F" w:rsidRPr="00CC5C3C">
        <w:rPr>
          <w:rFonts w:eastAsia="Arial Unicode MS"/>
          <w:lang w:eastAsia="ja-JP"/>
        </w:rPr>
        <w:t>.</w:t>
      </w:r>
    </w:p>
    <w:p w14:paraId="0AE0B122" w14:textId="77777777" w:rsidR="001B1F5F" w:rsidRPr="00CC5C3C" w:rsidRDefault="001B1F5F" w:rsidP="009E4D6B">
      <w:pPr>
        <w:rPr>
          <w:rFonts w:eastAsia="Arial Unicode MS"/>
          <w:lang w:eastAsia="ja-JP"/>
        </w:rPr>
      </w:pPr>
      <w:r w:rsidRPr="00CC5C3C">
        <w:rPr>
          <w:rFonts w:eastAsia="Arial Unicode MS"/>
          <w:lang w:eastAsia="ja-JP"/>
        </w:rPr>
        <w:t>The timer is started when the diverting user is registering to the communication system. Based on operator policy the user has the possibility to choose a certain timer value within the defined range.</w:t>
      </w:r>
    </w:p>
    <w:p w14:paraId="68F82051" w14:textId="77777777" w:rsidR="001B1F5F" w:rsidRPr="00CC5C3C" w:rsidRDefault="001B1F5F" w:rsidP="001B1F5F">
      <w:pPr>
        <w:pStyle w:val="Rubrik2"/>
      </w:pPr>
      <w:bookmarkStart w:id="208" w:name="_Toc510017002"/>
      <w:bookmarkStart w:id="209" w:name="_Toc123627343"/>
      <w:r w:rsidRPr="00CC5C3C">
        <w:t>4.9</w:t>
      </w:r>
      <w:r w:rsidRPr="00CC5C3C">
        <w:tab/>
        <w:t>Service Configuration for redirection services</w:t>
      </w:r>
      <w:bookmarkEnd w:id="208"/>
      <w:bookmarkEnd w:id="209"/>
    </w:p>
    <w:p w14:paraId="11FCC1C2" w14:textId="77777777" w:rsidR="001B1F5F" w:rsidRPr="00CC5C3C" w:rsidRDefault="001B1F5F" w:rsidP="001B1F5F">
      <w:pPr>
        <w:pStyle w:val="Rubrik3"/>
      </w:pPr>
      <w:bookmarkStart w:id="210" w:name="_Toc510017003"/>
      <w:bookmarkStart w:id="211" w:name="_Toc123627344"/>
      <w:r w:rsidRPr="00CC5C3C">
        <w:t>4.9.1</w:t>
      </w:r>
      <w:r w:rsidRPr="00CC5C3C">
        <w:tab/>
        <w:t xml:space="preserve">Structure of the </w:t>
      </w:r>
      <w:r w:rsidRPr="00A61BB8">
        <w:t>XML</w:t>
      </w:r>
      <w:r w:rsidRPr="00CC5C3C">
        <w:t xml:space="preserve"> Document</w:t>
      </w:r>
      <w:bookmarkEnd w:id="210"/>
      <w:bookmarkEnd w:id="211"/>
    </w:p>
    <w:p w14:paraId="28A1EC65" w14:textId="77777777" w:rsidR="009028BB" w:rsidRPr="00506DD0" w:rsidRDefault="009028BB" w:rsidP="009028BB">
      <w:pPr>
        <w:pStyle w:val="Rubrik4"/>
      </w:pPr>
      <w:bookmarkStart w:id="212" w:name="_Toc510017004"/>
      <w:bookmarkStart w:id="213" w:name="_Toc123627345"/>
      <w:r w:rsidRPr="00CC5C3C">
        <w:t>4.9.1.</w:t>
      </w:r>
      <w:r>
        <w:t>0</w:t>
      </w:r>
      <w:r w:rsidRPr="00CC5C3C">
        <w:tab/>
      </w:r>
      <w:r>
        <w:t>General</w:t>
      </w:r>
      <w:bookmarkEnd w:id="212"/>
      <w:bookmarkEnd w:id="213"/>
    </w:p>
    <w:p w14:paraId="66F6AC04" w14:textId="77777777" w:rsidR="001B1F5F" w:rsidRPr="00CC5C3C" w:rsidRDefault="001B1F5F" w:rsidP="001B1F5F">
      <w:r w:rsidRPr="00CC5C3C">
        <w:t xml:space="preserve">Communication Diversion documents are subtrees of the </w:t>
      </w:r>
      <w:r w:rsidRPr="00CC5C3C">
        <w:rPr>
          <w:i/>
          <w:iCs/>
        </w:rPr>
        <w:t>simservs</w:t>
      </w:r>
      <w:r w:rsidRPr="00CC5C3C">
        <w:t xml:space="preserve"> document specified in </w:t>
      </w:r>
      <w:r w:rsidR="003B11C4" w:rsidRPr="0091628F">
        <w:t>3GPP TS 2</w:t>
      </w:r>
      <w:r w:rsidR="003B11C4">
        <w:t>4</w:t>
      </w:r>
      <w:r w:rsidR="003B11C4" w:rsidRPr="0091628F">
        <w:t>.</w:t>
      </w:r>
      <w:r w:rsidR="003B11C4">
        <w:t>623 </w:t>
      </w:r>
      <w:r w:rsidRPr="00A61BB8">
        <w:t>[</w:t>
      </w:r>
      <w:r w:rsidR="00DA7FDF">
        <w:t>4</w:t>
      </w:r>
      <w:r w:rsidRPr="00A61BB8">
        <w:t>]</w:t>
      </w:r>
      <w:r w:rsidRPr="00CC5C3C">
        <w:t xml:space="preserve">. </w:t>
      </w:r>
      <w:r w:rsidRPr="00A61BB8">
        <w:t>As</w:t>
      </w:r>
      <w:r w:rsidRPr="00CC5C3C">
        <w:t xml:space="preserve"> such, Communication Diversion documents use the </w:t>
      </w:r>
      <w:r w:rsidRPr="00A61BB8">
        <w:t>XCAP</w:t>
      </w:r>
      <w:r w:rsidRPr="00CC5C3C">
        <w:t xml:space="preserve"> application usage in </w:t>
      </w:r>
      <w:r w:rsidR="003B11C4" w:rsidRPr="0091628F">
        <w:t>3GPP TS 2</w:t>
      </w:r>
      <w:r w:rsidR="003B11C4">
        <w:t>4</w:t>
      </w:r>
      <w:r w:rsidR="003B11C4" w:rsidRPr="0091628F">
        <w:t>.</w:t>
      </w:r>
      <w:r w:rsidR="003B11C4">
        <w:t>623 </w:t>
      </w:r>
      <w:r w:rsidRPr="00A61BB8">
        <w:t>[</w:t>
      </w:r>
      <w:r w:rsidR="00DA7FDF">
        <w:t>4</w:t>
      </w:r>
      <w:r w:rsidRPr="00A61BB8">
        <w:t>]</w:t>
      </w:r>
      <w:r w:rsidRPr="00CC5C3C">
        <w:t>.</w:t>
      </w:r>
    </w:p>
    <w:p w14:paraId="203200AE" w14:textId="77777777" w:rsidR="001B1F5F" w:rsidRPr="00CC5C3C" w:rsidRDefault="001B1F5F" w:rsidP="001B1F5F">
      <w:r w:rsidRPr="00CC5C3C">
        <w:t xml:space="preserve">In addition to the considerations and constraints defined by the </w:t>
      </w:r>
      <w:r w:rsidRPr="00CC5C3C">
        <w:rPr>
          <w:i/>
          <w:iCs/>
        </w:rPr>
        <w:t>simservs</w:t>
      </w:r>
      <w:r w:rsidRPr="00CC5C3C">
        <w:t xml:space="preserve"> document </w:t>
      </w:r>
      <w:r w:rsidR="003B11C4" w:rsidRPr="0091628F">
        <w:t>3GPP TS 2</w:t>
      </w:r>
      <w:r w:rsidR="003B11C4">
        <w:t>4</w:t>
      </w:r>
      <w:r w:rsidR="003B11C4" w:rsidRPr="0091628F">
        <w:t>.</w:t>
      </w:r>
      <w:r w:rsidR="003B11C4">
        <w:t>623 </w:t>
      </w:r>
      <w:r w:rsidRPr="00A61BB8">
        <w:t>[</w:t>
      </w:r>
      <w:r w:rsidR="00DA7FDF">
        <w:t>4</w:t>
      </w:r>
      <w:r w:rsidRPr="00A61BB8">
        <w:t>]</w:t>
      </w:r>
      <w:r w:rsidRPr="00CC5C3C">
        <w:t>, we define the additional constraints and considerations for the Communication Diversion subtree:</w:t>
      </w:r>
    </w:p>
    <w:p w14:paraId="3950C3EA" w14:textId="77777777" w:rsidR="001B1F5F" w:rsidRPr="00CC5C3C" w:rsidRDefault="001B1F5F" w:rsidP="001B1F5F">
      <w:r w:rsidRPr="00A61BB8">
        <w:rPr>
          <w:b/>
          <w:bCs/>
        </w:rPr>
        <w:t>XML</w:t>
      </w:r>
      <w:r w:rsidRPr="00CC5C3C">
        <w:rPr>
          <w:b/>
          <w:bCs/>
        </w:rPr>
        <w:t xml:space="preserve"> schema:</w:t>
      </w:r>
      <w:r w:rsidRPr="00CC5C3C">
        <w:t xml:space="preserve"> Implementations in compliance with the present document shall implement the </w:t>
      </w:r>
      <w:r w:rsidRPr="00A61BB8">
        <w:t>XML</w:t>
      </w:r>
      <w:r w:rsidRPr="00CC5C3C">
        <w:t xml:space="preserve"> schema that minimally includes the </w:t>
      </w:r>
      <w:r w:rsidRPr="00A61BB8">
        <w:t>XML</w:t>
      </w:r>
      <w:r w:rsidRPr="00CC5C3C">
        <w:t xml:space="preserve"> Schema defined </w:t>
      </w:r>
      <w:r w:rsidR="003B11C4" w:rsidRPr="00CC5C3C">
        <w:t>in</w:t>
      </w:r>
      <w:r w:rsidR="003B11C4">
        <w:t xml:space="preserve"> sub</w:t>
      </w:r>
      <w:r>
        <w:t>clause</w:t>
      </w:r>
      <w:r w:rsidRPr="00CC5C3C">
        <w:t xml:space="preserve"> 4.9.2 and the </w:t>
      </w:r>
      <w:r w:rsidRPr="00CC5C3C">
        <w:rPr>
          <w:i/>
          <w:iCs/>
        </w:rPr>
        <w:t>simservs</w:t>
      </w:r>
      <w:r w:rsidRPr="00CC5C3C">
        <w:t xml:space="preserve"> </w:t>
      </w:r>
      <w:r w:rsidRPr="00A61BB8">
        <w:t>XML</w:t>
      </w:r>
      <w:r w:rsidRPr="00CC5C3C">
        <w:t xml:space="preserve"> schema specified in </w:t>
      </w:r>
      <w:r w:rsidR="003B11C4" w:rsidRPr="0091628F">
        <w:t>3GPP TS 2</w:t>
      </w:r>
      <w:r w:rsidR="003B11C4">
        <w:t>4</w:t>
      </w:r>
      <w:r w:rsidR="003B11C4" w:rsidRPr="0091628F">
        <w:t>.</w:t>
      </w:r>
      <w:r w:rsidR="003B11C4">
        <w:t>623 </w:t>
      </w:r>
      <w:r w:rsidRPr="00A61BB8">
        <w:t>[</w:t>
      </w:r>
      <w:r w:rsidR="00DA7FDF">
        <w:rPr>
          <w:noProof/>
        </w:rPr>
        <w:t>4</w:t>
      </w:r>
      <w:r w:rsidRPr="00A61BB8">
        <w:t>]</w:t>
      </w:r>
      <w:r w:rsidRPr="00CC5C3C">
        <w:t xml:space="preserve">. </w:t>
      </w:r>
    </w:p>
    <w:p w14:paraId="6A78C464" w14:textId="77777777" w:rsidR="001B1F5F" w:rsidRPr="00CC5C3C" w:rsidRDefault="001B1F5F" w:rsidP="001B1F5F">
      <w:pPr>
        <w:rPr>
          <w:b/>
          <w:bCs/>
        </w:rPr>
      </w:pPr>
      <w:r w:rsidRPr="00CC5C3C">
        <w:rPr>
          <w:b/>
          <w:bCs/>
        </w:rPr>
        <w:t xml:space="preserve">Data semantics: </w:t>
      </w:r>
      <w:r w:rsidRPr="00CC5C3C">
        <w:t xml:space="preserve">The semantics of the communication diversion </w:t>
      </w:r>
      <w:r w:rsidRPr="00A61BB8">
        <w:t>XML</w:t>
      </w:r>
      <w:r w:rsidRPr="00CC5C3C">
        <w:t xml:space="preserve"> configuration document is specified in </w:t>
      </w:r>
      <w:r w:rsidR="003B11C4">
        <w:t>sub</w:t>
      </w:r>
      <w:r w:rsidRPr="00CC5C3C">
        <w:t>clause 4.9.1.</w:t>
      </w:r>
    </w:p>
    <w:p w14:paraId="36132F1C" w14:textId="77777777" w:rsidR="001B1F5F" w:rsidRPr="00CC5C3C" w:rsidRDefault="001B1F5F" w:rsidP="009E4D6B">
      <w:r w:rsidRPr="00CC5C3C">
        <w:t xml:space="preserve">An instance of the </w:t>
      </w:r>
      <w:r w:rsidR="009028BB">
        <w:t>supplementary</w:t>
      </w:r>
      <w:r w:rsidR="009028BB" w:rsidRPr="00CC5C3C">
        <w:t xml:space="preserve"> </w:t>
      </w:r>
      <w:r w:rsidRPr="00CC5C3C">
        <w:t>services configuration containing a communication diversion configuration document.</w:t>
      </w:r>
    </w:p>
    <w:p w14:paraId="1903058A" w14:textId="77777777" w:rsidR="001B1F5F" w:rsidRPr="00CC5C3C" w:rsidRDefault="001B1F5F" w:rsidP="001B1F5F">
      <w:pPr>
        <w:pStyle w:val="PL"/>
        <w:rPr>
          <w:noProof w:val="0"/>
        </w:rPr>
      </w:pPr>
      <w:r w:rsidRPr="00CC5C3C">
        <w:rPr>
          <w:noProof w:val="0"/>
        </w:rPr>
        <w:t>&lt;?</w:t>
      </w:r>
      <w:r w:rsidRPr="00A61BB8">
        <w:rPr>
          <w:noProof w:val="0"/>
        </w:rPr>
        <w:t>xml</w:t>
      </w:r>
      <w:r w:rsidRPr="00CC5C3C">
        <w:rPr>
          <w:noProof w:val="0"/>
        </w:rPr>
        <w:t xml:space="preserve"> version="1.0" encoding="UTF-8"?&gt;</w:t>
      </w:r>
    </w:p>
    <w:p w14:paraId="23F833BC" w14:textId="77777777" w:rsidR="001B1F5F" w:rsidRPr="00CC5C3C" w:rsidRDefault="001B1F5F" w:rsidP="001B1F5F">
      <w:pPr>
        <w:pStyle w:val="PL"/>
        <w:rPr>
          <w:noProof w:val="0"/>
        </w:rPr>
      </w:pPr>
      <w:r w:rsidRPr="00CC5C3C">
        <w:rPr>
          <w:noProof w:val="0"/>
        </w:rPr>
        <w:t xml:space="preserve">&lt;simservs </w:t>
      </w:r>
    </w:p>
    <w:p w14:paraId="03E57A68" w14:textId="77777777" w:rsidR="001B1F5F" w:rsidRPr="00CC5C3C" w:rsidRDefault="001B1F5F" w:rsidP="001B1F5F">
      <w:pPr>
        <w:pStyle w:val="PL"/>
        <w:rPr>
          <w:strike/>
          <w:noProof w:val="0"/>
        </w:rPr>
      </w:pPr>
      <w:r w:rsidRPr="00CC5C3C">
        <w:rPr>
          <w:noProof w:val="0"/>
        </w:rPr>
        <w:t>xmlns=</w:t>
      </w:r>
      <w:r w:rsidR="009E4D6B" w:rsidRPr="00CC5C3C">
        <w:rPr>
          <w:noProof w:val="0"/>
        </w:rPr>
        <w:t>"</w:t>
      </w:r>
      <w:r w:rsidRPr="00CC5C3C">
        <w:rPr>
          <w:noProof w:val="0"/>
        </w:rPr>
        <w:t>http://</w:t>
      </w:r>
      <w:r w:rsidRPr="00A61BB8">
        <w:rPr>
          <w:noProof w:val="0"/>
        </w:rPr>
        <w:t>uri</w:t>
      </w:r>
      <w:r w:rsidRPr="00CC5C3C">
        <w:rPr>
          <w:noProof w:val="0"/>
        </w:rPr>
        <w:t>.etsi.org/</w:t>
      </w:r>
      <w:r w:rsidRPr="00A61BB8">
        <w:rPr>
          <w:noProof w:val="0"/>
        </w:rPr>
        <w:t>ngn</w:t>
      </w:r>
      <w:r w:rsidRPr="00CC5C3C">
        <w:rPr>
          <w:noProof w:val="0"/>
        </w:rPr>
        <w:t>/params/</w:t>
      </w:r>
      <w:r w:rsidRPr="00A61BB8">
        <w:rPr>
          <w:noProof w:val="0"/>
        </w:rPr>
        <w:t>xml</w:t>
      </w:r>
      <w:r w:rsidRPr="00CC5C3C">
        <w:rPr>
          <w:noProof w:val="0"/>
        </w:rPr>
        <w:t>/simservs/xcap</w:t>
      </w:r>
      <w:r w:rsidR="009E4D6B" w:rsidRPr="00CC5C3C">
        <w:rPr>
          <w:noProof w:val="0"/>
        </w:rPr>
        <w:t>"</w:t>
      </w:r>
    </w:p>
    <w:p w14:paraId="1595A9B9" w14:textId="77777777" w:rsidR="001B1F5F" w:rsidRPr="00CC5C3C" w:rsidRDefault="001B1F5F" w:rsidP="001B1F5F">
      <w:pPr>
        <w:pStyle w:val="PL"/>
        <w:rPr>
          <w:noProof w:val="0"/>
        </w:rPr>
      </w:pPr>
      <w:r w:rsidRPr="00CC5C3C">
        <w:rPr>
          <w:noProof w:val="0"/>
        </w:rPr>
        <w:t>xmlns:cp="urn:ietf:params:</w:t>
      </w:r>
      <w:r w:rsidRPr="00A61BB8">
        <w:rPr>
          <w:noProof w:val="0"/>
        </w:rPr>
        <w:t>xml</w:t>
      </w:r>
      <w:r w:rsidRPr="00CC5C3C">
        <w:rPr>
          <w:noProof w:val="0"/>
        </w:rPr>
        <w:t xml:space="preserve">:ns:common-policy" </w:t>
      </w:r>
    </w:p>
    <w:p w14:paraId="299CCBB1" w14:textId="77777777" w:rsidR="001B1F5F" w:rsidRPr="00CC5C3C" w:rsidRDefault="001B1F5F" w:rsidP="001B1F5F">
      <w:pPr>
        <w:pStyle w:val="PL"/>
        <w:rPr>
          <w:noProof w:val="0"/>
        </w:rPr>
      </w:pPr>
      <w:r w:rsidRPr="00CC5C3C">
        <w:rPr>
          <w:noProof w:val="0"/>
        </w:rPr>
        <w:t>xmlns:ocp="urn:oma:</w:t>
      </w:r>
      <w:r w:rsidRPr="00A61BB8">
        <w:rPr>
          <w:noProof w:val="0"/>
        </w:rPr>
        <w:t>xml</w:t>
      </w:r>
      <w:r w:rsidRPr="00CC5C3C">
        <w:rPr>
          <w:noProof w:val="0"/>
        </w:rPr>
        <w:t xml:space="preserve">:xdm:common-policy"&gt; </w:t>
      </w:r>
    </w:p>
    <w:p w14:paraId="7F3F0297" w14:textId="77777777" w:rsidR="001B1F5F" w:rsidRPr="00CC5C3C" w:rsidRDefault="001B1F5F" w:rsidP="001B1F5F">
      <w:pPr>
        <w:pStyle w:val="PL"/>
        <w:rPr>
          <w:noProof w:val="0"/>
        </w:rPr>
      </w:pPr>
      <w:r w:rsidRPr="00CC5C3C">
        <w:rPr>
          <w:noProof w:val="0"/>
        </w:rPr>
        <w:t xml:space="preserve">   &lt;communication-diversion active="true"&gt;</w:t>
      </w:r>
    </w:p>
    <w:p w14:paraId="2F534B06" w14:textId="77777777" w:rsidR="001B1F5F" w:rsidRPr="00CC5C3C" w:rsidRDefault="001B1F5F" w:rsidP="001B1F5F">
      <w:pPr>
        <w:pStyle w:val="PL"/>
        <w:rPr>
          <w:i/>
          <w:iCs/>
          <w:noProof w:val="0"/>
        </w:rPr>
      </w:pPr>
      <w:r w:rsidRPr="00CC5C3C">
        <w:rPr>
          <w:noProof w:val="0"/>
        </w:rPr>
        <w:tab/>
      </w:r>
      <w:r w:rsidRPr="00CC5C3C">
        <w:rPr>
          <w:noProof w:val="0"/>
        </w:rPr>
        <w:tab/>
      </w:r>
      <w:r w:rsidRPr="00CC5C3C">
        <w:rPr>
          <w:noProof w:val="0"/>
        </w:rPr>
        <w:tab/>
      </w:r>
      <w:r w:rsidRPr="00CC5C3C">
        <w:rPr>
          <w:i/>
          <w:iCs/>
          <w:noProof w:val="0"/>
        </w:rPr>
        <w:t>rule set</w:t>
      </w:r>
    </w:p>
    <w:p w14:paraId="2971FBE0" w14:textId="77777777" w:rsidR="001B1F5F" w:rsidRPr="00CC5C3C" w:rsidRDefault="001B1F5F" w:rsidP="001B1F5F">
      <w:pPr>
        <w:pStyle w:val="PL"/>
        <w:rPr>
          <w:noProof w:val="0"/>
        </w:rPr>
      </w:pPr>
      <w:r w:rsidRPr="00CC5C3C">
        <w:rPr>
          <w:noProof w:val="0"/>
        </w:rPr>
        <w:t xml:space="preserve">   &lt;/communication-diversion&gt;</w:t>
      </w:r>
    </w:p>
    <w:p w14:paraId="14D879EC" w14:textId="77777777" w:rsidR="001B1F5F" w:rsidRPr="00CC5C3C" w:rsidRDefault="001B1F5F" w:rsidP="001B1F5F">
      <w:pPr>
        <w:pStyle w:val="PL"/>
        <w:rPr>
          <w:noProof w:val="0"/>
        </w:rPr>
      </w:pPr>
      <w:r w:rsidRPr="00CC5C3C">
        <w:rPr>
          <w:noProof w:val="0"/>
        </w:rPr>
        <w:t>&lt;/simservs&gt;</w:t>
      </w:r>
    </w:p>
    <w:p w14:paraId="4FCA1964" w14:textId="77777777" w:rsidR="001B1F5F" w:rsidRPr="00CC5C3C" w:rsidRDefault="001B1F5F" w:rsidP="001B1F5F"/>
    <w:p w14:paraId="173CF62F" w14:textId="77777777" w:rsidR="001B1F5F" w:rsidRPr="00CC5C3C" w:rsidRDefault="001B1F5F" w:rsidP="001B1F5F">
      <w:r w:rsidRPr="00CC5C3C">
        <w:lastRenderedPageBreak/>
        <w:t xml:space="preserve">The communication diversion service contains a rule set that specifies how the communication diversion service shall react to external stimuli. </w:t>
      </w:r>
    </w:p>
    <w:p w14:paraId="18BD2F49" w14:textId="77777777" w:rsidR="001B1F5F" w:rsidRPr="00CC5C3C" w:rsidRDefault="001B1F5F" w:rsidP="001B1F5F">
      <w:pPr>
        <w:pStyle w:val="Rubrik4"/>
      </w:pPr>
      <w:bookmarkStart w:id="214" w:name="_Toc510017005"/>
      <w:bookmarkStart w:id="215" w:name="_Toc123627346"/>
      <w:r w:rsidRPr="00CC5C3C">
        <w:t>4.9.1.1</w:t>
      </w:r>
      <w:r w:rsidRPr="00CC5C3C">
        <w:tab/>
        <w:t>Communication Diversion Element</w:t>
      </w:r>
      <w:bookmarkEnd w:id="214"/>
      <w:bookmarkEnd w:id="215"/>
    </w:p>
    <w:p w14:paraId="2CCBBE91" w14:textId="77777777" w:rsidR="00742DD8" w:rsidRDefault="001B1F5F" w:rsidP="001B1F5F">
      <w:r w:rsidRPr="00CC5C3C">
        <w:t xml:space="preserve">The communication diversion configuration contains </w:t>
      </w:r>
      <w:r w:rsidR="00742DD8">
        <w:t xml:space="preserve">a noReplyTimer element, </w:t>
      </w:r>
      <w:r w:rsidRPr="00CC5C3C">
        <w:t>a rule set</w:t>
      </w:r>
      <w:r w:rsidR="00742DD8">
        <w:t>, or a noReplyTimer element followed by a rule set</w:t>
      </w:r>
      <w:r w:rsidRPr="00CC5C3C">
        <w:t>.</w:t>
      </w:r>
    </w:p>
    <w:p w14:paraId="1F5A7940" w14:textId="77777777" w:rsidR="001B1F5F" w:rsidRPr="00CC5C3C" w:rsidRDefault="001B1F5F" w:rsidP="001B1F5F">
      <w:r w:rsidRPr="00CC5C3C">
        <w:t xml:space="preserve">The rule set reuses the syntax </w:t>
      </w:r>
      <w:r w:rsidRPr="00A61BB8">
        <w:t>as</w:t>
      </w:r>
      <w:r w:rsidRPr="00CC5C3C">
        <w:t xml:space="preserve"> specified by the common policy draft (see </w:t>
      </w:r>
      <w:r w:rsidRPr="00A61BB8">
        <w:t>RFC</w:t>
      </w:r>
      <w:r w:rsidR="0064458C">
        <w:t> </w:t>
      </w:r>
      <w:r w:rsidRPr="00A61BB8">
        <w:t>4745</w:t>
      </w:r>
      <w:r w:rsidR="0064458C">
        <w:t> </w:t>
      </w:r>
      <w:r w:rsidRPr="00A61BB8">
        <w:t>[</w:t>
      </w:r>
      <w:r w:rsidR="00DA7FDF">
        <w:rPr>
          <w:noProof/>
        </w:rPr>
        <w:t>18</w:t>
      </w:r>
      <w:r w:rsidRPr="00A61BB8">
        <w:t>]</w:t>
      </w:r>
      <w:r w:rsidRPr="00CC5C3C">
        <w:t>).</w:t>
      </w:r>
    </w:p>
    <w:p w14:paraId="6CEA450B" w14:textId="77777777" w:rsidR="001B1F5F" w:rsidRPr="00CC5C3C" w:rsidRDefault="001B1F5F" w:rsidP="001B1F5F">
      <w:pPr>
        <w:pStyle w:val="PL"/>
        <w:rPr>
          <w:noProof w:val="0"/>
        </w:rPr>
      </w:pPr>
      <w:r w:rsidRPr="00CC5C3C">
        <w:rPr>
          <w:noProof w:val="0"/>
        </w:rPr>
        <w:t xml:space="preserve">   &lt;communication-diversion active="true"&gt;</w:t>
      </w:r>
    </w:p>
    <w:p w14:paraId="7267AB0F" w14:textId="77777777" w:rsidR="00742DD8" w:rsidRDefault="00742DD8" w:rsidP="00742DD8">
      <w:pPr>
        <w:pStyle w:val="PL"/>
        <w:rPr>
          <w:noProof w:val="0"/>
        </w:rPr>
      </w:pPr>
      <w:r w:rsidRPr="00CC5C3C">
        <w:rPr>
          <w:noProof w:val="0"/>
        </w:rPr>
        <w:t xml:space="preserve">       </w:t>
      </w:r>
      <w:r>
        <w:rPr>
          <w:noProof w:val="0"/>
        </w:rPr>
        <w:t>&lt;</w:t>
      </w:r>
      <w:r w:rsidRPr="00EB0F3E">
        <w:rPr>
          <w:rFonts w:eastAsia="Arial Unicode MS"/>
          <w:noProof w:val="0"/>
          <w:lang w:eastAsia="zh-CN"/>
        </w:rPr>
        <w:t>NoReplyTimer&gt;</w:t>
      </w:r>
      <w:r w:rsidRPr="008B64A1">
        <w:rPr>
          <w:rFonts w:eastAsia="Arial Unicode MS"/>
          <w:i/>
          <w:iCs/>
          <w:noProof w:val="0"/>
          <w:lang w:val="en-US" w:eastAsia="zh-CN"/>
        </w:rPr>
        <w:t>NoReplyTimerValue</w:t>
      </w:r>
      <w:r>
        <w:rPr>
          <w:noProof w:val="0"/>
        </w:rPr>
        <w:t>&lt;/</w:t>
      </w:r>
      <w:r w:rsidRPr="00EB0F3E">
        <w:rPr>
          <w:rFonts w:eastAsia="Arial Unicode MS"/>
          <w:noProof w:val="0"/>
          <w:lang w:eastAsia="zh-CN"/>
        </w:rPr>
        <w:t>NoReplyTimer&gt;</w:t>
      </w:r>
    </w:p>
    <w:p w14:paraId="0E1A463A" w14:textId="77777777" w:rsidR="001B1F5F" w:rsidRPr="00CC5C3C" w:rsidRDefault="001B1F5F" w:rsidP="001B1F5F">
      <w:pPr>
        <w:pStyle w:val="PL"/>
        <w:rPr>
          <w:noProof w:val="0"/>
        </w:rPr>
      </w:pPr>
      <w:r w:rsidRPr="00CC5C3C">
        <w:rPr>
          <w:noProof w:val="0"/>
        </w:rPr>
        <w:t xml:space="preserve">       &lt;cp:ruleset&gt;</w:t>
      </w:r>
    </w:p>
    <w:p w14:paraId="2104E894" w14:textId="77777777" w:rsidR="001B1F5F" w:rsidRPr="00CC5C3C" w:rsidRDefault="001B1F5F" w:rsidP="001B1F5F">
      <w:pPr>
        <w:pStyle w:val="PL"/>
        <w:rPr>
          <w:i/>
          <w:iCs/>
          <w:noProof w:val="0"/>
        </w:rPr>
      </w:pPr>
      <w:r w:rsidRPr="00CC5C3C">
        <w:rPr>
          <w:noProof w:val="0"/>
        </w:rPr>
        <w:tab/>
      </w:r>
      <w:r w:rsidRPr="00CC5C3C">
        <w:rPr>
          <w:noProof w:val="0"/>
        </w:rPr>
        <w:tab/>
      </w:r>
      <w:r w:rsidRPr="00CC5C3C">
        <w:rPr>
          <w:noProof w:val="0"/>
        </w:rPr>
        <w:tab/>
      </w:r>
      <w:r w:rsidRPr="00CC5C3C">
        <w:rPr>
          <w:noProof w:val="0"/>
        </w:rPr>
        <w:tab/>
      </w:r>
      <w:r w:rsidRPr="00CC5C3C">
        <w:rPr>
          <w:i/>
          <w:iCs/>
          <w:noProof w:val="0"/>
        </w:rPr>
        <w:t>rule1</w:t>
      </w:r>
    </w:p>
    <w:p w14:paraId="545B3082" w14:textId="77777777" w:rsidR="001B1F5F" w:rsidRPr="00CC5C3C" w:rsidRDefault="001B1F5F" w:rsidP="001B1F5F">
      <w:pPr>
        <w:pStyle w:val="PL"/>
        <w:rPr>
          <w:i/>
          <w:iCs/>
          <w:noProof w:val="0"/>
        </w:rPr>
      </w:pPr>
      <w:r w:rsidRPr="00CC5C3C">
        <w:rPr>
          <w:i/>
          <w:iCs/>
          <w:noProof w:val="0"/>
        </w:rPr>
        <w:tab/>
      </w:r>
      <w:r w:rsidRPr="00CC5C3C">
        <w:rPr>
          <w:i/>
          <w:iCs/>
          <w:noProof w:val="0"/>
        </w:rPr>
        <w:tab/>
      </w:r>
      <w:r w:rsidRPr="00CC5C3C">
        <w:rPr>
          <w:i/>
          <w:iCs/>
          <w:noProof w:val="0"/>
        </w:rPr>
        <w:tab/>
      </w:r>
      <w:r w:rsidRPr="00CC5C3C">
        <w:rPr>
          <w:i/>
          <w:iCs/>
          <w:noProof w:val="0"/>
        </w:rPr>
        <w:tab/>
        <w:t>rule2</w:t>
      </w:r>
    </w:p>
    <w:p w14:paraId="4960D4A7" w14:textId="77777777" w:rsidR="001B1F5F" w:rsidRPr="00CC5C3C" w:rsidRDefault="001B1F5F" w:rsidP="001B1F5F">
      <w:pPr>
        <w:pStyle w:val="PL"/>
        <w:rPr>
          <w:noProof w:val="0"/>
        </w:rPr>
      </w:pPr>
      <w:r w:rsidRPr="00CC5C3C">
        <w:rPr>
          <w:noProof w:val="0"/>
        </w:rPr>
        <w:t xml:space="preserve">       &lt;/cp:ruleset&gt;</w:t>
      </w:r>
    </w:p>
    <w:p w14:paraId="22CAD3F3" w14:textId="77777777" w:rsidR="001B1F5F" w:rsidRPr="00CC5C3C" w:rsidRDefault="001B1F5F" w:rsidP="001B1F5F">
      <w:pPr>
        <w:pStyle w:val="PL"/>
        <w:rPr>
          <w:noProof w:val="0"/>
        </w:rPr>
      </w:pPr>
      <w:r w:rsidRPr="00CC5C3C">
        <w:rPr>
          <w:noProof w:val="0"/>
        </w:rPr>
        <w:t xml:space="preserve">   &lt;/communication-diversion&gt;</w:t>
      </w:r>
    </w:p>
    <w:p w14:paraId="5A31DD7A" w14:textId="77777777" w:rsidR="001B1F5F" w:rsidRPr="00CC5C3C" w:rsidRDefault="001B1F5F" w:rsidP="001B1F5F"/>
    <w:p w14:paraId="460A871C" w14:textId="77777777" w:rsidR="001B1F5F" w:rsidRPr="00CC5C3C" w:rsidRDefault="001B1F5F" w:rsidP="001B1F5F">
      <w:r w:rsidRPr="00CC5C3C">
        <w:t>In general</w:t>
      </w:r>
      <w:r w:rsidR="0064458C">
        <w:t>,</w:t>
      </w:r>
      <w:r w:rsidRPr="00CC5C3C">
        <w:t xml:space="preserve"> the following procedure applies:</w:t>
      </w:r>
    </w:p>
    <w:p w14:paraId="1CEE0555" w14:textId="77777777" w:rsidR="00D530BC" w:rsidRDefault="001B1F5F" w:rsidP="00D530BC">
      <w:r w:rsidRPr="00CC5C3C">
        <w:t>When the service processes a set of rules it shall start</w:t>
      </w:r>
      <w:r w:rsidR="00D530BC">
        <w:t xml:space="preserve"> executing</w:t>
      </w:r>
      <w:r w:rsidRPr="00CC5C3C">
        <w:t xml:space="preserve"> the first rule</w:t>
      </w:r>
      <w:r w:rsidR="00D530BC">
        <w:t>.</w:t>
      </w:r>
      <w:r w:rsidRPr="00CC5C3C">
        <w:t xml:space="preserve"> </w:t>
      </w:r>
      <w:r w:rsidR="00D530BC">
        <w:t>If:</w:t>
      </w:r>
    </w:p>
    <w:p w14:paraId="724F3E48" w14:textId="77777777" w:rsidR="00D530BC" w:rsidRDefault="00D530BC" w:rsidP="00D530BC">
      <w:pPr>
        <w:pStyle w:val="B10"/>
      </w:pPr>
      <w:r>
        <w:t>-</w:t>
      </w:r>
      <w:r>
        <w:tab/>
        <w:t>the rule has no &lt;conditions&gt; element;</w:t>
      </w:r>
    </w:p>
    <w:p w14:paraId="65153708" w14:textId="77777777" w:rsidR="00D530BC" w:rsidRDefault="00D530BC" w:rsidP="00D530BC">
      <w:pPr>
        <w:pStyle w:val="B10"/>
      </w:pPr>
      <w:r>
        <w:t>-</w:t>
      </w:r>
      <w:r>
        <w:tab/>
        <w:t>the rule has an empty &lt;conditions&gt; element; or</w:t>
      </w:r>
    </w:p>
    <w:p w14:paraId="79ED16E1" w14:textId="77777777" w:rsidR="00D530BC" w:rsidRDefault="00D530BC" w:rsidP="00D530BC">
      <w:pPr>
        <w:pStyle w:val="B10"/>
      </w:pPr>
      <w:r>
        <w:t>-</w:t>
      </w:r>
      <w:r>
        <w:tab/>
        <w:t xml:space="preserve">conditions are present and they </w:t>
      </w:r>
      <w:r w:rsidR="001B1F5F" w:rsidRPr="00CC5C3C">
        <w:t xml:space="preserve">all </w:t>
      </w:r>
      <w:r>
        <w:t xml:space="preserve">evaluate to </w:t>
      </w:r>
      <w:r w:rsidR="001B1F5F" w:rsidRPr="00CC5C3C">
        <w:t>true</w:t>
      </w:r>
      <w:r>
        <w:t>;</w:t>
      </w:r>
    </w:p>
    <w:p w14:paraId="1793A1F0" w14:textId="77777777" w:rsidR="001B1F5F" w:rsidRPr="00CC5C3C" w:rsidRDefault="00D530BC" w:rsidP="00D530BC">
      <w:r>
        <w:t>then</w:t>
      </w:r>
      <w:r w:rsidR="001B1F5F" w:rsidRPr="00CC5C3C">
        <w:t xml:space="preserve"> the rule matches and the specified action shall be executed. </w:t>
      </w:r>
    </w:p>
    <w:p w14:paraId="15B832C1" w14:textId="77777777" w:rsidR="001B1F5F" w:rsidRPr="00CC5C3C" w:rsidRDefault="001B1F5F" w:rsidP="001B1F5F">
      <w:r w:rsidRPr="00CC5C3C">
        <w:t>When the rule does not match the following rule shall be selected and the same procedure repeated, until a matching rule is found or the set of remaining rules is empty.</w:t>
      </w:r>
    </w:p>
    <w:p w14:paraId="567FE34A" w14:textId="77777777" w:rsidR="001B1F5F" w:rsidRPr="00CC5C3C" w:rsidRDefault="001B1F5F" w:rsidP="001B1F5F">
      <w:r w:rsidRPr="00CC5C3C">
        <w:t xml:space="preserve">However not all rules can be matched at the same moment in the call. Some conditions imply that rules that carry them are checked at specific events in the call, for example the no-answer condition only holds when the called party does not answer after a while. In this case the same procedure shall apply </w:t>
      </w:r>
      <w:r w:rsidRPr="00A61BB8">
        <w:t>as</w:t>
      </w:r>
      <w:r w:rsidRPr="00CC5C3C">
        <w:t xml:space="preserve"> above with the modification that the set of rules to process contains only the rules applicable for that specific network event. </w:t>
      </w:r>
    </w:p>
    <w:p w14:paraId="033F6B2C" w14:textId="77777777" w:rsidR="001B1F5F" w:rsidRPr="00CC5C3C" w:rsidRDefault="001B1F5F" w:rsidP="001B1F5F">
      <w:r w:rsidRPr="00CC5C3C">
        <w:t xml:space="preserve">In </w:t>
      </w:r>
      <w:r w:rsidR="00F04BF6">
        <w:t>sub</w:t>
      </w:r>
      <w:r w:rsidRPr="00CC5C3C">
        <w:t>clause 4.9.1.3 all allowed conditions are specified, normally rules are evaluated at communication setup time, for conditions where this is not the case this is explicitly indicated.</w:t>
      </w:r>
    </w:p>
    <w:p w14:paraId="32FF2FEE" w14:textId="77777777" w:rsidR="001B1F5F" w:rsidRPr="00CC5C3C" w:rsidRDefault="001B1F5F" w:rsidP="001B1F5F">
      <w:r w:rsidRPr="00CC5C3C">
        <w:t xml:space="preserve">The shown "active" attribute is inherited from the simservType from </w:t>
      </w:r>
      <w:r w:rsidR="003B11C4" w:rsidRPr="0091628F">
        <w:t>3GPP TS 2</w:t>
      </w:r>
      <w:r w:rsidR="003B11C4">
        <w:t>4</w:t>
      </w:r>
      <w:r w:rsidR="003B11C4" w:rsidRPr="0091628F">
        <w:t>.</w:t>
      </w:r>
      <w:r w:rsidR="003B11C4">
        <w:t>623 </w:t>
      </w:r>
      <w:r w:rsidRPr="00A61BB8">
        <w:t>[</w:t>
      </w:r>
      <w:r w:rsidR="00DA7FDF">
        <w:t>4</w:t>
      </w:r>
      <w:r w:rsidRPr="00A61BB8">
        <w:t>]</w:t>
      </w:r>
      <w:r w:rsidRPr="00CC5C3C">
        <w:t xml:space="preserve">, its meaning is also specified in </w:t>
      </w:r>
      <w:r w:rsidR="003B11C4" w:rsidRPr="0091628F">
        <w:t>3GPP TS 2</w:t>
      </w:r>
      <w:r w:rsidR="003B11C4">
        <w:t>4</w:t>
      </w:r>
      <w:r w:rsidR="003B11C4" w:rsidRPr="0091628F">
        <w:t>.</w:t>
      </w:r>
      <w:r w:rsidR="003B11C4">
        <w:t>623 </w:t>
      </w:r>
      <w:r w:rsidRPr="00A61BB8">
        <w:t>[</w:t>
      </w:r>
      <w:r w:rsidR="00DA7FDF">
        <w:t>4</w:t>
      </w:r>
      <w:r w:rsidRPr="00A61BB8">
        <w:t>]</w:t>
      </w:r>
      <w:r w:rsidRPr="00CC5C3C">
        <w:t>.</w:t>
      </w:r>
    </w:p>
    <w:p w14:paraId="02DE991B" w14:textId="77777777" w:rsidR="00742DD8" w:rsidRPr="00CC5C3C" w:rsidRDefault="00742DD8" w:rsidP="00742DD8">
      <w:pPr>
        <w:pStyle w:val="Rubrik4"/>
      </w:pPr>
      <w:bookmarkStart w:id="216" w:name="_Toc510017006"/>
      <w:bookmarkStart w:id="217" w:name="_Toc123627347"/>
      <w:r w:rsidRPr="00CC5C3C">
        <w:t>4.9.1.</w:t>
      </w:r>
      <w:r>
        <w:t>1A</w:t>
      </w:r>
      <w:r w:rsidRPr="00CC5C3C">
        <w:tab/>
      </w:r>
      <w:r>
        <w:t>NoReplyTimer</w:t>
      </w:r>
      <w:bookmarkEnd w:id="216"/>
      <w:bookmarkEnd w:id="217"/>
    </w:p>
    <w:p w14:paraId="30A44A8B" w14:textId="77777777" w:rsidR="00742DD8" w:rsidRDefault="00742DD8" w:rsidP="00742DD8">
      <w:r w:rsidRPr="005029D6">
        <w:t>NoReplyTimer:</w:t>
      </w:r>
      <w:r w:rsidRPr="00243ACF">
        <w:t xml:space="preserve"> </w:t>
      </w:r>
      <w:r>
        <w:t>An optional element that covers the time to elapse until the communication diversion shall perform, if the served user does not answer when alerted.</w:t>
      </w:r>
    </w:p>
    <w:p w14:paraId="29CC9702" w14:textId="77777777" w:rsidR="001B1F5F" w:rsidRPr="00CC5C3C" w:rsidRDefault="001B1F5F" w:rsidP="001B1F5F">
      <w:pPr>
        <w:pStyle w:val="Rubrik4"/>
      </w:pPr>
      <w:bookmarkStart w:id="218" w:name="_Toc510017007"/>
      <w:bookmarkStart w:id="219" w:name="_Toc123627348"/>
      <w:r w:rsidRPr="00CC5C3C">
        <w:t>4.9.1.2</w:t>
      </w:r>
      <w:r w:rsidRPr="00CC5C3C">
        <w:tab/>
        <w:t>Communication Diversion Rules</w:t>
      </w:r>
      <w:bookmarkEnd w:id="218"/>
      <w:bookmarkEnd w:id="219"/>
    </w:p>
    <w:p w14:paraId="28C9F069" w14:textId="77777777" w:rsidR="001B1F5F" w:rsidRPr="00CC5C3C" w:rsidRDefault="001B1F5F" w:rsidP="001B1F5F">
      <w:r w:rsidRPr="00CC5C3C">
        <w:t xml:space="preserve">The Communication Diversion service is configured with an ordered set of forwarding rules. The </w:t>
      </w:r>
      <w:r w:rsidRPr="00A61BB8">
        <w:t>XML</w:t>
      </w:r>
      <w:r w:rsidRPr="00CC5C3C">
        <w:t xml:space="preserve"> Schema reuses the rule syntax </w:t>
      </w:r>
      <w:r w:rsidRPr="00A61BB8">
        <w:t>as</w:t>
      </w:r>
      <w:r w:rsidRPr="00CC5C3C">
        <w:t xml:space="preserve"> specified by the common policy draft (see </w:t>
      </w:r>
      <w:r w:rsidR="00863446">
        <w:t>IETF </w:t>
      </w:r>
      <w:r w:rsidRPr="00A61BB8">
        <w:t>RFC</w:t>
      </w:r>
      <w:r w:rsidR="0064458C">
        <w:t> </w:t>
      </w:r>
      <w:r w:rsidRPr="00A61BB8">
        <w:t>4745</w:t>
      </w:r>
      <w:r w:rsidR="0064458C">
        <w:t> </w:t>
      </w:r>
      <w:r w:rsidRPr="00A61BB8">
        <w:t>[</w:t>
      </w:r>
      <w:r w:rsidR="00DA7FDF">
        <w:t>18</w:t>
      </w:r>
      <w:r w:rsidRPr="00A61BB8">
        <w:t>]</w:t>
      </w:r>
      <w:r w:rsidRPr="00CC5C3C">
        <w:t>). The rules take the following form:</w:t>
      </w:r>
    </w:p>
    <w:p w14:paraId="6618A6F6" w14:textId="77777777" w:rsidR="001B1F5F" w:rsidRPr="00CC5C3C" w:rsidRDefault="001B1F5F" w:rsidP="001B1F5F">
      <w:pPr>
        <w:pStyle w:val="PL"/>
        <w:rPr>
          <w:noProof w:val="0"/>
        </w:rPr>
      </w:pPr>
      <w:r w:rsidRPr="00CC5C3C">
        <w:rPr>
          <w:noProof w:val="0"/>
        </w:rPr>
        <w:t xml:space="preserve">            &lt;cp:rule id="</w:t>
      </w:r>
      <w:r w:rsidRPr="00CC5C3C">
        <w:rPr>
          <w:i/>
          <w:iCs/>
          <w:noProof w:val="0"/>
        </w:rPr>
        <w:t>rule66</w:t>
      </w:r>
      <w:r w:rsidRPr="00CC5C3C">
        <w:rPr>
          <w:noProof w:val="0"/>
        </w:rPr>
        <w:t>"&gt;</w:t>
      </w:r>
    </w:p>
    <w:p w14:paraId="5ACA1BC2" w14:textId="77777777" w:rsidR="001B1F5F" w:rsidRPr="00543F55" w:rsidRDefault="001B1F5F" w:rsidP="001B1F5F">
      <w:pPr>
        <w:pStyle w:val="PL"/>
        <w:rPr>
          <w:noProof w:val="0"/>
          <w:lang w:val="fr-FR"/>
        </w:rPr>
      </w:pPr>
      <w:r w:rsidRPr="00CC5C3C">
        <w:rPr>
          <w:noProof w:val="0"/>
        </w:rPr>
        <w:t xml:space="preserve">               </w:t>
      </w:r>
      <w:r w:rsidRPr="00543F55">
        <w:rPr>
          <w:noProof w:val="0"/>
          <w:lang w:val="fr-FR"/>
        </w:rPr>
        <w:t>&lt;cp:conditions&gt;</w:t>
      </w:r>
    </w:p>
    <w:p w14:paraId="1697CD00" w14:textId="77777777" w:rsidR="001B1F5F" w:rsidRPr="00543F55" w:rsidRDefault="00F943BE" w:rsidP="001B1F5F">
      <w:pPr>
        <w:pStyle w:val="PL"/>
        <w:rPr>
          <w:i/>
          <w:iCs/>
          <w:noProof w:val="0"/>
          <w:lang w:val="fr-FR"/>
        </w:rPr>
      </w:pPr>
      <w:r w:rsidRPr="00BA7075">
        <w:rPr>
          <w:noProof w:val="0"/>
          <w:lang w:val="fr-FR"/>
        </w:rPr>
        <w:t xml:space="preserve">                   </w:t>
      </w:r>
      <w:r w:rsidR="001B1F5F" w:rsidRPr="00543F55">
        <w:rPr>
          <w:i/>
          <w:iCs/>
          <w:noProof w:val="0"/>
          <w:lang w:val="fr-FR"/>
        </w:rPr>
        <w:t>condition1</w:t>
      </w:r>
    </w:p>
    <w:p w14:paraId="58A04593" w14:textId="77777777" w:rsidR="001B1F5F" w:rsidRPr="00543F55" w:rsidRDefault="00F943BE" w:rsidP="001B1F5F">
      <w:pPr>
        <w:pStyle w:val="PL"/>
        <w:rPr>
          <w:i/>
          <w:iCs/>
          <w:noProof w:val="0"/>
          <w:lang w:val="fr-FR"/>
        </w:rPr>
      </w:pPr>
      <w:r w:rsidRPr="00BA7075">
        <w:rPr>
          <w:noProof w:val="0"/>
          <w:lang w:val="fr-FR"/>
        </w:rPr>
        <w:t xml:space="preserve">                   </w:t>
      </w:r>
      <w:r w:rsidR="001B1F5F" w:rsidRPr="00543F55">
        <w:rPr>
          <w:i/>
          <w:iCs/>
          <w:noProof w:val="0"/>
          <w:lang w:val="fr-FR"/>
        </w:rPr>
        <w:t>condition2</w:t>
      </w:r>
    </w:p>
    <w:p w14:paraId="179A0AAC" w14:textId="77777777" w:rsidR="001B1F5F" w:rsidRPr="00543F55" w:rsidRDefault="001B1F5F" w:rsidP="001B1F5F">
      <w:pPr>
        <w:pStyle w:val="PL"/>
        <w:rPr>
          <w:noProof w:val="0"/>
          <w:lang w:val="fr-FR"/>
        </w:rPr>
      </w:pPr>
      <w:r w:rsidRPr="00543F55">
        <w:rPr>
          <w:noProof w:val="0"/>
          <w:lang w:val="fr-FR"/>
        </w:rPr>
        <w:t xml:space="preserve">               &lt;/cp:conditions&gt;</w:t>
      </w:r>
    </w:p>
    <w:p w14:paraId="0B981C0A" w14:textId="77777777" w:rsidR="001B1F5F" w:rsidRPr="00CC5C3C" w:rsidRDefault="001B1F5F" w:rsidP="001B1F5F">
      <w:pPr>
        <w:pStyle w:val="PL"/>
        <w:rPr>
          <w:noProof w:val="0"/>
        </w:rPr>
      </w:pPr>
      <w:r w:rsidRPr="00543F55">
        <w:rPr>
          <w:noProof w:val="0"/>
          <w:lang w:val="fr-FR"/>
        </w:rPr>
        <w:t xml:space="preserve">               </w:t>
      </w:r>
      <w:r w:rsidRPr="00CC5C3C">
        <w:rPr>
          <w:noProof w:val="0"/>
        </w:rPr>
        <w:t>&lt;cp:actions&gt;</w:t>
      </w:r>
    </w:p>
    <w:p w14:paraId="65785DE8" w14:textId="77777777" w:rsidR="001B1F5F" w:rsidRPr="00CC5C3C" w:rsidRDefault="001B1F5F" w:rsidP="001B1F5F">
      <w:pPr>
        <w:pStyle w:val="PL"/>
        <w:rPr>
          <w:noProof w:val="0"/>
        </w:rPr>
      </w:pPr>
      <w:r w:rsidRPr="00CC5C3C">
        <w:rPr>
          <w:noProof w:val="0"/>
        </w:rPr>
        <w:t xml:space="preserve">                   &lt;forward-to&gt;</w:t>
      </w:r>
    </w:p>
    <w:p w14:paraId="55B788E9" w14:textId="77777777" w:rsidR="001B1F5F" w:rsidRPr="00CC5C3C" w:rsidRDefault="001B1F5F" w:rsidP="001B1F5F">
      <w:pPr>
        <w:pStyle w:val="PL"/>
        <w:rPr>
          <w:noProof w:val="0"/>
        </w:rPr>
      </w:pPr>
      <w:r w:rsidRPr="00CC5C3C">
        <w:rPr>
          <w:noProof w:val="0"/>
        </w:rPr>
        <w:t xml:space="preserve">                       &lt;target&gt; </w:t>
      </w:r>
    </w:p>
    <w:p w14:paraId="7D0C479B" w14:textId="77777777" w:rsidR="001B1F5F" w:rsidRPr="00CC5C3C" w:rsidRDefault="00F943BE" w:rsidP="001B1F5F">
      <w:pPr>
        <w:pStyle w:val="PL"/>
        <w:rPr>
          <w:i/>
          <w:iCs/>
          <w:noProof w:val="0"/>
        </w:rPr>
      </w:pPr>
      <w:r>
        <w:rPr>
          <w:i/>
          <w:iCs/>
          <w:noProof w:val="0"/>
        </w:rPr>
        <w:t xml:space="preserve">                          </w:t>
      </w:r>
      <w:r w:rsidR="001B1F5F" w:rsidRPr="00CC5C3C">
        <w:rPr>
          <w:i/>
          <w:iCs/>
          <w:noProof w:val="0"/>
        </w:rPr>
        <w:t>targetAddress1</w:t>
      </w:r>
    </w:p>
    <w:p w14:paraId="5B23F3E7" w14:textId="77777777" w:rsidR="001B1F5F" w:rsidRPr="00CC5C3C" w:rsidRDefault="001B1F5F" w:rsidP="001B1F5F">
      <w:pPr>
        <w:pStyle w:val="PL"/>
        <w:rPr>
          <w:noProof w:val="0"/>
        </w:rPr>
      </w:pPr>
      <w:r w:rsidRPr="00CC5C3C">
        <w:rPr>
          <w:noProof w:val="0"/>
        </w:rPr>
        <w:t xml:space="preserve">                       &lt;/target&gt;</w:t>
      </w:r>
    </w:p>
    <w:p w14:paraId="0D50C2A8" w14:textId="77777777" w:rsidR="001B1F5F" w:rsidRPr="00CC5C3C" w:rsidRDefault="001B1F5F" w:rsidP="001B1F5F">
      <w:pPr>
        <w:pStyle w:val="PL"/>
        <w:rPr>
          <w:noProof w:val="0"/>
        </w:rPr>
      </w:pPr>
      <w:r w:rsidRPr="00CC5C3C">
        <w:rPr>
          <w:noProof w:val="0"/>
        </w:rPr>
        <w:t xml:space="preserve">                       &lt;notify-caller&gt;true&lt;/notify-caller&gt;</w:t>
      </w:r>
    </w:p>
    <w:p w14:paraId="6E48636C" w14:textId="77777777" w:rsidR="001B1F5F" w:rsidRPr="00CC5C3C" w:rsidRDefault="001B1F5F" w:rsidP="001B1F5F">
      <w:pPr>
        <w:pStyle w:val="PL"/>
        <w:rPr>
          <w:noProof w:val="0"/>
        </w:rPr>
      </w:pPr>
      <w:r w:rsidRPr="00CC5C3C">
        <w:rPr>
          <w:noProof w:val="0"/>
        </w:rPr>
        <w:t xml:space="preserve">                   &lt;/forward-to&gt;</w:t>
      </w:r>
    </w:p>
    <w:p w14:paraId="6A1B0F82" w14:textId="77777777" w:rsidR="001B1F5F" w:rsidRPr="00CC5C3C" w:rsidRDefault="001B1F5F" w:rsidP="001B1F5F">
      <w:pPr>
        <w:pStyle w:val="PL"/>
        <w:rPr>
          <w:noProof w:val="0"/>
        </w:rPr>
      </w:pPr>
      <w:r w:rsidRPr="00CC5C3C">
        <w:rPr>
          <w:noProof w:val="0"/>
        </w:rPr>
        <w:t xml:space="preserve">               &lt;/cp:actions&gt;</w:t>
      </w:r>
    </w:p>
    <w:p w14:paraId="2B2ED002" w14:textId="77777777" w:rsidR="001B1F5F" w:rsidRPr="00CC5C3C" w:rsidRDefault="001B1F5F" w:rsidP="001B1F5F">
      <w:pPr>
        <w:pStyle w:val="PL"/>
        <w:rPr>
          <w:noProof w:val="0"/>
        </w:rPr>
      </w:pPr>
      <w:r w:rsidRPr="00CC5C3C">
        <w:rPr>
          <w:noProof w:val="0"/>
        </w:rPr>
        <w:lastRenderedPageBreak/>
        <w:t xml:space="preserve">           &lt;/cp:rule&gt;</w:t>
      </w:r>
    </w:p>
    <w:p w14:paraId="3DEEB824" w14:textId="77777777" w:rsidR="00F943BE" w:rsidRDefault="00F943BE" w:rsidP="00F943BE"/>
    <w:p w14:paraId="0A1B07A3" w14:textId="77777777" w:rsidR="00F943BE" w:rsidRPr="00CC5C3C" w:rsidRDefault="00F943BE" w:rsidP="00F943BE">
      <w:r>
        <w:t>To give more guidance, an example of such a rule is shown below:</w:t>
      </w:r>
    </w:p>
    <w:p w14:paraId="4A00A16D" w14:textId="77777777" w:rsidR="00F943BE" w:rsidRPr="00CC5C3C" w:rsidRDefault="00F943BE" w:rsidP="00F943BE">
      <w:pPr>
        <w:pStyle w:val="PL"/>
        <w:rPr>
          <w:noProof w:val="0"/>
        </w:rPr>
      </w:pPr>
      <w:r w:rsidRPr="00CC5C3C">
        <w:rPr>
          <w:noProof w:val="0"/>
        </w:rPr>
        <w:t xml:space="preserve">            &lt;cp:rule id="</w:t>
      </w:r>
      <w:r w:rsidRPr="00CC5C3C">
        <w:rPr>
          <w:i/>
          <w:iCs/>
          <w:noProof w:val="0"/>
        </w:rPr>
        <w:t>rule66</w:t>
      </w:r>
      <w:r w:rsidRPr="00CC5C3C">
        <w:rPr>
          <w:noProof w:val="0"/>
        </w:rPr>
        <w:t>"&gt;</w:t>
      </w:r>
    </w:p>
    <w:p w14:paraId="153DA8B1" w14:textId="77777777" w:rsidR="00F943BE" w:rsidRPr="0093495B" w:rsidRDefault="00F943BE" w:rsidP="00F943BE">
      <w:pPr>
        <w:pStyle w:val="PL"/>
        <w:rPr>
          <w:noProof w:val="0"/>
          <w:lang w:val="en-US"/>
        </w:rPr>
      </w:pPr>
      <w:r w:rsidRPr="00CC5C3C">
        <w:rPr>
          <w:noProof w:val="0"/>
        </w:rPr>
        <w:t xml:space="preserve">               </w:t>
      </w:r>
      <w:r w:rsidRPr="0093495B">
        <w:rPr>
          <w:noProof w:val="0"/>
          <w:lang w:val="en-US"/>
        </w:rPr>
        <w:t>&lt;cp:conditions&gt;</w:t>
      </w:r>
    </w:p>
    <w:p w14:paraId="797D5CD3" w14:textId="77777777" w:rsidR="00F943BE" w:rsidRPr="0090671A" w:rsidRDefault="00F943BE" w:rsidP="00F943BE">
      <w:pPr>
        <w:pStyle w:val="PL"/>
        <w:rPr>
          <w:lang w:val="es-ES_tradnl"/>
        </w:rPr>
      </w:pPr>
      <w:r w:rsidRPr="00EB0F3E">
        <w:t xml:space="preserve">                  </w:t>
      </w:r>
      <w:r w:rsidRPr="0090671A">
        <w:rPr>
          <w:lang w:val="es-ES_tradnl"/>
        </w:rPr>
        <w:t>&lt;ss:busy/&gt;</w:t>
      </w:r>
    </w:p>
    <w:p w14:paraId="595EF247" w14:textId="77777777" w:rsidR="00F943BE" w:rsidRPr="0090671A" w:rsidRDefault="00F943BE" w:rsidP="00F943BE">
      <w:pPr>
        <w:pStyle w:val="PL"/>
        <w:rPr>
          <w:lang w:val="es-ES_tradnl"/>
        </w:rPr>
      </w:pPr>
      <w:r w:rsidRPr="0090671A">
        <w:rPr>
          <w:lang w:val="es-ES_tradnl"/>
        </w:rPr>
        <w:t xml:space="preserve">                  &lt;ss:media&gt;</w:t>
      </w:r>
      <w:r w:rsidR="00590A5F">
        <w:rPr>
          <w:lang w:val="es-ES_tradnl"/>
        </w:rPr>
        <w:t>audio</w:t>
      </w:r>
      <w:r w:rsidRPr="0090671A">
        <w:rPr>
          <w:lang w:val="es-ES_tradnl"/>
        </w:rPr>
        <w:t>&lt;/ss:media&gt;</w:t>
      </w:r>
    </w:p>
    <w:p w14:paraId="2A816FBA" w14:textId="77777777" w:rsidR="00F943BE" w:rsidRPr="00294C6C" w:rsidRDefault="00F943BE" w:rsidP="00F943BE">
      <w:pPr>
        <w:pStyle w:val="PL"/>
        <w:rPr>
          <w:lang w:val="it-IT"/>
        </w:rPr>
      </w:pPr>
      <w:r w:rsidRPr="0090671A">
        <w:rPr>
          <w:lang w:val="es-ES_tradnl"/>
        </w:rPr>
        <w:t xml:space="preserve">                  </w:t>
      </w:r>
      <w:r w:rsidRPr="00294C6C">
        <w:rPr>
          <w:lang w:val="it-IT"/>
        </w:rPr>
        <w:t>&lt;cp:identity&gt;</w:t>
      </w:r>
    </w:p>
    <w:p w14:paraId="42A7F58E" w14:textId="77777777" w:rsidR="00F943BE" w:rsidRPr="00294C6C" w:rsidRDefault="00F943BE" w:rsidP="00F943BE">
      <w:pPr>
        <w:pStyle w:val="PL"/>
        <w:rPr>
          <w:lang w:val="it-IT"/>
        </w:rPr>
      </w:pPr>
      <w:r w:rsidRPr="00294C6C">
        <w:rPr>
          <w:lang w:val="it-IT"/>
        </w:rPr>
        <w:t xml:space="preserve">           </w:t>
      </w:r>
      <w:r>
        <w:rPr>
          <w:lang w:val="it-IT"/>
        </w:rPr>
        <w:t xml:space="preserve"> </w:t>
      </w:r>
      <w:r w:rsidRPr="00294C6C">
        <w:rPr>
          <w:lang w:val="it-IT"/>
        </w:rPr>
        <w:t xml:space="preserve"> </w:t>
      </w:r>
      <w:r>
        <w:rPr>
          <w:lang w:val="it-IT"/>
        </w:rPr>
        <w:t xml:space="preserve"> </w:t>
      </w:r>
      <w:r w:rsidRPr="00294C6C">
        <w:rPr>
          <w:lang w:val="it-IT"/>
        </w:rPr>
        <w:t xml:space="preserve">  </w:t>
      </w:r>
      <w:r>
        <w:rPr>
          <w:lang w:val="it-IT"/>
        </w:rPr>
        <w:t xml:space="preserve">  </w:t>
      </w:r>
      <w:r w:rsidRPr="00294C6C">
        <w:rPr>
          <w:lang w:val="it-IT"/>
        </w:rPr>
        <w:t xml:space="preserve">   &lt;cp:one</w:t>
      </w:r>
      <w:r>
        <w:rPr>
          <w:lang w:val="it-IT"/>
        </w:rPr>
        <w:t>&gt;</w:t>
      </w:r>
      <w:r w:rsidRPr="00294C6C">
        <w:rPr>
          <w:lang w:val="it-IT"/>
        </w:rPr>
        <w:t>id=serveduser@domain&lt;/cp:one&gt;</w:t>
      </w:r>
    </w:p>
    <w:p w14:paraId="40843143" w14:textId="77777777" w:rsidR="00F943BE" w:rsidRPr="0093495B" w:rsidRDefault="00F943BE" w:rsidP="00F943BE">
      <w:pPr>
        <w:pStyle w:val="PL"/>
        <w:rPr>
          <w:lang w:val="en-US"/>
        </w:rPr>
      </w:pPr>
      <w:r>
        <w:rPr>
          <w:lang w:val="it-IT"/>
        </w:rPr>
        <w:t xml:space="preserve">                  </w:t>
      </w:r>
      <w:r w:rsidRPr="0093495B">
        <w:rPr>
          <w:lang w:val="en-US"/>
        </w:rPr>
        <w:t>&lt;/cp:identity&gt;</w:t>
      </w:r>
    </w:p>
    <w:p w14:paraId="2A62A7AA" w14:textId="77777777" w:rsidR="00F943BE" w:rsidRPr="0093495B" w:rsidRDefault="00F943BE" w:rsidP="00F943BE">
      <w:pPr>
        <w:pStyle w:val="PL"/>
        <w:rPr>
          <w:noProof w:val="0"/>
          <w:lang w:val="en-US"/>
        </w:rPr>
      </w:pPr>
      <w:r w:rsidRPr="0093495B">
        <w:rPr>
          <w:noProof w:val="0"/>
          <w:lang w:val="en-US"/>
        </w:rPr>
        <w:t xml:space="preserve">               &lt;/cp:conditions&gt;</w:t>
      </w:r>
    </w:p>
    <w:p w14:paraId="25C6F3CF" w14:textId="77777777" w:rsidR="00F943BE" w:rsidRPr="00CC5C3C" w:rsidRDefault="00F943BE" w:rsidP="00F943BE">
      <w:pPr>
        <w:pStyle w:val="PL"/>
        <w:rPr>
          <w:noProof w:val="0"/>
        </w:rPr>
      </w:pPr>
      <w:r w:rsidRPr="0093495B">
        <w:rPr>
          <w:noProof w:val="0"/>
          <w:lang w:val="en-US"/>
        </w:rPr>
        <w:t xml:space="preserve">               </w:t>
      </w:r>
      <w:r w:rsidRPr="00CC5C3C">
        <w:rPr>
          <w:noProof w:val="0"/>
        </w:rPr>
        <w:t>&lt;cp:actions&gt;</w:t>
      </w:r>
    </w:p>
    <w:p w14:paraId="5C8417E0" w14:textId="77777777" w:rsidR="00F943BE" w:rsidRPr="00CC5C3C" w:rsidRDefault="00F943BE" w:rsidP="00F943BE">
      <w:pPr>
        <w:pStyle w:val="PL"/>
        <w:rPr>
          <w:noProof w:val="0"/>
        </w:rPr>
      </w:pPr>
      <w:r w:rsidRPr="00CC5C3C">
        <w:rPr>
          <w:noProof w:val="0"/>
        </w:rPr>
        <w:t xml:space="preserve">                   &lt;forward-to&gt;</w:t>
      </w:r>
    </w:p>
    <w:p w14:paraId="5294D7BF" w14:textId="77777777" w:rsidR="00F943BE" w:rsidRPr="00CC5C3C" w:rsidRDefault="00F943BE" w:rsidP="00F943BE">
      <w:pPr>
        <w:pStyle w:val="PL"/>
        <w:rPr>
          <w:noProof w:val="0"/>
        </w:rPr>
      </w:pPr>
      <w:r w:rsidRPr="00CC5C3C">
        <w:rPr>
          <w:noProof w:val="0"/>
        </w:rPr>
        <w:t xml:space="preserve">                       &lt;target&gt; </w:t>
      </w:r>
    </w:p>
    <w:p w14:paraId="33259F64" w14:textId="77777777" w:rsidR="00F943BE" w:rsidRPr="00CC5C3C" w:rsidRDefault="00F943BE" w:rsidP="00F943BE">
      <w:pPr>
        <w:pStyle w:val="PL"/>
        <w:rPr>
          <w:i/>
          <w:iCs/>
          <w:noProof w:val="0"/>
        </w:rPr>
      </w:pPr>
      <w:r>
        <w:rPr>
          <w:i/>
          <w:iCs/>
          <w:noProof w:val="0"/>
        </w:rPr>
        <w:t xml:space="preserve">                          </w:t>
      </w:r>
      <w:r w:rsidRPr="00CC5C3C">
        <w:rPr>
          <w:i/>
          <w:iCs/>
          <w:noProof w:val="0"/>
        </w:rPr>
        <w:t>targetAddress1</w:t>
      </w:r>
    </w:p>
    <w:p w14:paraId="45609379" w14:textId="77777777" w:rsidR="00F943BE" w:rsidRPr="00CC5C3C" w:rsidRDefault="00F943BE" w:rsidP="00F943BE">
      <w:pPr>
        <w:pStyle w:val="PL"/>
        <w:rPr>
          <w:noProof w:val="0"/>
        </w:rPr>
      </w:pPr>
      <w:r w:rsidRPr="00CC5C3C">
        <w:rPr>
          <w:noProof w:val="0"/>
        </w:rPr>
        <w:t xml:space="preserve">                       &lt;/target&gt;</w:t>
      </w:r>
    </w:p>
    <w:p w14:paraId="25066220" w14:textId="77777777" w:rsidR="00F943BE" w:rsidRPr="00CC5C3C" w:rsidRDefault="00F943BE" w:rsidP="00F943BE">
      <w:pPr>
        <w:pStyle w:val="PL"/>
        <w:rPr>
          <w:noProof w:val="0"/>
        </w:rPr>
      </w:pPr>
      <w:r w:rsidRPr="00CC5C3C">
        <w:rPr>
          <w:noProof w:val="0"/>
        </w:rPr>
        <w:t xml:space="preserve">                       &lt;notify-caller&gt;true&lt;/notify-caller&gt;</w:t>
      </w:r>
    </w:p>
    <w:p w14:paraId="00EF1EF3" w14:textId="77777777" w:rsidR="00F943BE" w:rsidRPr="00CC5C3C" w:rsidRDefault="00F943BE" w:rsidP="00F943BE">
      <w:pPr>
        <w:pStyle w:val="PL"/>
        <w:rPr>
          <w:noProof w:val="0"/>
        </w:rPr>
      </w:pPr>
      <w:r w:rsidRPr="00CC5C3C">
        <w:rPr>
          <w:noProof w:val="0"/>
        </w:rPr>
        <w:t xml:space="preserve">                   &lt;/forward-to&gt;</w:t>
      </w:r>
    </w:p>
    <w:p w14:paraId="70830207" w14:textId="77777777" w:rsidR="00F943BE" w:rsidRPr="00CC5C3C" w:rsidRDefault="00F943BE" w:rsidP="00F943BE">
      <w:pPr>
        <w:pStyle w:val="PL"/>
        <w:rPr>
          <w:noProof w:val="0"/>
        </w:rPr>
      </w:pPr>
      <w:r w:rsidRPr="00CC5C3C">
        <w:rPr>
          <w:noProof w:val="0"/>
        </w:rPr>
        <w:t xml:space="preserve">               &lt;/cp:actions&gt;</w:t>
      </w:r>
    </w:p>
    <w:p w14:paraId="6CF1B7C2" w14:textId="77777777" w:rsidR="00F943BE" w:rsidRPr="00CC5C3C" w:rsidRDefault="00F943BE" w:rsidP="00F943BE">
      <w:pPr>
        <w:pStyle w:val="PL"/>
        <w:rPr>
          <w:noProof w:val="0"/>
        </w:rPr>
      </w:pPr>
      <w:r w:rsidRPr="00CC5C3C">
        <w:rPr>
          <w:noProof w:val="0"/>
        </w:rPr>
        <w:t xml:space="preserve">           &lt;/cp:rule&gt;</w:t>
      </w:r>
    </w:p>
    <w:p w14:paraId="1023848A" w14:textId="77777777" w:rsidR="001B1F5F" w:rsidRPr="00CC5C3C" w:rsidRDefault="001B1F5F" w:rsidP="001B1F5F"/>
    <w:p w14:paraId="3DA06DBC" w14:textId="77777777" w:rsidR="00D530BC" w:rsidRDefault="001B1F5F" w:rsidP="00D530BC">
      <w:r w:rsidRPr="00CC5C3C">
        <w:t xml:space="preserve">When the service processes a set of rules it shall start </w:t>
      </w:r>
      <w:r w:rsidR="00D530BC">
        <w:t xml:space="preserve">executing </w:t>
      </w:r>
      <w:r w:rsidRPr="00CC5C3C">
        <w:t>the first rule</w:t>
      </w:r>
      <w:r w:rsidR="00D530BC">
        <w:t>.</w:t>
      </w:r>
      <w:r w:rsidRPr="00CC5C3C">
        <w:t xml:space="preserve"> </w:t>
      </w:r>
      <w:r w:rsidR="00D530BC">
        <w:t>If:</w:t>
      </w:r>
    </w:p>
    <w:p w14:paraId="4E9EA9B3" w14:textId="77777777" w:rsidR="00D530BC" w:rsidRDefault="00D530BC" w:rsidP="00D530BC">
      <w:pPr>
        <w:pStyle w:val="B10"/>
      </w:pPr>
      <w:r>
        <w:t>-</w:t>
      </w:r>
      <w:r>
        <w:tab/>
        <w:t>the rule has no &lt;conditions&gt; element;</w:t>
      </w:r>
    </w:p>
    <w:p w14:paraId="37E12127" w14:textId="77777777" w:rsidR="00D530BC" w:rsidRDefault="00D530BC" w:rsidP="00D530BC">
      <w:pPr>
        <w:pStyle w:val="B10"/>
      </w:pPr>
      <w:r>
        <w:t>-</w:t>
      </w:r>
      <w:r>
        <w:tab/>
        <w:t>the rule has an empty &lt;conditions&gt; element; or</w:t>
      </w:r>
    </w:p>
    <w:p w14:paraId="52C1A8F0" w14:textId="77777777" w:rsidR="00D530BC" w:rsidRDefault="00D530BC" w:rsidP="00D530BC">
      <w:pPr>
        <w:pStyle w:val="B10"/>
      </w:pPr>
      <w:r>
        <w:t>-</w:t>
      </w:r>
      <w:r>
        <w:tab/>
        <w:t>conditions are present and they</w:t>
      </w:r>
      <w:r w:rsidR="001B1F5F" w:rsidRPr="00CC5C3C">
        <w:t xml:space="preserve"> all </w:t>
      </w:r>
      <w:r>
        <w:t xml:space="preserve">evaluate to </w:t>
      </w:r>
      <w:r w:rsidR="001B1F5F" w:rsidRPr="00CC5C3C">
        <w:t>true</w:t>
      </w:r>
      <w:r>
        <w:t>;</w:t>
      </w:r>
    </w:p>
    <w:p w14:paraId="6A7ADBDF" w14:textId="77777777" w:rsidR="001B1F5F" w:rsidRPr="00CC5C3C" w:rsidRDefault="00D530BC" w:rsidP="00D530BC">
      <w:r>
        <w:t>then</w:t>
      </w:r>
      <w:r w:rsidR="001B1F5F" w:rsidRPr="00CC5C3C">
        <w:t xml:space="preserve"> the rule matches and the specified action is executed. When a rule matches remaining rules in the rule set shall be discarded. Applied to the fragment above this means that only if the expression (</w:t>
      </w:r>
      <w:r w:rsidR="001B1F5F" w:rsidRPr="00CC5C3C">
        <w:rPr>
          <w:i/>
          <w:iCs/>
        </w:rPr>
        <w:t xml:space="preserve">condition1 </w:t>
      </w:r>
      <w:r w:rsidR="001B1F5F" w:rsidRPr="00CC5C3C">
        <w:t xml:space="preserve">AND </w:t>
      </w:r>
      <w:r w:rsidR="001B1F5F" w:rsidRPr="00CC5C3C">
        <w:rPr>
          <w:i/>
          <w:iCs/>
        </w:rPr>
        <w:t>condition2</w:t>
      </w:r>
      <w:r w:rsidR="001B1F5F" w:rsidRPr="00CC5C3C">
        <w:t xml:space="preserve">) evaluates to true that then the </w:t>
      </w:r>
      <w:r w:rsidR="001B1F5F" w:rsidRPr="00CC5C3C">
        <w:rPr>
          <w:i/>
          <w:iCs/>
        </w:rPr>
        <w:t>rule66</w:t>
      </w:r>
      <w:r w:rsidR="001B1F5F" w:rsidRPr="00CC5C3C">
        <w:t xml:space="preserve"> matches and the forward-to action is executed. </w:t>
      </w:r>
    </w:p>
    <w:p w14:paraId="0651EE4E" w14:textId="77777777" w:rsidR="001B1F5F" w:rsidRPr="00CC5C3C" w:rsidRDefault="001B1F5F" w:rsidP="001B1F5F">
      <w:r w:rsidRPr="00CC5C3C">
        <w:t>When the rule does not match the following rule shall be selected and the same procedure repeated, until a matching rule is found or the set of remaining rules is empty.</w:t>
      </w:r>
    </w:p>
    <w:p w14:paraId="102FD638" w14:textId="77777777" w:rsidR="001B1F5F" w:rsidRPr="00CC5C3C" w:rsidRDefault="001B1F5F" w:rsidP="001B1F5F">
      <w:r w:rsidRPr="00CC5C3C">
        <w:t xml:space="preserve">The "id" attribute value of a rule shall uniquely identify the rule within a rule set. This can be used in </w:t>
      </w:r>
      <w:r w:rsidRPr="00A61BB8">
        <w:t>XCAP</w:t>
      </w:r>
      <w:r w:rsidRPr="00CC5C3C">
        <w:t xml:space="preserve"> usage to address one specific rule.</w:t>
      </w:r>
    </w:p>
    <w:p w14:paraId="1639D872" w14:textId="77777777" w:rsidR="001B1F5F" w:rsidRPr="00CC5C3C" w:rsidRDefault="001B1F5F" w:rsidP="001B1F5F">
      <w:pPr>
        <w:pStyle w:val="Rubrik4"/>
      </w:pPr>
      <w:bookmarkStart w:id="220" w:name="_Toc510017008"/>
      <w:bookmarkStart w:id="221" w:name="_Toc123627349"/>
      <w:r w:rsidRPr="00CC5C3C">
        <w:t>4.9.1.3</w:t>
      </w:r>
      <w:r w:rsidRPr="00CC5C3C">
        <w:tab/>
        <w:t>Communication Diversion Rule Conditions</w:t>
      </w:r>
      <w:bookmarkEnd w:id="220"/>
      <w:bookmarkEnd w:id="221"/>
    </w:p>
    <w:p w14:paraId="4431466F" w14:textId="77777777" w:rsidR="001B1F5F" w:rsidRPr="00CC5C3C" w:rsidRDefault="001B1F5F" w:rsidP="009E4D6B">
      <w:r w:rsidRPr="00CC5C3C">
        <w:t xml:space="preserve">The following conditions are allowed by the </w:t>
      </w:r>
      <w:r w:rsidRPr="00A61BB8">
        <w:t>XML</w:t>
      </w:r>
      <w:r w:rsidRPr="00CC5C3C">
        <w:t xml:space="preserve"> Schema for the communication diversion service:</w:t>
      </w:r>
    </w:p>
    <w:p w14:paraId="3167F2EE" w14:textId="77777777" w:rsidR="001B1F5F" w:rsidRPr="009E4D6B" w:rsidRDefault="001B1F5F" w:rsidP="009E4D6B">
      <w:r w:rsidRPr="009E4D6B">
        <w:rPr>
          <w:bCs/>
        </w:rPr>
        <w:t>busy</w:t>
      </w:r>
      <w:r w:rsidRPr="009E4D6B">
        <w:t>: This condition evaluates to true when the called user is busy. In all other cases the condition evaluates to false. Rules with this condition are evaluated when a busy indication is received</w:t>
      </w:r>
      <w:r w:rsidR="00746478" w:rsidRPr="009E4D6B">
        <w:t>.</w:t>
      </w:r>
      <w:r w:rsidR="00746478">
        <w:t xml:space="preserve"> Receipt of a SIP 486 (Busy Here) response is a busy indication.</w:t>
      </w:r>
    </w:p>
    <w:p w14:paraId="7BDF6FCC" w14:textId="77777777" w:rsidR="001B1F5F" w:rsidRPr="009E4D6B" w:rsidRDefault="001B1F5F" w:rsidP="001B1F5F">
      <w:r w:rsidRPr="009E4D6B">
        <w:rPr>
          <w:bCs/>
        </w:rPr>
        <w:t>not-registered</w:t>
      </w:r>
      <w:r w:rsidRPr="009E4D6B">
        <w:t>: This condition evaluates to true when the called user is not registered. In all other cases the condition evaluates to false.</w:t>
      </w:r>
    </w:p>
    <w:p w14:paraId="45D0CF0F" w14:textId="77777777" w:rsidR="001B1F5F" w:rsidRPr="009E4D6B" w:rsidRDefault="001B1F5F" w:rsidP="001B1F5F">
      <w:r w:rsidRPr="009E4D6B">
        <w:rPr>
          <w:bCs/>
        </w:rPr>
        <w:t>presence-status</w:t>
      </w:r>
      <w:r w:rsidRPr="009E4D6B">
        <w:t>: This condition evaluates to true when the called user's current presence activity status is equal to the value set for this condition. In all other cases the condition evaluates to false.</w:t>
      </w:r>
    </w:p>
    <w:p w14:paraId="76A4464A" w14:textId="77777777" w:rsidR="001B1F5F" w:rsidRPr="009E4D6B" w:rsidRDefault="001B1F5F" w:rsidP="001B1F5F">
      <w:r w:rsidRPr="009E4D6B">
        <w:rPr>
          <w:bCs/>
        </w:rPr>
        <w:t>cp:identity</w:t>
      </w:r>
      <w:r w:rsidRPr="009E4D6B">
        <w:t xml:space="preserve">: This condition evaluates to true when the </w:t>
      </w:r>
      <w:r w:rsidRPr="009E4D6B">
        <w:rPr>
          <w:i/>
          <w:iCs/>
        </w:rPr>
        <w:t>calling</w:t>
      </w:r>
      <w:r w:rsidRPr="009E4D6B">
        <w:t xml:space="preserve"> user's identity matches with the value of the identity element. The interpretation of all the elements of this condition is described in OMA-TS-XDM-Core-V1</w:t>
      </w:r>
      <w:r w:rsidR="00736BA8">
        <w:t>_1</w:t>
      </w:r>
      <w:r w:rsidR="00FD414D">
        <w:t> [21]</w:t>
      </w:r>
      <w:r w:rsidRPr="009E4D6B">
        <w:t>. In all other cases the condition evaluates to false. The Identity shall be matched against the value taken from the P-Asserted-Identity header field</w:t>
      </w:r>
      <w:r w:rsidR="0098300E">
        <w:t xml:space="preserve">, and in addition as an option matched against </w:t>
      </w:r>
      <w:r w:rsidR="0098300E" w:rsidRPr="00062257">
        <w:t xml:space="preserve">the From header field </w:t>
      </w:r>
      <w:r w:rsidR="0098300E">
        <w:t>and/</w:t>
      </w:r>
      <w:r w:rsidR="0098300E" w:rsidRPr="00062257">
        <w:t>or the Referred</w:t>
      </w:r>
      <w:r w:rsidR="0098300E">
        <w:t>-</w:t>
      </w:r>
      <w:r w:rsidR="0098300E" w:rsidRPr="00062257">
        <w:t>By header field</w:t>
      </w:r>
      <w:r w:rsidRPr="009E4D6B">
        <w:t xml:space="preserve">, unless </w:t>
      </w:r>
      <w:r w:rsidR="002B7445">
        <w:t xml:space="preserve">both </w:t>
      </w:r>
      <w:r w:rsidRPr="009E4D6B">
        <w:t xml:space="preserve">the </w:t>
      </w:r>
      <w:r w:rsidR="002B7445">
        <w:t>&lt;i</w:t>
      </w:r>
      <w:r w:rsidRPr="009E4D6B">
        <w:t>dentity</w:t>
      </w:r>
      <w:r w:rsidR="002B7445">
        <w:t>&gt;</w:t>
      </w:r>
      <w:r w:rsidRPr="009E4D6B">
        <w:t xml:space="preserve"> </w:t>
      </w:r>
      <w:r w:rsidR="002B7445">
        <w:t>element value and the Contact header field value</w:t>
      </w:r>
      <w:r w:rsidR="002B7445" w:rsidRPr="009E4D6B">
        <w:t xml:space="preserve"> </w:t>
      </w:r>
      <w:r w:rsidRPr="009E4D6B">
        <w:t xml:space="preserve">contain a "gr" parameter, then </w:t>
      </w:r>
      <w:r w:rsidR="002B7445" w:rsidRPr="00CC5C3C">
        <w:t xml:space="preserve">the </w:t>
      </w:r>
      <w:r w:rsidR="002B7445">
        <w:t>&lt;i</w:t>
      </w:r>
      <w:r w:rsidR="002B7445" w:rsidRPr="00CC5C3C">
        <w:t>dentity</w:t>
      </w:r>
      <w:r w:rsidR="002B7445">
        <w:t>&gt; element value</w:t>
      </w:r>
      <w:r w:rsidRPr="009E4D6B">
        <w:t xml:space="preserve"> shall be matched against the value taken from the Contact header field.</w:t>
      </w:r>
    </w:p>
    <w:p w14:paraId="17298EE7" w14:textId="77777777" w:rsidR="001B1F5F" w:rsidRPr="009E4D6B" w:rsidRDefault="001B1F5F" w:rsidP="001B1F5F">
      <w:r w:rsidRPr="009E4D6B">
        <w:rPr>
          <w:bCs/>
        </w:rPr>
        <w:t xml:space="preserve">anonymous: </w:t>
      </w:r>
      <w:r w:rsidRPr="009E4D6B">
        <w:t>This condition evaluates to true when the P-Asserted-Identity of the calling user is not provided or privacy restricted.</w:t>
      </w:r>
    </w:p>
    <w:p w14:paraId="305BFDE0" w14:textId="77777777" w:rsidR="001B1F5F" w:rsidRPr="009E4D6B" w:rsidRDefault="001B1F5F" w:rsidP="001B1F5F">
      <w:r w:rsidRPr="009E4D6B">
        <w:rPr>
          <w:bCs/>
        </w:rPr>
        <w:t>cp:sphere</w:t>
      </w:r>
      <w:r w:rsidRPr="009E4D6B">
        <w:t>: Not applicable in the context of the Communication Diversion service.</w:t>
      </w:r>
    </w:p>
    <w:p w14:paraId="54273891" w14:textId="77777777" w:rsidR="001B1F5F" w:rsidRPr="009E4D6B" w:rsidRDefault="001B1F5F" w:rsidP="001B1F5F">
      <w:r w:rsidRPr="009E4D6B">
        <w:rPr>
          <w:bCs/>
        </w:rPr>
        <w:lastRenderedPageBreak/>
        <w:t>cp:validity</w:t>
      </w:r>
      <w:r w:rsidRPr="009E4D6B">
        <w:t>: Specifies a period. The condition evaluates to true when the current time is within the validity period expressed by the value of this condition. In all other cases the condition evaluates to false.</w:t>
      </w:r>
    </w:p>
    <w:p w14:paraId="7FB1E35F" w14:textId="77777777" w:rsidR="001B1F5F" w:rsidRPr="009E4D6B" w:rsidRDefault="001B1F5F" w:rsidP="001B1F5F">
      <w:r w:rsidRPr="009E4D6B">
        <w:rPr>
          <w:bCs/>
        </w:rPr>
        <w:t>media</w:t>
      </w:r>
      <w:r w:rsidRPr="009E4D6B">
        <w:t>: When the incoming call request for certain media, the forwarding rule can decide to forward the call for this specific media. This condition evaluates to true when the value of this condition matches the media field in one of the "m=" lines in the SDP (</w:t>
      </w:r>
      <w:r w:rsidR="00863446">
        <w:t>IETF </w:t>
      </w:r>
      <w:r w:rsidRPr="009E4D6B">
        <w:t>RFC</w:t>
      </w:r>
      <w:r w:rsidR="00F04BF6">
        <w:t> 4566 </w:t>
      </w:r>
      <w:r w:rsidRPr="009E4D6B">
        <w:t>[</w:t>
      </w:r>
      <w:r w:rsidR="00DA7FDF">
        <w:t>5</w:t>
      </w:r>
      <w:r w:rsidRPr="009E4D6B">
        <w:t xml:space="preserve">]) offered in an </w:t>
      </w:r>
      <w:r w:rsidR="00C2447D">
        <w:t>initial</w:t>
      </w:r>
      <w:r w:rsidR="00C2447D" w:rsidRPr="009E4D6B">
        <w:t xml:space="preserve"> </w:t>
      </w:r>
      <w:r w:rsidRPr="009E4D6B">
        <w:t>INVITE</w:t>
      </w:r>
      <w:r w:rsidR="00B27CC4">
        <w:t xml:space="preserve"> request</w:t>
      </w:r>
      <w:r w:rsidRPr="009E4D6B">
        <w:t xml:space="preserve"> (</w:t>
      </w:r>
      <w:r w:rsidR="00863446">
        <w:t>IETF RFC 3261 </w:t>
      </w:r>
      <w:r w:rsidRPr="009E4D6B">
        <w:t>[</w:t>
      </w:r>
      <w:r w:rsidR="00DA7FDF">
        <w:t>6</w:t>
      </w:r>
      <w:r w:rsidRPr="009E4D6B">
        <w:t>]).</w:t>
      </w:r>
    </w:p>
    <w:p w14:paraId="666CA567" w14:textId="77777777" w:rsidR="001B1F5F" w:rsidRPr="009E4D6B" w:rsidRDefault="001B1F5F" w:rsidP="001B1F5F">
      <w:r w:rsidRPr="009E4D6B">
        <w:rPr>
          <w:bCs/>
        </w:rPr>
        <w:t>no-answer</w:t>
      </w:r>
      <w:r w:rsidRPr="009E4D6B">
        <w:t>: This condition evaluates to true when the called user does not answer. In all other cases the condition evaluates to false. Rules with this condition are evaluated when a no-answer timeout is detected</w:t>
      </w:r>
      <w:r w:rsidR="00746478">
        <w:t xml:space="preserve"> or when a no answer </w:t>
      </w:r>
      <w:r w:rsidR="00746478" w:rsidRPr="009E4D6B">
        <w:t>indication is received.</w:t>
      </w:r>
    </w:p>
    <w:p w14:paraId="71123DDA" w14:textId="77777777" w:rsidR="001B1F5F" w:rsidRPr="009E4D6B" w:rsidRDefault="001B1F5F" w:rsidP="001B1F5F">
      <w:r w:rsidRPr="009E4D6B">
        <w:rPr>
          <w:bCs/>
        </w:rPr>
        <w:t>rule-deactivated</w:t>
      </w:r>
      <w:r w:rsidRPr="009E4D6B">
        <w:t>: This condition always evaluates to false. This can be used to deactivate a rule, without loosing information. By removing this condition</w:t>
      </w:r>
      <w:r w:rsidR="0064458C">
        <w:t>,</w:t>
      </w:r>
      <w:r w:rsidRPr="009E4D6B">
        <w:t xml:space="preserve"> the rule can be activated again.</w:t>
      </w:r>
    </w:p>
    <w:p w14:paraId="63DBC170" w14:textId="77777777" w:rsidR="001B1F5F" w:rsidRPr="009E4D6B" w:rsidRDefault="001B1F5F" w:rsidP="001B1F5F">
      <w:r w:rsidRPr="009E4D6B">
        <w:rPr>
          <w:bCs/>
        </w:rPr>
        <w:t>ocp:external-list</w:t>
      </w:r>
      <w:r w:rsidRPr="009E4D6B">
        <w:t>: This condition evaluates to true when the calling users identity is contained in an external resource list to which the value of external-list refers. The exact interpretation of this element is specified in OMA-TS-XDM-Core-V1</w:t>
      </w:r>
      <w:r w:rsidR="00736BA8">
        <w:t>_1</w:t>
      </w:r>
      <w:r w:rsidR="00FD414D">
        <w:t> [21]</w:t>
      </w:r>
      <w:r w:rsidRPr="009E4D6B">
        <w:t>.</w:t>
      </w:r>
    </w:p>
    <w:p w14:paraId="0098DF9A" w14:textId="77777777" w:rsidR="001B1F5F" w:rsidRPr="009E4D6B" w:rsidRDefault="001B1F5F" w:rsidP="001B1F5F">
      <w:r w:rsidRPr="009E4D6B">
        <w:rPr>
          <w:bCs/>
        </w:rPr>
        <w:t>ocp:other-identity</w:t>
      </w:r>
      <w:r w:rsidRPr="009E4D6B">
        <w:t>: Not applicable in the context of communication diversion service.</w:t>
      </w:r>
    </w:p>
    <w:p w14:paraId="03C6B85E" w14:textId="77777777" w:rsidR="001B1F5F" w:rsidRDefault="001B1F5F" w:rsidP="001B1F5F">
      <w:r w:rsidRPr="009E4D6B">
        <w:rPr>
          <w:bCs/>
        </w:rPr>
        <w:t>not-reachable:</w:t>
      </w:r>
      <w:r w:rsidRPr="009E4D6B">
        <w:t xml:space="preserve"> This condition evaluates to true when there is a signalling channel outage during session setup to the served user's UE. </w:t>
      </w:r>
      <w:r w:rsidR="00746478">
        <w:t>Receipt of a 500 (Server Internal Error) response is an indication that the served user</w:t>
      </w:r>
      <w:r w:rsidR="00746478" w:rsidRPr="0091628F">
        <w:rPr>
          <w:sz w:val="16"/>
        </w:rPr>
        <w:t>'</w:t>
      </w:r>
      <w:r w:rsidR="00746478">
        <w:t xml:space="preserve">s UE is unreachable. </w:t>
      </w:r>
      <w:r w:rsidRPr="009E4D6B">
        <w:t xml:space="preserve">In all other cases this condition evaluates to false. </w:t>
      </w:r>
    </w:p>
    <w:p w14:paraId="799BA212" w14:textId="77777777" w:rsidR="00EB4DBB" w:rsidRDefault="00F943BE" w:rsidP="00EB4DBB">
      <w:pPr>
        <w:pStyle w:val="NO"/>
      </w:pPr>
      <w:r>
        <w:rPr>
          <w:bCs/>
        </w:rPr>
        <w:t>NOTE</w:t>
      </w:r>
      <w:r w:rsidR="00EB4DBB">
        <w:rPr>
          <w:bCs/>
        </w:rPr>
        <w:t> 1</w:t>
      </w:r>
      <w:r>
        <w:rPr>
          <w:bCs/>
        </w:rPr>
        <w:t>:</w:t>
      </w:r>
      <w:r>
        <w:rPr>
          <w:bCs/>
        </w:rPr>
        <w:tab/>
        <w:t xml:space="preserve">As described in </w:t>
      </w:r>
      <w:r w:rsidR="00863446">
        <w:t>IETF </w:t>
      </w:r>
      <w:r>
        <w:rPr>
          <w:bCs/>
        </w:rPr>
        <w:t xml:space="preserve">RFC 4745 [18] the case of </w:t>
      </w:r>
      <w:r w:rsidRPr="00A74181">
        <w:rPr>
          <w:bCs/>
        </w:rPr>
        <w:t>unconditional</w:t>
      </w:r>
      <w:r>
        <w:t xml:space="preserve"> evaluates to be true in all cases where all other reasons are not applicable. A communication diversion is performed as soon as the served user is the called user. The indication of unconditional is the absence of any reason element in the ss:condition element.</w:t>
      </w:r>
    </w:p>
    <w:p w14:paraId="62A59384" w14:textId="77777777" w:rsidR="00F943BE" w:rsidRPr="009E4D6B" w:rsidRDefault="00EB4DBB" w:rsidP="00EB4DBB">
      <w:pPr>
        <w:pStyle w:val="NO"/>
      </w:pPr>
      <w:r>
        <w:t>NOTE 2: The UE being not reachable does not include being not registered.</w:t>
      </w:r>
    </w:p>
    <w:p w14:paraId="05191D07" w14:textId="77777777" w:rsidR="006A5CF3" w:rsidRDefault="001B1F5F" w:rsidP="006A5CF3">
      <w:r w:rsidRPr="00CC5C3C">
        <w:t xml:space="preserve">The condition elements that are not taken from the common policy schema (see </w:t>
      </w:r>
      <w:r w:rsidR="00863446">
        <w:t>IETF RFC 4745 </w:t>
      </w:r>
      <w:r w:rsidRPr="00A61BB8">
        <w:t>[</w:t>
      </w:r>
      <w:r w:rsidR="00DA7FDF">
        <w:t>18</w:t>
      </w:r>
      <w:r w:rsidRPr="00A61BB8">
        <w:t>]</w:t>
      </w:r>
      <w:r w:rsidRPr="00CC5C3C">
        <w:t>) or oma common policy schema (see OMA-TS-XDM-Core-V1</w:t>
      </w:r>
      <w:r w:rsidR="00736BA8">
        <w:t>_1</w:t>
      </w:r>
      <w:r w:rsidR="00FD414D">
        <w:t> [21]</w:t>
      </w:r>
      <w:r w:rsidRPr="00CC5C3C">
        <w:t>) are defined in the simservs document schema specified in</w:t>
      </w:r>
      <w:r w:rsidR="003B11C4">
        <w:t xml:space="preserve"> </w:t>
      </w:r>
      <w:r w:rsidR="003B11C4" w:rsidRPr="0091628F">
        <w:t>3GPP TS 2</w:t>
      </w:r>
      <w:r w:rsidR="003B11C4">
        <w:t>4</w:t>
      </w:r>
      <w:r w:rsidR="003B11C4" w:rsidRPr="0091628F">
        <w:t>.</w:t>
      </w:r>
      <w:r w:rsidR="003B11C4">
        <w:t>623 </w:t>
      </w:r>
      <w:r w:rsidRPr="00A61BB8">
        <w:t>[</w:t>
      </w:r>
      <w:r w:rsidR="00DA7FDF">
        <w:rPr>
          <w:noProof/>
        </w:rPr>
        <w:t>4</w:t>
      </w:r>
      <w:r w:rsidRPr="00A61BB8">
        <w:t>]</w:t>
      </w:r>
      <w:r w:rsidRPr="00CC5C3C">
        <w:t>.</w:t>
      </w:r>
    </w:p>
    <w:p w14:paraId="2F7B4280" w14:textId="77777777" w:rsidR="00567F25" w:rsidRDefault="006A5CF3" w:rsidP="00567F25">
      <w:r>
        <w:t>Information of which of the above mentioned conditions the user is allowed to use can be obtained from the network by using the schema defined in subclause 4.9.3.</w:t>
      </w:r>
    </w:p>
    <w:p w14:paraId="26B301BE" w14:textId="77777777" w:rsidR="001B1F5F" w:rsidRPr="00CC5C3C" w:rsidRDefault="00567F25" w:rsidP="006A5CF3">
      <w:r>
        <w:t>The "</w:t>
      </w:r>
      <w:r>
        <w:rPr>
          <w:color w:val="000000"/>
          <w:highlight w:val="white"/>
          <w:lang w:val="en-US"/>
        </w:rPr>
        <w:t>serv-cap-</w:t>
      </w:r>
      <w:r w:rsidRPr="00A5602E">
        <w:rPr>
          <w:color w:val="000000"/>
          <w:highlight w:val="white"/>
          <w:lang w:val="en-US"/>
        </w:rPr>
        <w:t>media</w:t>
      </w:r>
      <w:r>
        <w:rPr>
          <w:color w:val="000000"/>
          <w:lang w:val="en-US"/>
        </w:rPr>
        <w:t>" element lists the elements that can be used in the "media" rule condition.</w:t>
      </w:r>
    </w:p>
    <w:p w14:paraId="3C569650" w14:textId="77777777" w:rsidR="001B1F5F" w:rsidRPr="00CC5C3C" w:rsidRDefault="001B1F5F" w:rsidP="001B1F5F">
      <w:pPr>
        <w:pStyle w:val="Rubrik4"/>
      </w:pPr>
      <w:bookmarkStart w:id="222" w:name="_Toc510017009"/>
      <w:bookmarkStart w:id="223" w:name="_Toc123627350"/>
      <w:r w:rsidRPr="00CC5C3C">
        <w:t>4.9.1.4</w:t>
      </w:r>
      <w:r w:rsidRPr="00CC5C3C">
        <w:tab/>
        <w:t>Communication Diversion Rule Actions</w:t>
      </w:r>
      <w:bookmarkEnd w:id="222"/>
      <w:bookmarkEnd w:id="223"/>
    </w:p>
    <w:p w14:paraId="60D14F0E" w14:textId="77777777" w:rsidR="001B1F5F" w:rsidRPr="00CC5C3C" w:rsidRDefault="001B1F5F" w:rsidP="001B1F5F">
      <w:r w:rsidRPr="00CC5C3C">
        <w:t xml:space="preserve">The action supported by the </w:t>
      </w:r>
      <w:r w:rsidR="00B1605E">
        <w:t>CDIV</w:t>
      </w:r>
      <w:r w:rsidR="00B1605E" w:rsidRPr="00CC5C3C">
        <w:t xml:space="preserve"> </w:t>
      </w:r>
      <w:r w:rsidRPr="00CC5C3C">
        <w:t>service is forwarding of calls. For this the forward-to action has been defined. The forward-to action takes the following elements:</w:t>
      </w:r>
    </w:p>
    <w:p w14:paraId="58D2BDAD" w14:textId="77777777" w:rsidR="001B1F5F" w:rsidRPr="00FA4B58" w:rsidRDefault="001B1F5F" w:rsidP="001B1F5F">
      <w:r w:rsidRPr="00FA4B58">
        <w:rPr>
          <w:bCs/>
        </w:rPr>
        <w:t>target</w:t>
      </w:r>
      <w:r w:rsidRPr="00FA4B58">
        <w:t>: Specifies the address of the forwarding rule. It should be a SIP URI (</w:t>
      </w:r>
      <w:r w:rsidR="00863446">
        <w:t>IETF </w:t>
      </w:r>
      <w:r w:rsidR="00EB346B" w:rsidRPr="00FA4B58">
        <w:t>RFC 3261 </w:t>
      </w:r>
      <w:r w:rsidRPr="00FA4B58">
        <w:t>[</w:t>
      </w:r>
      <w:r w:rsidR="00832203" w:rsidRPr="00FA4B58">
        <w:t>6</w:t>
      </w:r>
      <w:r w:rsidRPr="00FA4B58">
        <w:t>])</w:t>
      </w:r>
      <w:r w:rsidR="00EB346B" w:rsidRPr="00FA4B58">
        <w:t xml:space="preserve"> or</w:t>
      </w:r>
      <w:r w:rsidRPr="00FA4B58">
        <w:t xml:space="preserve"> </w:t>
      </w:r>
      <w:r w:rsidR="00D82072">
        <w:t>tel URI</w:t>
      </w:r>
      <w:r w:rsidRPr="00FA4B58">
        <w:t xml:space="preserve"> (</w:t>
      </w:r>
      <w:r w:rsidR="00863446">
        <w:t>IETF </w:t>
      </w:r>
      <w:r w:rsidR="00EB346B" w:rsidRPr="00FA4B58">
        <w:t>RFC 3966 </w:t>
      </w:r>
      <w:r w:rsidRPr="00FA4B58">
        <w:t>[</w:t>
      </w:r>
      <w:r w:rsidR="00383795">
        <w:t>7</w:t>
      </w:r>
      <w:r w:rsidRPr="00FA4B58">
        <w:t>]).</w:t>
      </w:r>
      <w:r w:rsidR="00D82072">
        <w:t xml:space="preserve"> </w:t>
      </w:r>
      <w:r w:rsidR="00D82072" w:rsidRPr="00EC7C07">
        <w:t xml:space="preserve">If the address is a tel URI and it is not an international number in E.164 format, the </w:t>
      </w:r>
      <w:r w:rsidR="00D82072" w:rsidRPr="00B81036">
        <w:t xml:space="preserve">"phone-context" </w:t>
      </w:r>
      <w:r w:rsidR="00D82072">
        <w:t xml:space="preserve">tel URI </w:t>
      </w:r>
      <w:r w:rsidR="00D82072" w:rsidRPr="00EC7C07">
        <w:t xml:space="preserve">parameter is set in accordance with </w:t>
      </w:r>
      <w:r w:rsidR="00D82072">
        <w:t>sub</w:t>
      </w:r>
      <w:r w:rsidR="00D82072" w:rsidRPr="00EC7C07">
        <w:t>clause</w:t>
      </w:r>
      <w:r w:rsidR="00D82072">
        <w:t> </w:t>
      </w:r>
      <w:r w:rsidR="00D82072" w:rsidRPr="00EC7C07">
        <w:t xml:space="preserve">7.2A.10 of </w:t>
      </w:r>
      <w:r w:rsidR="00D82072">
        <w:t>3GPP </w:t>
      </w:r>
      <w:r w:rsidR="00D82072" w:rsidRPr="00EC7C07">
        <w:t>TS</w:t>
      </w:r>
      <w:r w:rsidR="00D82072">
        <w:t> </w:t>
      </w:r>
      <w:r w:rsidR="00D82072" w:rsidRPr="00EC7C07">
        <w:t>24.229</w:t>
      </w:r>
      <w:r w:rsidR="00D82072">
        <w:t> </w:t>
      </w:r>
      <w:r w:rsidR="00D82072" w:rsidRPr="00EC7C07">
        <w:t>[2].</w:t>
      </w:r>
      <w:r w:rsidR="005C2E5A">
        <w:t xml:space="preserve"> An empty target element indicates that </w:t>
      </w:r>
      <w:r w:rsidR="005C2E5A">
        <w:rPr>
          <w:lang w:eastAsia="de-DE"/>
        </w:rPr>
        <w:t>the CDIV service is not registered but is provisioned for the user.</w:t>
      </w:r>
    </w:p>
    <w:p w14:paraId="27C37DC6" w14:textId="77777777" w:rsidR="001B1F5F" w:rsidRPr="00AA2C08" w:rsidRDefault="001B1F5F" w:rsidP="001B1F5F">
      <w:r w:rsidRPr="00AA2C08">
        <w:rPr>
          <w:bCs/>
        </w:rPr>
        <w:t>notify-caller</w:t>
      </w:r>
      <w:r w:rsidRPr="00AA2C08">
        <w:t>: An optional element that can be used to disable the default behaviour that the caller is notified that the call is being forwarded.</w:t>
      </w:r>
      <w:r w:rsidR="00631D52">
        <w:t xml:space="preserve"> (see subscription option </w:t>
      </w:r>
      <w:r w:rsidR="00631D52" w:rsidRPr="00CC5C3C">
        <w:t>"</w:t>
      </w:r>
      <w:r w:rsidR="00631D52" w:rsidRPr="00CC5C3C">
        <w:rPr>
          <w:i/>
          <w:iCs/>
        </w:rPr>
        <w:t>Originating</w:t>
      </w:r>
      <w:r w:rsidR="00631D52" w:rsidRPr="00CC5C3C">
        <w:t xml:space="preserve"> user receives notification that his communication has been diverted (forwarded or deflected)"</w:t>
      </w:r>
      <w:r w:rsidR="00631D52">
        <w:t xml:space="preserve"> in table 4.3.1.1)</w:t>
      </w:r>
      <w:r w:rsidR="0064458C">
        <w:t>.</w:t>
      </w:r>
    </w:p>
    <w:p w14:paraId="11BCEC4D" w14:textId="77777777" w:rsidR="001B1F5F" w:rsidRPr="00AA2C08" w:rsidRDefault="001B1F5F" w:rsidP="001B1F5F">
      <w:r w:rsidRPr="00AA2C08">
        <w:rPr>
          <w:bCs/>
        </w:rPr>
        <w:t>reveal-served-user-identity-to-caller</w:t>
      </w:r>
      <w:r w:rsidRPr="00AA2C08">
        <w:t xml:space="preserve">: An optional element that can be used to disable the default behaviour that the caller, when notified that the call is being forwarded, receives the </w:t>
      </w:r>
      <w:r w:rsidRPr="00AA2C08">
        <w:rPr>
          <w:i/>
          <w:iCs/>
        </w:rPr>
        <w:t>diverting</w:t>
      </w:r>
      <w:r w:rsidRPr="00AA2C08">
        <w:t xml:space="preserve"> party's identity information.</w:t>
      </w:r>
      <w:r w:rsidR="00631D52" w:rsidRPr="008144A5">
        <w:t xml:space="preserve"> </w:t>
      </w:r>
      <w:r w:rsidR="00631D52">
        <w:t xml:space="preserve">(see subscription option </w:t>
      </w:r>
      <w:r w:rsidR="00631D52" w:rsidRPr="00CC5C3C">
        <w:t xml:space="preserve">"Served user allows the presentation of his/her </w:t>
      </w:r>
      <w:r w:rsidR="00631D52" w:rsidRPr="00A61BB8">
        <w:t>URI</w:t>
      </w:r>
      <w:r w:rsidR="00631D52" w:rsidRPr="00CC5C3C">
        <w:t xml:space="preserve"> to </w:t>
      </w:r>
      <w:r w:rsidR="00631D52" w:rsidRPr="00CC5C3C">
        <w:rPr>
          <w:i/>
          <w:iCs/>
        </w:rPr>
        <w:t>originating</w:t>
      </w:r>
      <w:r w:rsidR="00631D52" w:rsidRPr="00CC5C3C">
        <w:t xml:space="preserve"> user in diversion notification"</w:t>
      </w:r>
      <w:r w:rsidR="00631D52">
        <w:t xml:space="preserve"> in table 4.3.1.1)</w:t>
      </w:r>
      <w:r w:rsidR="0064458C">
        <w:t>.</w:t>
      </w:r>
    </w:p>
    <w:p w14:paraId="17C1F182" w14:textId="77777777" w:rsidR="001B1F5F" w:rsidRPr="00AA2C08" w:rsidRDefault="001B1F5F" w:rsidP="001B1F5F">
      <w:r w:rsidRPr="00AA2C08">
        <w:rPr>
          <w:bCs/>
        </w:rPr>
        <w:t>reveal-identity-to-caller</w:t>
      </w:r>
      <w:r w:rsidRPr="00AA2C08">
        <w:t>: An optional element that can be used to disable the default behaviour that the caller, when notified that the call is being forwarded, receives some diverted-to party's identity information.</w:t>
      </w:r>
      <w:r w:rsidR="00631D52">
        <w:t xml:space="preserve"> (see subscription option </w:t>
      </w:r>
      <w:r w:rsidR="00631D52" w:rsidRPr="00CC5C3C">
        <w:t xml:space="preserve">"Served user allows the presentation of diverted to </w:t>
      </w:r>
      <w:r w:rsidR="00631D52" w:rsidRPr="00A61BB8">
        <w:t>URI</w:t>
      </w:r>
      <w:r w:rsidR="00631D52" w:rsidRPr="00CC5C3C">
        <w:t xml:space="preserve"> to </w:t>
      </w:r>
      <w:r w:rsidR="00631D52" w:rsidRPr="00CC5C3C">
        <w:rPr>
          <w:i/>
          <w:iCs/>
        </w:rPr>
        <w:t>originating</w:t>
      </w:r>
      <w:r w:rsidR="00631D52" w:rsidRPr="00CC5C3C">
        <w:t xml:space="preserve"> user in diversion notification"</w:t>
      </w:r>
      <w:r w:rsidR="00631D52">
        <w:t xml:space="preserve"> in table 4.3.1.1)</w:t>
      </w:r>
      <w:r w:rsidR="0064458C">
        <w:t>.</w:t>
      </w:r>
    </w:p>
    <w:p w14:paraId="065AD029" w14:textId="77777777" w:rsidR="001B1F5F" w:rsidRPr="00AA2C08" w:rsidRDefault="001B1F5F" w:rsidP="001B1F5F">
      <w:r w:rsidRPr="00AA2C08">
        <w:rPr>
          <w:bCs/>
        </w:rPr>
        <w:lastRenderedPageBreak/>
        <w:t>notify-served-user</w:t>
      </w:r>
      <w:r w:rsidRPr="00AA2C08">
        <w:t>: An optional element that can be used to enable that the served user is indicated that calls are being forwarded. Default this is switched off.</w:t>
      </w:r>
      <w:r w:rsidR="00631D52">
        <w:t xml:space="preserve"> (see subscription option </w:t>
      </w:r>
      <w:r w:rsidR="00631D52" w:rsidRPr="00CC5C3C">
        <w:t>"</w:t>
      </w:r>
      <w:r w:rsidR="00631D52" w:rsidRPr="00CC5C3C">
        <w:rPr>
          <w:i/>
          <w:iCs/>
        </w:rPr>
        <w:t>Served user</w:t>
      </w:r>
      <w:r w:rsidR="00631D52" w:rsidRPr="00CC5C3C">
        <w:t xml:space="preserve"> receives indication that a communication has been forwarded (indication of communication diversion to the diverting user)"</w:t>
      </w:r>
      <w:r w:rsidR="00631D52">
        <w:t xml:space="preserve"> in table 4.3.1.1)</w:t>
      </w:r>
      <w:r w:rsidR="0064458C">
        <w:t>.</w:t>
      </w:r>
    </w:p>
    <w:p w14:paraId="64F076C1" w14:textId="77777777" w:rsidR="001B1F5F" w:rsidRPr="00AA2C08" w:rsidRDefault="001B1F5F" w:rsidP="001B1F5F">
      <w:r w:rsidRPr="00AA2C08">
        <w:rPr>
          <w:bCs/>
        </w:rPr>
        <w:t>notify-served-user-on-outbound-call</w:t>
      </w:r>
      <w:r w:rsidRPr="00AA2C08">
        <w:t>: An optional element that can be used to enable that the served user is notified that calls are being forwarded when he makes a call attempt. Default this is switched off.</w:t>
      </w:r>
      <w:r w:rsidR="00631D52">
        <w:t xml:space="preserve"> (see subscription option </w:t>
      </w:r>
      <w:r w:rsidR="00631D52" w:rsidRPr="00CC5C3C">
        <w:t xml:space="preserve">"Served user receives reminder indication on outgoing communication that </w:t>
      </w:r>
      <w:r w:rsidR="00631D52" w:rsidRPr="00A61BB8">
        <w:t>CDIV</w:t>
      </w:r>
      <w:r w:rsidR="00631D52" w:rsidRPr="00CC5C3C">
        <w:t xml:space="preserve"> is currently activated"</w:t>
      </w:r>
      <w:r w:rsidR="00631D52">
        <w:t xml:space="preserve"> in table 4.3.1.1)</w:t>
      </w:r>
      <w:r w:rsidR="0064458C">
        <w:t>.</w:t>
      </w:r>
    </w:p>
    <w:p w14:paraId="7808BD5A" w14:textId="77777777" w:rsidR="00F943BE" w:rsidRDefault="001B1F5F" w:rsidP="00F943BE">
      <w:r w:rsidRPr="00AA2C08">
        <w:rPr>
          <w:bCs/>
        </w:rPr>
        <w:t>reveal-identity-to-target</w:t>
      </w:r>
      <w:r w:rsidRPr="00AA2C08">
        <w:t>: An optional element that can be used to disable the default behaviour that the diverted-to party receives some identity information of the diverting party.</w:t>
      </w:r>
      <w:r w:rsidR="00631D52">
        <w:t xml:space="preserve"> (see subscription option </w:t>
      </w:r>
      <w:r w:rsidR="00631D52" w:rsidRPr="00CC5C3C">
        <w:t xml:space="preserve">"Served user allows the presentation of his/her </w:t>
      </w:r>
      <w:r w:rsidR="00631D52" w:rsidRPr="00A61BB8">
        <w:t>URI</w:t>
      </w:r>
      <w:r w:rsidR="00631D52" w:rsidRPr="00CC5C3C">
        <w:t xml:space="preserve"> to </w:t>
      </w:r>
      <w:r w:rsidR="00631D52" w:rsidRPr="00CC5C3C">
        <w:rPr>
          <w:i/>
          <w:iCs/>
        </w:rPr>
        <w:t>diverted</w:t>
      </w:r>
      <w:r w:rsidR="00631D52" w:rsidRPr="00CC5C3C">
        <w:rPr>
          <w:i/>
          <w:iCs/>
        </w:rPr>
        <w:noBreakHyphen/>
        <w:t>to</w:t>
      </w:r>
      <w:r w:rsidR="00631D52" w:rsidRPr="00CC5C3C">
        <w:t xml:space="preserve"> user"</w:t>
      </w:r>
      <w:r w:rsidR="00631D52">
        <w:t xml:space="preserve"> in table 4.3.1.1)</w:t>
      </w:r>
      <w:r w:rsidR="00876CBD">
        <w:t>.</w:t>
      </w:r>
    </w:p>
    <w:p w14:paraId="02550D7A" w14:textId="77777777" w:rsidR="001B1F5F" w:rsidRDefault="006A5CF3" w:rsidP="006A5CF3">
      <w:r>
        <w:t>Information of which of the above mentioned actions the user is allowed to use can be obtained from the network by using the schema defined in subclause 4.9.3.</w:t>
      </w:r>
      <w:r w:rsidR="002B7445">
        <w:t xml:space="preserve"> The '</w:t>
      </w:r>
      <w:r w:rsidR="002B7445" w:rsidRPr="00A73C0D">
        <w:rPr>
          <w:highlight w:val="white"/>
        </w:rPr>
        <w:t>serv-cap-target</w:t>
      </w:r>
      <w:r w:rsidR="002B7445" w:rsidRPr="00A73C0D">
        <w:t>' element indicates</w:t>
      </w:r>
      <w:r w:rsidR="002B7445">
        <w:t xml:space="preserve"> whether the user is allowed to use any URI as target or whether the target needs to correspond to a telephone number, i.e. a SIP URI with a "user" URI parameter set to "phone" or a tel URI.</w:t>
      </w:r>
    </w:p>
    <w:p w14:paraId="13F2A477" w14:textId="77777777" w:rsidR="00876CBD" w:rsidRDefault="00876CBD" w:rsidP="00876CBD">
      <w:r>
        <w:t>If a matching rule with an empty &lt;actions&gt; element is inserted, the CDIV AS abandons the rest of the rules and continues with the terminating procedures.</w:t>
      </w:r>
    </w:p>
    <w:p w14:paraId="5E9C23FA" w14:textId="77777777" w:rsidR="00876CBD" w:rsidRDefault="00876CBD" w:rsidP="00876CBD">
      <w:pPr>
        <w:pStyle w:val="NO"/>
        <w:rPr>
          <w:noProof/>
        </w:rPr>
      </w:pPr>
      <w:r>
        <w:t>NOTE:</w:t>
      </w:r>
      <w:r>
        <w:tab/>
        <w:t>This can be used to avoid that a communication diversion based on multiple media conditions is diverted by a later rule with only one of these media conditions. The UE has no need for including such a rule unless it is provided by the network.</w:t>
      </w:r>
    </w:p>
    <w:p w14:paraId="271D07E3" w14:textId="77777777" w:rsidR="0098300E" w:rsidRPr="00062257" w:rsidRDefault="0098300E" w:rsidP="0098300E">
      <w:pPr>
        <w:pStyle w:val="Rubrik4"/>
      </w:pPr>
      <w:bookmarkStart w:id="224" w:name="_Toc510017010"/>
      <w:bookmarkStart w:id="225" w:name="_Toc123627351"/>
      <w:r>
        <w:t>4</w:t>
      </w:r>
      <w:r w:rsidRPr="00062257">
        <w:t>.9.1.</w:t>
      </w:r>
      <w:r>
        <w:t>5</w:t>
      </w:r>
      <w:r w:rsidRPr="00062257">
        <w:tab/>
      </w:r>
      <w:r>
        <w:t xml:space="preserve">Supported Actions and Conditions for </w:t>
      </w:r>
      <w:r w:rsidRPr="00062257">
        <w:t>Communication</w:t>
      </w:r>
      <w:r>
        <w:t xml:space="preserve"> Diversion</w:t>
      </w:r>
      <w:bookmarkEnd w:id="224"/>
      <w:bookmarkEnd w:id="225"/>
    </w:p>
    <w:p w14:paraId="1FC44FAE" w14:textId="77777777" w:rsidR="0098300E" w:rsidRDefault="0098300E" w:rsidP="0098300E">
      <w:r w:rsidRPr="00CC5C3C">
        <w:t xml:space="preserve">The </w:t>
      </w:r>
      <w:r>
        <w:t>s</w:t>
      </w:r>
      <w:r w:rsidRPr="00A13182">
        <w:t xml:space="preserve">upported </w:t>
      </w:r>
      <w:r>
        <w:t>actions and c</w:t>
      </w:r>
      <w:r w:rsidRPr="00A13182">
        <w:t xml:space="preserve">onditions for </w:t>
      </w:r>
      <w:r>
        <w:t>c</w:t>
      </w:r>
      <w:r w:rsidRPr="00A13182">
        <w:t xml:space="preserve">ommunication </w:t>
      </w:r>
      <w:r>
        <w:t>diversion</w:t>
      </w:r>
      <w:r w:rsidRPr="00A13182">
        <w:t xml:space="preserve"> </w:t>
      </w:r>
      <w:r>
        <w:t>are configured</w:t>
      </w:r>
      <w:r w:rsidRPr="00CC5C3C">
        <w:t xml:space="preserve"> </w:t>
      </w:r>
      <w:r>
        <w:t>with a list of action capability and condition capability elements. These capability elements are read only and indicate which capabilities related to communication diversion the network has provisioned for a user.</w:t>
      </w:r>
    </w:p>
    <w:p w14:paraId="4931933D" w14:textId="77777777" w:rsidR="0098300E" w:rsidRDefault="0098300E" w:rsidP="0098300E">
      <w:pPr>
        <w:pStyle w:val="EX"/>
      </w:pPr>
      <w:r w:rsidRPr="00B81036">
        <w:t>EXAMPLE:</w:t>
      </w:r>
      <w:r>
        <w:tab/>
      </w:r>
      <w:r w:rsidRPr="001E15FC">
        <w:t xml:space="preserve">An instance of the simulation services configuration containing a service capabilities document for communication </w:t>
      </w:r>
      <w:r>
        <w:t>diversion</w:t>
      </w:r>
      <w:r w:rsidRPr="001E15FC">
        <w:t xml:space="preserve"> is shown in the following example. </w:t>
      </w:r>
      <w:r w:rsidRPr="002864CD">
        <w:t>It is based on operator policy if the restriction of &lt;serv-cap-target&gt; element to &lt;telephony-type&gt; is needed</w:t>
      </w:r>
      <w:r>
        <w:t xml:space="preserve">. </w:t>
      </w:r>
      <w:r w:rsidRPr="001E15FC">
        <w:t xml:space="preserve">In this example, the same capabilities as in </w:t>
      </w:r>
      <w:r>
        <w:t>c</w:t>
      </w:r>
      <w:r w:rsidRPr="001E15FC">
        <w:t xml:space="preserve">all </w:t>
      </w:r>
      <w:r>
        <w:t>diversion</w:t>
      </w:r>
      <w:r w:rsidRPr="001E15FC">
        <w:t xml:space="preserve"> in a CS network are supported.</w:t>
      </w:r>
    </w:p>
    <w:p w14:paraId="0DEA5A83" w14:textId="77777777" w:rsidR="0098300E" w:rsidRPr="0098300E" w:rsidRDefault="0098300E" w:rsidP="0098300E">
      <w:pPr>
        <w:pStyle w:val="PL"/>
        <w:rPr>
          <w:noProof w:val="0"/>
          <w:lang w:val="fr-FR"/>
        </w:rPr>
      </w:pPr>
      <w:r w:rsidRPr="0098300E">
        <w:rPr>
          <w:noProof w:val="0"/>
          <w:lang w:val="fr-FR"/>
        </w:rPr>
        <w:t>&lt;?xml version="1.0" encoding="UTF-8"?&gt;</w:t>
      </w:r>
    </w:p>
    <w:p w14:paraId="729F14C6" w14:textId="77777777" w:rsidR="0098300E" w:rsidRPr="0098300E" w:rsidRDefault="0098300E" w:rsidP="0098300E">
      <w:pPr>
        <w:pStyle w:val="PL"/>
        <w:rPr>
          <w:noProof w:val="0"/>
          <w:lang w:val="fr-FR"/>
        </w:rPr>
      </w:pPr>
      <w:r w:rsidRPr="0098300E">
        <w:rPr>
          <w:noProof w:val="0"/>
          <w:lang w:val="fr-FR"/>
        </w:rPr>
        <w:t>&lt;simservs</w:t>
      </w:r>
    </w:p>
    <w:p w14:paraId="5BECF12E" w14:textId="77777777" w:rsidR="0098300E" w:rsidRPr="0098300E" w:rsidRDefault="0098300E" w:rsidP="0098300E">
      <w:pPr>
        <w:pStyle w:val="PL"/>
        <w:rPr>
          <w:noProof w:val="0"/>
          <w:lang w:val="fr-FR"/>
        </w:rPr>
      </w:pPr>
      <w:r w:rsidRPr="0098300E">
        <w:rPr>
          <w:noProof w:val="0"/>
          <w:lang w:val="fr-FR"/>
        </w:rPr>
        <w:t>xmlns="http://uri.etsi.org/ngn/params/xml/simservs/xcap"&gt;</w:t>
      </w:r>
    </w:p>
    <w:p w14:paraId="2BED584A" w14:textId="77777777" w:rsidR="0098300E" w:rsidRPr="0098300E" w:rsidRDefault="0098300E" w:rsidP="0098300E">
      <w:pPr>
        <w:pStyle w:val="PL"/>
        <w:rPr>
          <w:noProof w:val="0"/>
          <w:lang w:val="fr-FR"/>
        </w:rPr>
      </w:pPr>
      <w:r w:rsidRPr="0098300E">
        <w:rPr>
          <w:noProof w:val="0"/>
          <w:lang w:val="fr-FR"/>
        </w:rPr>
        <w:t xml:space="preserve">  &lt;</w:t>
      </w:r>
      <w:r w:rsidRPr="0098300E">
        <w:rPr>
          <w:color w:val="000000"/>
          <w:lang w:val="fr-FR"/>
        </w:rPr>
        <w:t>communication-diversion-serv-cap</w:t>
      </w:r>
      <w:r w:rsidRPr="0098300E">
        <w:rPr>
          <w:noProof w:val="0"/>
          <w:lang w:val="fr-FR"/>
        </w:rPr>
        <w:t xml:space="preserve"> active="true"&gt;</w:t>
      </w:r>
    </w:p>
    <w:p w14:paraId="4B60DBE9" w14:textId="77777777" w:rsidR="0098300E" w:rsidRPr="005C2E5A" w:rsidRDefault="0098300E" w:rsidP="0098300E">
      <w:pPr>
        <w:pStyle w:val="PL"/>
        <w:rPr>
          <w:noProof w:val="0"/>
          <w:lang w:val="fr-FR"/>
        </w:rPr>
      </w:pPr>
      <w:r w:rsidRPr="005C2E5A">
        <w:rPr>
          <w:noProof w:val="0"/>
          <w:lang w:val="fr-FR"/>
        </w:rPr>
        <w:t xml:space="preserve">    &lt;serv-cap-conditions&gt;</w:t>
      </w:r>
    </w:p>
    <w:p w14:paraId="5DE148FE" w14:textId="77777777" w:rsidR="0098300E" w:rsidRPr="005C2E5A" w:rsidRDefault="0098300E" w:rsidP="0098300E">
      <w:pPr>
        <w:pStyle w:val="PL"/>
        <w:rPr>
          <w:noProof w:val="0"/>
          <w:lang w:val="fr-FR"/>
        </w:rPr>
      </w:pPr>
      <w:r w:rsidRPr="005C2E5A">
        <w:rPr>
          <w:noProof w:val="0"/>
          <w:lang w:val="fr-FR"/>
        </w:rPr>
        <w:t xml:space="preserve">       &lt;serv-cap-external-list provisioned="false"&gt;&lt;/serv-cap-external-list&gt;</w:t>
      </w:r>
    </w:p>
    <w:p w14:paraId="26BA1FD4" w14:textId="77777777" w:rsidR="0098300E" w:rsidRPr="005C2E5A" w:rsidRDefault="0098300E" w:rsidP="0098300E">
      <w:pPr>
        <w:pStyle w:val="PL"/>
        <w:rPr>
          <w:noProof w:val="0"/>
          <w:lang w:val="fr-FR"/>
        </w:rPr>
      </w:pPr>
      <w:r w:rsidRPr="005C2E5A">
        <w:rPr>
          <w:noProof w:val="0"/>
          <w:lang w:val="fr-FR"/>
        </w:rPr>
        <w:t xml:space="preserve">       &lt;serv-cap-identity provisioned="false"&gt;&lt;/serv-cap-identity&gt;</w:t>
      </w:r>
    </w:p>
    <w:p w14:paraId="4D63BC8A" w14:textId="77777777" w:rsidR="0098300E" w:rsidRPr="00876CBD" w:rsidRDefault="0098300E" w:rsidP="0098300E">
      <w:pPr>
        <w:pStyle w:val="PL"/>
        <w:rPr>
          <w:noProof w:val="0"/>
          <w:lang w:val="en-US"/>
        </w:rPr>
      </w:pPr>
      <w:r w:rsidRPr="005C2E5A">
        <w:rPr>
          <w:noProof w:val="0"/>
          <w:lang w:val="fr-FR"/>
        </w:rPr>
        <w:t xml:space="preserve">       </w:t>
      </w:r>
      <w:r w:rsidRPr="00876CBD">
        <w:rPr>
          <w:noProof w:val="0"/>
          <w:lang w:val="en-US"/>
        </w:rPr>
        <w:t>&lt;serv-cap-media&gt;</w:t>
      </w:r>
    </w:p>
    <w:p w14:paraId="0644E0A3" w14:textId="77777777" w:rsidR="0098300E" w:rsidRPr="00876CBD" w:rsidRDefault="0098300E" w:rsidP="0098300E">
      <w:pPr>
        <w:pStyle w:val="PL"/>
        <w:rPr>
          <w:noProof w:val="0"/>
          <w:lang w:val="en-US"/>
        </w:rPr>
      </w:pPr>
      <w:r w:rsidRPr="00876CBD">
        <w:rPr>
          <w:noProof w:val="0"/>
          <w:lang w:val="en-US"/>
        </w:rPr>
        <w:t xml:space="preserve">          &lt;media&gt;audio&lt;/media&gt;</w:t>
      </w:r>
    </w:p>
    <w:p w14:paraId="1B6A9346" w14:textId="77777777" w:rsidR="0098300E" w:rsidRPr="00876CBD" w:rsidRDefault="0098300E" w:rsidP="0098300E">
      <w:pPr>
        <w:pStyle w:val="PL"/>
        <w:rPr>
          <w:noProof w:val="0"/>
          <w:lang w:val="en-US"/>
        </w:rPr>
      </w:pPr>
      <w:r w:rsidRPr="00876CBD">
        <w:rPr>
          <w:noProof w:val="0"/>
          <w:lang w:val="en-US"/>
        </w:rPr>
        <w:t xml:space="preserve">          &lt;media&gt;video&lt;/media&gt;</w:t>
      </w:r>
    </w:p>
    <w:p w14:paraId="62A0B7E6" w14:textId="77777777" w:rsidR="0098300E" w:rsidRPr="00876CBD" w:rsidRDefault="0098300E" w:rsidP="0098300E">
      <w:pPr>
        <w:pStyle w:val="PL"/>
        <w:rPr>
          <w:noProof w:val="0"/>
          <w:lang w:val="en-US"/>
        </w:rPr>
      </w:pPr>
      <w:r w:rsidRPr="00876CBD">
        <w:rPr>
          <w:noProof w:val="0"/>
          <w:lang w:val="en-US"/>
        </w:rPr>
        <w:t xml:space="preserve">       &lt;/serv-cap-media&gt;</w:t>
      </w:r>
    </w:p>
    <w:p w14:paraId="4ABBD9BB" w14:textId="77777777" w:rsidR="0098300E" w:rsidRPr="00876CBD" w:rsidRDefault="0098300E" w:rsidP="0098300E">
      <w:pPr>
        <w:pStyle w:val="PL"/>
        <w:rPr>
          <w:noProof w:val="0"/>
          <w:lang w:val="en-US"/>
        </w:rPr>
      </w:pPr>
      <w:r w:rsidRPr="00876CBD">
        <w:rPr>
          <w:noProof w:val="0"/>
          <w:lang w:val="en-US"/>
        </w:rPr>
        <w:t xml:space="preserve">       &lt;serv-cap-presence-status provisioned="false"&gt;&lt;/serv-cap-presence-status&gt;</w:t>
      </w:r>
    </w:p>
    <w:p w14:paraId="239CB958" w14:textId="77777777" w:rsidR="0098300E" w:rsidRPr="00876CBD" w:rsidRDefault="0098300E" w:rsidP="0098300E">
      <w:pPr>
        <w:pStyle w:val="PL"/>
        <w:rPr>
          <w:noProof w:val="0"/>
          <w:lang w:val="en-US"/>
        </w:rPr>
      </w:pPr>
      <w:r w:rsidRPr="00876CBD">
        <w:rPr>
          <w:noProof w:val="0"/>
          <w:lang w:val="en-US"/>
        </w:rPr>
        <w:t xml:space="preserve">       &lt;serv-cap-validity provisioned="false"&gt;&lt;/serv-cap-validity&gt;</w:t>
      </w:r>
    </w:p>
    <w:p w14:paraId="4E7F39B6" w14:textId="77777777" w:rsidR="005C2E5A" w:rsidRPr="0090671A" w:rsidRDefault="005C2E5A" w:rsidP="005C2E5A">
      <w:pPr>
        <w:pStyle w:val="PL"/>
        <w:rPr>
          <w:color w:val="000000"/>
        </w:rPr>
      </w:pPr>
      <w:r>
        <w:rPr>
          <w:color w:val="000000"/>
          <w:lang w:val="es-ES_tradnl"/>
        </w:rPr>
        <w:t xml:space="preserve">       &lt;serv-cap-unconditional </w:t>
      </w:r>
      <w:r w:rsidRPr="00876CBD">
        <w:rPr>
          <w:color w:val="000000"/>
          <w:lang w:val="en-US"/>
        </w:rPr>
        <w:t>provisioned=</w:t>
      </w:r>
      <w:r w:rsidRPr="00876CBD">
        <w:rPr>
          <w:highlight w:val="white"/>
          <w:lang w:val="en-US"/>
        </w:rPr>
        <w:t>"</w:t>
      </w:r>
      <w:r w:rsidRPr="00876CBD">
        <w:rPr>
          <w:color w:val="000000"/>
          <w:lang w:val="en-US"/>
        </w:rPr>
        <w:t>true</w:t>
      </w:r>
      <w:r w:rsidRPr="00876CBD">
        <w:rPr>
          <w:highlight w:val="white"/>
          <w:lang w:val="en-US"/>
        </w:rPr>
        <w:t>"</w:t>
      </w:r>
      <w:r>
        <w:rPr>
          <w:color w:val="000000"/>
          <w:lang w:val="es-ES_tradnl"/>
        </w:rPr>
        <w:t>&gt;&lt;/serv-cap-unconditional&gt;</w:t>
      </w:r>
    </w:p>
    <w:p w14:paraId="01D5E5AB" w14:textId="77777777" w:rsidR="0098300E" w:rsidRPr="00876CBD" w:rsidRDefault="0098300E" w:rsidP="0098300E">
      <w:pPr>
        <w:pStyle w:val="PL"/>
        <w:rPr>
          <w:noProof w:val="0"/>
          <w:lang w:val="en-US"/>
        </w:rPr>
      </w:pPr>
      <w:r w:rsidRPr="00876CBD">
        <w:rPr>
          <w:noProof w:val="0"/>
          <w:lang w:val="en-US"/>
        </w:rPr>
        <w:t xml:space="preserve">    &lt;/serv-cap-conditions&gt;</w:t>
      </w:r>
    </w:p>
    <w:p w14:paraId="05D88FD7" w14:textId="77777777" w:rsidR="0098300E" w:rsidRPr="00876CBD" w:rsidRDefault="0098300E" w:rsidP="0098300E">
      <w:pPr>
        <w:pStyle w:val="PL"/>
        <w:rPr>
          <w:noProof w:val="0"/>
          <w:lang w:val="en-US"/>
        </w:rPr>
      </w:pPr>
      <w:r w:rsidRPr="00876CBD">
        <w:rPr>
          <w:noProof w:val="0"/>
          <w:lang w:val="en-US"/>
        </w:rPr>
        <w:t xml:space="preserve">    &lt;serv-cap-actions&gt;</w:t>
      </w:r>
    </w:p>
    <w:p w14:paraId="6012DFDB" w14:textId="77777777" w:rsidR="0098300E" w:rsidRPr="00876CBD" w:rsidRDefault="0098300E" w:rsidP="0098300E">
      <w:pPr>
        <w:pStyle w:val="PL"/>
        <w:rPr>
          <w:noProof w:val="0"/>
          <w:lang w:val="en-US"/>
        </w:rPr>
      </w:pPr>
      <w:r w:rsidRPr="00876CBD">
        <w:rPr>
          <w:noProof w:val="0"/>
          <w:lang w:val="en-US"/>
        </w:rPr>
        <w:t xml:space="preserve">         </w:t>
      </w:r>
      <w:bookmarkStart w:id="226" w:name="OLE_LINK1"/>
      <w:bookmarkStart w:id="227" w:name="OLE_LINK2"/>
      <w:r w:rsidRPr="00876CBD">
        <w:rPr>
          <w:noProof w:val="0"/>
          <w:lang w:val="en-US"/>
        </w:rPr>
        <w:t>&lt;serv-cap-target&gt;</w:t>
      </w:r>
    </w:p>
    <w:bookmarkEnd w:id="226"/>
    <w:bookmarkEnd w:id="227"/>
    <w:p w14:paraId="4F22C098" w14:textId="77777777" w:rsidR="0098300E" w:rsidRPr="00876CBD" w:rsidRDefault="0098300E" w:rsidP="0098300E">
      <w:pPr>
        <w:pStyle w:val="PL"/>
        <w:rPr>
          <w:noProof w:val="0"/>
          <w:lang w:val="en-US"/>
        </w:rPr>
      </w:pPr>
      <w:r w:rsidRPr="00876CBD">
        <w:rPr>
          <w:noProof w:val="0"/>
          <w:lang w:val="en-US"/>
        </w:rPr>
        <w:t xml:space="preserve">            &lt;telephony-type/&gt;</w:t>
      </w:r>
    </w:p>
    <w:p w14:paraId="0343754B" w14:textId="77777777" w:rsidR="0098300E" w:rsidRPr="00876CBD" w:rsidRDefault="0098300E" w:rsidP="0098300E">
      <w:pPr>
        <w:pStyle w:val="PL"/>
        <w:rPr>
          <w:noProof w:val="0"/>
          <w:lang w:val="en-US"/>
        </w:rPr>
      </w:pPr>
      <w:r w:rsidRPr="00876CBD">
        <w:rPr>
          <w:noProof w:val="0"/>
          <w:lang w:val="en-US"/>
        </w:rPr>
        <w:t xml:space="preserve">         &lt;/serv-cap-target&gt;</w:t>
      </w:r>
    </w:p>
    <w:p w14:paraId="4DF76B34" w14:textId="77777777" w:rsidR="0098300E" w:rsidRPr="00876CBD" w:rsidRDefault="0098300E" w:rsidP="0098300E">
      <w:pPr>
        <w:pStyle w:val="PL"/>
        <w:rPr>
          <w:noProof w:val="0"/>
          <w:lang w:val="en-US"/>
        </w:rPr>
      </w:pPr>
      <w:r w:rsidRPr="00876CBD">
        <w:rPr>
          <w:noProof w:val="0"/>
          <w:lang w:val="en-US"/>
        </w:rPr>
        <w:t xml:space="preserve">         &lt;serv-cap-notify-served-user-on-outbound-call provisioned="false"&gt;</w:t>
      </w:r>
    </w:p>
    <w:p w14:paraId="27D88322" w14:textId="77777777" w:rsidR="0098300E" w:rsidRPr="00876CBD" w:rsidRDefault="0098300E" w:rsidP="0098300E">
      <w:pPr>
        <w:pStyle w:val="PL"/>
        <w:rPr>
          <w:noProof w:val="0"/>
          <w:lang w:val="en-US"/>
        </w:rPr>
      </w:pPr>
      <w:r w:rsidRPr="00876CBD">
        <w:rPr>
          <w:noProof w:val="0"/>
          <w:lang w:val="en-US"/>
        </w:rPr>
        <w:t xml:space="preserve">           &lt;/serv-cap-notify-served-user-on-outbound-call&gt;</w:t>
      </w:r>
    </w:p>
    <w:p w14:paraId="382B86A5" w14:textId="77777777" w:rsidR="0098300E" w:rsidRPr="00876CBD" w:rsidRDefault="0098300E" w:rsidP="0098300E">
      <w:pPr>
        <w:pStyle w:val="PL"/>
        <w:rPr>
          <w:noProof w:val="0"/>
          <w:lang w:val="en-US"/>
        </w:rPr>
      </w:pPr>
      <w:r w:rsidRPr="00876CBD">
        <w:rPr>
          <w:noProof w:val="0"/>
          <w:lang w:val="en-US"/>
        </w:rPr>
        <w:t xml:space="preserve">        &lt;serv-cap-reveal-identity-to-caller provisioned="false"&gt;</w:t>
      </w:r>
    </w:p>
    <w:p w14:paraId="78D932DE" w14:textId="77777777" w:rsidR="0098300E" w:rsidRPr="0090671A" w:rsidRDefault="0098300E" w:rsidP="0098300E">
      <w:pPr>
        <w:pStyle w:val="PL"/>
      </w:pPr>
      <w:r w:rsidRPr="0090671A">
        <w:t xml:space="preserve">          &lt;/serv-cap-cap-reveal-identity-to-caller&gt;</w:t>
      </w:r>
    </w:p>
    <w:p w14:paraId="3F816110" w14:textId="77777777" w:rsidR="0098300E" w:rsidRPr="0090671A" w:rsidRDefault="0098300E" w:rsidP="0098300E">
      <w:pPr>
        <w:pStyle w:val="PL"/>
      </w:pPr>
      <w:r w:rsidRPr="0090671A">
        <w:t xml:space="preserve">        &lt;serv-cap-reveal-served-user-identity-to-caller</w:t>
      </w:r>
      <w:r w:rsidRPr="0090671A">
        <w:rPr>
          <w:color w:val="000000"/>
        </w:rPr>
        <w:t xml:space="preserve"> provisioned=</w:t>
      </w:r>
      <w:r w:rsidRPr="0090671A">
        <w:rPr>
          <w:highlight w:val="white"/>
        </w:rPr>
        <w:t>"</w:t>
      </w:r>
      <w:r w:rsidRPr="0090671A">
        <w:rPr>
          <w:color w:val="000000"/>
        </w:rPr>
        <w:t>false</w:t>
      </w:r>
      <w:r w:rsidRPr="0090671A">
        <w:rPr>
          <w:highlight w:val="white"/>
        </w:rPr>
        <w:t>"</w:t>
      </w:r>
      <w:r w:rsidRPr="0090671A">
        <w:t>&gt;</w:t>
      </w:r>
    </w:p>
    <w:p w14:paraId="61758ABC" w14:textId="77777777" w:rsidR="0098300E" w:rsidRPr="004716A1" w:rsidRDefault="0098300E" w:rsidP="0098300E">
      <w:pPr>
        <w:pStyle w:val="PL"/>
      </w:pPr>
      <w:r w:rsidRPr="004716A1">
        <w:t xml:space="preserve">          &lt;/serv-cap-reveal-served-user-identity-to-caller&gt;</w:t>
      </w:r>
    </w:p>
    <w:p w14:paraId="75584C06" w14:textId="77777777" w:rsidR="0098300E" w:rsidRDefault="0098300E" w:rsidP="0098300E">
      <w:pPr>
        <w:pStyle w:val="PL"/>
      </w:pPr>
      <w:r w:rsidRPr="004716A1">
        <w:t xml:space="preserve">        </w:t>
      </w:r>
      <w:r w:rsidRPr="002E2E69">
        <w:t>&lt;serv-cap-reveal-identity-to-target</w:t>
      </w:r>
      <w:r w:rsidRPr="002E2E69">
        <w:rPr>
          <w:color w:val="000000"/>
        </w:rPr>
        <w:t xml:space="preserve"> provisioned=</w:t>
      </w:r>
      <w:r w:rsidRPr="00CC38D5">
        <w:rPr>
          <w:highlight w:val="white"/>
        </w:rPr>
        <w:t>"</w:t>
      </w:r>
      <w:r w:rsidRPr="00AD1E2B">
        <w:rPr>
          <w:color w:val="000000"/>
        </w:rPr>
        <w:t>false</w:t>
      </w:r>
      <w:r w:rsidRPr="00CC38D5">
        <w:rPr>
          <w:highlight w:val="white"/>
        </w:rPr>
        <w:t>"</w:t>
      </w:r>
      <w:r w:rsidRPr="002E2E69">
        <w:t>&gt;</w:t>
      </w:r>
    </w:p>
    <w:p w14:paraId="57697A70" w14:textId="77777777" w:rsidR="0098300E" w:rsidRDefault="0098300E" w:rsidP="0098300E">
      <w:pPr>
        <w:pStyle w:val="PL"/>
        <w:rPr>
          <w:lang w:val="en-US"/>
        </w:rPr>
      </w:pPr>
      <w:r>
        <w:t xml:space="preserve">          </w:t>
      </w:r>
      <w:r>
        <w:rPr>
          <w:lang w:val="en-US"/>
        </w:rPr>
        <w:t>&lt;/</w:t>
      </w:r>
      <w:r w:rsidRPr="002E2E69">
        <w:rPr>
          <w:lang w:val="en-US"/>
        </w:rPr>
        <w:t>serv-cap-reveal-identity-to-target</w:t>
      </w:r>
      <w:r>
        <w:rPr>
          <w:lang w:val="en-US"/>
        </w:rPr>
        <w:t>&gt;</w:t>
      </w:r>
    </w:p>
    <w:p w14:paraId="048B0910" w14:textId="77777777" w:rsidR="0098300E" w:rsidRPr="0098300E" w:rsidRDefault="0098300E" w:rsidP="0098300E">
      <w:pPr>
        <w:pStyle w:val="PL"/>
        <w:rPr>
          <w:highlight w:val="white"/>
          <w:lang w:val="fr-FR"/>
        </w:rPr>
      </w:pPr>
      <w:r w:rsidRPr="002E2E69">
        <w:rPr>
          <w:highlight w:val="white"/>
        </w:rPr>
        <w:t xml:space="preserve">  </w:t>
      </w:r>
      <w:r>
        <w:rPr>
          <w:highlight w:val="white"/>
        </w:rPr>
        <w:t xml:space="preserve">  </w:t>
      </w:r>
      <w:r w:rsidRPr="0098300E">
        <w:rPr>
          <w:highlight w:val="white"/>
          <w:lang w:val="fr-FR"/>
        </w:rPr>
        <w:t>&lt;/serv-cap-actions&gt;</w:t>
      </w:r>
    </w:p>
    <w:p w14:paraId="64E74D47" w14:textId="77777777" w:rsidR="0098300E" w:rsidRPr="002E2E69" w:rsidRDefault="0098300E" w:rsidP="0098300E">
      <w:pPr>
        <w:pStyle w:val="PL"/>
        <w:rPr>
          <w:noProof w:val="0"/>
          <w:lang w:val="fr-FR"/>
        </w:rPr>
      </w:pPr>
      <w:r w:rsidRPr="0098300E">
        <w:rPr>
          <w:noProof w:val="0"/>
          <w:lang w:val="fr-FR"/>
        </w:rPr>
        <w:t xml:space="preserve">  </w:t>
      </w:r>
      <w:r w:rsidRPr="002E2E69">
        <w:rPr>
          <w:noProof w:val="0"/>
          <w:lang w:val="fr-FR"/>
        </w:rPr>
        <w:t>&lt;/</w:t>
      </w:r>
      <w:r w:rsidRPr="002E2E69">
        <w:rPr>
          <w:color w:val="000000"/>
          <w:highlight w:val="white"/>
          <w:lang w:val="fr-FR"/>
        </w:rPr>
        <w:t>communication-diversion-serv-cap</w:t>
      </w:r>
      <w:r w:rsidRPr="002E2E69">
        <w:rPr>
          <w:noProof w:val="0"/>
          <w:lang w:val="fr-FR"/>
        </w:rPr>
        <w:t>&gt;</w:t>
      </w:r>
    </w:p>
    <w:p w14:paraId="188C8BEA" w14:textId="77777777" w:rsidR="0098300E" w:rsidRPr="00F70620" w:rsidRDefault="0098300E" w:rsidP="0098300E">
      <w:pPr>
        <w:pStyle w:val="PL"/>
        <w:rPr>
          <w:noProof w:val="0"/>
        </w:rPr>
      </w:pPr>
      <w:r w:rsidRPr="00F70620">
        <w:rPr>
          <w:noProof w:val="0"/>
        </w:rPr>
        <w:t>&lt;/simservs&gt;</w:t>
      </w:r>
    </w:p>
    <w:p w14:paraId="62E051CB" w14:textId="77777777" w:rsidR="0098300E" w:rsidRPr="00AA2C08" w:rsidRDefault="0098300E" w:rsidP="006A5CF3"/>
    <w:p w14:paraId="52AEC504" w14:textId="77777777" w:rsidR="001B1F5F" w:rsidRPr="00CC5C3C" w:rsidRDefault="001B1F5F" w:rsidP="001B1F5F">
      <w:pPr>
        <w:pStyle w:val="Rubrik3"/>
      </w:pPr>
      <w:bookmarkStart w:id="228" w:name="_Toc510017011"/>
      <w:bookmarkStart w:id="229" w:name="_Toc123627352"/>
      <w:r w:rsidRPr="00CC5C3C">
        <w:lastRenderedPageBreak/>
        <w:t>4.9.2</w:t>
      </w:r>
      <w:r w:rsidRPr="00CC5C3C">
        <w:tab/>
      </w:r>
      <w:r w:rsidRPr="00A61BB8">
        <w:t>XML</w:t>
      </w:r>
      <w:r w:rsidRPr="00CC5C3C">
        <w:t xml:space="preserve"> Schema</w:t>
      </w:r>
      <w:bookmarkEnd w:id="228"/>
      <w:bookmarkEnd w:id="229"/>
    </w:p>
    <w:p w14:paraId="15C9165A" w14:textId="77777777" w:rsidR="001B1F5F" w:rsidRPr="00CC5C3C" w:rsidRDefault="001B1F5F" w:rsidP="001B1F5F">
      <w:pPr>
        <w:pStyle w:val="PL"/>
        <w:rPr>
          <w:noProof w:val="0"/>
        </w:rPr>
      </w:pPr>
      <w:r w:rsidRPr="00CC5C3C">
        <w:rPr>
          <w:noProof w:val="0"/>
        </w:rPr>
        <w:t>&lt;?</w:t>
      </w:r>
      <w:r w:rsidRPr="00A61BB8">
        <w:rPr>
          <w:noProof w:val="0"/>
        </w:rPr>
        <w:t>xml</w:t>
      </w:r>
      <w:r w:rsidRPr="00CC5C3C">
        <w:rPr>
          <w:noProof w:val="0"/>
        </w:rPr>
        <w:t xml:space="preserve"> version="1.0" encoding="UTF-8"?&gt;</w:t>
      </w:r>
    </w:p>
    <w:p w14:paraId="5E6B43C0" w14:textId="77777777" w:rsidR="001B1F5F" w:rsidRPr="00CC5C3C" w:rsidRDefault="001B1F5F" w:rsidP="001B1F5F">
      <w:pPr>
        <w:pStyle w:val="PL"/>
        <w:rPr>
          <w:noProof w:val="0"/>
        </w:rPr>
      </w:pPr>
      <w:r w:rsidRPr="00CC5C3C">
        <w:rPr>
          <w:noProof w:val="0"/>
        </w:rPr>
        <w:t>&lt;xs:schema xmlns:xs="http://www.w3.org/2001/XMLSchema"</w:t>
      </w:r>
      <w:r w:rsidRPr="00CC5C3C">
        <w:rPr>
          <w:strike/>
          <w:noProof w:val="0"/>
        </w:rPr>
        <w:t xml:space="preserve">   </w:t>
      </w:r>
    </w:p>
    <w:p w14:paraId="5412FA69" w14:textId="77777777" w:rsidR="001B1F5F" w:rsidRPr="00CC5C3C" w:rsidRDefault="001B1F5F" w:rsidP="001B1F5F">
      <w:pPr>
        <w:pStyle w:val="PL"/>
        <w:rPr>
          <w:noProof w:val="0"/>
        </w:rPr>
      </w:pPr>
      <w:r w:rsidRPr="00CC5C3C">
        <w:rPr>
          <w:noProof w:val="0"/>
        </w:rPr>
        <w:t>xmlns:ss="http://</w:t>
      </w:r>
      <w:r w:rsidRPr="00A61BB8">
        <w:rPr>
          <w:noProof w:val="0"/>
        </w:rPr>
        <w:t>uri</w:t>
      </w:r>
      <w:r w:rsidRPr="00CC5C3C">
        <w:rPr>
          <w:noProof w:val="0"/>
        </w:rPr>
        <w:t>.etsi.org/</w:t>
      </w:r>
      <w:r w:rsidRPr="00A61BB8">
        <w:rPr>
          <w:noProof w:val="0"/>
        </w:rPr>
        <w:t>ngn</w:t>
      </w:r>
      <w:r w:rsidRPr="00CC5C3C">
        <w:rPr>
          <w:noProof w:val="0"/>
        </w:rPr>
        <w:t>/params/</w:t>
      </w:r>
      <w:r w:rsidRPr="00A61BB8">
        <w:rPr>
          <w:noProof w:val="0"/>
        </w:rPr>
        <w:t>xml</w:t>
      </w:r>
      <w:r w:rsidRPr="00CC5C3C">
        <w:rPr>
          <w:noProof w:val="0"/>
        </w:rPr>
        <w:t>/simservs/</w:t>
      </w:r>
      <w:r w:rsidRPr="00A61BB8">
        <w:rPr>
          <w:noProof w:val="0"/>
        </w:rPr>
        <w:t>xcap</w:t>
      </w:r>
      <w:r w:rsidRPr="00CC5C3C">
        <w:rPr>
          <w:noProof w:val="0"/>
        </w:rPr>
        <w:t xml:space="preserve">"   </w:t>
      </w:r>
    </w:p>
    <w:p w14:paraId="771D69EE" w14:textId="77777777" w:rsidR="001B1F5F" w:rsidRPr="00CC5C3C" w:rsidRDefault="001B1F5F" w:rsidP="001B1F5F">
      <w:pPr>
        <w:pStyle w:val="PL"/>
        <w:rPr>
          <w:noProof w:val="0"/>
        </w:rPr>
      </w:pPr>
      <w:r w:rsidRPr="00CC5C3C">
        <w:rPr>
          <w:noProof w:val="0"/>
        </w:rPr>
        <w:t xml:space="preserve">       xmlns:cp="urn:ietf:params:</w:t>
      </w:r>
      <w:r w:rsidRPr="00A61BB8">
        <w:rPr>
          <w:noProof w:val="0"/>
        </w:rPr>
        <w:t>xml</w:t>
      </w:r>
      <w:r w:rsidRPr="00CC5C3C">
        <w:rPr>
          <w:noProof w:val="0"/>
        </w:rPr>
        <w:t xml:space="preserve">:ns:common-policy" </w:t>
      </w:r>
    </w:p>
    <w:p w14:paraId="3E75BCDB" w14:textId="77777777" w:rsidR="001B1F5F" w:rsidRPr="00CC5C3C" w:rsidRDefault="001B1F5F" w:rsidP="001B1F5F">
      <w:pPr>
        <w:pStyle w:val="PL"/>
        <w:rPr>
          <w:strike/>
          <w:noProof w:val="0"/>
        </w:rPr>
      </w:pPr>
      <w:r w:rsidRPr="00CC5C3C">
        <w:rPr>
          <w:noProof w:val="0"/>
        </w:rPr>
        <w:t xml:space="preserve">       xmlns:ocp="urn:oma:</w:t>
      </w:r>
      <w:r w:rsidRPr="00A61BB8">
        <w:rPr>
          <w:noProof w:val="0"/>
        </w:rPr>
        <w:t>xml</w:t>
      </w:r>
      <w:r w:rsidRPr="00CC5C3C">
        <w:rPr>
          <w:noProof w:val="0"/>
        </w:rPr>
        <w:t>:xdm:common-policy"</w:t>
      </w:r>
    </w:p>
    <w:p w14:paraId="45DAFEE4" w14:textId="77777777" w:rsidR="001B1F5F" w:rsidRPr="00CC5C3C" w:rsidRDefault="00746478" w:rsidP="001B1F5F">
      <w:pPr>
        <w:pStyle w:val="PL"/>
        <w:rPr>
          <w:noProof w:val="0"/>
        </w:rPr>
      </w:pPr>
      <w:r w:rsidRPr="00CC5C3C">
        <w:rPr>
          <w:noProof w:val="0"/>
        </w:rPr>
        <w:t xml:space="preserve">       </w:t>
      </w:r>
      <w:r w:rsidR="001B1F5F" w:rsidRPr="00CC5C3C">
        <w:rPr>
          <w:noProof w:val="0"/>
        </w:rPr>
        <w:t>targetNamespace="</w:t>
      </w:r>
      <w:r w:rsidR="001B1F5F" w:rsidRPr="00CC5C3C">
        <w:rPr>
          <w:rFonts w:cs="Courier New"/>
          <w:noProof w:val="0"/>
          <w:szCs w:val="24"/>
        </w:rPr>
        <w:t>http://</w:t>
      </w:r>
      <w:r w:rsidR="001B1F5F" w:rsidRPr="00A61BB8">
        <w:rPr>
          <w:rFonts w:cs="Courier New"/>
          <w:noProof w:val="0"/>
          <w:szCs w:val="24"/>
        </w:rPr>
        <w:t>uri</w:t>
      </w:r>
      <w:r w:rsidR="001B1F5F" w:rsidRPr="00CC5C3C">
        <w:rPr>
          <w:rFonts w:cs="Courier New"/>
          <w:noProof w:val="0"/>
          <w:szCs w:val="24"/>
        </w:rPr>
        <w:t>.etsi.org/</w:t>
      </w:r>
      <w:r w:rsidR="001B1F5F" w:rsidRPr="00A61BB8">
        <w:rPr>
          <w:rFonts w:cs="Courier New"/>
          <w:noProof w:val="0"/>
          <w:szCs w:val="24"/>
        </w:rPr>
        <w:t>ngn</w:t>
      </w:r>
      <w:r w:rsidR="001B1F5F" w:rsidRPr="00CC5C3C">
        <w:rPr>
          <w:rFonts w:cs="Courier New"/>
          <w:noProof w:val="0"/>
          <w:szCs w:val="24"/>
        </w:rPr>
        <w:t>/params/</w:t>
      </w:r>
      <w:r w:rsidR="001B1F5F" w:rsidRPr="00A61BB8">
        <w:rPr>
          <w:rFonts w:cs="Courier New"/>
          <w:noProof w:val="0"/>
          <w:szCs w:val="24"/>
        </w:rPr>
        <w:t>xml</w:t>
      </w:r>
      <w:r w:rsidR="001B1F5F" w:rsidRPr="00CC5C3C">
        <w:rPr>
          <w:rFonts w:cs="Courier New"/>
          <w:noProof w:val="0"/>
          <w:szCs w:val="24"/>
        </w:rPr>
        <w:t>/simservs/</w:t>
      </w:r>
      <w:r w:rsidR="001B1F5F" w:rsidRPr="00A61BB8">
        <w:rPr>
          <w:rFonts w:cs="Courier New"/>
          <w:noProof w:val="0"/>
          <w:szCs w:val="24"/>
        </w:rPr>
        <w:t>xcap</w:t>
      </w:r>
      <w:r w:rsidR="001B1F5F" w:rsidRPr="00CC5C3C">
        <w:rPr>
          <w:noProof w:val="0"/>
        </w:rPr>
        <w:t>"</w:t>
      </w:r>
    </w:p>
    <w:p w14:paraId="7D7148CA" w14:textId="77777777" w:rsidR="001B1F5F" w:rsidRPr="00CC5C3C" w:rsidRDefault="001B1F5F" w:rsidP="001B1F5F">
      <w:pPr>
        <w:pStyle w:val="PL"/>
        <w:rPr>
          <w:noProof w:val="0"/>
        </w:rPr>
      </w:pPr>
      <w:r w:rsidRPr="00CC5C3C">
        <w:rPr>
          <w:noProof w:val="0"/>
        </w:rPr>
        <w:t xml:space="preserve">       elementFormDefault="qualified" </w:t>
      </w:r>
    </w:p>
    <w:p w14:paraId="7E027706" w14:textId="77777777" w:rsidR="001B1F5F" w:rsidRPr="00CC5C3C" w:rsidRDefault="001B1F5F" w:rsidP="001B1F5F">
      <w:pPr>
        <w:pStyle w:val="PL"/>
        <w:rPr>
          <w:noProof w:val="0"/>
        </w:rPr>
      </w:pPr>
      <w:r w:rsidRPr="00CC5C3C">
        <w:rPr>
          <w:noProof w:val="0"/>
        </w:rPr>
        <w:t xml:space="preserve">       attributeFormDefault="unqualified"&gt;</w:t>
      </w:r>
    </w:p>
    <w:p w14:paraId="3F9D14F2" w14:textId="77777777" w:rsidR="001B1F5F" w:rsidRPr="00CC5C3C" w:rsidRDefault="001B1F5F" w:rsidP="001B1F5F">
      <w:pPr>
        <w:pStyle w:val="PL"/>
        <w:rPr>
          <w:noProof w:val="0"/>
        </w:rPr>
      </w:pPr>
      <w:r w:rsidRPr="00CC5C3C">
        <w:rPr>
          <w:noProof w:val="0"/>
        </w:rPr>
        <w:t xml:space="preserve">   &lt;!-- import common policy definitions --&gt;</w:t>
      </w:r>
    </w:p>
    <w:p w14:paraId="083953D2" w14:textId="77777777" w:rsidR="001B1F5F" w:rsidRPr="00CC5C3C" w:rsidRDefault="001B1F5F" w:rsidP="001B1F5F">
      <w:pPr>
        <w:pStyle w:val="PL"/>
        <w:rPr>
          <w:noProof w:val="0"/>
        </w:rPr>
      </w:pPr>
      <w:r w:rsidRPr="00CC5C3C">
        <w:rPr>
          <w:noProof w:val="0"/>
        </w:rPr>
        <w:t xml:space="preserve">   &lt;xs:import namespace="urn:ietf:params:</w:t>
      </w:r>
      <w:r w:rsidRPr="00A61BB8">
        <w:rPr>
          <w:noProof w:val="0"/>
        </w:rPr>
        <w:t>xml</w:t>
      </w:r>
      <w:r w:rsidRPr="00CC5C3C">
        <w:rPr>
          <w:noProof w:val="0"/>
        </w:rPr>
        <w:t>:ns:common-policy" schemaLocation="common-policy.xsd"/&gt;</w:t>
      </w:r>
    </w:p>
    <w:p w14:paraId="1A5152D8" w14:textId="77777777" w:rsidR="001B1F5F" w:rsidRPr="00CC5C3C" w:rsidRDefault="001B1F5F" w:rsidP="001B1F5F">
      <w:pPr>
        <w:pStyle w:val="PL"/>
        <w:rPr>
          <w:noProof w:val="0"/>
        </w:rPr>
      </w:pPr>
      <w:r w:rsidRPr="00CC5C3C">
        <w:rPr>
          <w:noProof w:val="0"/>
        </w:rPr>
        <w:t xml:space="preserve">   &lt;!-- import OMA common policy extensions --&gt;</w:t>
      </w:r>
    </w:p>
    <w:p w14:paraId="3CE3DABF" w14:textId="77777777" w:rsidR="001B1F5F" w:rsidRPr="00CC5C3C" w:rsidRDefault="001B1F5F" w:rsidP="001B1F5F">
      <w:pPr>
        <w:pStyle w:val="PL"/>
        <w:rPr>
          <w:noProof w:val="0"/>
        </w:rPr>
      </w:pPr>
      <w:r w:rsidRPr="00CC5C3C">
        <w:rPr>
          <w:noProof w:val="0"/>
        </w:rPr>
        <w:t xml:space="preserve">   &lt;xs:import namespace="urn:oma:</w:t>
      </w:r>
      <w:r w:rsidRPr="00A61BB8">
        <w:rPr>
          <w:noProof w:val="0"/>
        </w:rPr>
        <w:t>xml</w:t>
      </w:r>
      <w:r w:rsidRPr="00CC5C3C">
        <w:rPr>
          <w:noProof w:val="0"/>
        </w:rPr>
        <w:t>:xdm:common-policy" schemaLocation="</w:t>
      </w:r>
      <w:r w:rsidRPr="00CC5C3C">
        <w:rPr>
          <w:rFonts w:cs="Courier New"/>
          <w:noProof w:val="0"/>
          <w:szCs w:val="24"/>
        </w:rPr>
        <w:t>xdm_commonPolicy-V1_0</w:t>
      </w:r>
      <w:r w:rsidR="00F943BE">
        <w:rPr>
          <w:rFonts w:cs="Courier New"/>
          <w:noProof w:val="0"/>
          <w:szCs w:val="24"/>
        </w:rPr>
        <w:t>.xsd</w:t>
      </w:r>
      <w:r w:rsidRPr="00CC5C3C">
        <w:rPr>
          <w:noProof w:val="0"/>
        </w:rPr>
        <w:t>"/&gt;</w:t>
      </w:r>
    </w:p>
    <w:p w14:paraId="0C4BA6A9" w14:textId="77777777" w:rsidR="00F943BE" w:rsidRDefault="00F943BE" w:rsidP="00F943BE">
      <w:pPr>
        <w:pStyle w:val="PL"/>
      </w:pPr>
      <w:r>
        <w:t xml:space="preserve">   </w:t>
      </w:r>
      <w:r w:rsidRPr="00AE02BD">
        <w:t xml:space="preserve">&lt;!-- communication diversion specific extensions to IETF common policy conditions. The cp:conditionsType is expanded with the elements: ss:not-registered, ss:busy, ss:no-answer, ss:not-reachable, ss:media </w:t>
      </w:r>
      <w:r>
        <w:t xml:space="preserve">as optional elements </w:t>
      </w:r>
      <w:r w:rsidRPr="00AE02BD">
        <w:t>--&gt;</w:t>
      </w:r>
    </w:p>
    <w:p w14:paraId="4D4549A1" w14:textId="77777777" w:rsidR="001B1F5F" w:rsidRPr="00CC5C3C" w:rsidRDefault="001B1F5F" w:rsidP="001B1F5F">
      <w:pPr>
        <w:pStyle w:val="PL"/>
        <w:rPr>
          <w:noProof w:val="0"/>
        </w:rPr>
      </w:pPr>
      <w:r w:rsidRPr="00CC5C3C">
        <w:rPr>
          <w:noProof w:val="0"/>
        </w:rPr>
        <w:t xml:space="preserve">   &lt;!-- communication diversion rule set based on the common policy rule set.--&gt;</w:t>
      </w:r>
    </w:p>
    <w:p w14:paraId="76269414" w14:textId="77777777" w:rsidR="001B1F5F" w:rsidRPr="00EB4DBB" w:rsidRDefault="001B1F5F" w:rsidP="001B1F5F">
      <w:pPr>
        <w:pStyle w:val="PL"/>
        <w:rPr>
          <w:noProof w:val="0"/>
        </w:rPr>
      </w:pPr>
      <w:r w:rsidRPr="00CC5C3C">
        <w:rPr>
          <w:noProof w:val="0"/>
        </w:rPr>
        <w:t xml:space="preserve">   </w:t>
      </w:r>
      <w:r w:rsidRPr="00EB4DBB">
        <w:rPr>
          <w:noProof w:val="0"/>
        </w:rPr>
        <w:t>&lt;xs:element name="communication-diversion" substitutionGroup="ss:absService"&gt;</w:t>
      </w:r>
    </w:p>
    <w:p w14:paraId="410BC75D" w14:textId="77777777" w:rsidR="001B1F5F" w:rsidRPr="00EB4DBB" w:rsidRDefault="001B1F5F" w:rsidP="001B1F5F">
      <w:pPr>
        <w:pStyle w:val="PL"/>
        <w:rPr>
          <w:noProof w:val="0"/>
        </w:rPr>
      </w:pPr>
      <w:r w:rsidRPr="00EB4DBB">
        <w:rPr>
          <w:noProof w:val="0"/>
        </w:rPr>
        <w:t xml:space="preserve">       &lt;xs:annotation&gt;</w:t>
      </w:r>
    </w:p>
    <w:p w14:paraId="7BEC1D9D" w14:textId="77777777" w:rsidR="001B1F5F" w:rsidRPr="00EB4DBB" w:rsidRDefault="001B1F5F" w:rsidP="001B1F5F">
      <w:pPr>
        <w:pStyle w:val="PL"/>
        <w:rPr>
          <w:noProof w:val="0"/>
        </w:rPr>
      </w:pPr>
      <w:r w:rsidRPr="00EB4DBB">
        <w:rPr>
          <w:noProof w:val="0"/>
        </w:rPr>
        <w:t xml:space="preserve">           &lt;xs:documentation&gt;This is the communication diversion configuration document.&lt;/xs:documentation&gt;</w:t>
      </w:r>
    </w:p>
    <w:p w14:paraId="2C390047" w14:textId="77777777" w:rsidR="001B1F5F" w:rsidRPr="00EB4DBB" w:rsidRDefault="001B1F5F" w:rsidP="001B1F5F">
      <w:pPr>
        <w:pStyle w:val="PL"/>
        <w:rPr>
          <w:noProof w:val="0"/>
        </w:rPr>
      </w:pPr>
      <w:r w:rsidRPr="00EB4DBB">
        <w:rPr>
          <w:noProof w:val="0"/>
        </w:rPr>
        <w:t xml:space="preserve">       &lt;/xs:annotation&gt;</w:t>
      </w:r>
    </w:p>
    <w:p w14:paraId="21CC8188" w14:textId="77777777" w:rsidR="001B1F5F" w:rsidRPr="00EB4DBB" w:rsidRDefault="001B1F5F" w:rsidP="001B1F5F">
      <w:pPr>
        <w:pStyle w:val="PL"/>
        <w:rPr>
          <w:noProof w:val="0"/>
        </w:rPr>
      </w:pPr>
      <w:r w:rsidRPr="00EB4DBB">
        <w:rPr>
          <w:noProof w:val="0"/>
        </w:rPr>
        <w:t xml:space="preserve">       &lt;xs:complexType&gt;</w:t>
      </w:r>
    </w:p>
    <w:p w14:paraId="3D91FACD" w14:textId="77777777" w:rsidR="001B1F5F" w:rsidRPr="00EB4DBB" w:rsidRDefault="001B1F5F" w:rsidP="001B1F5F">
      <w:pPr>
        <w:pStyle w:val="PL"/>
        <w:rPr>
          <w:noProof w:val="0"/>
        </w:rPr>
      </w:pPr>
      <w:r w:rsidRPr="00EB4DBB">
        <w:rPr>
          <w:noProof w:val="0"/>
        </w:rPr>
        <w:t xml:space="preserve">           &lt;xs:complexContent&gt;</w:t>
      </w:r>
    </w:p>
    <w:p w14:paraId="244F4D63" w14:textId="77777777" w:rsidR="001B1F5F" w:rsidRPr="00EB4DBB" w:rsidRDefault="001B1F5F" w:rsidP="001B1F5F">
      <w:pPr>
        <w:pStyle w:val="PL"/>
        <w:rPr>
          <w:noProof w:val="0"/>
        </w:rPr>
      </w:pPr>
      <w:r w:rsidRPr="00EB4DBB">
        <w:rPr>
          <w:noProof w:val="0"/>
        </w:rPr>
        <w:t xml:space="preserve">               &lt;xs:extension base="ss:simservType"&gt;</w:t>
      </w:r>
    </w:p>
    <w:p w14:paraId="11588A50" w14:textId="77777777" w:rsidR="001B1F5F" w:rsidRPr="00CC5C3C" w:rsidRDefault="001B1F5F" w:rsidP="001B1F5F">
      <w:pPr>
        <w:pStyle w:val="PL"/>
        <w:rPr>
          <w:noProof w:val="0"/>
        </w:rPr>
      </w:pPr>
      <w:r w:rsidRPr="00EB4DBB">
        <w:rPr>
          <w:noProof w:val="0"/>
        </w:rPr>
        <w:t xml:space="preserve">                   </w:t>
      </w:r>
      <w:r w:rsidRPr="00CC5C3C">
        <w:rPr>
          <w:noProof w:val="0"/>
        </w:rPr>
        <w:t>&lt;xs:sequence&gt;</w:t>
      </w:r>
    </w:p>
    <w:p w14:paraId="0CBECD26" w14:textId="77777777" w:rsidR="001B1F5F" w:rsidRPr="00CC5C3C" w:rsidRDefault="001B1F5F" w:rsidP="001B1F5F">
      <w:pPr>
        <w:pStyle w:val="PL"/>
        <w:rPr>
          <w:noProof w:val="0"/>
        </w:rPr>
      </w:pPr>
      <w:r w:rsidRPr="00CC5C3C">
        <w:rPr>
          <w:noProof w:val="0"/>
        </w:rPr>
        <w:t xml:space="preserve">                       &lt;!-- add service specific elements here--&gt;</w:t>
      </w:r>
    </w:p>
    <w:p w14:paraId="0ED0D31F" w14:textId="77777777" w:rsidR="00DE02EB" w:rsidRPr="00EB4DBB" w:rsidRDefault="00DE02EB" w:rsidP="00DE02EB">
      <w:pPr>
        <w:pStyle w:val="PL"/>
        <w:rPr>
          <w:rFonts w:eastAsia="Arial Unicode MS"/>
          <w:noProof w:val="0"/>
          <w:lang w:eastAsia="zh-CN"/>
        </w:rPr>
      </w:pPr>
      <w:r w:rsidRPr="0098300E">
        <w:rPr>
          <w:rFonts w:eastAsia="Arial Unicode MS"/>
          <w:noProof w:val="0"/>
          <w:lang w:eastAsia="zh-CN"/>
        </w:rPr>
        <w:t xml:space="preserve">                       </w:t>
      </w:r>
      <w:r w:rsidRPr="00EB4DBB">
        <w:rPr>
          <w:rFonts w:eastAsia="Arial Unicode MS"/>
          <w:noProof w:val="0"/>
          <w:lang w:eastAsia="zh-CN"/>
        </w:rPr>
        <w:t>&lt;xs:element ref="ss:NoReplyTimer" minOccurs="0"/&gt;</w:t>
      </w:r>
    </w:p>
    <w:p w14:paraId="7C3FF518" w14:textId="77777777" w:rsidR="001B1F5F" w:rsidRPr="00CC5C3C" w:rsidRDefault="001B1F5F" w:rsidP="001B1F5F">
      <w:pPr>
        <w:pStyle w:val="PL"/>
        <w:rPr>
          <w:noProof w:val="0"/>
        </w:rPr>
      </w:pPr>
      <w:r w:rsidRPr="00EB4DBB">
        <w:rPr>
          <w:noProof w:val="0"/>
        </w:rPr>
        <w:t xml:space="preserve">                       </w:t>
      </w:r>
      <w:r w:rsidRPr="00CC5C3C">
        <w:rPr>
          <w:noProof w:val="0"/>
        </w:rPr>
        <w:t>&lt;xs:element ref="cp:ruleset" minOccurs="0"/&gt;</w:t>
      </w:r>
    </w:p>
    <w:p w14:paraId="3CAA99B2" w14:textId="77777777" w:rsidR="001B1F5F" w:rsidRPr="00CC5C3C" w:rsidRDefault="001B1F5F" w:rsidP="001B1F5F">
      <w:pPr>
        <w:pStyle w:val="PL"/>
        <w:rPr>
          <w:noProof w:val="0"/>
        </w:rPr>
      </w:pPr>
      <w:r w:rsidRPr="00CC5C3C">
        <w:rPr>
          <w:noProof w:val="0"/>
        </w:rPr>
        <w:t xml:space="preserve">                   &lt;/xs:sequence&gt;</w:t>
      </w:r>
    </w:p>
    <w:p w14:paraId="77D724CB" w14:textId="77777777" w:rsidR="001B1F5F" w:rsidRPr="00CC5C3C" w:rsidRDefault="001B1F5F" w:rsidP="001B1F5F">
      <w:pPr>
        <w:pStyle w:val="PL"/>
        <w:rPr>
          <w:noProof w:val="0"/>
        </w:rPr>
      </w:pPr>
      <w:r w:rsidRPr="00CC5C3C">
        <w:rPr>
          <w:noProof w:val="0"/>
        </w:rPr>
        <w:t xml:space="preserve">               &lt;/xs:extension&gt;</w:t>
      </w:r>
    </w:p>
    <w:p w14:paraId="13AB6580" w14:textId="77777777" w:rsidR="001B1F5F" w:rsidRPr="00CC5C3C" w:rsidRDefault="001B1F5F" w:rsidP="001B1F5F">
      <w:pPr>
        <w:pStyle w:val="PL"/>
        <w:rPr>
          <w:noProof w:val="0"/>
        </w:rPr>
      </w:pPr>
      <w:r w:rsidRPr="00CC5C3C">
        <w:rPr>
          <w:noProof w:val="0"/>
        </w:rPr>
        <w:t xml:space="preserve">               &lt;!-- service specific attributes can be defined here --&gt;</w:t>
      </w:r>
    </w:p>
    <w:p w14:paraId="3161ACC1" w14:textId="77777777" w:rsidR="001B1F5F" w:rsidRPr="00543F55" w:rsidRDefault="001B1F5F" w:rsidP="001B1F5F">
      <w:pPr>
        <w:pStyle w:val="PL"/>
        <w:rPr>
          <w:noProof w:val="0"/>
          <w:lang w:val="fr-FR"/>
        </w:rPr>
      </w:pPr>
      <w:r w:rsidRPr="00CC5C3C">
        <w:rPr>
          <w:noProof w:val="0"/>
        </w:rPr>
        <w:t xml:space="preserve">           </w:t>
      </w:r>
      <w:r w:rsidRPr="00543F55">
        <w:rPr>
          <w:noProof w:val="0"/>
          <w:lang w:val="fr-FR"/>
        </w:rPr>
        <w:t>&lt;/xs:complexContent&gt;</w:t>
      </w:r>
    </w:p>
    <w:p w14:paraId="0B2D2602" w14:textId="77777777" w:rsidR="001B1F5F" w:rsidRPr="00543F55" w:rsidRDefault="001B1F5F" w:rsidP="001B1F5F">
      <w:pPr>
        <w:pStyle w:val="PL"/>
        <w:rPr>
          <w:noProof w:val="0"/>
          <w:lang w:val="fr-FR"/>
        </w:rPr>
      </w:pPr>
      <w:r w:rsidRPr="00543F55">
        <w:rPr>
          <w:noProof w:val="0"/>
          <w:lang w:val="fr-FR"/>
        </w:rPr>
        <w:t xml:space="preserve">       &lt;/xs:complexType&gt;</w:t>
      </w:r>
    </w:p>
    <w:p w14:paraId="5E17CF8D" w14:textId="77777777" w:rsidR="001B1F5F" w:rsidRPr="00543F55" w:rsidRDefault="001B1F5F" w:rsidP="001B1F5F">
      <w:pPr>
        <w:pStyle w:val="PL"/>
        <w:rPr>
          <w:noProof w:val="0"/>
          <w:lang w:val="fr-FR"/>
        </w:rPr>
      </w:pPr>
      <w:r w:rsidRPr="00543F55">
        <w:rPr>
          <w:noProof w:val="0"/>
          <w:lang w:val="fr-FR"/>
        </w:rPr>
        <w:t xml:space="preserve">   &lt;/xs:element&gt;</w:t>
      </w:r>
    </w:p>
    <w:p w14:paraId="5282303C" w14:textId="77777777" w:rsidR="001B1F5F" w:rsidRPr="00543F55" w:rsidRDefault="001B1F5F" w:rsidP="001B1F5F">
      <w:pPr>
        <w:pStyle w:val="PL"/>
        <w:rPr>
          <w:noProof w:val="0"/>
          <w:lang w:val="fr-FR"/>
        </w:rPr>
      </w:pPr>
    </w:p>
    <w:p w14:paraId="678149BB" w14:textId="77777777" w:rsidR="001B1F5F" w:rsidRPr="00CC5C3C" w:rsidRDefault="001B1F5F" w:rsidP="001B1F5F">
      <w:pPr>
        <w:pStyle w:val="PL"/>
        <w:rPr>
          <w:noProof w:val="0"/>
        </w:rPr>
      </w:pPr>
      <w:r w:rsidRPr="00543F55">
        <w:rPr>
          <w:noProof w:val="0"/>
          <w:lang w:val="fr-FR"/>
        </w:rPr>
        <w:t xml:space="preserve">   </w:t>
      </w:r>
      <w:r w:rsidRPr="00CC5C3C">
        <w:rPr>
          <w:noProof w:val="0"/>
        </w:rPr>
        <w:t>&lt;!-- communication diversion specific extensions to IETF common policy actions--&gt;</w:t>
      </w:r>
    </w:p>
    <w:p w14:paraId="65F68643" w14:textId="77777777" w:rsidR="001B1F5F" w:rsidRPr="00CC5C3C" w:rsidRDefault="001B1F5F" w:rsidP="001B1F5F">
      <w:pPr>
        <w:pStyle w:val="PL"/>
        <w:rPr>
          <w:noProof w:val="0"/>
        </w:rPr>
      </w:pPr>
      <w:r w:rsidRPr="00CC5C3C">
        <w:rPr>
          <w:noProof w:val="0"/>
        </w:rPr>
        <w:t xml:space="preserve">   &lt;xs:element name="forward-to" type="ss:forward-to-type"/&gt; </w:t>
      </w:r>
    </w:p>
    <w:p w14:paraId="3D89B7CB" w14:textId="77777777" w:rsidR="001B1F5F" w:rsidRPr="00CC5C3C" w:rsidRDefault="001B1F5F" w:rsidP="001B1F5F">
      <w:pPr>
        <w:pStyle w:val="PL"/>
        <w:rPr>
          <w:noProof w:val="0"/>
        </w:rPr>
      </w:pPr>
      <w:r w:rsidRPr="00CC5C3C">
        <w:rPr>
          <w:noProof w:val="0"/>
        </w:rPr>
        <w:t xml:space="preserve">    &lt;xs:simpleType name="</w:t>
      </w:r>
      <w:r w:rsidRPr="00CC5C3C">
        <w:rPr>
          <w:rFonts w:eastAsia="Arial Unicode MS"/>
          <w:noProof w:val="0"/>
          <w:lang w:eastAsia="zh-CN"/>
        </w:rPr>
        <w:t>reveal-</w:t>
      </w:r>
      <w:r w:rsidRPr="00A61BB8">
        <w:rPr>
          <w:rFonts w:eastAsia="Arial Unicode MS"/>
          <w:noProof w:val="0"/>
          <w:lang w:eastAsia="zh-CN"/>
        </w:rPr>
        <w:t>URI</w:t>
      </w:r>
      <w:r w:rsidRPr="00CC5C3C">
        <w:rPr>
          <w:rFonts w:eastAsia="Arial Unicode MS"/>
          <w:noProof w:val="0"/>
          <w:lang w:eastAsia="zh-CN"/>
        </w:rPr>
        <w:t>-options-type</w:t>
      </w:r>
      <w:r w:rsidRPr="00CC5C3C">
        <w:rPr>
          <w:noProof w:val="0"/>
        </w:rPr>
        <w:t>"&gt;</w:t>
      </w:r>
    </w:p>
    <w:p w14:paraId="675CBF76" w14:textId="77777777" w:rsidR="001B1F5F" w:rsidRPr="00CC5C3C" w:rsidRDefault="001B1F5F" w:rsidP="001B1F5F">
      <w:pPr>
        <w:pStyle w:val="PL"/>
        <w:rPr>
          <w:noProof w:val="0"/>
        </w:rPr>
      </w:pPr>
      <w:r w:rsidRPr="00CC5C3C">
        <w:rPr>
          <w:noProof w:val="0"/>
        </w:rPr>
        <w:t xml:space="preserve">     &lt;xs:restriction base="xs:string"&gt;</w:t>
      </w:r>
    </w:p>
    <w:p w14:paraId="6C29EE1A" w14:textId="77777777" w:rsidR="001B1F5F" w:rsidRPr="00CC5C3C" w:rsidRDefault="001B1F5F" w:rsidP="001B1F5F">
      <w:pPr>
        <w:pStyle w:val="PL"/>
        <w:rPr>
          <w:noProof w:val="0"/>
        </w:rPr>
      </w:pPr>
      <w:r w:rsidRPr="00CC5C3C">
        <w:rPr>
          <w:noProof w:val="0"/>
        </w:rPr>
        <w:t xml:space="preserve">       &lt;xs:enumeration value="false"/&gt;</w:t>
      </w:r>
    </w:p>
    <w:p w14:paraId="1FA04C4A" w14:textId="77777777" w:rsidR="001B1F5F" w:rsidRPr="00CC5C3C" w:rsidRDefault="001B1F5F" w:rsidP="001B1F5F">
      <w:pPr>
        <w:pStyle w:val="PL"/>
        <w:rPr>
          <w:noProof w:val="0"/>
        </w:rPr>
      </w:pPr>
      <w:r w:rsidRPr="00CC5C3C">
        <w:rPr>
          <w:noProof w:val="0"/>
        </w:rPr>
        <w:t xml:space="preserve">       &lt;xs:enumeration value="not-reveal-GRUU"/&gt;</w:t>
      </w:r>
    </w:p>
    <w:p w14:paraId="639B7BA3" w14:textId="77777777" w:rsidR="001B1F5F" w:rsidRPr="00CC5C3C" w:rsidRDefault="001B1F5F" w:rsidP="001B1F5F">
      <w:pPr>
        <w:pStyle w:val="PL"/>
        <w:rPr>
          <w:noProof w:val="0"/>
        </w:rPr>
      </w:pPr>
      <w:r w:rsidRPr="00CC5C3C">
        <w:rPr>
          <w:noProof w:val="0"/>
        </w:rPr>
        <w:t xml:space="preserve">       &lt;xs:enumeration value="true"/&gt;</w:t>
      </w:r>
    </w:p>
    <w:p w14:paraId="5EE3045D" w14:textId="77777777" w:rsidR="001B1F5F" w:rsidRPr="00CC5C3C" w:rsidRDefault="001B1F5F" w:rsidP="001B1F5F">
      <w:pPr>
        <w:pStyle w:val="PL"/>
        <w:rPr>
          <w:noProof w:val="0"/>
        </w:rPr>
      </w:pPr>
      <w:r w:rsidRPr="00CC5C3C">
        <w:rPr>
          <w:noProof w:val="0"/>
        </w:rPr>
        <w:t xml:space="preserve">     &lt;/xs:restriction&gt;</w:t>
      </w:r>
    </w:p>
    <w:p w14:paraId="462B500E" w14:textId="77777777" w:rsidR="001B1F5F" w:rsidRPr="00CC5C3C" w:rsidRDefault="001B1F5F" w:rsidP="001B1F5F">
      <w:pPr>
        <w:pStyle w:val="PL"/>
        <w:rPr>
          <w:noProof w:val="0"/>
        </w:rPr>
      </w:pPr>
      <w:r w:rsidRPr="00CC5C3C">
        <w:rPr>
          <w:noProof w:val="0"/>
        </w:rPr>
        <w:t xml:space="preserve">   &lt;/xs:simpleType&gt;</w:t>
      </w:r>
    </w:p>
    <w:p w14:paraId="06AB14FD" w14:textId="77777777" w:rsidR="001B1F5F" w:rsidRPr="00CC5C3C" w:rsidRDefault="001B1F5F" w:rsidP="001B1F5F">
      <w:pPr>
        <w:pStyle w:val="PL"/>
        <w:rPr>
          <w:noProof w:val="0"/>
        </w:rPr>
      </w:pPr>
      <w:r w:rsidRPr="00CC5C3C">
        <w:rPr>
          <w:noProof w:val="0"/>
        </w:rPr>
        <w:t xml:space="preserve">   &lt;!-- communication diversion specific type declarations --&gt;</w:t>
      </w:r>
    </w:p>
    <w:p w14:paraId="6C50D099" w14:textId="77777777" w:rsidR="001B1F5F" w:rsidRPr="00CC5C3C" w:rsidRDefault="001B1F5F" w:rsidP="001B1F5F">
      <w:pPr>
        <w:pStyle w:val="PL"/>
        <w:rPr>
          <w:noProof w:val="0"/>
        </w:rPr>
      </w:pPr>
      <w:r w:rsidRPr="00CC5C3C">
        <w:rPr>
          <w:noProof w:val="0"/>
        </w:rPr>
        <w:t xml:space="preserve">   &lt;xs:complexType name="forward-to-type"&gt;</w:t>
      </w:r>
    </w:p>
    <w:p w14:paraId="735F819A" w14:textId="77777777" w:rsidR="001B1F5F" w:rsidRPr="00CC5C3C" w:rsidRDefault="001B1F5F" w:rsidP="001B1F5F">
      <w:pPr>
        <w:pStyle w:val="PL"/>
        <w:rPr>
          <w:noProof w:val="0"/>
        </w:rPr>
      </w:pPr>
      <w:r w:rsidRPr="00CC5C3C">
        <w:rPr>
          <w:noProof w:val="0"/>
        </w:rPr>
        <w:t xml:space="preserve">       &lt;xs:sequence&gt;</w:t>
      </w:r>
    </w:p>
    <w:p w14:paraId="31FBF33F" w14:textId="77777777" w:rsidR="001B1F5F" w:rsidRPr="00CC5C3C" w:rsidRDefault="001B1F5F" w:rsidP="001B1F5F">
      <w:pPr>
        <w:pStyle w:val="PL"/>
        <w:rPr>
          <w:noProof w:val="0"/>
        </w:rPr>
      </w:pPr>
      <w:r w:rsidRPr="00CC5C3C">
        <w:rPr>
          <w:noProof w:val="0"/>
        </w:rPr>
        <w:t xml:space="preserve">           &lt;xs:element name="target" type="xs:anyURI" minOccurs="1" maxOccurs="1"/&gt;</w:t>
      </w:r>
    </w:p>
    <w:p w14:paraId="29AF8CEF" w14:textId="77777777" w:rsidR="001B1F5F" w:rsidRPr="00CC5C3C" w:rsidRDefault="001B1F5F" w:rsidP="001B1F5F">
      <w:pPr>
        <w:pStyle w:val="PL"/>
        <w:rPr>
          <w:noProof w:val="0"/>
        </w:rPr>
      </w:pPr>
      <w:r w:rsidRPr="00CC5C3C">
        <w:rPr>
          <w:noProof w:val="0"/>
        </w:rPr>
        <w:t xml:space="preserve">           &lt;xs:element name="notify-caller" type="xs:boolean" default="true" minOccurs="0"/&gt;</w:t>
      </w:r>
    </w:p>
    <w:p w14:paraId="4EBE6685" w14:textId="77777777"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w:t>
      </w:r>
      <w:r w:rsidRPr="00CC5C3C">
        <w:rPr>
          <w:rFonts w:eastAsia="Arial Unicode MS"/>
          <w:noProof w:val="0"/>
          <w:color w:val="000000"/>
          <w:highlight w:val="white"/>
          <w:lang w:eastAsia="zh-CN"/>
        </w:rPr>
        <w:t>reveal-identity</w:t>
      </w:r>
      <w:r w:rsidRPr="00CC5C3C">
        <w:rPr>
          <w:rFonts w:eastAsia="Arial Unicode MS"/>
          <w:noProof w:val="0"/>
          <w:highlight w:val="white"/>
          <w:lang w:eastAsia="zh-CN"/>
        </w:rPr>
        <w:t>-to-caller" type="ss:reveal-</w:t>
      </w:r>
      <w:r w:rsidRPr="00A61BB8">
        <w:rPr>
          <w:rFonts w:eastAsia="Arial Unicode MS"/>
          <w:noProof w:val="0"/>
          <w:highlight w:val="white"/>
          <w:lang w:eastAsia="zh-CN"/>
        </w:rPr>
        <w:t>URI</w:t>
      </w:r>
      <w:r w:rsidRPr="00CC5C3C">
        <w:rPr>
          <w:rFonts w:eastAsia="Arial Unicode MS"/>
          <w:noProof w:val="0"/>
          <w:highlight w:val="white"/>
          <w:lang w:eastAsia="zh-CN"/>
        </w:rPr>
        <w:t>-options-type" default="true" minOccurs="0"/&gt;</w:t>
      </w:r>
    </w:p>
    <w:p w14:paraId="796FD0E8" w14:textId="77777777" w:rsidR="001B1F5F" w:rsidRPr="00CC5C3C" w:rsidRDefault="001B1F5F" w:rsidP="001B1F5F">
      <w:pPr>
        <w:pStyle w:val="PL"/>
        <w:rPr>
          <w:rFonts w:eastAsia="Arial Unicode MS"/>
          <w:noProof w:val="0"/>
          <w:lang w:eastAsia="zh-CN"/>
        </w:rPr>
      </w:pPr>
      <w:r w:rsidRPr="00CC5C3C">
        <w:rPr>
          <w:rFonts w:eastAsia="Arial Unicode MS"/>
          <w:noProof w:val="0"/>
          <w:lang w:eastAsia="zh-CN"/>
        </w:rPr>
        <w:t xml:space="preserve">           &lt;xs:element name="</w:t>
      </w:r>
      <w:r w:rsidRPr="00CC5C3C">
        <w:rPr>
          <w:rFonts w:eastAsia="Arial Unicode MS"/>
          <w:noProof w:val="0"/>
          <w:color w:val="000000"/>
          <w:lang w:eastAsia="zh-CN"/>
        </w:rPr>
        <w:t>reveal-served-user-identity</w:t>
      </w:r>
      <w:r w:rsidRPr="00CC5C3C">
        <w:rPr>
          <w:rFonts w:eastAsia="Arial Unicode MS"/>
          <w:noProof w:val="0"/>
          <w:lang w:eastAsia="zh-CN"/>
        </w:rPr>
        <w:t>-to-caller" type="ss:reveal-</w:t>
      </w:r>
      <w:r w:rsidRPr="00A61BB8">
        <w:rPr>
          <w:rFonts w:eastAsia="Arial Unicode MS"/>
          <w:noProof w:val="0"/>
          <w:lang w:eastAsia="zh-CN"/>
        </w:rPr>
        <w:t>URI</w:t>
      </w:r>
      <w:r w:rsidRPr="00CC5C3C">
        <w:rPr>
          <w:rFonts w:eastAsia="Arial Unicode MS"/>
          <w:noProof w:val="0"/>
          <w:lang w:eastAsia="zh-CN"/>
        </w:rPr>
        <w:t>-options-type" default="true" minOccurs="0"/&gt;</w:t>
      </w:r>
    </w:p>
    <w:p w14:paraId="51AE5741" w14:textId="77777777"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name="notify-served-user" type="xs:boolean" default="false" minOccurs="0"/&gt;</w:t>
      </w:r>
    </w:p>
    <w:p w14:paraId="285645EF" w14:textId="77777777"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name="notify-served-user-on-outbound-call" type="xs:boolean" default="false" minOccurs="0"/&gt;</w:t>
      </w:r>
    </w:p>
    <w:p w14:paraId="10C5BC31" w14:textId="77777777" w:rsidR="001B1F5F" w:rsidRPr="00CC5C3C" w:rsidRDefault="001B1F5F" w:rsidP="001B1F5F">
      <w:pPr>
        <w:pStyle w:val="PL"/>
        <w:rPr>
          <w:rFonts w:eastAsia="Arial Unicode MS"/>
          <w:noProof w:val="0"/>
          <w:highlight w:val="white"/>
          <w:lang w:eastAsia="zh-CN"/>
        </w:rPr>
      </w:pPr>
      <w:r w:rsidRPr="00CC5C3C">
        <w:rPr>
          <w:rFonts w:eastAsia="Arial Unicode MS"/>
          <w:noProof w:val="0"/>
          <w:highlight w:val="white"/>
          <w:lang w:eastAsia="zh-CN"/>
        </w:rPr>
        <w:t xml:space="preserve">           &lt;xs:element name="reveal-identity-to-target" type="ss:reveal-</w:t>
      </w:r>
      <w:r w:rsidRPr="00A61BB8">
        <w:rPr>
          <w:rFonts w:eastAsia="Arial Unicode MS"/>
          <w:noProof w:val="0"/>
          <w:highlight w:val="white"/>
          <w:lang w:eastAsia="zh-CN"/>
        </w:rPr>
        <w:t>URI</w:t>
      </w:r>
      <w:r w:rsidRPr="00CC5C3C">
        <w:rPr>
          <w:rFonts w:eastAsia="Arial Unicode MS"/>
          <w:noProof w:val="0"/>
          <w:highlight w:val="white"/>
          <w:lang w:eastAsia="zh-CN"/>
        </w:rPr>
        <w:t>-options-type" default="true" minOccurs="0"/&gt;</w:t>
      </w:r>
    </w:p>
    <w:p w14:paraId="0CD15987" w14:textId="77777777" w:rsidR="001B1F5F" w:rsidRPr="0098300E" w:rsidRDefault="001B1F5F" w:rsidP="001B1F5F">
      <w:pPr>
        <w:pStyle w:val="PL"/>
        <w:rPr>
          <w:noProof w:val="0"/>
        </w:rPr>
      </w:pPr>
      <w:r w:rsidRPr="0098300E">
        <w:rPr>
          <w:noProof w:val="0"/>
        </w:rPr>
        <w:t xml:space="preserve">       &lt;/xs:sequence&gt;</w:t>
      </w:r>
    </w:p>
    <w:p w14:paraId="56644C96" w14:textId="77777777" w:rsidR="00746478" w:rsidRPr="0098300E" w:rsidRDefault="001B1F5F" w:rsidP="00746478">
      <w:pPr>
        <w:pStyle w:val="PL"/>
        <w:rPr>
          <w:rFonts w:eastAsia="Arial Unicode MS"/>
          <w:noProof w:val="0"/>
          <w:lang w:eastAsia="zh-CN"/>
        </w:rPr>
      </w:pPr>
      <w:r w:rsidRPr="0098300E">
        <w:rPr>
          <w:noProof w:val="0"/>
        </w:rPr>
        <w:t xml:space="preserve">   &lt;/xs:complexType&gt;</w:t>
      </w:r>
    </w:p>
    <w:p w14:paraId="60DAE757" w14:textId="77777777"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&lt;xs:element name="NoReplyTimer"&gt;</w:t>
      </w:r>
    </w:p>
    <w:p w14:paraId="48E9CE12" w14:textId="77777777"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&lt;xs:simpleType&gt;</w:t>
      </w:r>
    </w:p>
    <w:p w14:paraId="4C935DBB" w14:textId="77777777"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&lt;xs:restriction base="xs:positiveInteger"&gt;</w:t>
      </w:r>
    </w:p>
    <w:p w14:paraId="4C7FBCEE" w14:textId="77777777"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&lt;xs:minInclusive value="5"/&gt;</w:t>
      </w:r>
    </w:p>
    <w:p w14:paraId="5B7FC2D0" w14:textId="77777777" w:rsidR="00746478" w:rsidRPr="0098300E" w:rsidRDefault="00746478" w:rsidP="00746478">
      <w:pPr>
        <w:pStyle w:val="PL"/>
        <w:rPr>
          <w:rFonts w:eastAsia="Arial Unicode MS"/>
          <w:noProof w:val="0"/>
          <w:lang w:eastAsia="zh-CN"/>
        </w:rPr>
      </w:pPr>
      <w:r w:rsidRPr="0098300E">
        <w:rPr>
          <w:rFonts w:eastAsia="Arial Unicode MS"/>
          <w:noProof w:val="0"/>
          <w:lang w:eastAsia="zh-CN"/>
        </w:rPr>
        <w:t xml:space="preserve">          &lt;xs:maxInclusive value="180"/&gt;</w:t>
      </w:r>
    </w:p>
    <w:p w14:paraId="4F6182EC" w14:textId="77777777" w:rsidR="00746478" w:rsidRPr="00EB4DBB" w:rsidRDefault="00746478" w:rsidP="00746478">
      <w:pPr>
        <w:pStyle w:val="PL"/>
        <w:rPr>
          <w:rFonts w:eastAsia="Arial Unicode MS"/>
          <w:noProof w:val="0"/>
          <w:lang w:val="en-US" w:eastAsia="zh-CN"/>
        </w:rPr>
      </w:pPr>
      <w:r w:rsidRPr="0098300E">
        <w:rPr>
          <w:rFonts w:eastAsia="Arial Unicode MS"/>
          <w:noProof w:val="0"/>
          <w:lang w:eastAsia="zh-CN"/>
        </w:rPr>
        <w:t xml:space="preserve">       </w:t>
      </w:r>
      <w:r w:rsidRPr="00EB4DBB">
        <w:rPr>
          <w:rFonts w:eastAsia="Arial Unicode MS"/>
          <w:noProof w:val="0"/>
          <w:lang w:val="en-US" w:eastAsia="zh-CN"/>
        </w:rPr>
        <w:t>&lt;/xs:restriction&gt;</w:t>
      </w:r>
    </w:p>
    <w:p w14:paraId="6AE87E02" w14:textId="77777777" w:rsidR="00746478" w:rsidRPr="00EB4DBB" w:rsidRDefault="00746478" w:rsidP="00746478">
      <w:pPr>
        <w:pStyle w:val="PL"/>
        <w:rPr>
          <w:rFonts w:eastAsia="Arial Unicode MS"/>
          <w:noProof w:val="0"/>
          <w:lang w:val="en-US" w:eastAsia="zh-CN"/>
        </w:rPr>
      </w:pPr>
      <w:r w:rsidRPr="00EB4DBB">
        <w:rPr>
          <w:rFonts w:eastAsia="Arial Unicode MS"/>
          <w:noProof w:val="0"/>
          <w:lang w:val="en-US" w:eastAsia="zh-CN"/>
        </w:rPr>
        <w:t xml:space="preserve">     &lt;/xs:simpleType&gt;</w:t>
      </w:r>
    </w:p>
    <w:p w14:paraId="7437109A" w14:textId="77777777" w:rsidR="001B1F5F" w:rsidRPr="00EB4DBB" w:rsidRDefault="00746478" w:rsidP="001B1F5F">
      <w:pPr>
        <w:pStyle w:val="PL"/>
        <w:rPr>
          <w:rFonts w:eastAsia="Arial Unicode MS"/>
          <w:noProof w:val="0"/>
          <w:lang w:val="en-US" w:eastAsia="zh-CN"/>
        </w:rPr>
      </w:pPr>
      <w:r w:rsidRPr="00EB4DBB">
        <w:rPr>
          <w:rFonts w:eastAsia="Arial Unicode MS"/>
          <w:noProof w:val="0"/>
          <w:lang w:val="en-US" w:eastAsia="zh-CN"/>
        </w:rPr>
        <w:t xml:space="preserve">   &lt;/xs:element&gt;</w:t>
      </w:r>
    </w:p>
    <w:p w14:paraId="7F84EA23" w14:textId="77777777" w:rsidR="001B1F5F" w:rsidRPr="00CC5C3C" w:rsidRDefault="001B1F5F" w:rsidP="001B1F5F">
      <w:pPr>
        <w:pStyle w:val="PL"/>
        <w:rPr>
          <w:noProof w:val="0"/>
        </w:rPr>
      </w:pPr>
      <w:r w:rsidRPr="00CC5C3C">
        <w:rPr>
          <w:noProof w:val="0"/>
        </w:rPr>
        <w:t>&lt;/xs:schema&gt;</w:t>
      </w:r>
    </w:p>
    <w:p w14:paraId="29174D35" w14:textId="77777777" w:rsidR="001B1F5F" w:rsidRPr="00CC5C3C" w:rsidRDefault="001B1F5F" w:rsidP="001B1F5F">
      <w:pPr>
        <w:spacing w:after="0"/>
        <w:rPr>
          <w:rFonts w:ascii="Courier New" w:hAnsi="Courier New" w:cs="Courier New"/>
          <w:sz w:val="16"/>
          <w:szCs w:val="24"/>
        </w:rPr>
      </w:pPr>
    </w:p>
    <w:p w14:paraId="7DF9B3E8" w14:textId="77777777" w:rsidR="006A5CF3" w:rsidRDefault="006A5CF3" w:rsidP="006A5CF3">
      <w:pPr>
        <w:pStyle w:val="Rubrik3"/>
      </w:pPr>
      <w:bookmarkStart w:id="230" w:name="_Toc510017012"/>
      <w:bookmarkStart w:id="231" w:name="_Toc123627353"/>
      <w:r>
        <w:t>4.9.3</w:t>
      </w:r>
      <w:r>
        <w:tab/>
        <w:t>XML schema for indication of supported conditions and actions</w:t>
      </w:r>
      <w:bookmarkEnd w:id="230"/>
      <w:bookmarkEnd w:id="231"/>
    </w:p>
    <w:p w14:paraId="6F77BA53" w14:textId="77777777" w:rsidR="0098300E" w:rsidRPr="00105F81" w:rsidRDefault="0098300E" w:rsidP="005C2E5A">
      <w:pPr>
        <w:pStyle w:val="PL"/>
      </w:pPr>
      <w:r w:rsidRPr="00105F81">
        <w:t>?xml version="1.0" encoding="UTF-8"?&gt;</w:t>
      </w:r>
    </w:p>
    <w:p w14:paraId="5F33E37C" w14:textId="77777777" w:rsidR="0098300E" w:rsidRPr="00105F81" w:rsidRDefault="0098300E" w:rsidP="005C2E5A">
      <w:pPr>
        <w:pStyle w:val="PL"/>
      </w:pPr>
      <w:r w:rsidRPr="00105F81">
        <w:lastRenderedPageBreak/>
        <w:t>&lt;xs:schema xmlns:xs="http://www.w3.org/2001/XMLSchema" xmlns:ss="http://uri.etsi.org/ngn/params/xml/simservs/xcap"  targetNamespace="http://uri.etsi.org/ngn/params/xml/simservs/xcap" elementFormDefault="qualified" attributeFormDefault="unqualified"&gt;</w:t>
      </w:r>
    </w:p>
    <w:p w14:paraId="64AAE416" w14:textId="77777777" w:rsidR="0098300E" w:rsidRPr="00105F81" w:rsidRDefault="0098300E" w:rsidP="005C2E5A">
      <w:pPr>
        <w:pStyle w:val="PL"/>
        <w:rPr>
          <w:lang w:val="fr-FR"/>
        </w:rPr>
      </w:pPr>
      <w:r w:rsidRPr="00105F81">
        <w:t xml:space="preserve">   </w:t>
      </w:r>
      <w:r w:rsidRPr="00105F81">
        <w:rPr>
          <w:lang w:val="fr-FR"/>
        </w:rPr>
        <w:t>&lt;xs:annotation&gt;</w:t>
      </w:r>
    </w:p>
    <w:p w14:paraId="0AFD0A3E" w14:textId="77777777" w:rsidR="0098300E" w:rsidRPr="00105F81" w:rsidRDefault="0098300E" w:rsidP="005C2E5A">
      <w:pPr>
        <w:pStyle w:val="PL"/>
        <w:rPr>
          <w:lang w:val="fr-FR"/>
        </w:rPr>
      </w:pPr>
      <w:r w:rsidRPr="00105F81">
        <w:rPr>
          <w:lang w:val="fr-FR"/>
        </w:rPr>
        <w:t xml:space="preserve">      &lt;xs:documentation xml:lang="en"&gt;</w:t>
      </w:r>
    </w:p>
    <w:p w14:paraId="287EB5BB" w14:textId="77777777" w:rsidR="0098300E" w:rsidRPr="00105F81" w:rsidRDefault="0098300E" w:rsidP="005C2E5A">
      <w:pPr>
        <w:pStyle w:val="PL"/>
      </w:pPr>
      <w:r w:rsidRPr="00105F81">
        <w:rPr>
          <w:lang w:val="fr-FR"/>
        </w:rPr>
        <w:t xml:space="preserve">      </w:t>
      </w:r>
      <w:r w:rsidRPr="00105F81">
        <w:t xml:space="preserve">This schema defines elements that are used to inform the UE which conditions and actions the </w:t>
      </w:r>
    </w:p>
    <w:p w14:paraId="200E8C2B" w14:textId="77777777" w:rsidR="0098300E" w:rsidRPr="00105F81" w:rsidRDefault="0098300E" w:rsidP="005C2E5A">
      <w:pPr>
        <w:pStyle w:val="PL"/>
      </w:pPr>
      <w:r w:rsidRPr="00105F81">
        <w:t xml:space="preserve">      network support.</w:t>
      </w:r>
    </w:p>
    <w:p w14:paraId="6924212A" w14:textId="77777777" w:rsidR="0098300E" w:rsidRPr="00105F81" w:rsidRDefault="0098300E" w:rsidP="005C2E5A">
      <w:pPr>
        <w:pStyle w:val="PL"/>
      </w:pPr>
      <w:r w:rsidRPr="00105F81">
        <w:t xml:space="preserve">      &lt;/xs:documentation&gt;</w:t>
      </w:r>
    </w:p>
    <w:p w14:paraId="2A193667" w14:textId="77777777" w:rsidR="0098300E" w:rsidRPr="00105F81" w:rsidRDefault="0098300E" w:rsidP="005C2E5A">
      <w:pPr>
        <w:pStyle w:val="PL"/>
      </w:pPr>
      <w:r w:rsidRPr="00105F81">
        <w:t xml:space="preserve">   &lt;/xs:annotation&gt;</w:t>
      </w:r>
    </w:p>
    <w:p w14:paraId="2448E7B5" w14:textId="77777777" w:rsidR="0098300E" w:rsidRPr="00105F81" w:rsidRDefault="0098300E" w:rsidP="005C2E5A">
      <w:pPr>
        <w:pStyle w:val="PL"/>
      </w:pPr>
      <w:r w:rsidRPr="00105F81">
        <w:t xml:space="preserve">   &lt;xs:include schemaLocation="XCAP.xsd"/&gt;</w:t>
      </w:r>
    </w:p>
    <w:p w14:paraId="1BEDDFE0" w14:textId="77777777" w:rsidR="0098300E" w:rsidRPr="00105F81" w:rsidRDefault="0098300E" w:rsidP="005C2E5A">
      <w:pPr>
        <w:pStyle w:val="PL"/>
      </w:pPr>
      <w:r w:rsidRPr="00105F81">
        <w:t xml:space="preserve">   &lt;xs:element name="communication-diversion-serv-cap" substitutionGroup="ss:absService"&gt;</w:t>
      </w:r>
    </w:p>
    <w:p w14:paraId="0FB2550B" w14:textId="77777777" w:rsidR="0098300E" w:rsidRPr="007B27D5" w:rsidRDefault="0098300E" w:rsidP="005C2E5A">
      <w:pPr>
        <w:pStyle w:val="PL"/>
      </w:pPr>
      <w:r w:rsidRPr="00105F81">
        <w:t xml:space="preserve">      </w:t>
      </w:r>
      <w:r w:rsidRPr="007B27D5">
        <w:t>&lt;xs:complexType&gt;</w:t>
      </w:r>
    </w:p>
    <w:p w14:paraId="4775311B" w14:textId="77777777" w:rsidR="0098300E" w:rsidRPr="007B27D5" w:rsidRDefault="0098300E" w:rsidP="005C2E5A">
      <w:pPr>
        <w:pStyle w:val="PL"/>
      </w:pPr>
      <w:r w:rsidRPr="007B27D5">
        <w:t xml:space="preserve">         &lt;xs:complexContent&gt;</w:t>
      </w:r>
    </w:p>
    <w:p w14:paraId="75E9B5CB" w14:textId="77777777" w:rsidR="0098300E" w:rsidRPr="007B27D5" w:rsidRDefault="0098300E" w:rsidP="005C2E5A">
      <w:pPr>
        <w:pStyle w:val="PL"/>
      </w:pPr>
      <w:r w:rsidRPr="007B27D5">
        <w:t xml:space="preserve">            &lt;xs:extension base="ss:simservType"&gt;</w:t>
      </w:r>
    </w:p>
    <w:p w14:paraId="21F0168C" w14:textId="77777777" w:rsidR="0098300E" w:rsidRPr="007B27D5" w:rsidRDefault="0098300E" w:rsidP="005C2E5A">
      <w:pPr>
        <w:pStyle w:val="PL"/>
      </w:pPr>
      <w:r w:rsidRPr="007B27D5">
        <w:t xml:space="preserve">               &lt;xs:sequence&gt;</w:t>
      </w:r>
    </w:p>
    <w:p w14:paraId="129DBE9F" w14:textId="77777777" w:rsidR="0098300E" w:rsidRPr="007B27D5" w:rsidRDefault="0098300E" w:rsidP="005C2E5A">
      <w:pPr>
        <w:pStyle w:val="PL"/>
      </w:pPr>
      <w:r w:rsidRPr="007B27D5">
        <w:t xml:space="preserve">                  &lt;xs:element name="serv-cap-conditions" minOccurs="0"&gt;</w:t>
      </w:r>
    </w:p>
    <w:p w14:paraId="48A6915C" w14:textId="77777777" w:rsidR="0098300E" w:rsidRPr="007B27D5" w:rsidRDefault="0098300E" w:rsidP="005C2E5A">
      <w:pPr>
        <w:pStyle w:val="PL"/>
      </w:pPr>
      <w:r w:rsidRPr="007B27D5">
        <w:t xml:space="preserve">                     &lt;xs:complexType&gt;</w:t>
      </w:r>
    </w:p>
    <w:p w14:paraId="392347B8" w14:textId="77777777" w:rsidR="0098300E" w:rsidRPr="007B27D5" w:rsidRDefault="0098300E" w:rsidP="005C2E5A">
      <w:pPr>
        <w:pStyle w:val="PL"/>
        <w:rPr>
          <w:lang w:val="en-US"/>
        </w:rPr>
      </w:pPr>
      <w:r w:rsidRPr="007B27D5">
        <w:t xml:space="preserve">                        </w:t>
      </w:r>
      <w:r w:rsidRPr="007B27D5">
        <w:rPr>
          <w:lang w:val="en-US"/>
        </w:rPr>
        <w:t>&lt;xs:sequence&gt;</w:t>
      </w:r>
    </w:p>
    <w:p w14:paraId="19833AC2" w14:textId="77777777" w:rsidR="0098300E" w:rsidRPr="007B27D5" w:rsidRDefault="0098300E" w:rsidP="005C2E5A">
      <w:pPr>
        <w:pStyle w:val="PL"/>
        <w:rPr>
          <w:lang w:val="en-US"/>
        </w:rPr>
      </w:pPr>
      <w:r w:rsidRPr="007B27D5">
        <w:rPr>
          <w:lang w:val="en-US"/>
        </w:rPr>
        <w:t xml:space="preserve">                           &lt;xs:element name="serv-cap-anonymous" type="ss:provisioned-type" </w:t>
      </w:r>
    </w:p>
    <w:p w14:paraId="5A71E0F1" w14:textId="77777777" w:rsidR="0098300E" w:rsidRPr="00105F81" w:rsidRDefault="0098300E" w:rsidP="005C2E5A">
      <w:pPr>
        <w:pStyle w:val="PL"/>
      </w:pPr>
      <w:r w:rsidRPr="007B27D5">
        <w:rPr>
          <w:lang w:val="en-US"/>
        </w:rPr>
        <w:t xml:space="preserve">                              </w:t>
      </w:r>
      <w:r w:rsidRPr="00105F81">
        <w:t>minOccurs="0"/&gt;</w:t>
      </w:r>
    </w:p>
    <w:p w14:paraId="5DCF6DCB" w14:textId="77777777" w:rsidR="0098300E" w:rsidRPr="00105F81" w:rsidRDefault="0098300E" w:rsidP="005C2E5A">
      <w:pPr>
        <w:pStyle w:val="PL"/>
      </w:pPr>
      <w:r w:rsidRPr="00105F81">
        <w:t xml:space="preserve">                           &lt;xs:element name="serv-cap-busy" type="ss:provisioned-type" </w:t>
      </w:r>
    </w:p>
    <w:p w14:paraId="79B3E254" w14:textId="77777777" w:rsidR="0098300E" w:rsidRPr="00105F81" w:rsidRDefault="0098300E" w:rsidP="005C2E5A">
      <w:pPr>
        <w:pStyle w:val="PL"/>
      </w:pPr>
      <w:r w:rsidRPr="00105F81">
        <w:t xml:space="preserve">                              minOccurs="0"/&gt;</w:t>
      </w:r>
    </w:p>
    <w:p w14:paraId="04FEABB4" w14:textId="77777777" w:rsidR="0098300E" w:rsidRPr="00105F81" w:rsidRDefault="0098300E" w:rsidP="005C2E5A">
      <w:pPr>
        <w:pStyle w:val="PL"/>
      </w:pPr>
      <w:r w:rsidRPr="00105F81">
        <w:t xml:space="preserve">                           &lt;xs:element name="serv-cap-external-list" type="ss:provisioned-type"</w:t>
      </w:r>
    </w:p>
    <w:p w14:paraId="390DBD2E" w14:textId="77777777" w:rsidR="0098300E" w:rsidRPr="00105F81" w:rsidRDefault="0098300E" w:rsidP="005C2E5A">
      <w:pPr>
        <w:pStyle w:val="PL"/>
      </w:pPr>
      <w:r w:rsidRPr="00105F81">
        <w:t xml:space="preserve">                               minOccurs="0"/&gt;</w:t>
      </w:r>
    </w:p>
    <w:p w14:paraId="5F1F6EAB" w14:textId="77777777" w:rsidR="0098300E" w:rsidRPr="00105F81" w:rsidRDefault="0098300E" w:rsidP="005C2E5A">
      <w:pPr>
        <w:pStyle w:val="PL"/>
      </w:pPr>
      <w:r w:rsidRPr="00105F81">
        <w:t xml:space="preserve">                           &lt;xs:element name="serv-cap-identity" type="ss:provisioned-type" </w:t>
      </w:r>
    </w:p>
    <w:p w14:paraId="53E5719C" w14:textId="77777777" w:rsidR="0098300E" w:rsidRPr="00105F81" w:rsidRDefault="0098300E" w:rsidP="005C2E5A">
      <w:pPr>
        <w:pStyle w:val="PL"/>
      </w:pPr>
      <w:r w:rsidRPr="00105F81">
        <w:t xml:space="preserve">                              minOccurs="0"/&gt;</w:t>
      </w:r>
    </w:p>
    <w:p w14:paraId="24443F32" w14:textId="77777777" w:rsidR="0098300E" w:rsidRPr="00105F81" w:rsidRDefault="0098300E" w:rsidP="005C2E5A">
      <w:pPr>
        <w:pStyle w:val="PL"/>
      </w:pPr>
      <w:r w:rsidRPr="00105F81">
        <w:t xml:space="preserve">                           &lt;xs:element name="serv-cap-media" type="ss:supported-media-type"</w:t>
      </w:r>
    </w:p>
    <w:p w14:paraId="69392C9D" w14:textId="77777777" w:rsidR="0098300E" w:rsidRPr="00105F81" w:rsidRDefault="0098300E" w:rsidP="005C2E5A">
      <w:pPr>
        <w:pStyle w:val="PL"/>
      </w:pPr>
      <w:r w:rsidRPr="00105F81">
        <w:t xml:space="preserve">                              minOccurs="0"/&gt;</w:t>
      </w:r>
    </w:p>
    <w:p w14:paraId="51717FDD" w14:textId="77777777" w:rsidR="0098300E" w:rsidRPr="00105F81" w:rsidRDefault="0098300E" w:rsidP="005C2E5A">
      <w:pPr>
        <w:pStyle w:val="PL"/>
      </w:pPr>
      <w:r w:rsidRPr="00105F81">
        <w:t xml:space="preserve">                           &lt;xs:element name="serv-cap-not-registered" type="ss:provisioned-type"</w:t>
      </w:r>
    </w:p>
    <w:p w14:paraId="0A4332A8" w14:textId="77777777" w:rsidR="0098300E" w:rsidRPr="00105F81" w:rsidRDefault="0098300E" w:rsidP="005C2E5A">
      <w:pPr>
        <w:pStyle w:val="PL"/>
      </w:pPr>
      <w:r w:rsidRPr="00105F81">
        <w:t xml:space="preserve">                               minOccurs="0"/&gt;</w:t>
      </w:r>
    </w:p>
    <w:p w14:paraId="4EFB03B0" w14:textId="77777777" w:rsidR="0098300E" w:rsidRPr="00105F81" w:rsidRDefault="0098300E" w:rsidP="005C2E5A">
      <w:pPr>
        <w:pStyle w:val="PL"/>
      </w:pPr>
      <w:r w:rsidRPr="00105F81">
        <w:t xml:space="preserve">                           &lt;xs:element name="serv-cap-no-answer" type="ss:provisioned-type" </w:t>
      </w:r>
    </w:p>
    <w:p w14:paraId="0EC95AAC" w14:textId="77777777" w:rsidR="0098300E" w:rsidRPr="00105F81" w:rsidRDefault="0098300E" w:rsidP="005C2E5A">
      <w:pPr>
        <w:pStyle w:val="PL"/>
      </w:pPr>
      <w:r w:rsidRPr="00105F81">
        <w:t xml:space="preserve">                              minOccurs="0"/&gt;</w:t>
      </w:r>
    </w:p>
    <w:p w14:paraId="5DA822E4" w14:textId="77777777" w:rsidR="0098300E" w:rsidRPr="00105F81" w:rsidRDefault="0098300E" w:rsidP="005C2E5A">
      <w:pPr>
        <w:pStyle w:val="PL"/>
      </w:pPr>
      <w:r w:rsidRPr="00105F81">
        <w:t xml:space="preserve">                           &lt;xs:element name="serv-cap-not-reachable" type="ss:provisioned-type"</w:t>
      </w:r>
    </w:p>
    <w:p w14:paraId="164F7DB1" w14:textId="77777777" w:rsidR="0098300E" w:rsidRPr="00105F81" w:rsidRDefault="0098300E" w:rsidP="005C2E5A">
      <w:pPr>
        <w:pStyle w:val="PL"/>
      </w:pPr>
      <w:r w:rsidRPr="00105F81">
        <w:t xml:space="preserve">                               minOccurs="0"/&gt;</w:t>
      </w:r>
    </w:p>
    <w:p w14:paraId="0295A242" w14:textId="77777777" w:rsidR="0098300E" w:rsidRPr="00105F81" w:rsidRDefault="0098300E" w:rsidP="005C2E5A">
      <w:pPr>
        <w:pStyle w:val="PL"/>
      </w:pPr>
      <w:r w:rsidRPr="00105F81">
        <w:t xml:space="preserve">                           &lt;xs:element name="serv-cap-presence-status" type="ss:provisioned-type"  </w:t>
      </w:r>
    </w:p>
    <w:p w14:paraId="417E5EDF" w14:textId="77777777" w:rsidR="0098300E" w:rsidRPr="00105F81" w:rsidRDefault="0098300E" w:rsidP="005C2E5A">
      <w:pPr>
        <w:pStyle w:val="PL"/>
      </w:pPr>
      <w:r w:rsidRPr="00105F81">
        <w:t xml:space="preserve">                              minOccurs="0"/&gt;</w:t>
      </w:r>
    </w:p>
    <w:p w14:paraId="280A60E4" w14:textId="77777777" w:rsidR="0098300E" w:rsidRPr="00105F81" w:rsidRDefault="0098300E" w:rsidP="005C2E5A">
      <w:pPr>
        <w:pStyle w:val="PL"/>
      </w:pPr>
      <w:r w:rsidRPr="00105F81">
        <w:t xml:space="preserve">                           &lt;xs:element name="serv-cap-rule-deactivated" type="ss:provisioned-type" </w:t>
      </w:r>
    </w:p>
    <w:p w14:paraId="3133C712" w14:textId="77777777" w:rsidR="0098300E" w:rsidRPr="00105F81" w:rsidRDefault="0098300E" w:rsidP="005C2E5A">
      <w:pPr>
        <w:pStyle w:val="PL"/>
      </w:pPr>
      <w:r w:rsidRPr="00105F81">
        <w:t xml:space="preserve">                               minOccurs="0"/&gt;</w:t>
      </w:r>
    </w:p>
    <w:p w14:paraId="2A68D8E1" w14:textId="77777777" w:rsidR="0098300E" w:rsidRPr="00105F81" w:rsidRDefault="0098300E" w:rsidP="005C2E5A">
      <w:pPr>
        <w:pStyle w:val="PL"/>
      </w:pPr>
      <w:r w:rsidRPr="00105F81">
        <w:t xml:space="preserve">                           &lt;xs:element name="serv-cap-validity" type="ss:provisioned-type" </w:t>
      </w:r>
    </w:p>
    <w:p w14:paraId="1354F354" w14:textId="77777777" w:rsidR="0098300E" w:rsidRPr="00876CBD" w:rsidRDefault="0098300E" w:rsidP="005C2E5A">
      <w:pPr>
        <w:pStyle w:val="PL"/>
      </w:pPr>
      <w:r w:rsidRPr="00105F81">
        <w:t xml:space="preserve">                              </w:t>
      </w:r>
      <w:r w:rsidRPr="00876CBD">
        <w:t>minOccurs="0"/&gt;</w:t>
      </w:r>
    </w:p>
    <w:p w14:paraId="3D078AD9" w14:textId="77777777" w:rsidR="005C2E5A" w:rsidRDefault="005C2E5A" w:rsidP="005C2E5A">
      <w:pPr>
        <w:pStyle w:val="PL"/>
      </w:pPr>
      <w:r w:rsidRPr="00105F81">
        <w:t xml:space="preserve">                           &lt;xs:element name="serv-cap-</w:t>
      </w:r>
      <w:r>
        <w:t>unconditional</w:t>
      </w:r>
      <w:r w:rsidRPr="00105F81">
        <w:t xml:space="preserve">" </w:t>
      </w:r>
    </w:p>
    <w:p w14:paraId="65667C8C" w14:textId="77777777" w:rsidR="005C2E5A" w:rsidRPr="00876CBD" w:rsidRDefault="005C2E5A" w:rsidP="005C2E5A">
      <w:pPr>
        <w:pStyle w:val="PL"/>
      </w:pPr>
      <w:r>
        <w:t xml:space="preserve">                              </w:t>
      </w:r>
      <w:r w:rsidRPr="00105F81">
        <w:t xml:space="preserve">type="ss:provisioned-type" </w:t>
      </w:r>
      <w:r w:rsidRPr="00876CBD">
        <w:t>minOccurs="0"/&gt;</w:t>
      </w:r>
    </w:p>
    <w:p w14:paraId="27C4FF45" w14:textId="77777777" w:rsidR="0098300E" w:rsidRPr="00876CBD" w:rsidRDefault="0098300E" w:rsidP="005C2E5A">
      <w:pPr>
        <w:pStyle w:val="PL"/>
      </w:pPr>
      <w:r w:rsidRPr="00876CBD">
        <w:t xml:space="preserve">                        &lt;/xs:sequence&gt;</w:t>
      </w:r>
    </w:p>
    <w:p w14:paraId="4B81CFEF" w14:textId="77777777" w:rsidR="0098300E" w:rsidRPr="00876CBD" w:rsidRDefault="0098300E" w:rsidP="005C2E5A">
      <w:pPr>
        <w:pStyle w:val="PL"/>
      </w:pPr>
      <w:r w:rsidRPr="00876CBD">
        <w:t xml:space="preserve">                     &lt;/xs:complexType&gt;</w:t>
      </w:r>
    </w:p>
    <w:p w14:paraId="4E12E3CF" w14:textId="77777777" w:rsidR="0098300E" w:rsidRPr="004B0CA6" w:rsidRDefault="0098300E" w:rsidP="005C2E5A">
      <w:pPr>
        <w:pStyle w:val="PL"/>
        <w:rPr>
          <w:lang w:val="en-US"/>
        </w:rPr>
      </w:pPr>
      <w:r w:rsidRPr="00876CBD">
        <w:t xml:space="preserve">                  </w:t>
      </w:r>
      <w:r w:rsidRPr="004B0CA6">
        <w:rPr>
          <w:lang w:val="en-US"/>
        </w:rPr>
        <w:t>&lt;/xs:element&gt;</w:t>
      </w:r>
    </w:p>
    <w:p w14:paraId="45BA49D3" w14:textId="77777777" w:rsidR="0098300E" w:rsidRPr="004B0CA6" w:rsidRDefault="0098300E" w:rsidP="005C2E5A">
      <w:pPr>
        <w:pStyle w:val="PL"/>
        <w:rPr>
          <w:lang w:val="en-US"/>
        </w:rPr>
      </w:pPr>
      <w:r w:rsidRPr="004B0CA6">
        <w:rPr>
          <w:lang w:val="en-US"/>
        </w:rPr>
        <w:t xml:space="preserve">                  &lt;xs:element name="serv-cap-actions" minOccurs="0"&gt;</w:t>
      </w:r>
    </w:p>
    <w:p w14:paraId="16AF0463" w14:textId="77777777" w:rsidR="0098300E" w:rsidRPr="004B0CA6" w:rsidRDefault="0098300E" w:rsidP="005C2E5A">
      <w:pPr>
        <w:pStyle w:val="PL"/>
        <w:rPr>
          <w:lang w:val="en-US"/>
        </w:rPr>
      </w:pPr>
      <w:r w:rsidRPr="004B0CA6">
        <w:rPr>
          <w:lang w:val="en-US"/>
        </w:rPr>
        <w:t xml:space="preserve">                     &lt;xs:complexType&gt;</w:t>
      </w:r>
    </w:p>
    <w:p w14:paraId="5348108C" w14:textId="77777777" w:rsidR="0098300E" w:rsidRPr="004B0CA6" w:rsidRDefault="0098300E" w:rsidP="005C2E5A">
      <w:pPr>
        <w:pStyle w:val="PL"/>
        <w:rPr>
          <w:lang w:val="en-US"/>
        </w:rPr>
      </w:pPr>
      <w:r w:rsidRPr="004B0CA6">
        <w:rPr>
          <w:lang w:val="en-US"/>
        </w:rPr>
        <w:t xml:space="preserve">                        &lt;xs:sequence&gt;</w:t>
      </w:r>
    </w:p>
    <w:p w14:paraId="0EAFA8BF" w14:textId="77777777" w:rsidR="0098300E" w:rsidRPr="004B0CA6" w:rsidRDefault="0098300E" w:rsidP="005C2E5A">
      <w:pPr>
        <w:pStyle w:val="PL"/>
        <w:rPr>
          <w:lang w:val="en-US"/>
        </w:rPr>
      </w:pPr>
      <w:r w:rsidRPr="004B0CA6">
        <w:rPr>
          <w:lang w:val="en-US"/>
        </w:rPr>
        <w:t xml:space="preserve">                           &lt;xs:element name="serv-cap-target" type="ss:provisioned-target-type"</w:t>
      </w:r>
    </w:p>
    <w:p w14:paraId="03E971B8" w14:textId="77777777" w:rsidR="0098300E" w:rsidRPr="00105F81" w:rsidRDefault="0098300E" w:rsidP="005C2E5A">
      <w:pPr>
        <w:pStyle w:val="PL"/>
      </w:pPr>
      <w:r w:rsidRPr="004B0CA6">
        <w:rPr>
          <w:lang w:val="en-US"/>
        </w:rPr>
        <w:t xml:space="preserve">                              </w:t>
      </w:r>
      <w:r w:rsidRPr="00105F81">
        <w:t>minOccurs="0"/&gt;</w:t>
      </w:r>
    </w:p>
    <w:p w14:paraId="2DBC5A84" w14:textId="77777777" w:rsidR="0098300E" w:rsidRPr="00105F81" w:rsidRDefault="0098300E" w:rsidP="005C2E5A">
      <w:pPr>
        <w:pStyle w:val="PL"/>
      </w:pPr>
      <w:r>
        <w:t xml:space="preserve">                        </w:t>
      </w:r>
      <w:r w:rsidRPr="00105F81">
        <w:t xml:space="preserve">   &lt;xs:element name="serv-cap-notify-caller" type="ss:provisioned-type"</w:t>
      </w:r>
    </w:p>
    <w:p w14:paraId="2DE9360C" w14:textId="77777777" w:rsidR="0098300E" w:rsidRPr="00105F81" w:rsidRDefault="0098300E" w:rsidP="005C2E5A">
      <w:pPr>
        <w:pStyle w:val="PL"/>
      </w:pPr>
      <w:r w:rsidRPr="00105F81">
        <w:t xml:space="preserve">                              minOccurs="0"/&gt;</w:t>
      </w:r>
    </w:p>
    <w:p w14:paraId="66CB37C2" w14:textId="77777777" w:rsidR="0098300E" w:rsidRPr="00105F81" w:rsidRDefault="0098300E" w:rsidP="005C2E5A">
      <w:pPr>
        <w:pStyle w:val="PL"/>
      </w:pPr>
      <w:r w:rsidRPr="00105F81">
        <w:t xml:space="preserve">                           &lt;xs:element name="serv-cap-notify-served-user" type="ss:provisioned-type"</w:t>
      </w:r>
    </w:p>
    <w:p w14:paraId="1D26FFAB" w14:textId="77777777" w:rsidR="0098300E" w:rsidRPr="00105F81" w:rsidRDefault="0098300E" w:rsidP="005C2E5A">
      <w:pPr>
        <w:pStyle w:val="PL"/>
      </w:pPr>
      <w:r w:rsidRPr="00105F81">
        <w:t xml:space="preserve">                               minOccurs="0"/&gt;</w:t>
      </w:r>
    </w:p>
    <w:p w14:paraId="7C2B1610" w14:textId="77777777" w:rsidR="0098300E" w:rsidRPr="00105F81" w:rsidRDefault="0098300E" w:rsidP="005C2E5A">
      <w:pPr>
        <w:pStyle w:val="PL"/>
      </w:pPr>
      <w:r w:rsidRPr="00105F81">
        <w:t xml:space="preserve">                           &lt;xs:element name="serv-cap-notify-served-user-on-outbound-call" </w:t>
      </w:r>
    </w:p>
    <w:p w14:paraId="1BFA66F1" w14:textId="77777777" w:rsidR="0098300E" w:rsidRPr="00105F81" w:rsidRDefault="0098300E" w:rsidP="005C2E5A">
      <w:pPr>
        <w:pStyle w:val="PL"/>
      </w:pPr>
      <w:r w:rsidRPr="00105F81">
        <w:t xml:space="preserve">                              type="ss:provisioned-type" minOccurs="0"/&gt;</w:t>
      </w:r>
    </w:p>
    <w:p w14:paraId="704BDA3A" w14:textId="77777777" w:rsidR="0098300E" w:rsidRPr="00105F81" w:rsidRDefault="0098300E" w:rsidP="005C2E5A">
      <w:pPr>
        <w:pStyle w:val="PL"/>
      </w:pPr>
      <w:r w:rsidRPr="00105F81">
        <w:t xml:space="preserve">                           &lt;xs:element name="serv-cap-reveal-identity-to-caller" </w:t>
      </w:r>
    </w:p>
    <w:p w14:paraId="28FFE97E" w14:textId="77777777" w:rsidR="0098300E" w:rsidRPr="00105F81" w:rsidRDefault="0098300E" w:rsidP="005C2E5A">
      <w:pPr>
        <w:pStyle w:val="PL"/>
      </w:pPr>
      <w:r w:rsidRPr="00105F81">
        <w:t xml:space="preserve">                              type="ss:provisioned-type" minOccurs="0"/&gt;</w:t>
      </w:r>
    </w:p>
    <w:p w14:paraId="7CAD5B84" w14:textId="77777777" w:rsidR="0098300E" w:rsidRPr="00105F81" w:rsidRDefault="0098300E" w:rsidP="005C2E5A">
      <w:pPr>
        <w:pStyle w:val="PL"/>
      </w:pPr>
      <w:r w:rsidRPr="00105F81">
        <w:t xml:space="preserve">                           &lt;xs:element name="serv-cap-reveal-served-user-identity-to-caller" </w:t>
      </w:r>
    </w:p>
    <w:p w14:paraId="219CC181" w14:textId="77777777" w:rsidR="0098300E" w:rsidRPr="00105F81" w:rsidRDefault="0098300E" w:rsidP="005C2E5A">
      <w:pPr>
        <w:pStyle w:val="PL"/>
      </w:pPr>
      <w:r w:rsidRPr="00105F81">
        <w:t xml:space="preserve">                              type="ss:provisioned-type" minOccurs="0"/&gt;</w:t>
      </w:r>
    </w:p>
    <w:p w14:paraId="15B830BB" w14:textId="77777777" w:rsidR="0098300E" w:rsidRPr="00105F81" w:rsidRDefault="0098300E" w:rsidP="005C2E5A">
      <w:pPr>
        <w:pStyle w:val="PL"/>
      </w:pPr>
      <w:r w:rsidRPr="00105F81">
        <w:t xml:space="preserve">                           &lt;xs:element name="serv-cap-reveal-identity-to-target" </w:t>
      </w:r>
    </w:p>
    <w:p w14:paraId="5632389E" w14:textId="77777777" w:rsidR="0098300E" w:rsidRPr="00EB4DBB" w:rsidRDefault="0098300E" w:rsidP="005C2E5A">
      <w:pPr>
        <w:pStyle w:val="PL"/>
      </w:pPr>
      <w:r w:rsidRPr="00105F81">
        <w:t xml:space="preserve">                              </w:t>
      </w:r>
      <w:r w:rsidRPr="00EB4DBB">
        <w:t>type="ss:provisioned-type" minOccurs="0"/&gt;</w:t>
      </w:r>
    </w:p>
    <w:p w14:paraId="5FB2F890" w14:textId="77777777" w:rsidR="0098300E" w:rsidRPr="00EB4DBB" w:rsidRDefault="0098300E" w:rsidP="005C2E5A">
      <w:pPr>
        <w:pStyle w:val="PL"/>
      </w:pPr>
      <w:r w:rsidRPr="00EB4DBB">
        <w:t xml:space="preserve">                        &lt;/xs:sequence&gt;</w:t>
      </w:r>
    </w:p>
    <w:p w14:paraId="6FF68D1E" w14:textId="77777777" w:rsidR="0098300E" w:rsidRPr="00EB4DBB" w:rsidRDefault="0098300E" w:rsidP="005C2E5A">
      <w:pPr>
        <w:pStyle w:val="PL"/>
      </w:pPr>
      <w:r w:rsidRPr="00EB4DBB">
        <w:t xml:space="preserve">                     &lt;/xs:complexType&gt;</w:t>
      </w:r>
    </w:p>
    <w:p w14:paraId="6090ABD0" w14:textId="77777777" w:rsidR="0098300E" w:rsidRPr="00EB4DBB" w:rsidRDefault="0098300E" w:rsidP="005C2E5A">
      <w:pPr>
        <w:pStyle w:val="PL"/>
      </w:pPr>
      <w:r w:rsidRPr="00EB4DBB">
        <w:t xml:space="preserve">                  &lt;/xs:element&gt;</w:t>
      </w:r>
    </w:p>
    <w:p w14:paraId="291C2467" w14:textId="77777777" w:rsidR="0098300E" w:rsidRPr="00EB4DBB" w:rsidRDefault="0098300E" w:rsidP="005C2E5A">
      <w:pPr>
        <w:pStyle w:val="PL"/>
      </w:pPr>
      <w:r w:rsidRPr="00EB4DBB">
        <w:t xml:space="preserve">               &lt;/xs:sequence&gt;</w:t>
      </w:r>
    </w:p>
    <w:p w14:paraId="37AD5517" w14:textId="77777777" w:rsidR="0098300E" w:rsidRPr="00EB4DBB" w:rsidRDefault="0098300E" w:rsidP="005C2E5A">
      <w:pPr>
        <w:pStyle w:val="PL"/>
      </w:pPr>
      <w:r w:rsidRPr="00EB4DBB">
        <w:t xml:space="preserve">            &lt;/xs:extension&gt;</w:t>
      </w:r>
    </w:p>
    <w:p w14:paraId="0FA62CC0" w14:textId="77777777" w:rsidR="0098300E" w:rsidRPr="00EB4DBB" w:rsidRDefault="0098300E" w:rsidP="005C2E5A">
      <w:pPr>
        <w:pStyle w:val="PL"/>
      </w:pPr>
      <w:r w:rsidRPr="00EB4DBB">
        <w:t xml:space="preserve">         &lt;/xs:complexContent&gt;</w:t>
      </w:r>
    </w:p>
    <w:p w14:paraId="750F699C" w14:textId="77777777" w:rsidR="0098300E" w:rsidRPr="00105F81" w:rsidRDefault="0098300E" w:rsidP="005C2E5A">
      <w:pPr>
        <w:pStyle w:val="PL"/>
      </w:pPr>
      <w:r w:rsidRPr="00EB4DBB">
        <w:t xml:space="preserve">      </w:t>
      </w:r>
      <w:r w:rsidRPr="00105F81">
        <w:t>&lt;/xs:complexType&gt;</w:t>
      </w:r>
    </w:p>
    <w:p w14:paraId="6B5377C9" w14:textId="77777777" w:rsidR="0098300E" w:rsidRPr="00105F81" w:rsidRDefault="0098300E" w:rsidP="005C2E5A">
      <w:pPr>
        <w:pStyle w:val="PL"/>
      </w:pPr>
      <w:r w:rsidRPr="00105F81">
        <w:t xml:space="preserve">   &lt;/xs:element&gt;</w:t>
      </w:r>
    </w:p>
    <w:p w14:paraId="7C274C6F" w14:textId="77777777" w:rsidR="0098300E" w:rsidRDefault="0098300E" w:rsidP="005C2E5A">
      <w:pPr>
        <w:pStyle w:val="PL"/>
      </w:pPr>
      <w:r w:rsidRPr="00105F81">
        <w:t>&lt;/xs:schema&gt;</w:t>
      </w:r>
    </w:p>
    <w:p w14:paraId="0AAC2641" w14:textId="77777777" w:rsidR="006A5CF3" w:rsidRDefault="006A5CF3" w:rsidP="006A5CF3">
      <w:pPr>
        <w:spacing w:after="0"/>
        <w:rPr>
          <w:rFonts w:ascii="Courier New" w:hAnsi="Courier New" w:cs="Courier New"/>
          <w:sz w:val="16"/>
          <w:szCs w:val="24"/>
        </w:rPr>
      </w:pPr>
    </w:p>
    <w:p w14:paraId="09443CB2" w14:textId="77777777" w:rsidR="006A5CF3" w:rsidRPr="006A5CF3" w:rsidRDefault="006A5CF3" w:rsidP="006A5CF3">
      <w:pPr>
        <w:rPr>
          <w:lang w:eastAsia="ja-JP"/>
        </w:rPr>
      </w:pPr>
    </w:p>
    <w:p w14:paraId="19D92B2B" w14:textId="77777777" w:rsidR="001B1F5F" w:rsidRPr="00CC5C3C" w:rsidRDefault="001B1F5F" w:rsidP="001B1F5F">
      <w:pPr>
        <w:pStyle w:val="Rubrik2"/>
      </w:pPr>
      <w:bookmarkStart w:id="232" w:name="_Toc510017013"/>
      <w:bookmarkStart w:id="233" w:name="_Toc123627354"/>
      <w:r w:rsidRPr="00CC5C3C">
        <w:lastRenderedPageBreak/>
        <w:t>4.10</w:t>
      </w:r>
      <w:r w:rsidRPr="00CC5C3C">
        <w:tab/>
      </w:r>
      <w:r w:rsidR="004B0CA6">
        <w:t>Void</w:t>
      </w:r>
      <w:bookmarkEnd w:id="232"/>
      <w:bookmarkEnd w:id="233"/>
    </w:p>
    <w:p w14:paraId="3B59D46F" w14:textId="77777777" w:rsidR="001B1F5F" w:rsidRPr="00CC5C3C" w:rsidRDefault="001B1F5F" w:rsidP="001B1F5F">
      <w:pPr>
        <w:pStyle w:val="Rubrik8"/>
        <w:rPr>
          <w:shd w:val="clear" w:color="auto" w:fill="FFFF00"/>
        </w:rPr>
      </w:pPr>
      <w:r w:rsidRPr="00CC5C3C">
        <w:br w:type="page"/>
      </w:r>
      <w:bookmarkStart w:id="234" w:name="_Toc510017014"/>
      <w:bookmarkStart w:id="235" w:name="_Toc123627355"/>
      <w:r w:rsidRPr="00CC5C3C">
        <w:lastRenderedPageBreak/>
        <w:t>Annex A (informative</w:t>
      </w:r>
      <w:r>
        <w:t>):</w:t>
      </w:r>
      <w:r>
        <w:br/>
      </w:r>
      <w:r w:rsidRPr="00CC5C3C">
        <w:t>Signalling Flows</w:t>
      </w:r>
      <w:bookmarkEnd w:id="234"/>
      <w:bookmarkEnd w:id="235"/>
    </w:p>
    <w:p w14:paraId="00376891" w14:textId="77777777" w:rsidR="001B1F5F" w:rsidRPr="00CC5C3C" w:rsidRDefault="001B1F5F" w:rsidP="001B1F5F">
      <w:pPr>
        <w:pStyle w:val="Rubrik1"/>
      </w:pPr>
      <w:bookmarkStart w:id="236" w:name="_Toc510017015"/>
      <w:bookmarkStart w:id="237" w:name="_Toc123627356"/>
      <w:r w:rsidRPr="00CC5C3C">
        <w:t>A.1</w:t>
      </w:r>
      <w:r w:rsidRPr="00CC5C3C">
        <w:tab/>
      </w:r>
      <w:smartTag w:uri="urn:schemas-microsoft-com:office:smarttags" w:element="chsdate">
        <w:r w:rsidRPr="00CC5C3C">
          <w:t>Normal</w:t>
        </w:r>
      </w:smartTag>
      <w:r w:rsidRPr="00CC5C3C">
        <w:t xml:space="preserve"> cases</w:t>
      </w:r>
      <w:bookmarkEnd w:id="236"/>
      <w:bookmarkEnd w:id="237"/>
    </w:p>
    <w:p w14:paraId="68B325AA" w14:textId="77777777" w:rsidR="001B1F5F" w:rsidRPr="00CC5C3C" w:rsidRDefault="001B1F5F" w:rsidP="001B1F5F">
      <w:pPr>
        <w:pStyle w:val="Rubrik2"/>
      </w:pPr>
      <w:bookmarkStart w:id="238" w:name="_Toc510017016"/>
      <w:bookmarkStart w:id="239" w:name="_Toc123627357"/>
      <w:r w:rsidRPr="00CC5C3C">
        <w:t>A.1.1</w:t>
      </w:r>
      <w:r w:rsidRPr="00CC5C3C">
        <w:tab/>
        <w:t>Communication Forwarding unconditional</w:t>
      </w:r>
      <w:bookmarkEnd w:id="238"/>
      <w:bookmarkEnd w:id="239"/>
    </w:p>
    <w:p w14:paraId="3BB8E44B" w14:textId="77777777" w:rsidR="00B27CC4" w:rsidRPr="007B6BF6" w:rsidRDefault="00B27CC4" w:rsidP="00B27CC4">
      <w:r w:rsidRPr="007B6BF6">
        <w:t>Figure A.1 shows an example signalling flow for a successful communication forwarding unconditional based on an AS providing the forwarding.</w:t>
      </w:r>
    </w:p>
    <w:p w14:paraId="3F1AEAF0" w14:textId="65ADC2AD" w:rsidR="001B1F5F" w:rsidRPr="00CC5C3C" w:rsidRDefault="00645715" w:rsidP="00DA7FDF">
      <w:pPr>
        <w:pStyle w:val="TH"/>
      </w:pPr>
      <w:r w:rsidRPr="00CC5C3C">
        <w:rPr>
          <w:noProof/>
        </w:rPr>
        <w:drawing>
          <wp:inline distT="0" distB="0" distL="0" distR="0" wp14:anchorId="03D760CD" wp14:editId="1FC863EA">
            <wp:extent cx="6120130" cy="6010275"/>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t="7797"/>
                    <a:stretch>
                      <a:fillRect/>
                    </a:stretch>
                  </pic:blipFill>
                  <pic:spPr bwMode="auto">
                    <a:xfrm>
                      <a:off x="0" y="0"/>
                      <a:ext cx="6120130" cy="6010275"/>
                    </a:xfrm>
                    <a:prstGeom prst="rect">
                      <a:avLst/>
                    </a:prstGeom>
                    <a:noFill/>
                    <a:ln>
                      <a:noFill/>
                    </a:ln>
                  </pic:spPr>
                </pic:pic>
              </a:graphicData>
            </a:graphic>
          </wp:inline>
        </w:drawing>
      </w:r>
    </w:p>
    <w:p w14:paraId="06B3BCED" w14:textId="77777777" w:rsidR="001B1F5F" w:rsidRPr="00CC5C3C" w:rsidRDefault="001B1F5F" w:rsidP="001B1F5F">
      <w:pPr>
        <w:pStyle w:val="TF"/>
      </w:pPr>
      <w:r w:rsidRPr="00CC5C3C">
        <w:t>Figure A.</w:t>
      </w:r>
      <w:r w:rsidR="00DA7FDF">
        <w:rPr>
          <w:noProof/>
        </w:rPr>
        <w:t>1</w:t>
      </w:r>
      <w:r w:rsidRPr="00CC5C3C">
        <w:t xml:space="preserve">: </w:t>
      </w:r>
      <w:smartTag w:uri="urn:schemas-microsoft-com:office:smarttags" w:element="chsdate">
        <w:smartTag w:uri="urn:schemas-microsoft-com:office:smarttags" w:element="City">
          <w:r w:rsidRPr="00A61BB8">
            <w:t>CFU</w:t>
          </w:r>
        </w:smartTag>
        <w:r w:rsidRPr="00CC5C3C">
          <w:t xml:space="preserve"> </w:t>
        </w:r>
        <w:smartTag w:uri="urn:schemas-microsoft-com:office:smarttags" w:element="chmetcnv">
          <w:smartTag w:uri="urn:schemas-microsoft-com:office:smarttags" w:element="State">
            <w:r w:rsidRPr="00A61BB8">
              <w:t>AS</w:t>
            </w:r>
          </w:smartTag>
        </w:smartTag>
      </w:smartTag>
      <w:r w:rsidRPr="00CC5C3C">
        <w:t xml:space="preserve"> based normal case</w:t>
      </w:r>
    </w:p>
    <w:p w14:paraId="38638B5E" w14:textId="77777777" w:rsidR="001B1F5F" w:rsidRPr="00CC5C3C" w:rsidRDefault="001B1F5F" w:rsidP="00AA2C08">
      <w:r w:rsidRPr="00CC5C3C">
        <w:t xml:space="preserve">User B has activated the </w:t>
      </w:r>
      <w:r w:rsidRPr="00A61BB8">
        <w:t>CFU</w:t>
      </w:r>
      <w:r w:rsidRPr="00CC5C3C">
        <w:t xml:space="preserve"> service.</w:t>
      </w:r>
    </w:p>
    <w:p w14:paraId="5DE6629F" w14:textId="77777777" w:rsidR="001B1F5F" w:rsidRPr="00CC5C3C" w:rsidRDefault="001B1F5F" w:rsidP="00AA2C08">
      <w:r w:rsidRPr="00CC5C3C">
        <w:lastRenderedPageBreak/>
        <w:t>User A is sending a communication request towards User B:</w:t>
      </w:r>
    </w:p>
    <w:p w14:paraId="6A6266EB" w14:textId="77777777" w:rsidR="001B1F5F" w:rsidRPr="00AA2C08" w:rsidRDefault="001B1F5F" w:rsidP="00AA2C08">
      <w:pPr>
        <w:pStyle w:val="B10"/>
      </w:pPr>
      <w:r w:rsidRPr="00AA2C08">
        <w:t>1)</w:t>
      </w:r>
      <w:r w:rsidR="008601A6">
        <w:tab/>
      </w:r>
      <w:r w:rsidRPr="00AA2C08">
        <w:t xml:space="preserve">Initial INVITE request towards User B. </w:t>
      </w:r>
      <w:r w:rsidR="00746478" w:rsidRPr="005F5B21">
        <w:t xml:space="preserve"> </w:t>
      </w:r>
      <w:r w:rsidR="00746478" w:rsidRPr="005F5B21">
        <w:rPr>
          <w:bCs/>
        </w:rPr>
        <w:t>- see example in table</w:t>
      </w:r>
      <w:r w:rsidR="00746478">
        <w:rPr>
          <w:bCs/>
        </w:rPr>
        <w:t> </w:t>
      </w:r>
      <w:r w:rsidR="00746478" w:rsidRPr="005F5B21">
        <w:rPr>
          <w:bCs/>
        </w:rPr>
        <w:t>A.1</w:t>
      </w:r>
      <w:r w:rsidR="00746478">
        <w:rPr>
          <w:bCs/>
        </w:rPr>
        <w:t>.1-1</w:t>
      </w:r>
      <w:r w:rsidRPr="00AA2C08">
        <w:t>.</w:t>
      </w:r>
    </w:p>
    <w:p w14:paraId="5C133A8F" w14:textId="77777777" w:rsidR="00746478" w:rsidRPr="00441D29" w:rsidRDefault="00746478" w:rsidP="00746478">
      <w:pPr>
        <w:pStyle w:val="TH"/>
      </w:pPr>
      <w:r>
        <w:t>Table A.1.1-1</w:t>
      </w:r>
      <w:r w:rsidRPr="002D639B">
        <w:t xml:space="preserve">: </w:t>
      </w:r>
      <w:r>
        <w:t>INVITE</w:t>
      </w:r>
      <w:r w:rsidRPr="002D639B">
        <w:t xml:space="preserve"> </w:t>
      </w:r>
      <w:r>
        <w:t>request</w:t>
      </w:r>
      <w:r w:rsidRPr="002D639B">
        <w:t xml:space="preserve"> (UE</w:t>
      </w:r>
      <w:r>
        <w:t xml:space="preserve"> A</w:t>
      </w:r>
      <w:r w:rsidRPr="002D639B">
        <w:t xml:space="preserve"> to P-CSCF)</w:t>
      </w:r>
    </w:p>
    <w:p w14:paraId="68BA5D15" w14:textId="77777777" w:rsidR="00746478" w:rsidRPr="00D530BC" w:rsidRDefault="00746478" w:rsidP="00746478">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sip:user2_public1@home1.net;gr=2ad8950e-48a5-4a74-8d99-ad76cc7fc74c</w:t>
      </w:r>
      <w:r w:rsidRPr="00D530BC">
        <w:rPr>
          <w:noProof w:val="0"/>
        </w:rPr>
        <w:t xml:space="preserve"> SIP/2.0</w:t>
      </w:r>
    </w:p>
    <w:p w14:paraId="5091E65D" w14:textId="77777777" w:rsidR="00746478" w:rsidRPr="00D530BC" w:rsidRDefault="00746478" w:rsidP="00746478">
      <w:pPr>
        <w:pStyle w:val="PL"/>
        <w:pBdr>
          <w:top w:val="single" w:sz="4" w:space="1" w:color="auto"/>
          <w:left w:val="single" w:sz="4" w:space="4" w:color="auto"/>
          <w:bottom w:val="single" w:sz="4" w:space="1" w:color="auto"/>
          <w:right w:val="single" w:sz="4" w:space="4" w:color="auto"/>
        </w:pBdr>
        <w:rPr>
          <w:noProof w:val="0"/>
        </w:rPr>
      </w:pPr>
      <w:r w:rsidRPr="00D530BC">
        <w:rPr>
          <w:noProof w:val="0"/>
        </w:rPr>
        <w:t>Via: SIP/2.0/UDP [5555::aaa:bbb:ccc:ddd]:1357;comp=sigcomp;branch=z9hG4bKnashds7</w:t>
      </w:r>
    </w:p>
    <w:p w14:paraId="083F61AB"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Max-Forwards: 70</w:t>
      </w:r>
    </w:p>
    <w:p w14:paraId="02929579"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Route: &lt;</w:t>
      </w:r>
      <w:r w:rsidRPr="00271CAB">
        <w:rPr>
          <w:noProof w:val="0"/>
        </w:rPr>
        <w:t>sip</w:t>
      </w:r>
      <w:r w:rsidRPr="00441D29">
        <w:rPr>
          <w:noProof w:val="0"/>
        </w:rPr>
        <w:t>:pcscf1.visited1.net:7531;lr;comp=sigcomp&gt;, &lt;</w:t>
      </w:r>
      <w:r w:rsidRPr="00271CAB">
        <w:rPr>
          <w:noProof w:val="0"/>
        </w:rPr>
        <w:t>sip</w:t>
      </w:r>
      <w:r w:rsidRPr="00441D29">
        <w:rPr>
          <w:noProof w:val="0"/>
        </w:rPr>
        <w:t>:scscf1.home1.net;lr&gt;</w:t>
      </w:r>
    </w:p>
    <w:p w14:paraId="4C7CE6D9"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P-Preferred-Identity: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14:paraId="6EB0ECE5"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P-Access-Network-Info: 3GPP-UTRAN-TDD; utran-cell-id-3gpp=234151D0FCE11</w:t>
      </w:r>
    </w:p>
    <w:p w14:paraId="147D0AC6"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Privacy: none</w:t>
      </w:r>
    </w:p>
    <w:p w14:paraId="1C1311E4"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14:paraId="22A22801"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14:paraId="41E56F7A"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cb03a0s09a2sdfglkj490333 </w:t>
      </w:r>
    </w:p>
    <w:p w14:paraId="19F26F3E"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Cseq: 127 INVITE</w:t>
      </w:r>
    </w:p>
    <w:p w14:paraId="04A261C9"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Require: sec-agree</w:t>
      </w:r>
    </w:p>
    <w:p w14:paraId="648E21B3"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Proxy-Require: sec-agree</w:t>
      </w:r>
    </w:p>
    <w:p w14:paraId="3BAFCD62"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Supported: precondition, 100rel</w:t>
      </w:r>
      <w:r>
        <w:rPr>
          <w:noProof w:val="0"/>
        </w:rPr>
        <w:t>, gruu, 199</w:t>
      </w:r>
      <w:r w:rsidRPr="00746478">
        <w:t xml:space="preserve"> </w:t>
      </w:r>
    </w:p>
    <w:p w14:paraId="6266FE05"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Security-Verify: ipsec-3gpp; q=0.1; alg=hmac-sha-1-96; spi-c=98765432; spi-s=</w:t>
      </w:r>
      <w:r w:rsidRPr="006110A5">
        <w:rPr>
          <w:noProof w:val="0"/>
        </w:rPr>
        <w:t>87654321</w:t>
      </w:r>
      <w:r w:rsidRPr="00441D29">
        <w:rPr>
          <w:noProof w:val="0"/>
        </w:rPr>
        <w:t>; port-c=8642; port-s=7531</w:t>
      </w:r>
    </w:p>
    <w:p w14:paraId="242BE25B"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Contact: &lt;</w:t>
      </w:r>
      <w:r w:rsidRPr="00271CAB">
        <w:rPr>
          <w:noProof w:val="0"/>
        </w:rPr>
        <w:t>sip</w:t>
      </w:r>
      <w:r w:rsidRPr="00441D29">
        <w:rPr>
          <w:noProof w:val="0"/>
        </w:rPr>
        <w:t>:user1_public1@home1.net</w:t>
      </w:r>
      <w:r>
        <w:t>;gr=urn:uuid:f81d4fae-7dec-11d0-a765-00a0c91e6bf6</w:t>
      </w:r>
      <w:r w:rsidRPr="00441D29">
        <w:rPr>
          <w:noProof w:val="0"/>
        </w:rPr>
        <w:t>;comp=sigcomp&gt;</w:t>
      </w:r>
      <w:r>
        <w:rPr>
          <w:noProof w:val="0"/>
        </w:rPr>
        <w:t>;</w:t>
      </w:r>
      <w:r w:rsidRPr="00BF19E7">
        <w:rPr>
          <w:rFonts w:eastAsia="SimSun" w:cs="Courier New"/>
          <w:szCs w:val="16"/>
          <w:lang w:val="en-US" w:eastAsia="zh-CN"/>
        </w:rPr>
        <w:t>+g.3gpp.icsi</w:t>
      </w:r>
      <w:r w:rsidRPr="00AA2C08">
        <w:t xml:space="preserve"> </w:t>
      </w:r>
      <w:r>
        <w:rPr>
          <w:rFonts w:eastAsia="SimSun" w:cs="Courier New"/>
          <w:szCs w:val="16"/>
          <w:lang w:val="en-US" w:eastAsia="zh-CN"/>
        </w:rPr>
        <w:t>-</w:t>
      </w:r>
      <w:r w:rsidRPr="00746478">
        <w:rPr>
          <w:rFonts w:eastAsia="SimSun" w:cs="Courier New"/>
          <w:szCs w:val="16"/>
          <w:lang w:val="en-US" w:eastAsia="zh-CN"/>
        </w:rPr>
        <w:t xml:space="preserve"> </w:t>
      </w:r>
      <w:r w:rsidRPr="00BF19E7">
        <w:rPr>
          <w:rFonts w:eastAsia="SimSun" w:cs="Courier New"/>
          <w:szCs w:val="16"/>
          <w:lang w:val="en-US" w:eastAsia="zh-CN"/>
        </w:rPr>
        <w:t>ref</w:t>
      </w:r>
      <w:r w:rsidRPr="00BF19E7">
        <w:rPr>
          <w:rFonts w:eastAsia="PMingLiU" w:cs="Courier New"/>
          <w:szCs w:val="16"/>
          <w:lang w:eastAsia="zh-TW"/>
        </w:rPr>
        <w:t>="urn%3Aurn-</w:t>
      </w:r>
      <w:r w:rsidR="00FA4E1F">
        <w:rPr>
          <w:rFonts w:eastAsia="PMingLiU" w:cs="Courier New"/>
          <w:szCs w:val="16"/>
          <w:lang w:eastAsia="zh-TW"/>
        </w:rPr>
        <w:t>7</w:t>
      </w:r>
      <w:r w:rsidRPr="00BF19E7">
        <w:rPr>
          <w:rFonts w:eastAsia="PMingLiU" w:cs="Courier New"/>
          <w:szCs w:val="16"/>
          <w:lang w:eastAsia="zh-TW"/>
        </w:rPr>
        <w:t>%</w:t>
      </w:r>
      <w:r w:rsidRPr="00BF19E7">
        <w:rPr>
          <w:rFonts w:cs="Courier New"/>
          <w:szCs w:val="16"/>
          <w:lang w:eastAsia="en-GB"/>
        </w:rPr>
        <w:t>3gpp-service.ims.icsi.mmtel</w:t>
      </w:r>
      <w:r w:rsidRPr="00BF19E7">
        <w:rPr>
          <w:rFonts w:eastAsia="PMingLiU" w:cs="Courier New"/>
          <w:szCs w:val="16"/>
          <w:lang w:eastAsia="zh-TW"/>
        </w:rPr>
        <w:t>"</w:t>
      </w:r>
    </w:p>
    <w:p w14:paraId="42977D0C"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Allow: INVITE, ACK, CANCEL, BYE, PRACK, UPDATE, REFER, MESSAGE</w:t>
      </w:r>
    </w:p>
    <w:p w14:paraId="48A513D8" w14:textId="77777777" w:rsidR="00746478" w:rsidRDefault="00746478" w:rsidP="00746478">
      <w:pPr>
        <w:pStyle w:val="PL"/>
        <w:pBdr>
          <w:top w:val="single" w:sz="4" w:space="1" w:color="auto"/>
          <w:left w:val="single" w:sz="4" w:space="4" w:color="auto"/>
          <w:bottom w:val="single" w:sz="4" w:space="1" w:color="auto"/>
          <w:right w:val="single" w:sz="4" w:space="4" w:color="auto"/>
        </w:pBdr>
        <w:rPr>
          <w:noProof w:val="0"/>
        </w:rPr>
      </w:pPr>
      <w:r>
        <w:rPr>
          <w:noProof w:val="0"/>
        </w:rPr>
        <w:t>Accept: application/sdp,application/3gpp-ims+xml</w:t>
      </w:r>
    </w:p>
    <w:p w14:paraId="7FF7212D" w14:textId="77777777" w:rsidR="00746478" w:rsidRPr="00701FEA" w:rsidRDefault="00746478" w:rsidP="00746478">
      <w:pPr>
        <w:pStyle w:val="PL"/>
        <w:pBdr>
          <w:top w:val="single" w:sz="4" w:space="1" w:color="auto"/>
          <w:left w:val="single" w:sz="4" w:space="4" w:color="auto"/>
          <w:bottom w:val="single" w:sz="4" w:space="1" w:color="auto"/>
          <w:right w:val="single" w:sz="4" w:space="4" w:color="auto"/>
        </w:pBdr>
      </w:pPr>
      <w:r w:rsidRPr="00701FEA">
        <w:t>Accept-Contact: *;+</w:t>
      </w:r>
      <w:r w:rsidRPr="00701FEA">
        <w:rPr>
          <w:lang w:val="en-US"/>
        </w:rPr>
        <w:t>g.3gpp.icsi</w:t>
      </w:r>
      <w:r w:rsidRPr="00AA2C08">
        <w:t xml:space="preserve"> </w:t>
      </w:r>
      <w:r>
        <w:rPr>
          <w:lang w:val="en-US"/>
        </w:rPr>
        <w:t>-</w:t>
      </w:r>
      <w:r w:rsidRPr="00746478">
        <w:rPr>
          <w:lang w:val="en-US"/>
        </w:rPr>
        <w:t xml:space="preserve"> </w:t>
      </w:r>
      <w:r w:rsidRPr="00701FEA">
        <w:rPr>
          <w:lang w:val="en-US"/>
        </w:rPr>
        <w:t>ref</w:t>
      </w:r>
      <w:r w:rsidRPr="00701FEA">
        <w:t>="urn%3Aurn-</w:t>
      </w:r>
      <w:r w:rsidR="00FA4E1F">
        <w:t>7</w:t>
      </w:r>
      <w:r w:rsidRPr="00701FEA">
        <w:t>%3gpp-service.ims.icsi.mmtel"</w:t>
      </w:r>
    </w:p>
    <w:p w14:paraId="46C0C823" w14:textId="77777777" w:rsidR="00746478" w:rsidRPr="00701FEA" w:rsidRDefault="00746478" w:rsidP="00746478">
      <w:pPr>
        <w:pStyle w:val="PL"/>
        <w:pBdr>
          <w:top w:val="single" w:sz="4" w:space="1" w:color="auto"/>
          <w:left w:val="single" w:sz="4" w:space="4" w:color="auto"/>
          <w:bottom w:val="single" w:sz="4" w:space="1" w:color="auto"/>
          <w:right w:val="single" w:sz="4" w:space="4" w:color="auto"/>
        </w:pBdr>
      </w:pPr>
      <w:r w:rsidRPr="00701FEA">
        <w:t>P-Preferred-Service: urn:urn-</w:t>
      </w:r>
      <w:r w:rsidR="00FA4E1F">
        <w:t>7</w:t>
      </w:r>
      <w:r w:rsidRPr="00701FEA">
        <w:t>:3gpp-service.ims.icsi.mmtel</w:t>
      </w:r>
    </w:p>
    <w:p w14:paraId="6CCACC3E"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application/sdp </w:t>
      </w:r>
    </w:p>
    <w:p w14:paraId="3B0A4515"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 (…)</w:t>
      </w:r>
    </w:p>
    <w:p w14:paraId="14091976"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p>
    <w:p w14:paraId="3C228DBF"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v=0</w:t>
      </w:r>
    </w:p>
    <w:p w14:paraId="14A4B5FA"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o=- 2987933615 2987933615 IN IP6 5555::aaa:bbb:ccc:ddd</w:t>
      </w:r>
    </w:p>
    <w:p w14:paraId="0DE5E647"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14:paraId="47BFFCF2" w14:textId="77777777" w:rsidR="00746478" w:rsidRPr="005F5B21" w:rsidRDefault="00746478" w:rsidP="00746478">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 xml:space="preserve">c=IN IP6 5555::aaa:bbb:ccc:ddd </w:t>
      </w:r>
    </w:p>
    <w:p w14:paraId="2B57B0DF" w14:textId="77777777" w:rsidR="00746478" w:rsidRPr="00153CDA" w:rsidRDefault="00746478" w:rsidP="00746478">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5E29367F" w14:textId="77777777" w:rsidR="00746478" w:rsidRPr="005F5B21" w:rsidDel="003303AF" w:rsidRDefault="00746478" w:rsidP="00746478">
      <w:pPr>
        <w:pStyle w:val="PL"/>
        <w:pBdr>
          <w:top w:val="single" w:sz="4" w:space="1" w:color="auto"/>
          <w:left w:val="single" w:sz="4" w:space="4" w:color="auto"/>
          <w:bottom w:val="single" w:sz="4" w:space="1" w:color="auto"/>
          <w:right w:val="single" w:sz="4" w:space="4" w:color="auto"/>
        </w:pBdr>
        <w:rPr>
          <w:noProof w:val="0"/>
          <w:lang w:val="de-DE"/>
        </w:rPr>
      </w:pPr>
      <w:r w:rsidRPr="005F5B21">
        <w:rPr>
          <w:noProof w:val="0"/>
          <w:lang w:val="de-DE"/>
        </w:rPr>
        <w:t>m=video 3400 RTP/AVP 98 99</w:t>
      </w:r>
    </w:p>
    <w:p w14:paraId="6E1C9E05" w14:textId="77777777" w:rsidR="00746478" w:rsidRPr="0090671A" w:rsidRDefault="00746478" w:rsidP="00746478">
      <w:pPr>
        <w:pStyle w:val="PL"/>
        <w:pBdr>
          <w:top w:val="single" w:sz="4" w:space="1" w:color="auto"/>
          <w:left w:val="single" w:sz="4" w:space="4" w:color="auto"/>
          <w:bottom w:val="single" w:sz="4" w:space="1" w:color="auto"/>
          <w:right w:val="single" w:sz="4" w:space="4" w:color="auto"/>
        </w:pBdr>
        <w:rPr>
          <w:lang w:val="en-US"/>
        </w:rPr>
      </w:pPr>
      <w:r w:rsidRPr="0090671A">
        <w:rPr>
          <w:lang w:val="en-US"/>
        </w:rPr>
        <w:t>a=tcap:1 RTP/AVPF</w:t>
      </w:r>
    </w:p>
    <w:p w14:paraId="5AE717A2" w14:textId="77777777" w:rsidR="00746478" w:rsidRPr="0090671A" w:rsidRDefault="00746478" w:rsidP="00746478">
      <w:pPr>
        <w:pStyle w:val="PL"/>
        <w:pBdr>
          <w:top w:val="single" w:sz="4" w:space="1" w:color="auto"/>
          <w:left w:val="single" w:sz="4" w:space="4" w:color="auto"/>
          <w:bottom w:val="single" w:sz="4" w:space="1" w:color="auto"/>
          <w:right w:val="single" w:sz="4" w:space="4" w:color="auto"/>
        </w:pBdr>
      </w:pPr>
      <w:r w:rsidRPr="0090671A">
        <w:t>a=pcfg:1 t=1</w:t>
      </w:r>
    </w:p>
    <w:p w14:paraId="6E827864"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pPr>
      <w:r w:rsidRPr="006110A5">
        <w:rPr>
          <w:noProof w:val="0"/>
        </w:rPr>
        <w:t>b=AS:75</w:t>
      </w:r>
    </w:p>
    <w:p w14:paraId="1E518CAA"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local none</w:t>
      </w:r>
    </w:p>
    <w:p w14:paraId="398E24CF"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remote none</w:t>
      </w:r>
    </w:p>
    <w:p w14:paraId="1D26E4E1"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mandatory local sendrecv</w:t>
      </w:r>
    </w:p>
    <w:p w14:paraId="782750BE"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none remote sendrecv</w:t>
      </w:r>
    </w:p>
    <w:p w14:paraId="17519465" w14:textId="77777777" w:rsidR="00746478" w:rsidRDefault="00746478" w:rsidP="00746478">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2FB69479"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a=rtpmap:98 H263</w:t>
      </w:r>
    </w:p>
    <w:p w14:paraId="0A6ABF20"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a=fmtp:98 profile-level-id=0</w:t>
      </w:r>
    </w:p>
    <w:p w14:paraId="3C32E7F2"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a=rtpmap:99 MP4V-ES</w:t>
      </w:r>
    </w:p>
    <w:p w14:paraId="07F90709" w14:textId="77777777" w:rsidR="00746478" w:rsidRPr="006110A5" w:rsidDel="003303AF"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m=audio 3456 RTP/AVP 97 96</w:t>
      </w:r>
    </w:p>
    <w:p w14:paraId="778F88C2" w14:textId="77777777" w:rsidR="00746478" w:rsidRDefault="00746478" w:rsidP="00746478">
      <w:pPr>
        <w:pStyle w:val="PL"/>
        <w:pBdr>
          <w:top w:val="single" w:sz="4" w:space="1" w:color="auto"/>
          <w:left w:val="single" w:sz="4" w:space="4" w:color="auto"/>
          <w:bottom w:val="single" w:sz="4" w:space="1" w:color="auto"/>
          <w:right w:val="single" w:sz="4" w:space="4" w:color="auto"/>
        </w:pBdr>
      </w:pPr>
      <w:r w:rsidRPr="00555C93">
        <w:t>a=tcap:1 RTP/AVPF</w:t>
      </w:r>
    </w:p>
    <w:p w14:paraId="587E65EC" w14:textId="77777777" w:rsidR="00746478" w:rsidRDefault="00746478" w:rsidP="00746478">
      <w:pPr>
        <w:pStyle w:val="PL"/>
        <w:pBdr>
          <w:top w:val="single" w:sz="4" w:space="1" w:color="auto"/>
          <w:left w:val="single" w:sz="4" w:space="4" w:color="auto"/>
          <w:bottom w:val="single" w:sz="4" w:space="1" w:color="auto"/>
          <w:right w:val="single" w:sz="4" w:space="4" w:color="auto"/>
        </w:pBdr>
      </w:pPr>
      <w:r w:rsidRPr="00555C93">
        <w:t>a=pcfg:1 t=1</w:t>
      </w:r>
    </w:p>
    <w:p w14:paraId="0418FADC"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pPr>
      <w:r w:rsidRPr="006110A5">
        <w:rPr>
          <w:noProof w:val="0"/>
        </w:rPr>
        <w:t>b=AS:25.4</w:t>
      </w:r>
    </w:p>
    <w:p w14:paraId="4D5C8185"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local none</w:t>
      </w:r>
    </w:p>
    <w:p w14:paraId="70E19C9C"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remote none</w:t>
      </w:r>
    </w:p>
    <w:p w14:paraId="1A420FF3"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mandatory local sendrecv</w:t>
      </w:r>
    </w:p>
    <w:p w14:paraId="736A99BE"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none remote sendrecv</w:t>
      </w:r>
    </w:p>
    <w:p w14:paraId="5B98FE44" w14:textId="77777777" w:rsidR="00746478" w:rsidRDefault="00746478" w:rsidP="00746478">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175F5471"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a=rtpmap:97 AMR </w:t>
      </w:r>
    </w:p>
    <w:p w14:paraId="3F372F72" w14:textId="77777777" w:rsidR="00746478" w:rsidRPr="006110A5" w:rsidRDefault="00746478" w:rsidP="00746478">
      <w:pPr>
        <w:pStyle w:val="PL"/>
        <w:pBdr>
          <w:top w:val="single" w:sz="4" w:space="1" w:color="auto"/>
          <w:left w:val="single" w:sz="4" w:space="4" w:color="auto"/>
          <w:bottom w:val="single" w:sz="4" w:space="1" w:color="auto"/>
          <w:right w:val="single" w:sz="4" w:space="4" w:color="auto"/>
        </w:pBdr>
        <w:rPr>
          <w:noProof w:val="0"/>
        </w:rPr>
      </w:pPr>
      <w:r w:rsidRPr="006110A5">
        <w:rPr>
          <w:noProof w:val="0"/>
        </w:rPr>
        <w:t>a=fmtp:97 mode-set=0,2,5,7; maxframes=2</w:t>
      </w:r>
    </w:p>
    <w:p w14:paraId="4323EB53" w14:textId="77777777" w:rsidR="00746478" w:rsidRPr="00441D29" w:rsidRDefault="00746478" w:rsidP="00746478">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5407B0DC" w14:textId="77777777" w:rsidR="00746478" w:rsidRDefault="00746478" w:rsidP="00746478">
      <w:pPr>
        <w:pStyle w:val="B10"/>
      </w:pPr>
    </w:p>
    <w:p w14:paraId="4618BC5E" w14:textId="77777777" w:rsidR="00746478" w:rsidRPr="005F5B21" w:rsidRDefault="00746478" w:rsidP="00746478">
      <w:pPr>
        <w:pStyle w:val="B10"/>
      </w:pPr>
      <w:r>
        <w:t>2</w:t>
      </w:r>
      <w:r w:rsidRPr="005F5B21">
        <w:t>)</w:t>
      </w:r>
      <w:r>
        <w:tab/>
      </w:r>
      <w:r w:rsidRPr="005F5B21">
        <w:t>Initial INVITE request towards User B. The URI-B is subscribed to the CFU service.</w:t>
      </w:r>
    </w:p>
    <w:p w14:paraId="3DFF30D3" w14:textId="77777777" w:rsidR="001B1F5F" w:rsidRPr="00AA2C08" w:rsidRDefault="001B1F5F" w:rsidP="00746478">
      <w:pPr>
        <w:pStyle w:val="B10"/>
      </w:pPr>
      <w:r w:rsidRPr="00AA2C08">
        <w:t>3 to 4)</w:t>
      </w:r>
      <w:r w:rsidR="00AA2C08">
        <w:t xml:space="preserve"> </w:t>
      </w:r>
      <w:r w:rsidR="00B27CC4">
        <w:t>Using</w:t>
      </w:r>
      <w:r w:rsidRPr="00AA2C08">
        <w:t xml:space="preserve"> the IFC the </w:t>
      </w:r>
      <w:r w:rsidR="00C2447D">
        <w:t>initial</w:t>
      </w:r>
      <w:r w:rsidR="00C2447D" w:rsidRPr="00AA2C08">
        <w:t xml:space="preserve"> </w:t>
      </w:r>
      <w:r w:rsidRPr="00AA2C08">
        <w:t xml:space="preserve">INVITE </w:t>
      </w:r>
      <w:r w:rsidR="00C2447D">
        <w:t>request</w:t>
      </w:r>
      <w:r w:rsidR="00C2447D" w:rsidRPr="00AA2C08">
        <w:t xml:space="preserve"> </w:t>
      </w:r>
      <w:r w:rsidRPr="00AA2C08">
        <w:t>is forwarded to the AS.</w:t>
      </w:r>
    </w:p>
    <w:p w14:paraId="0200DDDB" w14:textId="77777777" w:rsidR="001B1F5F" w:rsidRPr="00AA2C08" w:rsidRDefault="001B1F5F" w:rsidP="00AA2C08">
      <w:pPr>
        <w:pStyle w:val="B10"/>
      </w:pPr>
      <w:r w:rsidRPr="00AA2C08">
        <w:t>5)</w:t>
      </w:r>
      <w:r w:rsidRPr="00AA2C08">
        <w:tab/>
        <w:t>Procedures for CFU are executed.</w:t>
      </w:r>
    </w:p>
    <w:p w14:paraId="764BCDCE" w14:textId="77777777" w:rsidR="001B1F5F" w:rsidRPr="00AA2C08" w:rsidRDefault="001B1F5F" w:rsidP="00AA2C08">
      <w:pPr>
        <w:pStyle w:val="B10"/>
      </w:pPr>
      <w:r w:rsidRPr="00AA2C08">
        <w:t>6 to 8)</w:t>
      </w:r>
      <w:r w:rsidR="00AA2C08">
        <w:t xml:space="preserve"> </w:t>
      </w:r>
      <w:r w:rsidR="009028BB">
        <w:t>Depending on the value of subscription option “</w:t>
      </w:r>
      <w:r w:rsidR="009028BB">
        <w:rPr>
          <w:i/>
          <w:iCs/>
        </w:rPr>
        <w:t>Originating</w:t>
      </w:r>
      <w:r w:rsidR="009028BB">
        <w:t xml:space="preserve"> user receives notification that his communication has been diverted (forwarded or deflected)”, a 181 </w:t>
      </w:r>
      <w:r w:rsidR="00B27CC4" w:rsidRPr="007B6BF6">
        <w:t xml:space="preserve">(Call Is Being Forwarded) response </w:t>
      </w:r>
      <w:r w:rsidR="009028BB">
        <w:t>is sent</w:t>
      </w:r>
      <w:r w:rsidRPr="00AA2C08">
        <w:t xml:space="preserve"> towards the User A indicating that the communication is diverted.</w:t>
      </w:r>
    </w:p>
    <w:p w14:paraId="55236155" w14:textId="77777777" w:rsidR="00746478" w:rsidRDefault="001B1F5F" w:rsidP="00746478">
      <w:pPr>
        <w:pStyle w:val="B10"/>
      </w:pPr>
      <w:r w:rsidRPr="00AA2C08">
        <w:t>9)</w:t>
      </w:r>
      <w:r w:rsidRPr="00AA2C08">
        <w:tab/>
        <w:t>A</w:t>
      </w:r>
      <w:r w:rsidR="00B27CC4">
        <w:t>n</w:t>
      </w:r>
      <w:r w:rsidRPr="00AA2C08">
        <w:t xml:space="preserve"> </w:t>
      </w:r>
      <w:r w:rsidR="00C2447D">
        <w:t>initial</w:t>
      </w:r>
      <w:r w:rsidR="00C2447D" w:rsidRPr="00AA2C08">
        <w:t xml:space="preserve"> </w:t>
      </w:r>
      <w:r w:rsidR="00B27CC4" w:rsidRPr="00AA2C08">
        <w:t>I</w:t>
      </w:r>
      <w:r w:rsidR="00B27CC4">
        <w:t>NVITE</w:t>
      </w:r>
      <w:r w:rsidR="00B27CC4" w:rsidRPr="00AA2C08">
        <w:t xml:space="preserve"> </w:t>
      </w:r>
      <w:r w:rsidR="00B27CC4">
        <w:t xml:space="preserve">request </w:t>
      </w:r>
      <w:r w:rsidRPr="00AA2C08">
        <w:t>including URI-C as destination is sent back to the S-CSCF. Additional the History-Info header is included.</w:t>
      </w:r>
      <w:r w:rsidR="00746478" w:rsidRPr="00C826EE">
        <w:t xml:space="preserve"> </w:t>
      </w:r>
      <w:r w:rsidR="00746478" w:rsidRPr="005F5B21">
        <w:rPr>
          <w:bCs/>
        </w:rPr>
        <w:t>- see example in table</w:t>
      </w:r>
      <w:r w:rsidR="00746478">
        <w:rPr>
          <w:bCs/>
        </w:rPr>
        <w:t> </w:t>
      </w:r>
      <w:r w:rsidR="00746478" w:rsidRPr="005F5B21">
        <w:rPr>
          <w:bCs/>
        </w:rPr>
        <w:t>A.1</w:t>
      </w:r>
      <w:r w:rsidR="00746478">
        <w:rPr>
          <w:bCs/>
        </w:rPr>
        <w:t>.1-9.</w:t>
      </w:r>
    </w:p>
    <w:p w14:paraId="4959D045" w14:textId="77777777" w:rsidR="00D330A4" w:rsidRPr="00441D29" w:rsidRDefault="00D330A4" w:rsidP="00D330A4">
      <w:pPr>
        <w:pStyle w:val="TH"/>
      </w:pPr>
      <w:r>
        <w:lastRenderedPageBreak/>
        <w:t>Table A.1.1-9</w:t>
      </w:r>
      <w:r w:rsidRPr="002D639B">
        <w:t xml:space="preserve">: </w:t>
      </w:r>
      <w:r>
        <w:t>INVITE</w:t>
      </w:r>
      <w:r w:rsidRPr="002D639B">
        <w:t xml:space="preserve"> </w:t>
      </w:r>
      <w:r>
        <w:t>request</w:t>
      </w:r>
      <w:r w:rsidRPr="002D639B">
        <w:t xml:space="preserve"> (</w:t>
      </w:r>
      <w:r>
        <w:t>AS</w:t>
      </w:r>
      <w:r w:rsidRPr="002D639B">
        <w:t xml:space="preserve"> to </w:t>
      </w:r>
      <w:r>
        <w:t>S</w:t>
      </w:r>
      <w:r w:rsidRPr="002D639B">
        <w:t>-CSCF)</w:t>
      </w:r>
    </w:p>
    <w:p w14:paraId="1597D178"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sip:User-C@example.com</w:t>
      </w:r>
      <w:r w:rsidR="004E26E3" w:rsidRPr="00D530BC">
        <w:t>;cause=302</w:t>
      </w:r>
      <w:r w:rsidRPr="00D530BC">
        <w:rPr>
          <w:noProof w:val="0"/>
        </w:rPr>
        <w:t xml:space="preserve"> SIP/2.0</w:t>
      </w:r>
    </w:p>
    <w:p w14:paraId="7C4B995E"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D530BC">
        <w:rPr>
          <w:noProof w:val="0"/>
        </w:rPr>
        <w:t xml:space="preserve">Via: </w:t>
      </w:r>
      <w:r w:rsidRPr="00D530BC">
        <w:t xml:space="preserve">SIP/2.0/UDP </w:t>
      </w:r>
      <w:r w:rsidRPr="00D530BC">
        <w:rPr>
          <w:rFonts w:hint="eastAsia"/>
          <w:lang w:eastAsia="zh-CN"/>
        </w:rPr>
        <w:t>as.home</w:t>
      </w:r>
      <w:r w:rsidRPr="00D530BC">
        <w:rPr>
          <w:lang w:eastAsia="zh-CN"/>
        </w:rPr>
        <w:t>1</w:t>
      </w:r>
      <w:r w:rsidRPr="00D530BC">
        <w:rPr>
          <w:rFonts w:hint="eastAsia"/>
          <w:lang w:eastAsia="zh-CN"/>
        </w:rPr>
        <w:t>.net;bra</w:t>
      </w:r>
      <w:r w:rsidRPr="00D530BC">
        <w:rPr>
          <w:lang w:eastAsia="zh-CN"/>
        </w:rPr>
        <w:t>n</w:t>
      </w:r>
      <w:r w:rsidRPr="00D530BC">
        <w:rPr>
          <w:rFonts w:hint="eastAsia"/>
          <w:lang w:eastAsia="zh-CN"/>
        </w:rPr>
        <w:t>ch=</w:t>
      </w:r>
      <w:r w:rsidRPr="00D530BC">
        <w:rPr>
          <w:lang w:eastAsia="zh-CN"/>
        </w:rPr>
        <w:t>z9hG4bK7</w:t>
      </w:r>
      <w:r w:rsidRPr="00D530BC">
        <w:rPr>
          <w:rFonts w:hint="eastAsia"/>
          <w:lang w:eastAsia="zh-CN"/>
        </w:rPr>
        <w:t>12</w:t>
      </w:r>
      <w:r w:rsidRPr="00D530BC">
        <w:rPr>
          <w:lang w:eastAsia="zh-CN"/>
        </w:rPr>
        <w:t>z</w:t>
      </w:r>
      <w:r w:rsidRPr="00D530BC">
        <w:rPr>
          <w:rFonts w:hint="eastAsia"/>
          <w:lang w:eastAsia="zh-CN"/>
        </w:rPr>
        <w:t>34</w:t>
      </w:r>
      <w:r w:rsidRPr="00D530BC">
        <w:rPr>
          <w:lang w:eastAsia="zh-CN"/>
        </w:rPr>
        <w:t>.1,</w:t>
      </w:r>
    </w:p>
    <w:p w14:paraId="7B47B4DD"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pPr>
      <w:r w:rsidRPr="00D530BC">
        <w:t>SIP/2.0/UDP scscf1.home1.net;branch=z9hG4bK332b23.1,</w:t>
      </w:r>
    </w:p>
    <w:p w14:paraId="08F27D19" w14:textId="77777777" w:rsidR="00D330A4" w:rsidRPr="000E39CB" w:rsidRDefault="00D330A4" w:rsidP="00D330A4">
      <w:pPr>
        <w:pStyle w:val="PL"/>
        <w:pBdr>
          <w:top w:val="single" w:sz="4" w:space="1" w:color="auto"/>
          <w:left w:val="single" w:sz="4" w:space="4" w:color="auto"/>
          <w:bottom w:val="single" w:sz="4" w:space="1" w:color="auto"/>
          <w:right w:val="single" w:sz="4" w:space="4" w:color="auto"/>
        </w:pBdr>
      </w:pPr>
      <w:r w:rsidRPr="000E39CB">
        <w:t>SIP/2.0/UDP pcscf</w:t>
      </w:r>
      <w:r w:rsidRPr="000E39CB">
        <w:rPr>
          <w:rFonts w:hint="eastAsia"/>
          <w:lang w:eastAsia="zh-CN"/>
        </w:rPr>
        <w:t>1</w:t>
      </w:r>
      <w:r w:rsidRPr="000E39CB">
        <w:rPr>
          <w:lang w:eastAsia="zh-CN"/>
        </w:rPr>
        <w:t>.</w:t>
      </w:r>
      <w:r w:rsidRPr="000E39CB">
        <w:rPr>
          <w:rFonts w:hint="eastAsia"/>
          <w:lang w:eastAsia="zh-CN"/>
        </w:rPr>
        <w:t>home1</w:t>
      </w:r>
      <w:r w:rsidRPr="000E39CB">
        <w:t>.net;branch=z9hG4bK240f34.1,</w:t>
      </w:r>
    </w:p>
    <w:p w14:paraId="59B5D078" w14:textId="77777777" w:rsidR="00D330A4" w:rsidRPr="000E39CB"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0E39CB">
        <w:t>SIP/2.0/UDP [5555::aaa:bbb:ccc:ddd]:1357;comp=sigcomp;branch=z9hG4bKnashds7</w:t>
      </w:r>
    </w:p>
    <w:p w14:paraId="2F0B61C3"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Max-Forwards: </w:t>
      </w:r>
      <w:r>
        <w:rPr>
          <w:noProof w:val="0"/>
        </w:rPr>
        <w:t>67</w:t>
      </w:r>
    </w:p>
    <w:p w14:paraId="62B24B55"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 xml:space="preserve">Record-Route: </w:t>
      </w:r>
      <w:r>
        <w:rPr>
          <w:rFonts w:hint="eastAsia"/>
          <w:lang w:eastAsia="zh-CN"/>
        </w:rPr>
        <w:t>&lt;sip:</w:t>
      </w:r>
      <w:r w:rsidRPr="000E39CB">
        <w:rPr>
          <w:rFonts w:hint="eastAsia"/>
          <w:lang w:eastAsia="zh-CN"/>
        </w:rPr>
        <w:t>as.home</w:t>
      </w:r>
      <w:r>
        <w:rPr>
          <w:lang w:eastAsia="zh-CN"/>
        </w:rPr>
        <w:t>1</w:t>
      </w:r>
      <w:r w:rsidRPr="000E39CB">
        <w:rPr>
          <w:rFonts w:hint="eastAsia"/>
          <w:lang w:eastAsia="zh-CN"/>
        </w:rPr>
        <w:t xml:space="preserve">.net&gt;, </w:t>
      </w:r>
      <w:r w:rsidRPr="000E39CB">
        <w:t>&lt;sip:scscf1.home1.net;lr&gt;,&lt;sip:pcscf1</w:t>
      </w:r>
      <w:r w:rsidRPr="000E39CB">
        <w:rPr>
          <w:lang w:eastAsia="zh-CN"/>
        </w:rPr>
        <w:t>.</w:t>
      </w:r>
      <w:r w:rsidRPr="000E39CB">
        <w:rPr>
          <w:rFonts w:hint="eastAsia"/>
          <w:lang w:eastAsia="zh-CN"/>
        </w:rPr>
        <w:t>home1</w:t>
      </w:r>
      <w:r w:rsidRPr="000E39CB">
        <w:t>.net;lr&gt;</w:t>
      </w:r>
    </w:p>
    <w:p w14:paraId="6D00DF62"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C8086C">
        <w:rPr>
          <w:noProof w:val="0"/>
        </w:rPr>
        <w:t>Route: &lt;sip:scscf1.home1.net;lr&gt;</w:t>
      </w:r>
    </w:p>
    <w:p w14:paraId="558694D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P-</w:t>
      </w:r>
      <w:r>
        <w:rPr>
          <w:noProof w:val="0"/>
        </w:rPr>
        <w:t>Asserted</w:t>
      </w:r>
      <w:r w:rsidRPr="00441D29">
        <w:rPr>
          <w:noProof w:val="0"/>
        </w:rPr>
        <w:t xml:space="preserve">-Identity: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14:paraId="27088E51"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Privacy: </w:t>
      </w:r>
    </w:p>
    <w:p w14:paraId="0E48723A"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14:paraId="0C52C269"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14:paraId="5DF8F77B"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w:t>
      </w:r>
    </w:p>
    <w:p w14:paraId="333B1282"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Cseq: </w:t>
      </w:r>
    </w:p>
    <w:p w14:paraId="7C41E37C"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Require: </w:t>
      </w:r>
    </w:p>
    <w:p w14:paraId="06C0F939"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Proxy-Require: </w:t>
      </w:r>
    </w:p>
    <w:p w14:paraId="3425A5D9"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Supported: </w:t>
      </w:r>
    </w:p>
    <w:p w14:paraId="23583AC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Security-Verify: </w:t>
      </w:r>
    </w:p>
    <w:p w14:paraId="0AD34F3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Contact: </w:t>
      </w:r>
    </w:p>
    <w:p w14:paraId="6793AF6C"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Allow: </w:t>
      </w:r>
    </w:p>
    <w:p w14:paraId="27BDC164"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w:t>
      </w:r>
    </w:p>
    <w:p w14:paraId="35B0D62C"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Accept-Contact:</w:t>
      </w:r>
    </w:p>
    <w:p w14:paraId="5C151C57" w14:textId="77777777" w:rsidR="00D330A4" w:rsidRPr="00701FEA" w:rsidRDefault="00D330A4" w:rsidP="00D330A4">
      <w:pPr>
        <w:pStyle w:val="PL"/>
        <w:pBdr>
          <w:top w:val="single" w:sz="4" w:space="1" w:color="auto"/>
          <w:left w:val="single" w:sz="4" w:space="4" w:color="auto"/>
          <w:bottom w:val="single" w:sz="4" w:space="1" w:color="auto"/>
          <w:right w:val="single" w:sz="4" w:space="4" w:color="auto"/>
        </w:pBdr>
      </w:pPr>
      <w:r w:rsidRPr="00701FEA">
        <w:t>P-</w:t>
      </w:r>
      <w:r>
        <w:t>Asserte</w:t>
      </w:r>
      <w:r w:rsidRPr="00701FEA">
        <w:t>d-Service</w:t>
      </w:r>
      <w:r>
        <w:t xml:space="preserve">: </w:t>
      </w:r>
      <w:r w:rsidRPr="00701FEA">
        <w:t>urn:urn-</w:t>
      </w:r>
      <w:r w:rsidR="00FA4E1F">
        <w:t>7</w:t>
      </w:r>
      <w:r w:rsidRPr="00701FEA">
        <w:t>:3gpp-service.ims.icsi.mmtel</w:t>
      </w:r>
    </w:p>
    <w:p w14:paraId="30ED24F3" w14:textId="77777777" w:rsidR="00D330A4" w:rsidRPr="007731E7" w:rsidRDefault="00D330A4" w:rsidP="00D330A4">
      <w:pPr>
        <w:pStyle w:val="PL"/>
        <w:pBdr>
          <w:top w:val="single" w:sz="4" w:space="1" w:color="auto"/>
          <w:left w:val="single" w:sz="4" w:space="4" w:color="auto"/>
          <w:bottom w:val="single" w:sz="4" w:space="1" w:color="auto"/>
          <w:right w:val="single" w:sz="4" w:space="4" w:color="auto"/>
        </w:pBdr>
      </w:pPr>
      <w:r w:rsidRPr="007731E7">
        <w:t>History-Info: &lt;sip:user2_public1@home1.net;gr=2ad8950e-48a5-4a74-8d99-ad76cc7fc74c;</w:t>
      </w:r>
      <w:r w:rsidR="004E26E3">
        <w:t xml:space="preserve"> </w:t>
      </w:r>
      <w:r w:rsidR="00DE02EB">
        <w:t>&gt;</w:t>
      </w:r>
      <w:r w:rsidR="00AB4E7F">
        <w:rPr>
          <w:rFonts w:hint="eastAsia"/>
          <w:lang w:eastAsia="ja-JP"/>
        </w:rPr>
        <w:t>;</w:t>
      </w:r>
      <w:r w:rsidRPr="007731E7">
        <w:t>index=1,&lt;sip:User-C@example.com;</w:t>
      </w:r>
      <w:r w:rsidR="004E26E3">
        <w:t>cause=302</w:t>
      </w:r>
      <w:r w:rsidR="00DE02EB">
        <w:t>&gt;</w:t>
      </w:r>
      <w:r w:rsidR="00AB4E7F">
        <w:rPr>
          <w:rFonts w:hint="eastAsia"/>
          <w:lang w:eastAsia="ja-JP"/>
        </w:rPr>
        <w:t>;</w:t>
      </w:r>
      <w:r w:rsidRPr="007731E7">
        <w:t>index=1.1</w:t>
      </w:r>
      <w:r w:rsidR="00AB4E7F">
        <w:rPr>
          <w:rFonts w:hint="eastAsia"/>
          <w:lang w:eastAsia="ja-JP"/>
        </w:rPr>
        <w:t>;mp=1</w:t>
      </w:r>
    </w:p>
    <w:p w14:paraId="14AF54F9"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w:t>
      </w:r>
    </w:p>
    <w:p w14:paraId="255B8E01"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w:t>
      </w:r>
    </w:p>
    <w:p w14:paraId="4463830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p>
    <w:p w14:paraId="38A63BAC"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v=</w:t>
      </w:r>
    </w:p>
    <w:p w14:paraId="5C4BFBB1"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o=</w:t>
      </w:r>
    </w:p>
    <w:p w14:paraId="6A0396B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14:paraId="26B97CB1" w14:textId="77777777" w:rsidR="00D330A4" w:rsidRPr="005F5B21"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c=</w:t>
      </w:r>
    </w:p>
    <w:p w14:paraId="34F14B19" w14:textId="77777777" w:rsidR="00D330A4" w:rsidRPr="00153CDA" w:rsidRDefault="00D330A4" w:rsidP="00D330A4">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w:t>
      </w:r>
    </w:p>
    <w:p w14:paraId="27DACBC9"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56F23">
        <w:rPr>
          <w:noProof w:val="0"/>
          <w:lang w:val="en-US"/>
        </w:rPr>
        <w:t>m=</w:t>
      </w:r>
    </w:p>
    <w:p w14:paraId="0FC89F5C"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1E964EE3"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075D125D"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14:paraId="18964098"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5738D3A5"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A1C4545"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699A4A38"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5F1E4499"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273A7DE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09FC8BA4"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3885D710"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01985B68"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m=</w:t>
      </w:r>
    </w:p>
    <w:p w14:paraId="4CF7490C"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45BA27E7"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1199A65B"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14:paraId="4E8FB7F1"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7A906BF1"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118A0320"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76A69ECA"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7126A61D"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72BF94C0"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ABA9172"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226A9A7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6EB43E63" w14:textId="77777777" w:rsidR="00D330A4" w:rsidRPr="00441D29" w:rsidRDefault="00D330A4" w:rsidP="00D330A4"/>
    <w:p w14:paraId="13CA4B89" w14:textId="77777777" w:rsidR="001B1F5F" w:rsidRPr="00AA2C08" w:rsidRDefault="001B1F5F" w:rsidP="00AA2C08">
      <w:pPr>
        <w:pStyle w:val="B10"/>
      </w:pPr>
      <w:r w:rsidRPr="00AA2C08">
        <w:t>10)</w:t>
      </w:r>
      <w:r w:rsidRPr="00AA2C08">
        <w:tab/>
        <w:t>S-CSCF looks up to the HSS to identify the location of User-C.</w:t>
      </w:r>
    </w:p>
    <w:p w14:paraId="52C08C14" w14:textId="77777777" w:rsidR="001B1F5F" w:rsidRPr="00AA2C08" w:rsidRDefault="001B1F5F" w:rsidP="00AA2C08">
      <w:pPr>
        <w:pStyle w:val="B10"/>
      </w:pPr>
      <w:r w:rsidRPr="00AA2C08">
        <w:t>11 to 12)</w:t>
      </w:r>
      <w:r w:rsidR="00AA2C08">
        <w:t xml:space="preserve"> </w:t>
      </w:r>
      <w:r w:rsidRPr="00AA2C08">
        <w:t>The communication is routed towards User-C.</w:t>
      </w:r>
    </w:p>
    <w:p w14:paraId="3FCAB5C8" w14:textId="77777777" w:rsidR="001B1F5F" w:rsidRPr="00AA2C08" w:rsidRDefault="001B1F5F" w:rsidP="00AA2C08">
      <w:pPr>
        <w:pStyle w:val="B10"/>
      </w:pPr>
      <w:r w:rsidRPr="00AA2C08">
        <w:t>13 to 18)</w:t>
      </w:r>
      <w:r w:rsidR="00AA2C08">
        <w:t xml:space="preserve"> </w:t>
      </w:r>
      <w:r w:rsidRPr="00AA2C08">
        <w:t xml:space="preserve">The 200 </w:t>
      </w:r>
      <w:r w:rsidR="00B27CC4">
        <w:t>(</w:t>
      </w:r>
      <w:r w:rsidRPr="00AA2C08">
        <w:t>OK</w:t>
      </w:r>
      <w:r w:rsidR="00B27CC4">
        <w:t>) response</w:t>
      </w:r>
      <w:r w:rsidRPr="00AA2C08">
        <w:t xml:space="preserve"> is sent </w:t>
      </w:r>
      <w:r w:rsidR="00B27CC4">
        <w:t>b</w:t>
      </w:r>
      <w:r w:rsidRPr="00AA2C08">
        <w:t>ack to the User-A.</w:t>
      </w:r>
    </w:p>
    <w:p w14:paraId="5EAC7D51" w14:textId="77777777" w:rsidR="001B1F5F" w:rsidRPr="00AA2C08" w:rsidRDefault="001B1F5F" w:rsidP="00AA2C08">
      <w:pPr>
        <w:pStyle w:val="B10"/>
      </w:pPr>
      <w:r w:rsidRPr="00AA2C08">
        <w:t>19 to 24)</w:t>
      </w:r>
      <w:r w:rsidR="00AA2C08">
        <w:t xml:space="preserve"> </w:t>
      </w:r>
      <w:r w:rsidRPr="00AA2C08">
        <w:t xml:space="preserve">The ACK </w:t>
      </w:r>
      <w:r w:rsidR="00B27CC4">
        <w:t xml:space="preserve">request </w:t>
      </w:r>
      <w:r w:rsidRPr="00AA2C08">
        <w:t>is send back to User-B.</w:t>
      </w:r>
    </w:p>
    <w:p w14:paraId="1A506717" w14:textId="77777777" w:rsidR="001B1F5F" w:rsidRPr="00AA2C08" w:rsidRDefault="001B1F5F" w:rsidP="00AA2C08">
      <w:pPr>
        <w:pStyle w:val="B10"/>
      </w:pPr>
      <w:r w:rsidRPr="00AA2C08">
        <w:t>25)</w:t>
      </w:r>
      <w:r w:rsidRPr="00AA2C08">
        <w:tab/>
        <w:t>RTP media is established.</w:t>
      </w:r>
    </w:p>
    <w:p w14:paraId="198FAEF4" w14:textId="77777777" w:rsidR="001B1F5F" w:rsidRPr="00CC5C3C" w:rsidRDefault="001B1F5F" w:rsidP="001B1F5F">
      <w:pPr>
        <w:pStyle w:val="Rubrik2"/>
      </w:pPr>
      <w:bookmarkStart w:id="240" w:name="_Toc510017017"/>
      <w:bookmarkStart w:id="241" w:name="_Toc123627358"/>
      <w:r w:rsidRPr="00CC5C3C">
        <w:lastRenderedPageBreak/>
        <w:t>A.1.2</w:t>
      </w:r>
      <w:r w:rsidRPr="00CC5C3C">
        <w:tab/>
        <w:t>Communication Deflection</w:t>
      </w:r>
      <w:bookmarkEnd w:id="240"/>
      <w:bookmarkEnd w:id="241"/>
    </w:p>
    <w:p w14:paraId="38379910" w14:textId="77777777" w:rsidR="001B1F5F" w:rsidRPr="00CC5C3C" w:rsidRDefault="00B27CC4" w:rsidP="00AA2C08">
      <w:r w:rsidRPr="007B6BF6">
        <w:t xml:space="preserve">Figures A.2a and A.2b </w:t>
      </w:r>
      <w:r w:rsidR="001B1F5F" w:rsidRPr="00CC5C3C">
        <w:t xml:space="preserve">describe the Immediate </w:t>
      </w:r>
      <w:r w:rsidR="001B1F5F" w:rsidRPr="00A61BB8">
        <w:t>CD</w:t>
      </w:r>
      <w:r w:rsidR="001B1F5F" w:rsidRPr="00CC5C3C">
        <w:t xml:space="preserve"> feature the only difference compared to a regular </w:t>
      </w:r>
      <w:r w:rsidR="001B1F5F" w:rsidRPr="00A61BB8">
        <w:t>CD</w:t>
      </w:r>
      <w:r w:rsidR="001B1F5F" w:rsidRPr="00CC5C3C">
        <w:t xml:space="preserve"> is that in the regular </w:t>
      </w:r>
      <w:r w:rsidR="001B1F5F" w:rsidRPr="00A61BB8">
        <w:t>CD</w:t>
      </w:r>
      <w:r w:rsidR="001B1F5F" w:rsidRPr="00CC5C3C">
        <w:t xml:space="preserve"> case the "302 (Moved Temporarily) Moved Temporarily" is preceded by a "180 (Ringing) Ringing".</w:t>
      </w:r>
    </w:p>
    <w:p w14:paraId="47F7CD29" w14:textId="6F21DBD5" w:rsidR="001B1F5F" w:rsidRPr="00CC5C3C" w:rsidRDefault="00645715" w:rsidP="00DA7FDF">
      <w:pPr>
        <w:pStyle w:val="TH"/>
      </w:pPr>
      <w:r w:rsidRPr="00CC5C3C">
        <w:rPr>
          <w:noProof/>
        </w:rPr>
        <w:drawing>
          <wp:inline distT="0" distB="0" distL="0" distR="0" wp14:anchorId="78A93937" wp14:editId="6CD62A4E">
            <wp:extent cx="6120130" cy="59055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t="8284"/>
                    <a:stretch>
                      <a:fillRect/>
                    </a:stretch>
                  </pic:blipFill>
                  <pic:spPr bwMode="auto">
                    <a:xfrm>
                      <a:off x="0" y="0"/>
                      <a:ext cx="6120130" cy="5905500"/>
                    </a:xfrm>
                    <a:prstGeom prst="rect">
                      <a:avLst/>
                    </a:prstGeom>
                    <a:noFill/>
                    <a:ln>
                      <a:noFill/>
                    </a:ln>
                  </pic:spPr>
                </pic:pic>
              </a:graphicData>
            </a:graphic>
          </wp:inline>
        </w:drawing>
      </w:r>
    </w:p>
    <w:p w14:paraId="08866947" w14:textId="77777777" w:rsidR="001B1F5F" w:rsidRPr="00CC5C3C" w:rsidRDefault="001B1F5F" w:rsidP="001B1F5F">
      <w:pPr>
        <w:pStyle w:val="TF"/>
      </w:pPr>
      <w:r w:rsidRPr="00CC5C3C">
        <w:t>Figure A.2a</w:t>
      </w:r>
    </w:p>
    <w:p w14:paraId="278171EE" w14:textId="62DEA251" w:rsidR="001B1F5F" w:rsidRPr="00CC5C3C" w:rsidRDefault="00645715" w:rsidP="00DA7FDF">
      <w:pPr>
        <w:pStyle w:val="TH"/>
      </w:pPr>
      <w:r w:rsidRPr="00CC5C3C">
        <w:rPr>
          <w:noProof/>
        </w:rPr>
        <w:lastRenderedPageBreak/>
        <w:drawing>
          <wp:inline distT="0" distB="0" distL="0" distR="0" wp14:anchorId="0F04DB49" wp14:editId="017439EB">
            <wp:extent cx="6120130" cy="589153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t="8481"/>
                    <a:stretch>
                      <a:fillRect/>
                    </a:stretch>
                  </pic:blipFill>
                  <pic:spPr bwMode="auto">
                    <a:xfrm>
                      <a:off x="0" y="0"/>
                      <a:ext cx="6120130" cy="5891530"/>
                    </a:xfrm>
                    <a:prstGeom prst="rect">
                      <a:avLst/>
                    </a:prstGeom>
                    <a:noFill/>
                    <a:ln>
                      <a:noFill/>
                    </a:ln>
                  </pic:spPr>
                </pic:pic>
              </a:graphicData>
            </a:graphic>
          </wp:inline>
        </w:drawing>
      </w:r>
    </w:p>
    <w:p w14:paraId="2BFC8696" w14:textId="77777777" w:rsidR="001B1F5F" w:rsidRPr="00CC5C3C" w:rsidRDefault="001B1F5F" w:rsidP="001B1F5F">
      <w:pPr>
        <w:pStyle w:val="TF"/>
      </w:pPr>
      <w:r w:rsidRPr="00CC5C3C">
        <w:t>Figure A.2b</w:t>
      </w:r>
    </w:p>
    <w:p w14:paraId="11C3FB24" w14:textId="77777777" w:rsidR="001B1F5F" w:rsidRPr="00CC5C3C" w:rsidRDefault="001B1F5F" w:rsidP="001B1F5F">
      <w:r w:rsidRPr="00CC5C3C">
        <w:t xml:space="preserve">User B has activated the </w:t>
      </w:r>
      <w:r w:rsidRPr="00A61BB8">
        <w:t>CD</w:t>
      </w:r>
      <w:r w:rsidRPr="00CC5C3C">
        <w:t xml:space="preserve"> service.</w:t>
      </w:r>
    </w:p>
    <w:p w14:paraId="268654F8" w14:textId="77777777" w:rsidR="001B1F5F" w:rsidRPr="00CC5C3C" w:rsidRDefault="001B1F5F" w:rsidP="001B1F5F">
      <w:r w:rsidRPr="00CC5C3C">
        <w:t>User A is sending a communication request towards User B:</w:t>
      </w:r>
    </w:p>
    <w:p w14:paraId="0A766D1D" w14:textId="77777777" w:rsidR="001B1F5F" w:rsidRPr="00AA2C08" w:rsidRDefault="001B1F5F" w:rsidP="00AA2C08">
      <w:pPr>
        <w:pStyle w:val="B10"/>
      </w:pPr>
      <w:r w:rsidRPr="00AA2C08">
        <w:t>1 to 2)</w:t>
      </w:r>
      <w:r w:rsidR="00AA2C08">
        <w:t xml:space="preserve"> </w:t>
      </w:r>
      <w:r w:rsidRPr="00AA2C08">
        <w:t>Initial INVITE request towards User B. The URI-B is subscribed to the C</w:t>
      </w:r>
      <w:r w:rsidR="00D82072">
        <w:t>D</w:t>
      </w:r>
      <w:r w:rsidRPr="00AA2C08">
        <w:t xml:space="preserve"> service.</w:t>
      </w:r>
      <w:r w:rsidR="00D330A4" w:rsidRPr="00B4769F">
        <w:t xml:space="preserve"> </w:t>
      </w:r>
      <w:r w:rsidR="00D330A4" w:rsidRPr="005F5B21">
        <w:t>-</w:t>
      </w:r>
      <w:r w:rsidR="00D330A4" w:rsidRPr="005F5B21">
        <w:rPr>
          <w:bCs/>
        </w:rPr>
        <w:t xml:space="preserve"> see example in table</w:t>
      </w:r>
      <w:r w:rsidR="00D330A4">
        <w:rPr>
          <w:bCs/>
        </w:rPr>
        <w:t> </w:t>
      </w:r>
      <w:r w:rsidR="00D330A4" w:rsidRPr="005F5B21">
        <w:rPr>
          <w:bCs/>
        </w:rPr>
        <w:t>A.1</w:t>
      </w:r>
      <w:r w:rsidR="00D330A4">
        <w:rPr>
          <w:bCs/>
        </w:rPr>
        <w:t>.1-1</w:t>
      </w:r>
    </w:p>
    <w:p w14:paraId="7C449BCB" w14:textId="77777777" w:rsidR="001B1F5F" w:rsidRPr="00AA2C08" w:rsidRDefault="001B1F5F" w:rsidP="00AA2C08">
      <w:pPr>
        <w:pStyle w:val="B10"/>
      </w:pPr>
      <w:r w:rsidRPr="00AA2C08">
        <w:t>2a to 3)</w:t>
      </w:r>
      <w:r w:rsidR="00AA2C08">
        <w:t xml:space="preserve"> </w:t>
      </w:r>
      <w:r w:rsidR="00B157B5">
        <w:t>Using</w:t>
      </w:r>
      <w:r w:rsidRPr="00AA2C08">
        <w:t xml:space="preserve"> IFC the </w:t>
      </w:r>
      <w:r w:rsidR="00C2447D">
        <w:t>initial</w:t>
      </w:r>
      <w:r w:rsidR="00C2447D" w:rsidRPr="00AA2C08">
        <w:t xml:space="preserve"> </w:t>
      </w:r>
      <w:r w:rsidRPr="00AA2C08">
        <w:t>INVITE</w:t>
      </w:r>
      <w:r w:rsidR="00B157B5">
        <w:t xml:space="preserve"> request</w:t>
      </w:r>
      <w:r w:rsidRPr="00AA2C08">
        <w:t xml:space="preserve"> is forwarded to the AS.</w:t>
      </w:r>
    </w:p>
    <w:p w14:paraId="6F19A5AB" w14:textId="77777777" w:rsidR="001B1F5F" w:rsidRPr="00AA2C08" w:rsidRDefault="001B1F5F" w:rsidP="00AA2C08">
      <w:pPr>
        <w:pStyle w:val="B10"/>
      </w:pPr>
      <w:r w:rsidRPr="00AA2C08">
        <w:t>4 to 7)</w:t>
      </w:r>
      <w:r w:rsidR="00AA2C08">
        <w:t xml:space="preserve"> </w:t>
      </w:r>
      <w:r w:rsidRPr="00AA2C08">
        <w:t xml:space="preserve">The </w:t>
      </w:r>
      <w:r w:rsidR="00C2447D">
        <w:t>initial</w:t>
      </w:r>
      <w:r w:rsidR="00C2447D" w:rsidRPr="00AA2C08">
        <w:t xml:space="preserve"> </w:t>
      </w:r>
      <w:r w:rsidRPr="00AA2C08">
        <w:t>INVITE</w:t>
      </w:r>
      <w:r w:rsidR="00B157B5">
        <w:t xml:space="preserve"> request</w:t>
      </w:r>
      <w:r w:rsidRPr="00AA2C08">
        <w:t xml:space="preserve"> is forwarded to User B due to normal communication procedures.</w:t>
      </w:r>
    </w:p>
    <w:p w14:paraId="45F572C1" w14:textId="77777777" w:rsidR="001B1F5F" w:rsidRPr="00AA2C08" w:rsidRDefault="001B1F5F" w:rsidP="00AA2C08">
      <w:pPr>
        <w:pStyle w:val="B10"/>
      </w:pPr>
      <w:r w:rsidRPr="00AA2C08">
        <w:t>8 to 10)</w:t>
      </w:r>
      <w:r w:rsidR="00AA2C08">
        <w:t xml:space="preserve"> </w:t>
      </w:r>
      <w:r w:rsidRPr="00AA2C08">
        <w:t xml:space="preserve">A 302 </w:t>
      </w:r>
      <w:r w:rsidR="00B157B5" w:rsidRPr="007B6BF6">
        <w:t>(Moved Temporarily) response</w:t>
      </w:r>
      <w:r w:rsidR="00B157B5" w:rsidRPr="00AA2C08">
        <w:t xml:space="preserve"> </w:t>
      </w:r>
      <w:r w:rsidRPr="00AA2C08">
        <w:t xml:space="preserve">with a contact header including the URI of the forwarded to user is </w:t>
      </w:r>
      <w:r w:rsidR="00DE02EB">
        <w:t>s</w:t>
      </w:r>
      <w:r w:rsidRPr="00AA2C08">
        <w:t>en</w:t>
      </w:r>
      <w:r w:rsidR="00DE02EB">
        <w:t>t</w:t>
      </w:r>
      <w:r w:rsidRPr="00AA2C08">
        <w:t xml:space="preserve"> back to the AS.</w:t>
      </w:r>
    </w:p>
    <w:p w14:paraId="744023A9" w14:textId="77777777" w:rsidR="001B1F5F" w:rsidRPr="00AA2C08" w:rsidRDefault="001B1F5F" w:rsidP="00AA2C08">
      <w:pPr>
        <w:pStyle w:val="B10"/>
      </w:pPr>
      <w:r w:rsidRPr="00AA2C08">
        <w:t>11)</w:t>
      </w:r>
      <w:r w:rsidRPr="00AA2C08">
        <w:tab/>
        <w:t>The CD logic is executed.</w:t>
      </w:r>
    </w:p>
    <w:p w14:paraId="5BA50A85" w14:textId="77777777" w:rsidR="001B1F5F" w:rsidRPr="00AA2C08" w:rsidRDefault="001B1F5F" w:rsidP="00AA2C08">
      <w:pPr>
        <w:pStyle w:val="B10"/>
      </w:pPr>
      <w:r w:rsidRPr="00AA2C08">
        <w:t>12 to 14)</w:t>
      </w:r>
      <w:r w:rsidR="00AA2C08">
        <w:t xml:space="preserve"> </w:t>
      </w:r>
      <w:r w:rsidR="009028BB">
        <w:t xml:space="preserve">Depending on the value of subscription option </w:t>
      </w:r>
      <w:r w:rsidR="00D82072" w:rsidRPr="00CC5C3C">
        <w:t>"</w:t>
      </w:r>
      <w:r w:rsidR="009028BB">
        <w:rPr>
          <w:i/>
          <w:iCs/>
        </w:rPr>
        <w:t>Originating</w:t>
      </w:r>
      <w:r w:rsidR="009028BB">
        <w:t xml:space="preserve"> user receives notification that his communication has been diverted (forwarded or deflected)</w:t>
      </w:r>
      <w:r w:rsidR="00D82072" w:rsidRPr="00CC5C3C">
        <w:t>"</w:t>
      </w:r>
      <w:r w:rsidR="009028BB">
        <w:t xml:space="preserve">, a 181 </w:t>
      </w:r>
      <w:r w:rsidR="00B157B5" w:rsidRPr="007B6BF6">
        <w:t xml:space="preserve">(Call Is Being Forwarded) response </w:t>
      </w:r>
      <w:r w:rsidR="009028BB">
        <w:t xml:space="preserve">is sent </w:t>
      </w:r>
      <w:r w:rsidRPr="00AA2C08">
        <w:t>towards the User A indicating that the communication is diverted.</w:t>
      </w:r>
    </w:p>
    <w:p w14:paraId="65918188" w14:textId="77777777" w:rsidR="001B1F5F" w:rsidRDefault="001B1F5F" w:rsidP="00AA2C08">
      <w:pPr>
        <w:pStyle w:val="B10"/>
        <w:rPr>
          <w:rStyle w:val="PLChar"/>
        </w:rPr>
      </w:pPr>
      <w:r w:rsidRPr="00AA2C08">
        <w:lastRenderedPageBreak/>
        <w:t>15)</w:t>
      </w:r>
      <w:r w:rsidR="00AA2C08">
        <w:t xml:space="preserve"> </w:t>
      </w:r>
      <w:r w:rsidR="00B157B5">
        <w:t xml:space="preserve">An </w:t>
      </w:r>
      <w:r w:rsidR="00C2447D">
        <w:t xml:space="preserve">initial </w:t>
      </w:r>
      <w:r w:rsidR="00B157B5">
        <w:t>INVITE request</w:t>
      </w:r>
      <w:r w:rsidRPr="00AA2C08">
        <w:t xml:space="preserve"> including URI-C as destination is sent back to the S-CSCF. Additional the History-Info header </w:t>
      </w:r>
      <w:r w:rsidR="00D82072">
        <w:t xml:space="preserve">field </w:t>
      </w:r>
      <w:r w:rsidRPr="00AA2C08">
        <w:t>is included.</w:t>
      </w:r>
      <w:r w:rsidR="00D330A4" w:rsidRPr="00C826EE">
        <w:t xml:space="preserve"> </w:t>
      </w:r>
      <w:r w:rsidR="00D330A4" w:rsidRPr="005F5B21">
        <w:t xml:space="preserve">- </w:t>
      </w:r>
      <w:r w:rsidR="00D330A4" w:rsidRPr="005F5B21">
        <w:rPr>
          <w:bCs/>
        </w:rPr>
        <w:t>see example in table</w:t>
      </w:r>
      <w:r w:rsidR="00D330A4">
        <w:rPr>
          <w:bCs/>
        </w:rPr>
        <w:t> </w:t>
      </w:r>
      <w:r w:rsidR="00D330A4" w:rsidRPr="005F5B21">
        <w:rPr>
          <w:bCs/>
        </w:rPr>
        <w:t>A.1</w:t>
      </w:r>
      <w:r w:rsidR="00D330A4">
        <w:rPr>
          <w:bCs/>
        </w:rPr>
        <w:t>.2-15.</w:t>
      </w:r>
    </w:p>
    <w:p w14:paraId="1A2329DB" w14:textId="77777777" w:rsidR="00D330A4" w:rsidRPr="00441D29" w:rsidRDefault="00D330A4" w:rsidP="00D330A4">
      <w:pPr>
        <w:pStyle w:val="TH"/>
      </w:pPr>
      <w:r>
        <w:t>Table A.1.2-15</w:t>
      </w:r>
      <w:r w:rsidRPr="002D639B">
        <w:t xml:space="preserve">: </w:t>
      </w:r>
      <w:r>
        <w:t>INVITE</w:t>
      </w:r>
      <w:r w:rsidRPr="002D639B">
        <w:t xml:space="preserve"> </w:t>
      </w:r>
      <w:r>
        <w:t>request</w:t>
      </w:r>
      <w:r w:rsidRPr="002D639B">
        <w:t xml:space="preserve"> (</w:t>
      </w:r>
      <w:r>
        <w:t>AS</w:t>
      </w:r>
      <w:r w:rsidRPr="002D639B">
        <w:t xml:space="preserve"> to </w:t>
      </w:r>
      <w:r>
        <w:t>S</w:t>
      </w:r>
      <w:r w:rsidRPr="002D639B">
        <w:t>-CSCF)</w:t>
      </w:r>
    </w:p>
    <w:p w14:paraId="52097C2B"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sip:User-C@example.com</w:t>
      </w:r>
      <w:r w:rsidR="004E26E3" w:rsidRPr="00D530BC">
        <w:t>;cause=480</w:t>
      </w:r>
      <w:r w:rsidRPr="00D530BC">
        <w:rPr>
          <w:noProof w:val="0"/>
        </w:rPr>
        <w:t xml:space="preserve"> SIP/2.0</w:t>
      </w:r>
    </w:p>
    <w:p w14:paraId="50ED4DA5"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D530BC">
        <w:rPr>
          <w:noProof w:val="0"/>
        </w:rPr>
        <w:t xml:space="preserve">Via: </w:t>
      </w:r>
      <w:r w:rsidRPr="00D530BC">
        <w:t xml:space="preserve">SIP/2.0/UDP </w:t>
      </w:r>
      <w:r w:rsidRPr="00D530BC">
        <w:rPr>
          <w:rFonts w:hint="eastAsia"/>
          <w:lang w:eastAsia="zh-CN"/>
        </w:rPr>
        <w:t>as.home</w:t>
      </w:r>
      <w:r w:rsidRPr="00D530BC">
        <w:rPr>
          <w:lang w:eastAsia="zh-CN"/>
        </w:rPr>
        <w:t>1</w:t>
      </w:r>
      <w:r w:rsidRPr="00D530BC">
        <w:rPr>
          <w:rFonts w:hint="eastAsia"/>
          <w:lang w:eastAsia="zh-CN"/>
        </w:rPr>
        <w:t>.net;bra</w:t>
      </w:r>
      <w:r w:rsidRPr="00D530BC">
        <w:rPr>
          <w:lang w:eastAsia="zh-CN"/>
        </w:rPr>
        <w:t>n</w:t>
      </w:r>
      <w:r w:rsidRPr="00D530BC">
        <w:rPr>
          <w:rFonts w:hint="eastAsia"/>
          <w:lang w:eastAsia="zh-CN"/>
        </w:rPr>
        <w:t>ch=</w:t>
      </w:r>
      <w:r w:rsidRPr="00D530BC">
        <w:rPr>
          <w:lang w:eastAsia="zh-CN"/>
        </w:rPr>
        <w:t>z9hG4bK7</w:t>
      </w:r>
      <w:r w:rsidRPr="00D530BC">
        <w:rPr>
          <w:rFonts w:hint="eastAsia"/>
          <w:lang w:eastAsia="zh-CN"/>
        </w:rPr>
        <w:t>12</w:t>
      </w:r>
      <w:r w:rsidRPr="00D530BC">
        <w:rPr>
          <w:lang w:eastAsia="zh-CN"/>
        </w:rPr>
        <w:t>z</w:t>
      </w:r>
      <w:r w:rsidRPr="00D530BC">
        <w:rPr>
          <w:rFonts w:hint="eastAsia"/>
          <w:lang w:eastAsia="zh-CN"/>
        </w:rPr>
        <w:t>34</w:t>
      </w:r>
      <w:r w:rsidRPr="00D530BC">
        <w:rPr>
          <w:lang w:eastAsia="zh-CN"/>
        </w:rPr>
        <w:t>.1,</w:t>
      </w:r>
    </w:p>
    <w:p w14:paraId="3AC88C7B"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pPr>
      <w:r w:rsidRPr="00D530BC">
        <w:t>SIP/2.0/UDP scscf1.home1.net;branch=z9hG4bK332b23.1,</w:t>
      </w:r>
    </w:p>
    <w:p w14:paraId="3AC226D9" w14:textId="77777777" w:rsidR="00D330A4" w:rsidRPr="000E39CB" w:rsidRDefault="00D330A4" w:rsidP="00D330A4">
      <w:pPr>
        <w:pStyle w:val="PL"/>
        <w:pBdr>
          <w:top w:val="single" w:sz="4" w:space="1" w:color="auto"/>
          <w:left w:val="single" w:sz="4" w:space="4" w:color="auto"/>
          <w:bottom w:val="single" w:sz="4" w:space="1" w:color="auto"/>
          <w:right w:val="single" w:sz="4" w:space="4" w:color="auto"/>
        </w:pBdr>
      </w:pPr>
      <w:r w:rsidRPr="000E39CB">
        <w:t>SIP/2.0/UDP pcscf</w:t>
      </w:r>
      <w:r w:rsidRPr="000E39CB">
        <w:rPr>
          <w:rFonts w:hint="eastAsia"/>
          <w:lang w:eastAsia="zh-CN"/>
        </w:rPr>
        <w:t>1</w:t>
      </w:r>
      <w:r w:rsidRPr="000E39CB">
        <w:rPr>
          <w:lang w:eastAsia="zh-CN"/>
        </w:rPr>
        <w:t>.</w:t>
      </w:r>
      <w:r w:rsidRPr="000E39CB">
        <w:rPr>
          <w:rFonts w:hint="eastAsia"/>
          <w:lang w:eastAsia="zh-CN"/>
        </w:rPr>
        <w:t>home1</w:t>
      </w:r>
      <w:r w:rsidRPr="000E39CB">
        <w:t>.net;branch=z9hG4bK240f34.1,</w:t>
      </w:r>
    </w:p>
    <w:p w14:paraId="45591658" w14:textId="77777777" w:rsidR="00D330A4" w:rsidRPr="000E39CB"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0E39CB">
        <w:t>SIP/2.0/UDP [5555::aaa:bbb:ccc:ddd]:1357;comp=sigcomp;branch=z9hG4bKnashds7</w:t>
      </w:r>
    </w:p>
    <w:p w14:paraId="05BAFAB3"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Max-Forwards: </w:t>
      </w:r>
      <w:r>
        <w:rPr>
          <w:noProof w:val="0"/>
        </w:rPr>
        <w:t>67</w:t>
      </w:r>
    </w:p>
    <w:p w14:paraId="71305880"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 xml:space="preserve">Record-Route: </w:t>
      </w:r>
      <w:r>
        <w:rPr>
          <w:rFonts w:hint="eastAsia"/>
          <w:lang w:eastAsia="zh-CN"/>
        </w:rPr>
        <w:t>&lt;sip:</w:t>
      </w:r>
      <w:r w:rsidRPr="000E39CB">
        <w:rPr>
          <w:rFonts w:hint="eastAsia"/>
          <w:lang w:eastAsia="zh-CN"/>
        </w:rPr>
        <w:t>as.home</w:t>
      </w:r>
      <w:r>
        <w:rPr>
          <w:lang w:eastAsia="zh-CN"/>
        </w:rPr>
        <w:t>1</w:t>
      </w:r>
      <w:r w:rsidRPr="000E39CB">
        <w:rPr>
          <w:rFonts w:hint="eastAsia"/>
          <w:lang w:eastAsia="zh-CN"/>
        </w:rPr>
        <w:t xml:space="preserve">.net&gt;, </w:t>
      </w:r>
      <w:r w:rsidRPr="000E39CB">
        <w:t>&lt;sip:scscf1.home1.net;lr&gt;,&lt;sip:pcscf1</w:t>
      </w:r>
      <w:r w:rsidRPr="000E39CB">
        <w:rPr>
          <w:lang w:eastAsia="zh-CN"/>
        </w:rPr>
        <w:t>.</w:t>
      </w:r>
      <w:r w:rsidRPr="000E39CB">
        <w:rPr>
          <w:rFonts w:hint="eastAsia"/>
          <w:lang w:eastAsia="zh-CN"/>
        </w:rPr>
        <w:t>home1</w:t>
      </w:r>
      <w:r w:rsidRPr="000E39CB">
        <w:t>.net;lr&gt;</w:t>
      </w:r>
    </w:p>
    <w:p w14:paraId="66C01E88"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C8086C">
        <w:rPr>
          <w:noProof w:val="0"/>
        </w:rPr>
        <w:t>Route: &lt;sip:scscf1.home1.net;lr&gt;</w:t>
      </w:r>
    </w:p>
    <w:p w14:paraId="7360474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P-</w:t>
      </w:r>
      <w:r>
        <w:rPr>
          <w:noProof w:val="0"/>
        </w:rPr>
        <w:t>Asserted</w:t>
      </w:r>
      <w:r w:rsidRPr="00441D29">
        <w:rPr>
          <w:noProof w:val="0"/>
        </w:rPr>
        <w:t xml:space="preserve">-Identity: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14:paraId="4F9C7DDC"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P-Access-Network-Info: </w:t>
      </w:r>
    </w:p>
    <w:p w14:paraId="41954AF2"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Privacy: </w:t>
      </w:r>
    </w:p>
    <w:p w14:paraId="1769009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14:paraId="3247FF5D"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14:paraId="0F1C6536"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w:t>
      </w:r>
    </w:p>
    <w:p w14:paraId="4F637499"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Cseq: </w:t>
      </w:r>
    </w:p>
    <w:p w14:paraId="357D0353"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Require: </w:t>
      </w:r>
    </w:p>
    <w:p w14:paraId="17F556A7"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Proxy-Require: </w:t>
      </w:r>
    </w:p>
    <w:p w14:paraId="3A0A13CB"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Supported: </w:t>
      </w:r>
    </w:p>
    <w:p w14:paraId="2FA6256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Security-Verify: </w:t>
      </w:r>
    </w:p>
    <w:p w14:paraId="13F5549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Contact: </w:t>
      </w:r>
    </w:p>
    <w:p w14:paraId="45BA9725"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Allow: </w:t>
      </w:r>
    </w:p>
    <w:p w14:paraId="22453711"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w:t>
      </w:r>
    </w:p>
    <w:p w14:paraId="545E4BBC"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Accept-Contact:</w:t>
      </w:r>
    </w:p>
    <w:p w14:paraId="408C4CDB" w14:textId="77777777" w:rsidR="00D330A4" w:rsidRPr="00701FEA" w:rsidRDefault="00D330A4" w:rsidP="00D330A4">
      <w:pPr>
        <w:pStyle w:val="PL"/>
        <w:pBdr>
          <w:top w:val="single" w:sz="4" w:space="1" w:color="auto"/>
          <w:left w:val="single" w:sz="4" w:space="4" w:color="auto"/>
          <w:bottom w:val="single" w:sz="4" w:space="1" w:color="auto"/>
          <w:right w:val="single" w:sz="4" w:space="4" w:color="auto"/>
        </w:pBdr>
      </w:pPr>
      <w:r w:rsidRPr="00701FEA">
        <w:t>P-</w:t>
      </w:r>
      <w:r>
        <w:t>Asserte</w:t>
      </w:r>
      <w:r w:rsidRPr="00701FEA">
        <w:t>d-Service</w:t>
      </w:r>
      <w:r>
        <w:t xml:space="preserve">: </w:t>
      </w:r>
      <w:r w:rsidRPr="00701FEA">
        <w:t>urn:urn-</w:t>
      </w:r>
      <w:r w:rsidR="00FA4E1F">
        <w:t>7</w:t>
      </w:r>
      <w:r w:rsidRPr="00701FEA">
        <w:t>:3gpp-service.ims.icsi.mmtel</w:t>
      </w:r>
    </w:p>
    <w:p w14:paraId="616D3410" w14:textId="77777777" w:rsidR="00D330A4" w:rsidRPr="007731E7" w:rsidRDefault="00D330A4" w:rsidP="00D330A4">
      <w:pPr>
        <w:pStyle w:val="PL"/>
        <w:pBdr>
          <w:top w:val="single" w:sz="4" w:space="1" w:color="auto"/>
          <w:left w:val="single" w:sz="4" w:space="4" w:color="auto"/>
          <w:bottom w:val="single" w:sz="4" w:space="1" w:color="auto"/>
          <w:right w:val="single" w:sz="4" w:space="4" w:color="auto"/>
        </w:pBdr>
      </w:pPr>
      <w:r w:rsidRPr="007731E7">
        <w:t>History-Info: &lt;sip:user2_public1@home1.net;gr=2ad8950e-48a5-4a74-8d99-ad76cc7fc74c</w:t>
      </w:r>
      <w:r w:rsidR="00DE02EB">
        <w:t>?Reason=sip%3Bcause=302&gt;</w:t>
      </w:r>
      <w:r w:rsidR="00D82072">
        <w:t>;</w:t>
      </w:r>
      <w:r w:rsidRPr="007731E7">
        <w:t>index=1,&lt;sip:User-C@example.com;</w:t>
      </w:r>
      <w:r w:rsidR="004E26E3">
        <w:t>cause=480</w:t>
      </w:r>
      <w:r w:rsidR="00DE02EB">
        <w:t>&gt;</w:t>
      </w:r>
      <w:r w:rsidR="00D82072">
        <w:t>;</w:t>
      </w:r>
      <w:r w:rsidRPr="007731E7">
        <w:t>index=</w:t>
      </w:r>
      <w:r w:rsidR="00D82072">
        <w:t>1.1</w:t>
      </w:r>
      <w:r w:rsidR="00AB4E7F">
        <w:rPr>
          <w:rFonts w:hint="eastAsia"/>
          <w:lang w:eastAsia="ja-JP"/>
        </w:rPr>
        <w:t>;mp=1</w:t>
      </w:r>
    </w:p>
    <w:p w14:paraId="35734718"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w:t>
      </w:r>
    </w:p>
    <w:p w14:paraId="227B322C"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w:t>
      </w:r>
    </w:p>
    <w:p w14:paraId="6B407C47"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p>
    <w:p w14:paraId="23EC95C6"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v=</w:t>
      </w:r>
    </w:p>
    <w:p w14:paraId="463A88A6"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o=</w:t>
      </w:r>
    </w:p>
    <w:p w14:paraId="4E99193A"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14:paraId="6269A680" w14:textId="77777777" w:rsidR="00D330A4" w:rsidRPr="005F5B21"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c=</w:t>
      </w:r>
    </w:p>
    <w:p w14:paraId="0A2573F0" w14:textId="77777777" w:rsidR="00D330A4" w:rsidRPr="00701FEA"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701FEA">
        <w:rPr>
          <w:noProof w:val="0"/>
          <w:lang w:val="en-US"/>
        </w:rPr>
        <w:t>t=</w:t>
      </w:r>
    </w:p>
    <w:p w14:paraId="59DD8631"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56F23">
        <w:rPr>
          <w:noProof w:val="0"/>
          <w:lang w:val="en-US"/>
        </w:rPr>
        <w:t>m=</w:t>
      </w:r>
    </w:p>
    <w:p w14:paraId="2271F4FF"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08D0A365"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47191B7A"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14:paraId="29400398"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17D6A3C1"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2054EC2C"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74F50B47"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77BEA4F1"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67CA9F0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63436B31"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2C74119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7BD49391"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m=</w:t>
      </w:r>
    </w:p>
    <w:p w14:paraId="252E1238"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737DC196"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3A789021"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14:paraId="3E3E068C"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6C8E0A6A"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20327162"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4A346D3B"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584F45DA"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743798BB"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13EB244A"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EDBE328"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14A638D2" w14:textId="77777777" w:rsidR="00D330A4" w:rsidRDefault="00D330A4" w:rsidP="00D330A4"/>
    <w:p w14:paraId="47DE881C" w14:textId="77777777" w:rsidR="00D330A4" w:rsidRPr="00D330A4" w:rsidRDefault="00D330A4" w:rsidP="00D330A4">
      <w:pPr>
        <w:pStyle w:val="B10"/>
        <w:rPr>
          <w:rStyle w:val="PLChar"/>
          <w:rFonts w:ascii="Times New Roman" w:hAnsi="Times New Roman"/>
          <w:noProof w:val="0"/>
          <w:sz w:val="20"/>
        </w:rPr>
      </w:pPr>
      <w:r>
        <w:t xml:space="preserve">16 </w:t>
      </w:r>
      <w:r w:rsidRPr="00AA2C08">
        <w:t>to 18)</w:t>
      </w:r>
      <w:r>
        <w:t xml:space="preserve"> An </w:t>
      </w:r>
      <w:r w:rsidR="00C2447D">
        <w:t xml:space="preserve">initial </w:t>
      </w:r>
      <w:r>
        <w:t>INVITE request</w:t>
      </w:r>
      <w:r w:rsidRPr="00AA2C08">
        <w:t xml:space="preserve"> including URI-C as destination is </w:t>
      </w:r>
      <w:r>
        <w:t>routed to UE C.</w:t>
      </w:r>
    </w:p>
    <w:p w14:paraId="3F188060" w14:textId="77777777" w:rsidR="001B1F5F" w:rsidRPr="00AA2C08" w:rsidRDefault="001B1F5F" w:rsidP="00AA2C08">
      <w:pPr>
        <w:pStyle w:val="B10"/>
      </w:pPr>
      <w:r w:rsidRPr="00AA2C08">
        <w:t>19 to 24)</w:t>
      </w:r>
      <w:r w:rsidR="00AA2C08">
        <w:t xml:space="preserve"> </w:t>
      </w:r>
      <w:r w:rsidRPr="00AA2C08">
        <w:t xml:space="preserve">A 180 </w:t>
      </w:r>
      <w:r w:rsidR="00B157B5" w:rsidRPr="007B6BF6">
        <w:t>(Ringing) response</w:t>
      </w:r>
      <w:r w:rsidR="00B157B5" w:rsidRPr="00AA2C08">
        <w:t xml:space="preserve"> </w:t>
      </w:r>
      <w:r w:rsidRPr="00AA2C08">
        <w:t xml:space="preserve">is sent back to the originating user including a History-Info header </w:t>
      </w:r>
      <w:r w:rsidR="00D82072">
        <w:t xml:space="preserve">field </w:t>
      </w:r>
      <w:r w:rsidRPr="00AA2C08">
        <w:t>as shown above. If no restriction is given the diverted to user will be presented at the UE of user A.</w:t>
      </w:r>
    </w:p>
    <w:p w14:paraId="2A01B36D" w14:textId="77777777" w:rsidR="001B1F5F" w:rsidRPr="00AA2C08" w:rsidRDefault="001B1F5F" w:rsidP="00AA2C08">
      <w:pPr>
        <w:pStyle w:val="B10"/>
      </w:pPr>
      <w:r w:rsidRPr="00AA2C08">
        <w:t>25 to 30)</w:t>
      </w:r>
      <w:r w:rsidR="00AA2C08">
        <w:t xml:space="preserve"> </w:t>
      </w:r>
      <w:r w:rsidRPr="00AA2C08">
        <w:t xml:space="preserve">The 200 </w:t>
      </w:r>
      <w:r w:rsidR="00B157B5">
        <w:t>(</w:t>
      </w:r>
      <w:r w:rsidRPr="00AA2C08">
        <w:t>OK</w:t>
      </w:r>
      <w:r w:rsidR="00B157B5">
        <w:t>) response</w:t>
      </w:r>
      <w:r w:rsidRPr="00AA2C08">
        <w:t xml:space="preserve"> is sent </w:t>
      </w:r>
      <w:r w:rsidR="009028BB">
        <w:t>b</w:t>
      </w:r>
      <w:r w:rsidR="009028BB" w:rsidRPr="00AA2C08">
        <w:t xml:space="preserve">ack </w:t>
      </w:r>
      <w:r w:rsidRPr="00AA2C08">
        <w:t>to the User-A.</w:t>
      </w:r>
    </w:p>
    <w:p w14:paraId="1E4D1A31" w14:textId="77777777" w:rsidR="001B1F5F" w:rsidRPr="00AA2C08" w:rsidRDefault="001B1F5F" w:rsidP="00AA2C08">
      <w:pPr>
        <w:pStyle w:val="B10"/>
      </w:pPr>
      <w:r w:rsidRPr="00AA2C08">
        <w:t>31 to 36)</w:t>
      </w:r>
      <w:r w:rsidR="00AA2C08">
        <w:t xml:space="preserve"> </w:t>
      </w:r>
      <w:r w:rsidRPr="00AA2C08">
        <w:t xml:space="preserve">The ACK </w:t>
      </w:r>
      <w:r w:rsidR="00B157B5">
        <w:t xml:space="preserve">request </w:t>
      </w:r>
      <w:r w:rsidRPr="00AA2C08">
        <w:t>is sen</w:t>
      </w:r>
      <w:r w:rsidR="00B157B5">
        <w:t>t</w:t>
      </w:r>
      <w:r w:rsidRPr="00AA2C08">
        <w:t xml:space="preserve"> back to User-B.</w:t>
      </w:r>
    </w:p>
    <w:p w14:paraId="0EF2891E" w14:textId="77777777" w:rsidR="001B1F5F" w:rsidRPr="00AA2C08" w:rsidRDefault="001B1F5F" w:rsidP="00AA2C08">
      <w:pPr>
        <w:pStyle w:val="B10"/>
      </w:pPr>
      <w:r w:rsidRPr="00AA2C08">
        <w:t>37)</w:t>
      </w:r>
      <w:r w:rsidRPr="00AA2C08">
        <w:tab/>
        <w:t>RTP media is established.</w:t>
      </w:r>
    </w:p>
    <w:p w14:paraId="09830A09" w14:textId="77777777" w:rsidR="001B1F5F" w:rsidRPr="00CC5C3C" w:rsidRDefault="001B1F5F" w:rsidP="001B1F5F">
      <w:pPr>
        <w:pStyle w:val="Rubrik2"/>
        <w:keepNext w:val="0"/>
        <w:keepLines w:val="0"/>
      </w:pPr>
      <w:bookmarkStart w:id="242" w:name="_Toc510017018"/>
      <w:bookmarkStart w:id="243" w:name="_Toc123627359"/>
      <w:r w:rsidRPr="00CC5C3C">
        <w:lastRenderedPageBreak/>
        <w:t>A.1.3</w:t>
      </w:r>
      <w:r w:rsidRPr="00CC5C3C">
        <w:tab/>
        <w:t xml:space="preserve">Communication </w:t>
      </w:r>
      <w:r w:rsidR="00B157B5">
        <w:t>f</w:t>
      </w:r>
      <w:r w:rsidR="00B157B5" w:rsidRPr="00CC5C3C">
        <w:t xml:space="preserve">orwarding </w:t>
      </w:r>
      <w:r w:rsidRPr="00CC5C3C">
        <w:t xml:space="preserve">on no </w:t>
      </w:r>
      <w:r w:rsidR="00B157B5">
        <w:t>r</w:t>
      </w:r>
      <w:r w:rsidR="00B157B5" w:rsidRPr="00CC5C3C">
        <w:t>eply</w:t>
      </w:r>
      <w:bookmarkEnd w:id="242"/>
      <w:bookmarkEnd w:id="243"/>
    </w:p>
    <w:p w14:paraId="0324AF59" w14:textId="77777777" w:rsidR="00B157B5" w:rsidRPr="007B6BF6" w:rsidRDefault="00B157B5" w:rsidP="00B157B5">
      <w:r w:rsidRPr="007B6BF6">
        <w:t>Figures A.3a and A.3b shows an example signalling flow for a successful communication forwarding on no reply based on an AS providing the forwarding</w:t>
      </w:r>
      <w:r w:rsidR="00E4725E">
        <w:t xml:space="preserve"> as described in bullet 2) of the subclause 4.5.2.6.3</w:t>
      </w:r>
      <w:r w:rsidRPr="007B6BF6">
        <w:t>.</w:t>
      </w:r>
    </w:p>
    <w:p w14:paraId="3167A606" w14:textId="77777777" w:rsidR="001B1F5F" w:rsidRPr="00CC5C3C" w:rsidRDefault="00E4725E" w:rsidP="00DA7FDF">
      <w:pPr>
        <w:pStyle w:val="TH"/>
      </w:pPr>
      <w:r>
        <w:object w:dxaOrig="7342" w:dyaOrig="7926" w14:anchorId="485D2D00">
          <v:shape id="_x0000_i1031" type="#_x0000_t75" style="width:497.65pt;height:537.4pt" o:ole="">
            <v:imagedata r:id="rId18" o:title=""/>
          </v:shape>
          <o:OLEObject Type="Embed" ProgID="Visio.Drawing.11" ShapeID="_x0000_i1031" DrawAspect="Content" ObjectID="_1778131816" r:id="rId19"/>
        </w:object>
      </w:r>
    </w:p>
    <w:p w14:paraId="705912F7" w14:textId="77777777" w:rsidR="001B1F5F" w:rsidRPr="00CC5C3C" w:rsidRDefault="001B1F5F" w:rsidP="001B1F5F">
      <w:pPr>
        <w:pStyle w:val="TF"/>
      </w:pPr>
      <w:r w:rsidRPr="00CC5C3C">
        <w:t>Figure A.3a</w:t>
      </w:r>
    </w:p>
    <w:p w14:paraId="243975F5" w14:textId="77777777" w:rsidR="001B1F5F" w:rsidRPr="00CC5C3C" w:rsidRDefault="00E4725E" w:rsidP="00DA7FDF">
      <w:pPr>
        <w:pStyle w:val="TH"/>
      </w:pPr>
      <w:r>
        <w:object w:dxaOrig="7215" w:dyaOrig="5528" w14:anchorId="39943CA8">
          <v:shape id="_x0000_i1032" type="#_x0000_t75" style="width:462pt;height:353.65pt" o:ole="">
            <v:imagedata r:id="rId20" o:title=""/>
          </v:shape>
          <o:OLEObject Type="Embed" ProgID="Visio.Drawing.11" ShapeID="_x0000_i1032" DrawAspect="Content" ObjectID="_1778131817" r:id="rId21"/>
        </w:object>
      </w:r>
    </w:p>
    <w:p w14:paraId="4B6F04F4" w14:textId="77777777" w:rsidR="001B1F5F" w:rsidRPr="00CC5C3C" w:rsidRDefault="001B1F5F" w:rsidP="001B1F5F">
      <w:pPr>
        <w:pStyle w:val="TF"/>
      </w:pPr>
      <w:r w:rsidRPr="00CC5C3C">
        <w:t>Figure A.3b</w:t>
      </w:r>
    </w:p>
    <w:p w14:paraId="7D1DF362" w14:textId="77777777" w:rsidR="001B1F5F" w:rsidRPr="00CC5C3C" w:rsidRDefault="001B1F5F" w:rsidP="001B1F5F">
      <w:r w:rsidRPr="00CC5C3C">
        <w:t xml:space="preserve">User B has activated the </w:t>
      </w:r>
      <w:r w:rsidRPr="00A61BB8">
        <w:t>CFNR</w:t>
      </w:r>
      <w:r w:rsidRPr="00CC5C3C">
        <w:t xml:space="preserve"> service.</w:t>
      </w:r>
    </w:p>
    <w:p w14:paraId="010EE247" w14:textId="77777777" w:rsidR="001B1F5F" w:rsidRPr="00CC5C3C" w:rsidRDefault="001B1F5F" w:rsidP="001B1F5F">
      <w:r w:rsidRPr="00CC5C3C">
        <w:t>User A is sending a communication request towards User B:</w:t>
      </w:r>
    </w:p>
    <w:p w14:paraId="330B7205" w14:textId="77777777" w:rsidR="001B1F5F" w:rsidRPr="00AA2C08" w:rsidRDefault="001B1F5F" w:rsidP="00AA2C08">
      <w:pPr>
        <w:pStyle w:val="B10"/>
      </w:pPr>
      <w:r w:rsidRPr="00AA2C08">
        <w:t>1 to 2)</w:t>
      </w:r>
      <w:r w:rsidR="00AA2C08">
        <w:t xml:space="preserve"> </w:t>
      </w:r>
      <w:r w:rsidRPr="00AA2C08">
        <w:t>Initial INVITE request towards User B. The URI-B is subscribed to the CFU service.</w:t>
      </w:r>
      <w:r w:rsidR="00D330A4" w:rsidRPr="00B4769F">
        <w:t xml:space="preserve"> </w:t>
      </w:r>
      <w:r w:rsidR="00D330A4" w:rsidRPr="005F5B21">
        <w:t xml:space="preserve">- </w:t>
      </w:r>
      <w:r w:rsidR="00D330A4" w:rsidRPr="005F5B21">
        <w:rPr>
          <w:bCs/>
        </w:rPr>
        <w:t>see example in table</w:t>
      </w:r>
      <w:r w:rsidR="00D330A4">
        <w:rPr>
          <w:bCs/>
        </w:rPr>
        <w:t> </w:t>
      </w:r>
      <w:r w:rsidR="00D330A4" w:rsidRPr="005F5B21">
        <w:rPr>
          <w:bCs/>
        </w:rPr>
        <w:t>A.1</w:t>
      </w:r>
      <w:r w:rsidR="00D330A4">
        <w:rPr>
          <w:bCs/>
        </w:rPr>
        <w:t>.1-1</w:t>
      </w:r>
    </w:p>
    <w:p w14:paraId="5921F472" w14:textId="77777777" w:rsidR="001B1F5F" w:rsidRPr="00AA2C08" w:rsidRDefault="001B1F5F" w:rsidP="00AA2C08">
      <w:pPr>
        <w:pStyle w:val="B10"/>
      </w:pPr>
      <w:r w:rsidRPr="00AA2C08">
        <w:t>3)</w:t>
      </w:r>
      <w:r w:rsidRPr="00AA2C08">
        <w:tab/>
      </w:r>
      <w:r w:rsidR="00B157B5">
        <w:t>Using</w:t>
      </w:r>
      <w:r w:rsidRPr="00AA2C08">
        <w:t xml:space="preserve"> the IFC the </w:t>
      </w:r>
      <w:r w:rsidR="00E4725E">
        <w:t xml:space="preserve">initial </w:t>
      </w:r>
      <w:r w:rsidRPr="00AA2C08">
        <w:t>INVITE</w:t>
      </w:r>
      <w:r w:rsidR="00E4725E">
        <w:t xml:space="preserve"> request</w:t>
      </w:r>
      <w:r w:rsidRPr="00AA2C08">
        <w:t xml:space="preserve"> is forwarded to the AS.</w:t>
      </w:r>
    </w:p>
    <w:p w14:paraId="06AB9B76" w14:textId="77777777" w:rsidR="001B1F5F" w:rsidRPr="00AA2C08" w:rsidRDefault="001B1F5F" w:rsidP="00AA2C08">
      <w:pPr>
        <w:pStyle w:val="B10"/>
      </w:pPr>
      <w:r w:rsidRPr="00AA2C08">
        <w:t>4)</w:t>
      </w:r>
      <w:r w:rsidRPr="00AA2C08">
        <w:tab/>
        <w:t xml:space="preserve">The </w:t>
      </w:r>
      <w:r w:rsidR="00E4725E">
        <w:t xml:space="preserve">initial </w:t>
      </w:r>
      <w:r w:rsidRPr="00AA2C08">
        <w:t>INVITE</w:t>
      </w:r>
      <w:r w:rsidR="00B157B5">
        <w:t xml:space="preserve"> request</w:t>
      </w:r>
      <w:r w:rsidRPr="00AA2C08">
        <w:t xml:space="preserve"> is forwarded to User B due to normal communication procedures.</w:t>
      </w:r>
    </w:p>
    <w:p w14:paraId="0077B82A" w14:textId="77777777" w:rsidR="001B1F5F" w:rsidRPr="00AA2C08" w:rsidRDefault="00E4725E" w:rsidP="00AA2C08">
      <w:pPr>
        <w:pStyle w:val="B10"/>
      </w:pPr>
      <w:r>
        <w:t>5</w:t>
      </w:r>
      <w:r w:rsidR="001B1F5F" w:rsidRPr="00AA2C08">
        <w:t xml:space="preserve"> to </w:t>
      </w:r>
      <w:r>
        <w:t>6</w:t>
      </w:r>
      <w:r w:rsidR="001B1F5F" w:rsidRPr="00AA2C08">
        <w:t>)</w:t>
      </w:r>
      <w:r w:rsidR="00AA2C08">
        <w:t xml:space="preserve"> </w:t>
      </w:r>
      <w:r w:rsidR="001B1F5F" w:rsidRPr="00AA2C08">
        <w:t xml:space="preserve">The </w:t>
      </w:r>
      <w:r>
        <w:t xml:space="preserve">initial </w:t>
      </w:r>
      <w:r w:rsidR="001B1F5F" w:rsidRPr="00AA2C08">
        <w:t xml:space="preserve">INVITE </w:t>
      </w:r>
      <w:r>
        <w:t xml:space="preserve">request </w:t>
      </w:r>
      <w:r w:rsidR="001B1F5F" w:rsidRPr="00AA2C08">
        <w:t>is forwarded to User B due to normal communication procedures.</w:t>
      </w:r>
    </w:p>
    <w:p w14:paraId="0BE0E2E0" w14:textId="77777777" w:rsidR="00E4725E" w:rsidRDefault="00E4725E" w:rsidP="00E4725E">
      <w:pPr>
        <w:pStyle w:val="B10"/>
      </w:pPr>
      <w:r>
        <w:t>7</w:t>
      </w:r>
      <w:r w:rsidR="001B1F5F" w:rsidRPr="00AA2C08">
        <w:t xml:space="preserve"> to </w:t>
      </w:r>
      <w:r>
        <w:t>9</w:t>
      </w:r>
      <w:r w:rsidR="001B1F5F" w:rsidRPr="00AA2C08">
        <w:t>)</w:t>
      </w:r>
      <w:r w:rsidR="00AA2C08">
        <w:t xml:space="preserve"> </w:t>
      </w:r>
      <w:r w:rsidR="001B1F5F" w:rsidRPr="00AA2C08">
        <w:t>A 180</w:t>
      </w:r>
      <w:r>
        <w:t xml:space="preserve"> (Ringing) response</w:t>
      </w:r>
      <w:r w:rsidR="001B1F5F" w:rsidRPr="00AA2C08">
        <w:t xml:space="preserve"> is sent back to the </w:t>
      </w:r>
      <w:r>
        <w:t>AS</w:t>
      </w:r>
      <w:r w:rsidR="001B1F5F" w:rsidRPr="00AA2C08">
        <w:t xml:space="preserve"> indicating that the terminating UE is ringing.</w:t>
      </w:r>
    </w:p>
    <w:p w14:paraId="4D6C6705" w14:textId="77777777" w:rsidR="001B1F5F" w:rsidRPr="00AA2C08" w:rsidRDefault="00E4725E" w:rsidP="00AA2C08">
      <w:pPr>
        <w:pStyle w:val="B10"/>
      </w:pPr>
      <w:r>
        <w:t xml:space="preserve">10) </w:t>
      </w:r>
      <w:r w:rsidRPr="00AA2C08">
        <w:t>The no-reply timer in the AS is started.</w:t>
      </w:r>
    </w:p>
    <w:p w14:paraId="52B90045" w14:textId="77777777" w:rsidR="00E4725E" w:rsidRDefault="00E4725E" w:rsidP="00E4725E">
      <w:pPr>
        <w:pStyle w:val="B10"/>
      </w:pPr>
      <w:r>
        <w:t>11 to 13</w:t>
      </w:r>
      <w:r w:rsidRPr="00AA2C08">
        <w:t>)</w:t>
      </w:r>
      <w:r>
        <w:t xml:space="preserve"> The previous</w:t>
      </w:r>
      <w:r w:rsidRPr="00AA2C08">
        <w:t xml:space="preserve"> 180</w:t>
      </w:r>
      <w:r>
        <w:t xml:space="preserve"> (Ringing)</w:t>
      </w:r>
      <w:r w:rsidRPr="00AA2C08">
        <w:t xml:space="preserve"> </w:t>
      </w:r>
      <w:r>
        <w:t xml:space="preserve">response </w:t>
      </w:r>
      <w:r w:rsidRPr="00AA2C08">
        <w:t xml:space="preserve">is </w:t>
      </w:r>
      <w:r>
        <w:t xml:space="preserve">sent towards </w:t>
      </w:r>
      <w:r w:rsidRPr="00AA2C08">
        <w:t>the originating user indicating that the terminating UE is ringing.</w:t>
      </w:r>
    </w:p>
    <w:p w14:paraId="1E4C4A4F" w14:textId="77777777" w:rsidR="001B1F5F" w:rsidRPr="00AA2C08" w:rsidRDefault="001B1F5F" w:rsidP="00AA2C08">
      <w:pPr>
        <w:pStyle w:val="B10"/>
      </w:pPr>
      <w:r w:rsidRPr="00AA2C08">
        <w:t>1</w:t>
      </w:r>
      <w:r w:rsidR="00E4725E">
        <w:t>4</w:t>
      </w:r>
      <w:r w:rsidRPr="00AA2C08">
        <w:t>)</w:t>
      </w:r>
      <w:r w:rsidR="00E4725E">
        <w:t xml:space="preserve"> </w:t>
      </w:r>
      <w:r w:rsidRPr="00AA2C08">
        <w:t>The timer expires.</w:t>
      </w:r>
    </w:p>
    <w:p w14:paraId="6FCB7A1C" w14:textId="77777777" w:rsidR="00E4725E" w:rsidRDefault="00E4725E" w:rsidP="00E4725E">
      <w:pPr>
        <w:pStyle w:val="B10"/>
      </w:pPr>
      <w:r>
        <w:t>15 to 17) In this case, the option to not continue ringing the forwarding user applies, therefore to release the communication to User B the AS sends a CANCEL request</w:t>
      </w:r>
    </w:p>
    <w:p w14:paraId="6C1873F6" w14:textId="77777777" w:rsidR="001B1F5F" w:rsidRPr="00AA2C08" w:rsidRDefault="001B1F5F" w:rsidP="00AA2C08">
      <w:pPr>
        <w:pStyle w:val="B10"/>
      </w:pPr>
      <w:r w:rsidRPr="00AA2C08">
        <w:t>1</w:t>
      </w:r>
      <w:r w:rsidR="00E4725E">
        <w:t>8</w:t>
      </w:r>
      <w:r w:rsidRPr="00AA2C08">
        <w:t xml:space="preserve"> to 2</w:t>
      </w:r>
      <w:r w:rsidR="00E4725E">
        <w:t>0</w:t>
      </w:r>
      <w:r w:rsidRPr="00AA2C08">
        <w:t>)</w:t>
      </w:r>
      <w:r w:rsidR="00AA2C08">
        <w:t xml:space="preserve"> </w:t>
      </w:r>
      <w:r w:rsidR="00E4725E" w:rsidRPr="00AA2C08">
        <w:t xml:space="preserve">The 200 </w:t>
      </w:r>
      <w:r w:rsidR="00E4725E">
        <w:t>(</w:t>
      </w:r>
      <w:r w:rsidR="00E4725E" w:rsidRPr="00AA2C08">
        <w:t>OK</w:t>
      </w:r>
      <w:r w:rsidR="00E4725E">
        <w:t>) response</w:t>
      </w:r>
      <w:r w:rsidR="00E4725E" w:rsidRPr="00AA2C08">
        <w:t xml:space="preserve"> for the CANC</w:t>
      </w:r>
      <w:r w:rsidR="00E4725E">
        <w:t>EL</w:t>
      </w:r>
      <w:r w:rsidR="00E4725E" w:rsidRPr="00AA2C08">
        <w:t xml:space="preserve"> </w:t>
      </w:r>
      <w:r w:rsidR="00E4725E">
        <w:t xml:space="preserve">request </w:t>
      </w:r>
      <w:r w:rsidR="00E4725E" w:rsidRPr="00AA2C08">
        <w:t xml:space="preserve">is sent </w:t>
      </w:r>
      <w:r w:rsidR="00E4725E">
        <w:t>b</w:t>
      </w:r>
      <w:r w:rsidR="00E4725E" w:rsidRPr="00AA2C08">
        <w:t>ack to the A</w:t>
      </w:r>
      <w:r w:rsidR="00E4725E">
        <w:t>S</w:t>
      </w:r>
      <w:r w:rsidR="00E4725E" w:rsidRPr="00AA2C08">
        <w:t>.</w:t>
      </w:r>
    </w:p>
    <w:p w14:paraId="0125A4E0" w14:textId="77777777" w:rsidR="00E4725E" w:rsidRDefault="00E4725E" w:rsidP="00E4725E">
      <w:pPr>
        <w:pStyle w:val="B10"/>
      </w:pPr>
      <w:r>
        <w:t>21 to 23) Depending on the value of subscription option "</w:t>
      </w:r>
      <w:r>
        <w:rPr>
          <w:i/>
          <w:iCs/>
        </w:rPr>
        <w:t>Originating</w:t>
      </w:r>
      <w:r>
        <w:t xml:space="preserve"> user receives notification that his communication has been diverted (forwarded or deflected)", a 181 </w:t>
      </w:r>
      <w:r w:rsidRPr="007B6BF6">
        <w:t xml:space="preserve">(Call Is Being Forwarded) response </w:t>
      </w:r>
      <w:r>
        <w:t xml:space="preserve">is sent </w:t>
      </w:r>
      <w:r w:rsidRPr="00AA2C08">
        <w:t>towards the User A indicating that</w:t>
      </w:r>
      <w:r>
        <w:t xml:space="preserve"> the communication is diverted.</w:t>
      </w:r>
    </w:p>
    <w:p w14:paraId="1C32C645" w14:textId="77777777" w:rsidR="001B1F5F" w:rsidRPr="00AA2C08" w:rsidRDefault="00E4725E" w:rsidP="00AA2C08">
      <w:pPr>
        <w:pStyle w:val="B10"/>
      </w:pPr>
      <w:r>
        <w:lastRenderedPageBreak/>
        <w:t>24</w:t>
      </w:r>
      <w:r w:rsidR="001B1F5F" w:rsidRPr="00AA2C08">
        <w:t xml:space="preserve"> to 2</w:t>
      </w:r>
      <w:r>
        <w:t>6</w:t>
      </w:r>
      <w:r w:rsidR="001B1F5F" w:rsidRPr="00AA2C08">
        <w:t>)</w:t>
      </w:r>
      <w:r w:rsidR="00AA2C08">
        <w:t xml:space="preserve"> </w:t>
      </w:r>
      <w:r w:rsidR="001B1F5F" w:rsidRPr="00AA2C08">
        <w:t xml:space="preserve">A 487 </w:t>
      </w:r>
      <w:r w:rsidR="00B157B5" w:rsidRPr="007B6BF6">
        <w:t xml:space="preserve">(Request Terminated) </w:t>
      </w:r>
      <w:r w:rsidR="001B1F5F" w:rsidRPr="00AA2C08">
        <w:t xml:space="preserve">response with a ACK </w:t>
      </w:r>
      <w:r w:rsidR="00B157B5">
        <w:t xml:space="preserve">request </w:t>
      </w:r>
      <w:r w:rsidR="001B1F5F" w:rsidRPr="00AA2C08">
        <w:t>finalize the termination of the dialog between AS and UE:B.</w:t>
      </w:r>
    </w:p>
    <w:p w14:paraId="62ED14F0" w14:textId="77777777" w:rsidR="00E4725E" w:rsidRDefault="001B1F5F" w:rsidP="00E4725E">
      <w:pPr>
        <w:pStyle w:val="B10"/>
      </w:pPr>
      <w:r w:rsidRPr="00AA2C08">
        <w:t>2</w:t>
      </w:r>
      <w:r w:rsidR="00E4725E">
        <w:t>7</w:t>
      </w:r>
      <w:r w:rsidRPr="00AA2C08">
        <w:t xml:space="preserve"> to </w:t>
      </w:r>
      <w:r w:rsidR="00E4725E">
        <w:t>29</w:t>
      </w:r>
      <w:r w:rsidRPr="00AA2C08">
        <w:t>)</w:t>
      </w:r>
      <w:r w:rsidR="00AA2C08">
        <w:t xml:space="preserve"> </w:t>
      </w:r>
      <w:r w:rsidR="00E4725E" w:rsidRPr="00AA2C08">
        <w:t xml:space="preserve">The ACK </w:t>
      </w:r>
      <w:r w:rsidR="00E4725E">
        <w:t xml:space="preserve">for the 487 (Request Terminated) response </w:t>
      </w:r>
      <w:r w:rsidR="00E4725E" w:rsidRPr="00AA2C08">
        <w:t>is sen</w:t>
      </w:r>
      <w:r w:rsidR="00E4725E">
        <w:t>t</w:t>
      </w:r>
      <w:r w:rsidR="00E4725E" w:rsidRPr="00AA2C08">
        <w:t xml:space="preserve"> back to User-B.</w:t>
      </w:r>
    </w:p>
    <w:p w14:paraId="3C4938A8" w14:textId="77777777" w:rsidR="00D330A4" w:rsidRDefault="00E4725E" w:rsidP="00D330A4">
      <w:pPr>
        <w:pStyle w:val="B10"/>
      </w:pPr>
      <w:r>
        <w:t>30</w:t>
      </w:r>
      <w:r w:rsidR="00D330A4" w:rsidRPr="00AA2C08">
        <w:t>)</w:t>
      </w:r>
      <w:r w:rsidR="00D330A4">
        <w:t xml:space="preserve"> An </w:t>
      </w:r>
      <w:r>
        <w:t xml:space="preserve">initial </w:t>
      </w:r>
      <w:r w:rsidR="00D330A4">
        <w:t>INVITE request</w:t>
      </w:r>
      <w:r w:rsidR="00D330A4" w:rsidRPr="00AA2C08">
        <w:t xml:space="preserve"> including URI-C as destination is sent back to the S-CSCF. Additional the History-Info header is included.</w:t>
      </w:r>
      <w:r w:rsidR="00D330A4" w:rsidRPr="00C826EE">
        <w:t xml:space="preserve"> </w:t>
      </w:r>
      <w:r w:rsidR="00D330A4" w:rsidRPr="005F5B21">
        <w:t xml:space="preserve">- </w:t>
      </w:r>
      <w:r w:rsidR="00D330A4" w:rsidRPr="005F5B21">
        <w:rPr>
          <w:bCs/>
        </w:rPr>
        <w:t>see example in table</w:t>
      </w:r>
      <w:r w:rsidR="00D330A4">
        <w:rPr>
          <w:bCs/>
        </w:rPr>
        <w:t> </w:t>
      </w:r>
      <w:r w:rsidR="00D330A4" w:rsidRPr="005F5B21">
        <w:rPr>
          <w:bCs/>
        </w:rPr>
        <w:t>A.1</w:t>
      </w:r>
      <w:r w:rsidR="00D330A4">
        <w:rPr>
          <w:bCs/>
        </w:rPr>
        <w:t>.3-28.</w:t>
      </w:r>
    </w:p>
    <w:p w14:paraId="600F51C2" w14:textId="77777777" w:rsidR="00D330A4" w:rsidRPr="00441D29" w:rsidRDefault="00D330A4" w:rsidP="00D330A4">
      <w:pPr>
        <w:pStyle w:val="TH"/>
      </w:pPr>
      <w:r>
        <w:t>Table A.1.3-28</w:t>
      </w:r>
      <w:r w:rsidRPr="002D639B">
        <w:t xml:space="preserve">: </w:t>
      </w:r>
      <w:r>
        <w:t>INVITE</w:t>
      </w:r>
      <w:r w:rsidRPr="002D639B">
        <w:t xml:space="preserve"> </w:t>
      </w:r>
      <w:r>
        <w:t>request</w:t>
      </w:r>
      <w:r w:rsidRPr="002D639B">
        <w:t xml:space="preserve"> (</w:t>
      </w:r>
      <w:r>
        <w:t>AS</w:t>
      </w:r>
      <w:r w:rsidRPr="002D639B">
        <w:t xml:space="preserve"> to </w:t>
      </w:r>
      <w:r>
        <w:t>S</w:t>
      </w:r>
      <w:r w:rsidRPr="002D639B">
        <w:t>-CSCF)</w:t>
      </w:r>
    </w:p>
    <w:p w14:paraId="46C05951"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rPr>
          <w:noProof w:val="0"/>
        </w:rPr>
      </w:pPr>
      <w:r w:rsidRPr="00D530BC">
        <w:rPr>
          <w:noProof w:val="0"/>
        </w:rPr>
        <w:t xml:space="preserve">INVITE </w:t>
      </w:r>
      <w:r w:rsidRPr="00D530BC">
        <w:t>sip:User-C@example.com</w:t>
      </w:r>
      <w:r w:rsidR="004E26E3" w:rsidRPr="00D530BC">
        <w:t>;target=sip:user2_public1@home1.net%3bgr%362ad8950e-48a5-4a74-8d99-ad76cc7fc74;cause 408</w:t>
      </w:r>
      <w:r w:rsidRPr="00D530BC">
        <w:rPr>
          <w:noProof w:val="0"/>
        </w:rPr>
        <w:t xml:space="preserve"> SIP/2.0</w:t>
      </w:r>
    </w:p>
    <w:p w14:paraId="5C2F4A19"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D530BC">
        <w:rPr>
          <w:noProof w:val="0"/>
        </w:rPr>
        <w:t xml:space="preserve">Via: </w:t>
      </w:r>
      <w:r w:rsidRPr="00D530BC">
        <w:t xml:space="preserve">SIP/2.0/UDP </w:t>
      </w:r>
      <w:r w:rsidRPr="00D530BC">
        <w:rPr>
          <w:rFonts w:hint="eastAsia"/>
          <w:lang w:eastAsia="zh-CN"/>
        </w:rPr>
        <w:t>as.home</w:t>
      </w:r>
      <w:r w:rsidRPr="00D530BC">
        <w:rPr>
          <w:lang w:eastAsia="zh-CN"/>
        </w:rPr>
        <w:t>1</w:t>
      </w:r>
      <w:r w:rsidRPr="00D530BC">
        <w:rPr>
          <w:rFonts w:hint="eastAsia"/>
          <w:lang w:eastAsia="zh-CN"/>
        </w:rPr>
        <w:t>.net;bra</w:t>
      </w:r>
      <w:r w:rsidRPr="00D530BC">
        <w:rPr>
          <w:lang w:eastAsia="zh-CN"/>
        </w:rPr>
        <w:t>n</w:t>
      </w:r>
      <w:r w:rsidRPr="00D530BC">
        <w:rPr>
          <w:rFonts w:hint="eastAsia"/>
          <w:lang w:eastAsia="zh-CN"/>
        </w:rPr>
        <w:t>ch=</w:t>
      </w:r>
      <w:r w:rsidRPr="00D530BC">
        <w:rPr>
          <w:lang w:eastAsia="zh-CN"/>
        </w:rPr>
        <w:t>z9hG4bK7</w:t>
      </w:r>
      <w:r w:rsidRPr="00D530BC">
        <w:rPr>
          <w:rFonts w:hint="eastAsia"/>
          <w:lang w:eastAsia="zh-CN"/>
        </w:rPr>
        <w:t>12</w:t>
      </w:r>
      <w:r w:rsidRPr="00D530BC">
        <w:rPr>
          <w:lang w:eastAsia="zh-CN"/>
        </w:rPr>
        <w:t>z</w:t>
      </w:r>
      <w:r w:rsidRPr="00D530BC">
        <w:rPr>
          <w:rFonts w:hint="eastAsia"/>
          <w:lang w:eastAsia="zh-CN"/>
        </w:rPr>
        <w:t>34</w:t>
      </w:r>
      <w:r w:rsidRPr="00D530BC">
        <w:rPr>
          <w:lang w:eastAsia="zh-CN"/>
        </w:rPr>
        <w:t>.1,</w:t>
      </w:r>
    </w:p>
    <w:p w14:paraId="1D3A7A79" w14:textId="77777777" w:rsidR="00D330A4" w:rsidRPr="00D530BC" w:rsidRDefault="00D330A4" w:rsidP="00D330A4">
      <w:pPr>
        <w:pStyle w:val="PL"/>
        <w:pBdr>
          <w:top w:val="single" w:sz="4" w:space="1" w:color="auto"/>
          <w:left w:val="single" w:sz="4" w:space="4" w:color="auto"/>
          <w:bottom w:val="single" w:sz="4" w:space="1" w:color="auto"/>
          <w:right w:val="single" w:sz="4" w:space="4" w:color="auto"/>
        </w:pBdr>
      </w:pPr>
      <w:r w:rsidRPr="00D530BC">
        <w:t>SIP/2.0/UDP scscf1.home1.net;branch=z9hG4bK332b23.1,</w:t>
      </w:r>
    </w:p>
    <w:p w14:paraId="6779422E" w14:textId="77777777" w:rsidR="00D330A4" w:rsidRPr="000E39CB" w:rsidRDefault="00D330A4" w:rsidP="00D330A4">
      <w:pPr>
        <w:pStyle w:val="PL"/>
        <w:pBdr>
          <w:top w:val="single" w:sz="4" w:space="1" w:color="auto"/>
          <w:left w:val="single" w:sz="4" w:space="4" w:color="auto"/>
          <w:bottom w:val="single" w:sz="4" w:space="1" w:color="auto"/>
          <w:right w:val="single" w:sz="4" w:space="4" w:color="auto"/>
        </w:pBdr>
      </w:pPr>
      <w:r w:rsidRPr="000E39CB">
        <w:t>SIP/2.0/UDP pcscf</w:t>
      </w:r>
      <w:r w:rsidRPr="000E39CB">
        <w:rPr>
          <w:rFonts w:hint="eastAsia"/>
          <w:lang w:eastAsia="zh-CN"/>
        </w:rPr>
        <w:t>1</w:t>
      </w:r>
      <w:r w:rsidRPr="000E39CB">
        <w:rPr>
          <w:lang w:eastAsia="zh-CN"/>
        </w:rPr>
        <w:t>.</w:t>
      </w:r>
      <w:r w:rsidRPr="000E39CB">
        <w:rPr>
          <w:rFonts w:hint="eastAsia"/>
          <w:lang w:eastAsia="zh-CN"/>
        </w:rPr>
        <w:t>home1</w:t>
      </w:r>
      <w:r w:rsidRPr="000E39CB">
        <w:t>.net;branch=z9hG4bK240f34.1,</w:t>
      </w:r>
    </w:p>
    <w:p w14:paraId="31ECD0D4" w14:textId="77777777" w:rsidR="00D330A4" w:rsidRPr="000E39CB" w:rsidRDefault="00D330A4" w:rsidP="00D330A4">
      <w:pPr>
        <w:pStyle w:val="PL"/>
        <w:pBdr>
          <w:top w:val="single" w:sz="4" w:space="1" w:color="auto"/>
          <w:left w:val="single" w:sz="4" w:space="4" w:color="auto"/>
          <w:bottom w:val="single" w:sz="4" w:space="1" w:color="auto"/>
          <w:right w:val="single" w:sz="4" w:space="4" w:color="auto"/>
        </w:pBdr>
        <w:rPr>
          <w:lang w:eastAsia="zh-CN"/>
        </w:rPr>
      </w:pPr>
      <w:r w:rsidRPr="000E39CB">
        <w:t>SIP/2.0/UDP [5555::aaa:bbb:ccc:ddd]:1357;comp=sigcomp;branch=z9hG4bKnashds7</w:t>
      </w:r>
    </w:p>
    <w:p w14:paraId="651420F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Max-Forwards: </w:t>
      </w:r>
      <w:r>
        <w:rPr>
          <w:noProof w:val="0"/>
        </w:rPr>
        <w:t>67</w:t>
      </w:r>
    </w:p>
    <w:p w14:paraId="50429128"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 xml:space="preserve">Record-Route: </w:t>
      </w:r>
      <w:r>
        <w:rPr>
          <w:rFonts w:hint="eastAsia"/>
          <w:lang w:eastAsia="zh-CN"/>
        </w:rPr>
        <w:t>&lt;sip:</w:t>
      </w:r>
      <w:r w:rsidRPr="000E39CB">
        <w:rPr>
          <w:rFonts w:hint="eastAsia"/>
          <w:lang w:eastAsia="zh-CN"/>
        </w:rPr>
        <w:t>as.home</w:t>
      </w:r>
      <w:r>
        <w:rPr>
          <w:lang w:eastAsia="zh-CN"/>
        </w:rPr>
        <w:t>1</w:t>
      </w:r>
      <w:r w:rsidRPr="000E39CB">
        <w:rPr>
          <w:rFonts w:hint="eastAsia"/>
          <w:lang w:eastAsia="zh-CN"/>
        </w:rPr>
        <w:t xml:space="preserve">.net&gt;, </w:t>
      </w:r>
      <w:r w:rsidRPr="000E39CB">
        <w:t>&lt;sip:scscf1.home1.net;lr&gt;,&lt;sip:pcscf1</w:t>
      </w:r>
      <w:r w:rsidRPr="000E39CB">
        <w:rPr>
          <w:lang w:eastAsia="zh-CN"/>
        </w:rPr>
        <w:t>.</w:t>
      </w:r>
      <w:r w:rsidRPr="000E39CB">
        <w:rPr>
          <w:rFonts w:hint="eastAsia"/>
          <w:lang w:eastAsia="zh-CN"/>
        </w:rPr>
        <w:t>home1</w:t>
      </w:r>
      <w:r w:rsidRPr="000E39CB">
        <w:t>.net;lr&gt;</w:t>
      </w:r>
    </w:p>
    <w:p w14:paraId="24C7800D"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C8086C">
        <w:rPr>
          <w:noProof w:val="0"/>
        </w:rPr>
        <w:t>Route: &lt;sip:scscf1.home1.net;lr&gt;</w:t>
      </w:r>
    </w:p>
    <w:p w14:paraId="1488485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P-</w:t>
      </w:r>
      <w:r>
        <w:rPr>
          <w:noProof w:val="0"/>
        </w:rPr>
        <w:t>Asserted</w:t>
      </w:r>
      <w:r w:rsidRPr="00441D29">
        <w:rPr>
          <w:noProof w:val="0"/>
        </w:rPr>
        <w:t xml:space="preserve">-Identity: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14:paraId="4B4D093A"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P-Access-Network-Info: </w:t>
      </w:r>
    </w:p>
    <w:p w14:paraId="6567D00F"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Privacy: </w:t>
      </w:r>
    </w:p>
    <w:p w14:paraId="5AA5AF0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14:paraId="2139A399"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To: </w:t>
      </w:r>
      <w:r w:rsidRPr="002D639B">
        <w:t>sip:</w:t>
      </w:r>
      <w:r w:rsidRPr="00555C93">
        <w:t>user2_public1@home</w:t>
      </w:r>
      <w:r>
        <w:t>1</w:t>
      </w:r>
      <w:r w:rsidRPr="00555C93">
        <w:t>.net</w:t>
      </w:r>
      <w:r>
        <w:t>;gr=2ad8950e-48a5-4a74-8d99-ad76cc7fc74c</w:t>
      </w:r>
    </w:p>
    <w:p w14:paraId="3B45F38F"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w:t>
      </w:r>
    </w:p>
    <w:p w14:paraId="059D79AA"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Cseq: </w:t>
      </w:r>
    </w:p>
    <w:p w14:paraId="05511187"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Require: </w:t>
      </w:r>
    </w:p>
    <w:p w14:paraId="121A2650"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Proxy-Require: </w:t>
      </w:r>
    </w:p>
    <w:p w14:paraId="103C7C5E"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Supported: </w:t>
      </w:r>
    </w:p>
    <w:p w14:paraId="7B7BE98D"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Security-Verify: </w:t>
      </w:r>
    </w:p>
    <w:p w14:paraId="5BBBCA6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Contact: </w:t>
      </w:r>
    </w:p>
    <w:p w14:paraId="4E506E6A"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Allow: </w:t>
      </w:r>
    </w:p>
    <w:p w14:paraId="7EA8BDA8"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w:t>
      </w:r>
    </w:p>
    <w:p w14:paraId="2A80DE7A"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Accept-Contact:</w:t>
      </w:r>
    </w:p>
    <w:p w14:paraId="2CE3BF52" w14:textId="77777777" w:rsidR="00D330A4" w:rsidRPr="00701FEA" w:rsidRDefault="00D330A4" w:rsidP="00D330A4">
      <w:pPr>
        <w:pStyle w:val="PL"/>
        <w:pBdr>
          <w:top w:val="single" w:sz="4" w:space="1" w:color="auto"/>
          <w:left w:val="single" w:sz="4" w:space="4" w:color="auto"/>
          <w:bottom w:val="single" w:sz="4" w:space="1" w:color="auto"/>
          <w:right w:val="single" w:sz="4" w:space="4" w:color="auto"/>
        </w:pBdr>
      </w:pPr>
      <w:r w:rsidRPr="00701FEA">
        <w:t>P-</w:t>
      </w:r>
      <w:r>
        <w:t>Asserte</w:t>
      </w:r>
      <w:r w:rsidRPr="00701FEA">
        <w:t>d-Service</w:t>
      </w:r>
      <w:r>
        <w:t xml:space="preserve">: </w:t>
      </w:r>
      <w:r w:rsidRPr="00701FEA">
        <w:t>urn:urn-</w:t>
      </w:r>
      <w:r w:rsidR="00FA4E1F">
        <w:t>7</w:t>
      </w:r>
      <w:r w:rsidRPr="00701FEA">
        <w:t>:3gpp-service.ims.icsi.mmtel</w:t>
      </w:r>
    </w:p>
    <w:p w14:paraId="382F6DD4" w14:textId="77777777" w:rsidR="00D330A4" w:rsidRPr="007731E7" w:rsidRDefault="00D330A4" w:rsidP="00D330A4">
      <w:pPr>
        <w:pStyle w:val="PL"/>
        <w:pBdr>
          <w:top w:val="single" w:sz="4" w:space="1" w:color="auto"/>
          <w:left w:val="single" w:sz="4" w:space="4" w:color="auto"/>
          <w:bottom w:val="single" w:sz="4" w:space="1" w:color="auto"/>
          <w:right w:val="single" w:sz="4" w:space="4" w:color="auto"/>
        </w:pBdr>
      </w:pPr>
      <w:r w:rsidRPr="007731E7">
        <w:t>History-Info: &lt;sip:user2_public1@home1.net;gr=2ad8950e-48a5-4a74-8d99-ad76cc7fc74c;</w:t>
      </w:r>
      <w:r w:rsidR="00DE02EB">
        <w:t>&gt;</w:t>
      </w:r>
      <w:r w:rsidR="00AB4E7F">
        <w:rPr>
          <w:rFonts w:hint="eastAsia"/>
          <w:lang w:eastAsia="ja-JP"/>
        </w:rPr>
        <w:t>;</w:t>
      </w:r>
      <w:r w:rsidRPr="007731E7">
        <w:t>index=1,&lt;sip:User-C@example.com;target=sip:user2_public1@home1.net%3bgr%362ad8950e-48a5-4a74-8d99-ad76cc7fc74</w:t>
      </w:r>
      <w:r w:rsidR="004E26E3">
        <w:t>;cause</w:t>
      </w:r>
      <w:r w:rsidR="00AB4E7F">
        <w:rPr>
          <w:rFonts w:hint="eastAsia"/>
          <w:lang w:eastAsia="ja-JP"/>
        </w:rPr>
        <w:t>=</w:t>
      </w:r>
      <w:r w:rsidR="004E26E3">
        <w:t>408</w:t>
      </w:r>
      <w:r w:rsidR="00DE02EB">
        <w:t>&gt;</w:t>
      </w:r>
      <w:r w:rsidR="00AB4E7F">
        <w:rPr>
          <w:rFonts w:hint="eastAsia"/>
          <w:lang w:eastAsia="ja-JP"/>
        </w:rPr>
        <w:t>;</w:t>
      </w:r>
      <w:r w:rsidRPr="007731E7">
        <w:t>index=</w:t>
      </w:r>
      <w:r>
        <w:t>1.1</w:t>
      </w:r>
      <w:r w:rsidR="00AB4E7F">
        <w:rPr>
          <w:rFonts w:hint="eastAsia"/>
          <w:lang w:eastAsia="ja-JP"/>
        </w:rPr>
        <w:t>;mp=1</w:t>
      </w:r>
    </w:p>
    <w:p w14:paraId="0E952AF8"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w:t>
      </w:r>
    </w:p>
    <w:p w14:paraId="0B9E347A"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w:t>
      </w:r>
    </w:p>
    <w:p w14:paraId="4F4FF1A1"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p>
    <w:p w14:paraId="48F58800"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v=</w:t>
      </w:r>
    </w:p>
    <w:p w14:paraId="0E6F5207"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o=</w:t>
      </w:r>
    </w:p>
    <w:p w14:paraId="5FAA8AD7"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14:paraId="2C9D5211" w14:textId="77777777" w:rsidR="00D330A4" w:rsidRPr="005F5B21"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5F5B21">
        <w:rPr>
          <w:noProof w:val="0"/>
          <w:lang w:val="en-US"/>
        </w:rPr>
        <w:t>c=</w:t>
      </w:r>
    </w:p>
    <w:p w14:paraId="2A622899" w14:textId="77777777" w:rsidR="00D330A4" w:rsidRPr="00701FEA" w:rsidRDefault="00D330A4" w:rsidP="00D330A4">
      <w:pPr>
        <w:pStyle w:val="PL"/>
        <w:pBdr>
          <w:top w:val="single" w:sz="4" w:space="1" w:color="auto"/>
          <w:left w:val="single" w:sz="4" w:space="4" w:color="auto"/>
          <w:bottom w:val="single" w:sz="4" w:space="1" w:color="auto"/>
          <w:right w:val="single" w:sz="4" w:space="4" w:color="auto"/>
        </w:pBdr>
        <w:rPr>
          <w:noProof w:val="0"/>
          <w:lang w:val="en-US"/>
        </w:rPr>
      </w:pPr>
      <w:r w:rsidRPr="00701FEA">
        <w:rPr>
          <w:noProof w:val="0"/>
          <w:lang w:val="en-US"/>
        </w:rPr>
        <w:t>t=</w:t>
      </w:r>
    </w:p>
    <w:p w14:paraId="12BC47EE"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56F23">
        <w:rPr>
          <w:noProof w:val="0"/>
          <w:lang w:val="en-US"/>
        </w:rPr>
        <w:t>m=</w:t>
      </w:r>
    </w:p>
    <w:p w14:paraId="5C2040D6"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5C64479A"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0E1BD470"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14:paraId="5CB178F8"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1F7AA959"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FBF7A59"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2FC578F5"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45BE1390"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28015CDF"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57549D8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642BCE3B"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7F93A23E"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m=</w:t>
      </w:r>
    </w:p>
    <w:p w14:paraId="5DC42B8B"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49C759A0"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7FC618B3"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b=</w:t>
      </w:r>
    </w:p>
    <w:p w14:paraId="6DAE9977"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5E424F9B"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0F4E45F"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DE9DC0A"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4FAB4911" w14:textId="77777777" w:rsidR="00D330A4" w:rsidRDefault="00D330A4" w:rsidP="00D330A4">
      <w:pPr>
        <w:pStyle w:val="PL"/>
        <w:pBdr>
          <w:top w:val="single" w:sz="4" w:space="1" w:color="auto"/>
          <w:left w:val="single" w:sz="4" w:space="4" w:color="auto"/>
          <w:bottom w:val="single" w:sz="4" w:space="1" w:color="auto"/>
          <w:right w:val="single" w:sz="4" w:space="4" w:color="auto"/>
        </w:pBdr>
        <w:rPr>
          <w:noProof w:val="0"/>
        </w:rPr>
      </w:pPr>
      <w:r>
        <w:rPr>
          <w:noProof w:val="0"/>
        </w:rPr>
        <w:t>a=</w:t>
      </w:r>
    </w:p>
    <w:p w14:paraId="791EFE6B"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51348A1" w14:textId="77777777" w:rsidR="00D330A4" w:rsidRPr="006110A5" w:rsidRDefault="00D330A4" w:rsidP="00D330A4">
      <w:pPr>
        <w:pStyle w:val="PL"/>
        <w:pBdr>
          <w:top w:val="single" w:sz="4" w:space="1" w:color="auto"/>
          <w:left w:val="single" w:sz="4" w:space="4" w:color="auto"/>
          <w:bottom w:val="single" w:sz="4" w:space="1" w:color="auto"/>
          <w:right w:val="single" w:sz="4" w:space="4" w:color="auto"/>
        </w:pBdr>
        <w:rPr>
          <w:noProof w:val="0"/>
        </w:rPr>
      </w:pPr>
      <w:r w:rsidRPr="006110A5">
        <w:rPr>
          <w:noProof w:val="0"/>
        </w:rPr>
        <w:t>a=</w:t>
      </w:r>
    </w:p>
    <w:p w14:paraId="3FD628C5" w14:textId="77777777" w:rsidR="00D330A4" w:rsidRPr="00441D29" w:rsidRDefault="00D330A4" w:rsidP="00D330A4">
      <w:pPr>
        <w:pStyle w:val="PL"/>
        <w:pBdr>
          <w:top w:val="single" w:sz="4" w:space="1" w:color="auto"/>
          <w:left w:val="single" w:sz="4" w:space="4" w:color="auto"/>
          <w:bottom w:val="single" w:sz="4" w:space="1" w:color="auto"/>
          <w:right w:val="single" w:sz="4" w:space="4" w:color="auto"/>
        </w:pBdr>
        <w:rPr>
          <w:noProof w:val="0"/>
        </w:rPr>
      </w:pPr>
      <w:r w:rsidRPr="00441D29">
        <w:rPr>
          <w:noProof w:val="0"/>
        </w:rPr>
        <w:t>a=</w:t>
      </w:r>
    </w:p>
    <w:p w14:paraId="15E6F711" w14:textId="77777777" w:rsidR="00D330A4" w:rsidRDefault="00D330A4" w:rsidP="00D330A4"/>
    <w:p w14:paraId="58A1176C" w14:textId="77777777" w:rsidR="00D330A4" w:rsidRPr="00441D29" w:rsidRDefault="00C2447D" w:rsidP="00D330A4">
      <w:pPr>
        <w:pStyle w:val="B10"/>
      </w:pPr>
      <w:r>
        <w:t xml:space="preserve">32 </w:t>
      </w:r>
      <w:r w:rsidR="00D330A4" w:rsidRPr="00AA2C08">
        <w:t xml:space="preserve">to </w:t>
      </w:r>
      <w:r>
        <w:t>34</w:t>
      </w:r>
      <w:r w:rsidR="00D330A4" w:rsidRPr="00AA2C08">
        <w:t>)</w:t>
      </w:r>
      <w:r w:rsidR="00D330A4">
        <w:t xml:space="preserve"> An </w:t>
      </w:r>
      <w:r>
        <w:t xml:space="preserve">initial </w:t>
      </w:r>
      <w:r w:rsidR="00D330A4">
        <w:t>INVITE request</w:t>
      </w:r>
      <w:r w:rsidR="00D330A4" w:rsidRPr="00AA2C08">
        <w:t xml:space="preserve"> including URI-C as destination is </w:t>
      </w:r>
      <w:r w:rsidR="00D330A4">
        <w:t>routed to UE C.</w:t>
      </w:r>
    </w:p>
    <w:p w14:paraId="370C78AE" w14:textId="77777777" w:rsidR="001B1F5F" w:rsidRPr="00AA2C08" w:rsidRDefault="001B1F5F" w:rsidP="00AA2C08">
      <w:pPr>
        <w:pStyle w:val="B10"/>
      </w:pPr>
      <w:r w:rsidRPr="00AA2C08">
        <w:lastRenderedPageBreak/>
        <w:t>3</w:t>
      </w:r>
      <w:r w:rsidR="00C2447D">
        <w:t>4</w:t>
      </w:r>
      <w:r w:rsidRPr="00AA2C08">
        <w:t xml:space="preserve"> to </w:t>
      </w:r>
      <w:r w:rsidR="00C2447D">
        <w:t>19</w:t>
      </w:r>
      <w:r w:rsidRPr="00AA2C08">
        <w:t>)</w:t>
      </w:r>
      <w:r w:rsidR="00AA2C08">
        <w:t xml:space="preserve"> </w:t>
      </w:r>
      <w:r w:rsidRPr="00AA2C08">
        <w:t xml:space="preserve">A 180 </w:t>
      </w:r>
      <w:r w:rsidR="00B157B5" w:rsidRPr="007B6BF6">
        <w:t xml:space="preserve">(Ringing) response </w:t>
      </w:r>
      <w:r w:rsidRPr="00AA2C08">
        <w:t>is sent back to the originating user including a History-Info header as shown above. If no restriction is given the diverted to user will be presented at the UE of User A.</w:t>
      </w:r>
    </w:p>
    <w:p w14:paraId="747E7B02" w14:textId="77777777" w:rsidR="001B1F5F" w:rsidRPr="00AA2C08" w:rsidRDefault="001B1F5F" w:rsidP="00AA2C08">
      <w:pPr>
        <w:pStyle w:val="B10"/>
      </w:pPr>
      <w:r w:rsidRPr="00AA2C08">
        <w:t>4</w:t>
      </w:r>
      <w:r w:rsidR="00C2447D">
        <w:t>0</w:t>
      </w:r>
      <w:r w:rsidRPr="00AA2C08">
        <w:t xml:space="preserve"> to </w:t>
      </w:r>
      <w:r w:rsidR="00C2447D" w:rsidRPr="00AA2C08">
        <w:t>4</w:t>
      </w:r>
      <w:r w:rsidR="00C2447D">
        <w:t>5</w:t>
      </w:r>
      <w:r w:rsidRPr="00AA2C08">
        <w:t>)</w:t>
      </w:r>
      <w:r w:rsidR="00AA2C08">
        <w:t xml:space="preserve"> </w:t>
      </w:r>
      <w:r w:rsidRPr="00AA2C08">
        <w:t xml:space="preserve">The 200 </w:t>
      </w:r>
      <w:r w:rsidR="00B157B5">
        <w:t>(</w:t>
      </w:r>
      <w:r w:rsidRPr="00AA2C08">
        <w:t>OK</w:t>
      </w:r>
      <w:r w:rsidR="00B157B5">
        <w:t>) response</w:t>
      </w:r>
      <w:r w:rsidRPr="00AA2C08">
        <w:t xml:space="preserve"> </w:t>
      </w:r>
      <w:r w:rsidR="00C2447D">
        <w:t xml:space="preserve">from User-C </w:t>
      </w:r>
      <w:r w:rsidRPr="00AA2C08">
        <w:t xml:space="preserve">is sent </w:t>
      </w:r>
      <w:r w:rsidR="00B157B5">
        <w:t>b</w:t>
      </w:r>
      <w:r w:rsidRPr="00AA2C08">
        <w:t>ack to the User-A.</w:t>
      </w:r>
    </w:p>
    <w:p w14:paraId="3341E6BA" w14:textId="77777777" w:rsidR="001B1F5F" w:rsidRPr="00AA2C08" w:rsidRDefault="001B1F5F" w:rsidP="00AA2C08">
      <w:pPr>
        <w:pStyle w:val="B10"/>
      </w:pPr>
      <w:r w:rsidRPr="00AA2C08">
        <w:t>4</w:t>
      </w:r>
      <w:r w:rsidR="00C2447D">
        <w:t>6</w:t>
      </w:r>
      <w:r w:rsidRPr="00AA2C08">
        <w:t xml:space="preserve"> to 5</w:t>
      </w:r>
      <w:r w:rsidR="00C2447D">
        <w:t>1</w:t>
      </w:r>
      <w:r w:rsidRPr="00AA2C08">
        <w:t>)</w:t>
      </w:r>
      <w:r w:rsidR="00AA2C08">
        <w:t xml:space="preserve"> </w:t>
      </w:r>
      <w:r w:rsidRPr="00AA2C08">
        <w:t xml:space="preserve">The ACK </w:t>
      </w:r>
      <w:r w:rsidR="00B157B5">
        <w:t xml:space="preserve">request </w:t>
      </w:r>
      <w:r w:rsidRPr="00AA2C08">
        <w:t>is sen</w:t>
      </w:r>
      <w:r w:rsidR="00B157B5">
        <w:t>t</w:t>
      </w:r>
      <w:r w:rsidRPr="00AA2C08">
        <w:t xml:space="preserve"> back to User-</w:t>
      </w:r>
      <w:r w:rsidR="00C2447D">
        <w:t>C</w:t>
      </w:r>
      <w:r w:rsidRPr="00AA2C08">
        <w:t>.</w:t>
      </w:r>
    </w:p>
    <w:p w14:paraId="023D2FBC" w14:textId="77777777" w:rsidR="001B1F5F" w:rsidRPr="00AA2C08" w:rsidRDefault="001B1F5F" w:rsidP="00AA2C08">
      <w:pPr>
        <w:pStyle w:val="B10"/>
      </w:pPr>
      <w:r w:rsidRPr="00AA2C08">
        <w:t>5</w:t>
      </w:r>
      <w:r w:rsidR="00C2447D">
        <w:t>2</w:t>
      </w:r>
      <w:r w:rsidRPr="00AA2C08">
        <w:t>)</w:t>
      </w:r>
      <w:r w:rsidRPr="00AA2C08">
        <w:tab/>
        <w:t>RTP media is established.</w:t>
      </w:r>
    </w:p>
    <w:p w14:paraId="005D01B0" w14:textId="77777777" w:rsidR="001B1F5F" w:rsidRPr="00CC5C3C" w:rsidRDefault="001B1F5F" w:rsidP="001B1F5F">
      <w:pPr>
        <w:pStyle w:val="Rubrik2"/>
      </w:pPr>
      <w:bookmarkStart w:id="244" w:name="_Toc510017019"/>
      <w:bookmarkStart w:id="245" w:name="_Toc123627360"/>
      <w:r w:rsidRPr="00CC5C3C">
        <w:t>A.1.4</w:t>
      </w:r>
      <w:r w:rsidRPr="00CC5C3C">
        <w:tab/>
        <w:t>Communication Forwarding on Busy</w:t>
      </w:r>
      <w:bookmarkEnd w:id="244"/>
      <w:bookmarkEnd w:id="245"/>
    </w:p>
    <w:p w14:paraId="0B166DDF" w14:textId="77777777" w:rsidR="00B157B5" w:rsidRPr="007B6BF6" w:rsidRDefault="00B157B5" w:rsidP="00B157B5">
      <w:r w:rsidRPr="007B6BF6">
        <w:t>Figures A.4a and A.4b shows an example signalling flow for a successful communication forwarding on busy based on an AS providing the forwarding.</w:t>
      </w:r>
    </w:p>
    <w:p w14:paraId="7681BF92" w14:textId="35CE5856" w:rsidR="00DA7FDF" w:rsidRDefault="00645715" w:rsidP="00DA7FDF">
      <w:pPr>
        <w:pStyle w:val="TH"/>
      </w:pPr>
      <w:r w:rsidRPr="00CC5C3C">
        <w:rPr>
          <w:noProof/>
        </w:rPr>
        <w:drawing>
          <wp:inline distT="0" distB="0" distL="0" distR="0" wp14:anchorId="06E7C2D7" wp14:editId="5B931D0D">
            <wp:extent cx="6120130" cy="6505575"/>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6505575"/>
                    </a:xfrm>
                    <a:prstGeom prst="rect">
                      <a:avLst/>
                    </a:prstGeom>
                    <a:noFill/>
                    <a:ln>
                      <a:noFill/>
                    </a:ln>
                  </pic:spPr>
                </pic:pic>
              </a:graphicData>
            </a:graphic>
          </wp:inline>
        </w:drawing>
      </w:r>
    </w:p>
    <w:p w14:paraId="6A9F4380" w14:textId="77777777" w:rsidR="001B1F5F" w:rsidRPr="00CC5C3C" w:rsidRDefault="001B1F5F" w:rsidP="00DA7FDF">
      <w:pPr>
        <w:pStyle w:val="TF"/>
      </w:pPr>
      <w:r w:rsidRPr="00CC5C3C">
        <w:t>Figure A.4a</w:t>
      </w:r>
    </w:p>
    <w:p w14:paraId="7AED6D92" w14:textId="12CE696F" w:rsidR="00DA7FDF" w:rsidRDefault="00645715" w:rsidP="00DA7FDF">
      <w:pPr>
        <w:pStyle w:val="TH"/>
      </w:pPr>
      <w:r w:rsidRPr="00CC5C3C">
        <w:rPr>
          <w:noProof/>
        </w:rPr>
        <w:lastRenderedPageBreak/>
        <w:drawing>
          <wp:inline distT="0" distB="0" distL="0" distR="0" wp14:anchorId="042A625D" wp14:editId="2C8F5C23">
            <wp:extent cx="6120130" cy="644398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130" cy="6443980"/>
                    </a:xfrm>
                    <a:prstGeom prst="rect">
                      <a:avLst/>
                    </a:prstGeom>
                    <a:noFill/>
                    <a:ln>
                      <a:noFill/>
                    </a:ln>
                  </pic:spPr>
                </pic:pic>
              </a:graphicData>
            </a:graphic>
          </wp:inline>
        </w:drawing>
      </w:r>
    </w:p>
    <w:p w14:paraId="019185B6" w14:textId="77777777" w:rsidR="001B1F5F" w:rsidRPr="00CC5C3C" w:rsidRDefault="001B1F5F" w:rsidP="00DA7FDF">
      <w:pPr>
        <w:pStyle w:val="TF"/>
      </w:pPr>
      <w:r w:rsidRPr="00CC5C3C">
        <w:t>Figure A.4b</w:t>
      </w:r>
    </w:p>
    <w:p w14:paraId="46C33A69" w14:textId="77777777" w:rsidR="00DA7FDF" w:rsidRDefault="00DA7FDF" w:rsidP="00DA7FDF"/>
    <w:p w14:paraId="4AA496D3" w14:textId="77777777" w:rsidR="001B1F5F" w:rsidRPr="00CC5C3C" w:rsidRDefault="001B1F5F" w:rsidP="00DA7FDF">
      <w:pPr>
        <w:pStyle w:val="Rubrik2"/>
      </w:pPr>
      <w:bookmarkStart w:id="246" w:name="_Toc510017020"/>
      <w:bookmarkStart w:id="247" w:name="_Toc123627361"/>
      <w:r w:rsidRPr="00CC5C3C">
        <w:lastRenderedPageBreak/>
        <w:t>A.1.5</w:t>
      </w:r>
      <w:r w:rsidRPr="00CC5C3C">
        <w:tab/>
        <w:t>Communication Forwarding Not Logged-in (</w:t>
      </w:r>
      <w:r w:rsidRPr="00A61BB8">
        <w:t>CFNL</w:t>
      </w:r>
      <w:r w:rsidRPr="00CC5C3C">
        <w:t>)</w:t>
      </w:r>
      <w:bookmarkEnd w:id="246"/>
      <w:bookmarkEnd w:id="247"/>
    </w:p>
    <w:p w14:paraId="273B094D" w14:textId="77777777" w:rsidR="00B157B5" w:rsidRPr="007B6BF6" w:rsidRDefault="00B157B5" w:rsidP="00DA7FDF">
      <w:pPr>
        <w:keepNext/>
        <w:keepLines/>
      </w:pPr>
      <w:r w:rsidRPr="007B6BF6">
        <w:t>Figures A.5 shows an example signalling flow for a successful communication forwarding on not logged-in based on an AS providing the forwarding.</w:t>
      </w:r>
    </w:p>
    <w:p w14:paraId="1EE090FD" w14:textId="1A045CDF" w:rsidR="001B1F5F" w:rsidRPr="00CC5C3C" w:rsidRDefault="00645715" w:rsidP="00DA7FDF">
      <w:pPr>
        <w:pStyle w:val="TH"/>
      </w:pPr>
      <w:r w:rsidRPr="00CC5C3C">
        <w:rPr>
          <w:noProof/>
        </w:rPr>
        <w:drawing>
          <wp:inline distT="0" distB="0" distL="0" distR="0" wp14:anchorId="690C3C5C" wp14:editId="09298C9F">
            <wp:extent cx="6120130" cy="596773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t="8382"/>
                    <a:stretch>
                      <a:fillRect/>
                    </a:stretch>
                  </pic:blipFill>
                  <pic:spPr bwMode="auto">
                    <a:xfrm>
                      <a:off x="0" y="0"/>
                      <a:ext cx="6120130" cy="5967730"/>
                    </a:xfrm>
                    <a:prstGeom prst="rect">
                      <a:avLst/>
                    </a:prstGeom>
                    <a:noFill/>
                    <a:ln>
                      <a:noFill/>
                    </a:ln>
                  </pic:spPr>
                </pic:pic>
              </a:graphicData>
            </a:graphic>
          </wp:inline>
        </w:drawing>
      </w:r>
    </w:p>
    <w:p w14:paraId="2826EE5D" w14:textId="77777777" w:rsidR="001B1F5F" w:rsidRPr="00543F55" w:rsidRDefault="001B1F5F" w:rsidP="001B1F5F">
      <w:pPr>
        <w:pStyle w:val="TF"/>
        <w:rPr>
          <w:lang w:val="fr-FR"/>
        </w:rPr>
      </w:pPr>
      <w:r w:rsidRPr="00543F55">
        <w:rPr>
          <w:lang w:val="fr-FR"/>
        </w:rPr>
        <w:t>Figure A.5</w:t>
      </w:r>
    </w:p>
    <w:p w14:paraId="78931EF4" w14:textId="77777777" w:rsidR="001B1F5F" w:rsidRPr="00543F55" w:rsidRDefault="001B1F5F" w:rsidP="001B1F5F">
      <w:pPr>
        <w:pStyle w:val="Rubrik2"/>
        <w:rPr>
          <w:lang w:val="fr-FR"/>
        </w:rPr>
      </w:pPr>
      <w:bookmarkStart w:id="248" w:name="_Toc510017021"/>
      <w:bookmarkStart w:id="249" w:name="_Toc123627362"/>
      <w:r w:rsidRPr="00543F55">
        <w:rPr>
          <w:lang w:val="fr-FR"/>
        </w:rPr>
        <w:lastRenderedPageBreak/>
        <w:t>A.1.6</w:t>
      </w:r>
      <w:r w:rsidRPr="00543F55">
        <w:rPr>
          <w:lang w:val="fr-FR"/>
        </w:rPr>
        <w:tab/>
      </w:r>
      <w:r w:rsidR="004B0CA6">
        <w:rPr>
          <w:lang w:val="fr-FR"/>
        </w:rPr>
        <w:t>Void</w:t>
      </w:r>
      <w:bookmarkEnd w:id="248"/>
      <w:bookmarkEnd w:id="249"/>
    </w:p>
    <w:p w14:paraId="3F17672F" w14:textId="77777777" w:rsidR="00FB3364" w:rsidRPr="00062257" w:rsidRDefault="00FB3364" w:rsidP="00FB3364">
      <w:pPr>
        <w:pStyle w:val="Rubrik2"/>
      </w:pPr>
      <w:bookmarkStart w:id="250" w:name="_Toc510017022"/>
      <w:bookmarkStart w:id="251" w:name="_Toc123627363"/>
      <w:r w:rsidRPr="00062257">
        <w:t>A.</w:t>
      </w:r>
      <w:r>
        <w:t>1.7</w:t>
      </w:r>
      <w:r w:rsidRPr="00062257">
        <w:tab/>
      </w:r>
      <w:r>
        <w:t>Service configuration</w:t>
      </w:r>
      <w:bookmarkEnd w:id="250"/>
      <w:bookmarkEnd w:id="251"/>
    </w:p>
    <w:p w14:paraId="7FDE4951" w14:textId="77777777" w:rsidR="00FB3364" w:rsidRPr="00062257" w:rsidRDefault="00FB3364" w:rsidP="00FB3364">
      <w:pPr>
        <w:pStyle w:val="TH"/>
      </w:pPr>
      <w:r w:rsidRPr="003A6B84">
        <w:object w:dxaOrig="7320" w:dyaOrig="4098" w14:anchorId="15748691">
          <v:shape id="_x0000_i1036" type="#_x0000_t75" style="width:366pt;height:204.75pt" o:ole="">
            <v:imagedata r:id="rId25" o:title=""/>
          </v:shape>
          <o:OLEObject Type="Embed" ProgID="Visio.Drawing.11" ShapeID="_x0000_i1036" DrawAspect="Content" ObjectID="_1778131818" r:id="rId26"/>
        </w:object>
      </w:r>
    </w:p>
    <w:p w14:paraId="0DAFA110" w14:textId="77777777" w:rsidR="00FB3364" w:rsidRPr="00062257" w:rsidRDefault="00FB3364" w:rsidP="00FB3364">
      <w:pPr>
        <w:pStyle w:val="TF"/>
      </w:pPr>
      <w:r w:rsidRPr="00062257">
        <w:t>Figure A.</w:t>
      </w:r>
      <w:r>
        <w:t>7</w:t>
      </w:r>
      <w:r w:rsidRPr="00062257">
        <w:t xml:space="preserve">: </w:t>
      </w:r>
      <w:r>
        <w:t>Service configuration example</w:t>
      </w:r>
    </w:p>
    <w:p w14:paraId="25C2A760" w14:textId="77777777" w:rsidR="00FB3364" w:rsidRPr="00062257" w:rsidRDefault="00FB3364" w:rsidP="00FB3364">
      <w:pPr>
        <w:rPr>
          <w:b/>
        </w:rPr>
      </w:pPr>
      <w:r w:rsidRPr="00062257">
        <w:rPr>
          <w:b/>
        </w:rPr>
        <w:t>1</w:t>
      </w:r>
      <w:r>
        <w:rPr>
          <w:b/>
        </w:rPr>
        <w:t>.</w:t>
      </w:r>
      <w:r>
        <w:rPr>
          <w:b/>
        </w:rPr>
        <w:tab/>
        <w:t>HTTP GET</w:t>
      </w:r>
      <w:r w:rsidRPr="00062257">
        <w:rPr>
          <w:b/>
        </w:rPr>
        <w:t xml:space="preserve"> </w:t>
      </w:r>
      <w:r>
        <w:rPr>
          <w:b/>
        </w:rPr>
        <w:t xml:space="preserve">request </w:t>
      </w:r>
      <w:r w:rsidRPr="00062257">
        <w:rPr>
          <w:b/>
        </w:rPr>
        <w:t>(</w:t>
      </w:r>
      <w:r w:rsidRPr="00F55499">
        <w:rPr>
          <w:b/>
        </w:rPr>
        <w:t>UE</w:t>
      </w:r>
      <w:r w:rsidRPr="00062257">
        <w:rPr>
          <w:b/>
        </w:rPr>
        <w:t xml:space="preserve"> to </w:t>
      </w:r>
      <w:r>
        <w:rPr>
          <w:b/>
        </w:rPr>
        <w:t>AP</w:t>
      </w:r>
      <w:r w:rsidRPr="00062257">
        <w:rPr>
          <w:b/>
        </w:rPr>
        <w:t>)</w:t>
      </w:r>
      <w:r>
        <w:rPr>
          <w:b/>
        </w:rPr>
        <w:t xml:space="preserve"> - </w:t>
      </w:r>
      <w:r w:rsidRPr="00EC28C2">
        <w:rPr>
          <w:b/>
        </w:rPr>
        <w:t xml:space="preserve">see example in </w:t>
      </w:r>
      <w:r>
        <w:rPr>
          <w:b/>
        </w:rPr>
        <w:t>table A.1.7</w:t>
      </w:r>
      <w:r w:rsidRPr="00EC28C2">
        <w:rPr>
          <w:b/>
        </w:rPr>
        <w:t>-</w:t>
      </w:r>
      <w:r>
        <w:rPr>
          <w:b/>
        </w:rPr>
        <w:t>1</w:t>
      </w:r>
    </w:p>
    <w:p w14:paraId="379BC912" w14:textId="77777777" w:rsidR="00FB3364" w:rsidRPr="00FB7FD5" w:rsidRDefault="00FB3364" w:rsidP="00FB3364">
      <w:r w:rsidRPr="00FB7FD5">
        <w:t xml:space="preserve">The UE wants to retrieve the supported conditions and actions </w:t>
      </w:r>
      <w:r w:rsidRPr="00F0746A">
        <w:t>for communication diversion</w:t>
      </w:r>
      <w:r w:rsidRPr="00FB7FD5">
        <w:t xml:space="preserve"> from the AS.</w:t>
      </w:r>
    </w:p>
    <w:p w14:paraId="6E7D7E0B" w14:textId="77777777" w:rsidR="00FB3364" w:rsidRPr="00EC28C2" w:rsidRDefault="00FB3364" w:rsidP="00FB3364">
      <w:pPr>
        <w:pStyle w:val="TH"/>
      </w:pPr>
      <w:r>
        <w:t>Table A.1.7</w:t>
      </w:r>
      <w:r w:rsidRPr="00EC28C2">
        <w:t>-</w:t>
      </w:r>
      <w:r>
        <w:t>1</w:t>
      </w:r>
      <w:r w:rsidRPr="00EC28C2">
        <w:t xml:space="preserve">: </w:t>
      </w:r>
      <w:r>
        <w:t>HTTP GET</w:t>
      </w:r>
      <w:r w:rsidRPr="00EC28C2">
        <w:t xml:space="preserve"> request (</w:t>
      </w:r>
      <w:r>
        <w:t>UE to AP</w:t>
      </w:r>
      <w:r w:rsidRPr="00EC28C2">
        <w:t>)</w:t>
      </w:r>
    </w:p>
    <w:p w14:paraId="5F596946"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GET /simservs.ngn.etsi.org/users/sip:user1@home1.net/simservs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HTTP/1.1</w:t>
      </w:r>
    </w:p>
    <w:p w14:paraId="0428973F"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14:paraId="243F062F"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10:50:33 GMT</w:t>
      </w:r>
    </w:p>
    <w:p w14:paraId="20DCF8B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X-3GPP-Intended-Identity: "sip:user1@home1.net"</w:t>
      </w:r>
    </w:p>
    <w:p w14:paraId="583D59F1" w14:textId="77777777" w:rsidR="00FB3364" w:rsidRDefault="00FB3364" w:rsidP="00FB3364">
      <w:pPr>
        <w:rPr>
          <w:color w:val="1F497D"/>
        </w:rPr>
      </w:pPr>
    </w:p>
    <w:p w14:paraId="44B062DE" w14:textId="77777777" w:rsidR="00FB3364" w:rsidRDefault="00FB3364" w:rsidP="00FB3364">
      <w:pPr>
        <w:rPr>
          <w:b/>
        </w:rPr>
      </w:pPr>
      <w:r>
        <w:rPr>
          <w:b/>
        </w:rPr>
        <w:t>2.</w:t>
      </w:r>
      <w:r>
        <w:rPr>
          <w:b/>
        </w:rPr>
        <w:tab/>
        <w:t xml:space="preserve">HTTP 401 (Unathorized) response (AP to UE) - </w:t>
      </w:r>
      <w:r w:rsidRPr="00EC28C2">
        <w:rPr>
          <w:b/>
        </w:rPr>
        <w:t xml:space="preserve">see example in </w:t>
      </w:r>
      <w:r>
        <w:rPr>
          <w:b/>
        </w:rPr>
        <w:t>table A.1.7</w:t>
      </w:r>
      <w:r w:rsidRPr="00EC28C2">
        <w:rPr>
          <w:b/>
        </w:rPr>
        <w:t>-</w:t>
      </w:r>
      <w:r>
        <w:rPr>
          <w:b/>
        </w:rPr>
        <w:t>2</w:t>
      </w:r>
    </w:p>
    <w:p w14:paraId="3DCDC334" w14:textId="77777777" w:rsidR="00FB3364" w:rsidRDefault="00FB3364" w:rsidP="00FB3364">
      <w:r w:rsidRPr="000E6A62">
        <w:t xml:space="preserve">Upon receiving an unauthorized HTTP GET </w:t>
      </w:r>
      <w:r>
        <w:t xml:space="preserve">request </w:t>
      </w:r>
      <w:r w:rsidRPr="000E6A62">
        <w:t>the A</w:t>
      </w:r>
      <w:r>
        <w:t>P a</w:t>
      </w:r>
      <w:r w:rsidRPr="000E6A62">
        <w:t>uthenticate</w:t>
      </w:r>
      <w:r>
        <w:t>s</w:t>
      </w:r>
      <w:r w:rsidRPr="000E6A62">
        <w:t xml:space="preserve"> the </w:t>
      </w:r>
      <w:r>
        <w:t>UE</w:t>
      </w:r>
      <w:r w:rsidRPr="000E6A62">
        <w:t>.</w:t>
      </w:r>
    </w:p>
    <w:p w14:paraId="19C67297" w14:textId="77777777" w:rsidR="00FB3364" w:rsidRPr="00EC28C2" w:rsidRDefault="00FB3364" w:rsidP="00FB3364">
      <w:pPr>
        <w:pStyle w:val="TH"/>
      </w:pPr>
      <w:r>
        <w:t>Table A.1.7</w:t>
      </w:r>
      <w:r w:rsidRPr="00EC28C2">
        <w:t>-</w:t>
      </w:r>
      <w:r>
        <w:t>2</w:t>
      </w:r>
      <w:r w:rsidRPr="00EC28C2">
        <w:t xml:space="preserve">: </w:t>
      </w:r>
      <w:r>
        <w:t>HTTP 401 (Unathorized)</w:t>
      </w:r>
      <w:r w:rsidRPr="00EC28C2">
        <w:t xml:space="preserve"> request (</w:t>
      </w:r>
      <w:r>
        <w:t>AP to UE</w:t>
      </w:r>
      <w:r w:rsidRPr="00EC28C2">
        <w:t>)</w:t>
      </w:r>
    </w:p>
    <w:p w14:paraId="6D26D66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HTTP/1.1 401 Unauthorized</w:t>
      </w:r>
    </w:p>
    <w:p w14:paraId="05FB4B0B"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10:50:34 GMT</w:t>
      </w:r>
    </w:p>
    <w:p w14:paraId="147A859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WWW-Authenticate: Digest realm="xcap.mnc012.mcc345.ipxuni.3gppnetwork.org", nonce="47364c23432d2e131a5fb210812c", qop=auth-int</w:t>
      </w:r>
    </w:p>
    <w:p w14:paraId="3B63CC3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0</w:t>
      </w:r>
    </w:p>
    <w:p w14:paraId="7E9E5C6D" w14:textId="77777777" w:rsidR="00FB3364" w:rsidRDefault="00FB3364" w:rsidP="00FB3364"/>
    <w:p w14:paraId="1C4CCADE" w14:textId="77777777" w:rsidR="00FB3364" w:rsidRPr="00062257" w:rsidRDefault="00FB3364" w:rsidP="00FB3364">
      <w:pPr>
        <w:rPr>
          <w:b/>
        </w:rPr>
      </w:pPr>
      <w:r>
        <w:rPr>
          <w:b/>
        </w:rPr>
        <w:t>3.</w:t>
      </w:r>
      <w:r>
        <w:rPr>
          <w:b/>
        </w:rPr>
        <w:tab/>
        <w:t>HTTP GET</w:t>
      </w:r>
      <w:r w:rsidRPr="00062257">
        <w:rPr>
          <w:b/>
        </w:rPr>
        <w:t xml:space="preserve"> </w:t>
      </w:r>
      <w:r>
        <w:rPr>
          <w:b/>
        </w:rPr>
        <w:t xml:space="preserve">request </w:t>
      </w:r>
      <w:r w:rsidRPr="00062257">
        <w:rPr>
          <w:b/>
        </w:rPr>
        <w:t>(</w:t>
      </w:r>
      <w:r w:rsidRPr="00F55499">
        <w:rPr>
          <w:b/>
        </w:rPr>
        <w:t>UE</w:t>
      </w:r>
      <w:r w:rsidRPr="00062257">
        <w:rPr>
          <w:b/>
        </w:rPr>
        <w:t xml:space="preserve"> to </w:t>
      </w:r>
      <w:r>
        <w:rPr>
          <w:b/>
        </w:rPr>
        <w:t>AP</w:t>
      </w:r>
      <w:r w:rsidRPr="00062257">
        <w:rPr>
          <w:b/>
        </w:rPr>
        <w:t>)</w:t>
      </w:r>
      <w:r>
        <w:rPr>
          <w:b/>
        </w:rPr>
        <w:t xml:space="preserve"> - </w:t>
      </w:r>
      <w:r w:rsidRPr="00EC28C2">
        <w:rPr>
          <w:b/>
        </w:rPr>
        <w:t xml:space="preserve">see example in </w:t>
      </w:r>
      <w:r>
        <w:rPr>
          <w:b/>
        </w:rPr>
        <w:t>table A.1.7</w:t>
      </w:r>
      <w:r w:rsidRPr="00EC28C2">
        <w:rPr>
          <w:b/>
        </w:rPr>
        <w:t>-</w:t>
      </w:r>
      <w:r>
        <w:rPr>
          <w:b/>
        </w:rPr>
        <w:t>3</w:t>
      </w:r>
    </w:p>
    <w:p w14:paraId="490F777F" w14:textId="77777777" w:rsidR="00FB3364" w:rsidRPr="000E6A62" w:rsidRDefault="00FB3364" w:rsidP="00FB3364">
      <w:r w:rsidRPr="00557EA7">
        <w:t xml:space="preserve">The UE </w:t>
      </w:r>
      <w:r>
        <w:t>repeats the</w:t>
      </w:r>
      <w:r w:rsidRPr="000E6A62">
        <w:t xml:space="preserve"> HTTP GET request including the Authorization header.</w:t>
      </w:r>
    </w:p>
    <w:p w14:paraId="71681C99" w14:textId="77777777" w:rsidR="00FB3364" w:rsidRPr="00EC28C2" w:rsidRDefault="00FB3364" w:rsidP="00FB3364">
      <w:pPr>
        <w:pStyle w:val="TH"/>
      </w:pPr>
      <w:r>
        <w:lastRenderedPageBreak/>
        <w:t>Table A.1.7</w:t>
      </w:r>
      <w:r w:rsidRPr="00EC28C2">
        <w:t>-</w:t>
      </w:r>
      <w:r>
        <w:t>3</w:t>
      </w:r>
      <w:r w:rsidRPr="00EC28C2">
        <w:t xml:space="preserve">: </w:t>
      </w:r>
      <w:r>
        <w:t>HTTP GET</w:t>
      </w:r>
      <w:r w:rsidRPr="00EC28C2">
        <w:t xml:space="preserve"> request (</w:t>
      </w:r>
      <w:r>
        <w:t>UE to AP</w:t>
      </w:r>
      <w:r w:rsidRPr="00EC28C2">
        <w:t>)</w:t>
      </w:r>
    </w:p>
    <w:p w14:paraId="421E152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GET /simservs.ngn.etsi.org/users/sip:user1@home1.net/simservs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HTTP/1.1</w:t>
      </w:r>
    </w:p>
    <w:p w14:paraId="171DCDC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14:paraId="6D6C6B56"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10:50:36 GMT</w:t>
      </w:r>
    </w:p>
    <w:p w14:paraId="735EC1D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Authorization: Digest realm="xcap.mnc012.mcc345.ipxuni.3gppnetwork.org", nonce="47364c23432d2e131a5fb210812c", username="sip:user1@home1.net", qop=auth-int,</w:t>
      </w:r>
      <w:r w:rsidRPr="00B92A3E">
        <w:rPr>
          <w:rFonts w:ascii="Courier New" w:hAnsi="Courier New"/>
          <w:sz w:val="16"/>
          <w:lang w:eastAsia="zh-CN"/>
        </w:rPr>
        <w:br/>
        <w:t>uri="/simservs.ngn.etsi.org/users/sip:user1@home1.net/simservs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response="2c8ee200cec7f6e966c932a9242554e4", cnonce="dcd99agsfgfsa8b7102dd2f0e8b1", nc=00000001</w:t>
      </w:r>
    </w:p>
    <w:p w14:paraId="153F6233"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X-3GPP-Intended-Identity: "sip:user1@home1.net"</w:t>
      </w:r>
    </w:p>
    <w:p w14:paraId="3BA6F334" w14:textId="77777777" w:rsidR="00FB3364" w:rsidRDefault="00FB3364" w:rsidP="00FB3364">
      <w:pPr>
        <w:rPr>
          <w:b/>
        </w:rPr>
      </w:pPr>
    </w:p>
    <w:p w14:paraId="0ECCDFF8" w14:textId="77777777" w:rsidR="00FB3364" w:rsidRPr="00062257" w:rsidRDefault="00FB3364" w:rsidP="00FB3364">
      <w:pPr>
        <w:rPr>
          <w:b/>
        </w:rPr>
      </w:pPr>
      <w:r>
        <w:rPr>
          <w:b/>
        </w:rPr>
        <w:t>4.</w:t>
      </w:r>
      <w:r>
        <w:rPr>
          <w:b/>
        </w:rPr>
        <w:tab/>
        <w:t>HTTP GET</w:t>
      </w:r>
      <w:r w:rsidRPr="00062257">
        <w:rPr>
          <w:b/>
        </w:rPr>
        <w:t xml:space="preserve"> </w:t>
      </w:r>
      <w:r>
        <w:rPr>
          <w:b/>
        </w:rPr>
        <w:t xml:space="preserve">request </w:t>
      </w:r>
      <w:r w:rsidRPr="00062257">
        <w:rPr>
          <w:b/>
        </w:rPr>
        <w:t>(</w:t>
      </w:r>
      <w:r>
        <w:rPr>
          <w:b/>
        </w:rPr>
        <w:t>AP</w:t>
      </w:r>
      <w:r w:rsidRPr="00062257">
        <w:rPr>
          <w:b/>
        </w:rPr>
        <w:t xml:space="preserve"> to </w:t>
      </w:r>
      <w:r>
        <w:rPr>
          <w:b/>
        </w:rPr>
        <w:t>AS</w:t>
      </w:r>
      <w:r w:rsidRPr="00062257">
        <w:rPr>
          <w:b/>
        </w:rPr>
        <w:t>)</w:t>
      </w:r>
      <w:r>
        <w:rPr>
          <w:b/>
        </w:rPr>
        <w:t xml:space="preserve"> - </w:t>
      </w:r>
      <w:r w:rsidRPr="00EC28C2">
        <w:rPr>
          <w:b/>
        </w:rPr>
        <w:t xml:space="preserve">see example in </w:t>
      </w:r>
      <w:r>
        <w:rPr>
          <w:b/>
        </w:rPr>
        <w:t>table A.1.7</w:t>
      </w:r>
      <w:r w:rsidRPr="00EC28C2">
        <w:rPr>
          <w:b/>
        </w:rPr>
        <w:t>-</w:t>
      </w:r>
      <w:r>
        <w:rPr>
          <w:b/>
        </w:rPr>
        <w:t>4</w:t>
      </w:r>
    </w:p>
    <w:p w14:paraId="64B8EAE8" w14:textId="77777777" w:rsidR="00FB3364" w:rsidRPr="00557EA7" w:rsidRDefault="00FB3364" w:rsidP="00FB3364">
      <w:r w:rsidRPr="00557EA7">
        <w:t xml:space="preserve">The </w:t>
      </w:r>
      <w:r>
        <w:t>AP</w:t>
      </w:r>
      <w:r w:rsidRPr="00557EA7">
        <w:t xml:space="preserve"> </w:t>
      </w:r>
      <w:r>
        <w:t>forwards the</w:t>
      </w:r>
      <w:r w:rsidRPr="000E6A62">
        <w:t xml:space="preserve"> HTTP GET request </w:t>
      </w:r>
      <w:r>
        <w:t>to the AS</w:t>
      </w:r>
      <w:r w:rsidRPr="000E6A62">
        <w:t>.</w:t>
      </w:r>
    </w:p>
    <w:p w14:paraId="2518C0DE" w14:textId="77777777" w:rsidR="00FB3364" w:rsidRPr="00EC28C2" w:rsidRDefault="00FB3364" w:rsidP="00FB3364">
      <w:pPr>
        <w:pStyle w:val="TH"/>
      </w:pPr>
      <w:r>
        <w:t>Table A.1.7</w:t>
      </w:r>
      <w:r w:rsidRPr="00EC28C2">
        <w:t>-</w:t>
      </w:r>
      <w:r>
        <w:t>4</w:t>
      </w:r>
      <w:r w:rsidRPr="00EC28C2">
        <w:t xml:space="preserve">: </w:t>
      </w:r>
      <w:r>
        <w:t>HTTP GET</w:t>
      </w:r>
      <w:r w:rsidRPr="00EC28C2">
        <w:t xml:space="preserve"> request (</w:t>
      </w:r>
      <w:r>
        <w:t>AP to AS</w:t>
      </w:r>
      <w:r w:rsidRPr="00EC28C2">
        <w:t>)</w:t>
      </w:r>
    </w:p>
    <w:p w14:paraId="41ABBE6B"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GET /simservs.ngn.etsi.org/users/sip:user1@home1.net/simservs</w:t>
      </w:r>
      <w:r w:rsidR="00E92467">
        <w:rPr>
          <w:rFonts w:ascii="Courier New" w:hAnsi="Courier New"/>
          <w:sz w:val="16"/>
          <w:lang w:eastAsia="zh-CN"/>
        </w:rPr>
        <w:t>.xml/~~/simservs</w:t>
      </w:r>
      <w:r w:rsidRPr="00B92A3E">
        <w:rPr>
          <w:rFonts w:ascii="Courier New" w:hAnsi="Courier New"/>
          <w:sz w:val="16"/>
          <w:lang w:eastAsia="zh-CN"/>
        </w:rPr>
        <w:t>/communication-diversion-serv-cap HTTP/1.1</w:t>
      </w:r>
    </w:p>
    <w:p w14:paraId="74B4EA6E"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14:paraId="5B927CD0"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14:paraId="1DCB2556"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10:50:38 GMT</w:t>
      </w:r>
    </w:p>
    <w:p w14:paraId="15640BB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X-3GPP-Asserted-Identity: "sip:user1@home1.net"</w:t>
      </w:r>
    </w:p>
    <w:p w14:paraId="3A2148A9" w14:textId="77777777" w:rsidR="00FB3364" w:rsidRDefault="00FB3364" w:rsidP="00FB3364">
      <w:pPr>
        <w:rPr>
          <w:b/>
        </w:rPr>
      </w:pPr>
    </w:p>
    <w:p w14:paraId="29ED608D" w14:textId="77777777" w:rsidR="00FB3364" w:rsidRDefault="00FB3364" w:rsidP="00FB3364">
      <w:pPr>
        <w:rPr>
          <w:b/>
        </w:rPr>
      </w:pPr>
      <w:r>
        <w:rPr>
          <w:b/>
        </w:rPr>
        <w:t>5.</w:t>
      </w:r>
      <w:r>
        <w:rPr>
          <w:b/>
        </w:rPr>
        <w:tab/>
        <w:t xml:space="preserve">HTTP 200 (OK) response (AS to AP) - </w:t>
      </w:r>
      <w:r w:rsidRPr="00EC28C2">
        <w:rPr>
          <w:b/>
        </w:rPr>
        <w:t xml:space="preserve">see example in </w:t>
      </w:r>
      <w:r>
        <w:rPr>
          <w:b/>
        </w:rPr>
        <w:t>table A.1.7</w:t>
      </w:r>
      <w:r w:rsidRPr="00EC28C2">
        <w:rPr>
          <w:b/>
        </w:rPr>
        <w:t>-</w:t>
      </w:r>
      <w:r>
        <w:rPr>
          <w:b/>
        </w:rPr>
        <w:t>5</w:t>
      </w:r>
    </w:p>
    <w:p w14:paraId="129DBCF2" w14:textId="77777777" w:rsidR="00FB3364" w:rsidRPr="00FB7FD5" w:rsidRDefault="00FB3364" w:rsidP="00FB3364">
      <w:r w:rsidRPr="00FB7FD5">
        <w:t xml:space="preserve">The AS returns the supported conditions and actions for communication diversion. </w:t>
      </w:r>
    </w:p>
    <w:p w14:paraId="48663A79" w14:textId="77777777" w:rsidR="00FB3364" w:rsidRPr="00FB7FD5" w:rsidRDefault="00FB3364" w:rsidP="00FB3364">
      <w:r w:rsidRPr="00FB7FD5">
        <w:t>The &lt;serv-cap-media&gt; child element of the &lt;serv-cap-conditions&gt; element describes that audio and video media are allowed to be used as Communication Diversion rule conditions. The other child elements of the &lt;serv-cap-conditions&gt; element list the conditions that are not provisioned for the user. If a service capability for a condition is not listed from the list of conditions specified in subclause</w:t>
      </w:r>
      <w:r>
        <w:t> </w:t>
      </w:r>
      <w:r w:rsidRPr="00FB7FD5">
        <w:t>4.9.1.3 then the condition is provisioned for the user. The following conditions are provisioned: busy, not-regis</w:t>
      </w:r>
      <w:r>
        <w:t>tered, no-answer, not-reachable</w:t>
      </w:r>
      <w:r w:rsidRPr="00FB7FD5">
        <w:t>.</w:t>
      </w:r>
    </w:p>
    <w:p w14:paraId="14DE1465" w14:textId="77777777" w:rsidR="00FB3364" w:rsidRPr="00FB7FD5" w:rsidRDefault="00FB3364" w:rsidP="00FB3364">
      <w:r w:rsidRPr="00FB7FD5">
        <w:t>The &lt;serv-cap-target&gt; child element of the &lt;serv-cap-actions&gt; element describes that the target needs to correspond to a telephone number. The other child elements of the &lt;serv-cap-actions&gt; element list the actions that are not provisioned for the user. If a service capability for an action is not listed from the list of actions specified in subclause</w:t>
      </w:r>
      <w:r>
        <w:t> </w:t>
      </w:r>
      <w:r w:rsidRPr="00FB7FD5">
        <w:t xml:space="preserve">4.9.1.4 then the </w:t>
      </w:r>
      <w:r>
        <w:t xml:space="preserve">action </w:t>
      </w:r>
      <w:r w:rsidRPr="00FB7FD5">
        <w:t xml:space="preserve">is provisioned for the user. </w:t>
      </w:r>
      <w:r>
        <w:t xml:space="preserve">In this example, there are no other actions </w:t>
      </w:r>
      <w:r w:rsidRPr="00FB7FD5">
        <w:t>provisioned</w:t>
      </w:r>
      <w:r>
        <w:t>.</w:t>
      </w:r>
    </w:p>
    <w:p w14:paraId="26C11167" w14:textId="77777777" w:rsidR="00FB3364" w:rsidRPr="00EC28C2" w:rsidRDefault="00FB3364" w:rsidP="00FB3364">
      <w:pPr>
        <w:pStyle w:val="TH"/>
      </w:pPr>
      <w:r>
        <w:lastRenderedPageBreak/>
        <w:t>Table A.1.7</w:t>
      </w:r>
      <w:r w:rsidRPr="00EC28C2">
        <w:t>-</w:t>
      </w:r>
      <w:r>
        <w:t>5</w:t>
      </w:r>
      <w:r w:rsidRPr="00EC28C2">
        <w:t xml:space="preserve">: </w:t>
      </w:r>
      <w:r>
        <w:t>HTTP 200 (OK) response</w:t>
      </w:r>
      <w:r w:rsidRPr="00EC28C2">
        <w:t xml:space="preserve"> (</w:t>
      </w:r>
      <w:r>
        <w:t>AS to AP</w:t>
      </w:r>
      <w:r w:rsidRPr="00EC28C2">
        <w:t>)</w:t>
      </w:r>
    </w:p>
    <w:p w14:paraId="57C5646C"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14:paraId="4AAA726D"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10:50:40 GMT</w:t>
      </w:r>
    </w:p>
    <w:p w14:paraId="07F4AEB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Etag: "eti87"</w:t>
      </w:r>
    </w:p>
    <w:p w14:paraId="50DF8AA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Content-Type: application/xcap-el+xml; charset="utf-8"</w:t>
      </w:r>
    </w:p>
    <w:p w14:paraId="2AD62EC3"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Content-Length: (...)</w:t>
      </w:r>
    </w:p>
    <w:p w14:paraId="75CCB45F"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p>
    <w:p w14:paraId="49308FEE"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&lt;communication-diversion-serv-cap active="true"&gt;</w:t>
      </w:r>
    </w:p>
    <w:p w14:paraId="670E7B32"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&lt;serv-cap-conditions&gt;</w:t>
      </w:r>
    </w:p>
    <w:p w14:paraId="31990FEC"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&lt;serv-cap-anonymous provisioned="false"&gt;&lt;/serv-cap-anonymous&gt;</w:t>
      </w:r>
    </w:p>
    <w:p w14:paraId="580493A5"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&lt;serv-cap-external-list provisioned="false"&gt;&lt;/serv-cap-external-list&gt;</w:t>
      </w:r>
    </w:p>
    <w:p w14:paraId="42A102A6"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&lt;serv-cap-identity provisioned="false"&gt;&lt;/serv-cap-identity&gt;</w:t>
      </w:r>
    </w:p>
    <w:p w14:paraId="35EF6EC0"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n-US" w:eastAsia="zh-CN"/>
        </w:rPr>
        <w:t xml:space="preserve">       </w:t>
      </w:r>
      <w:r w:rsidRPr="00EB4DBB">
        <w:rPr>
          <w:rFonts w:ascii="Courier New" w:hAnsi="Courier New"/>
          <w:sz w:val="16"/>
          <w:lang w:val="es-ES_tradnl" w:eastAsia="zh-CN"/>
        </w:rPr>
        <w:t>&lt;serv-cap-media&gt;</w:t>
      </w:r>
    </w:p>
    <w:p w14:paraId="3D788A6D"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s-ES_tradnl" w:eastAsia="zh-CN"/>
        </w:rPr>
        <w:t xml:space="preserve">          &lt;media&gt;audio&lt;/media&gt;</w:t>
      </w:r>
    </w:p>
    <w:p w14:paraId="546346CC"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s-ES_tradnl" w:eastAsia="zh-CN"/>
        </w:rPr>
        <w:t xml:space="preserve">          &lt;media&gt;video&lt;/media&gt;</w:t>
      </w:r>
    </w:p>
    <w:p w14:paraId="7F9FD9B8"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s-ES_tradnl" w:eastAsia="zh-CN"/>
        </w:rPr>
      </w:pPr>
      <w:r w:rsidRPr="00EB4DBB">
        <w:rPr>
          <w:rFonts w:ascii="Courier New" w:hAnsi="Courier New"/>
          <w:sz w:val="16"/>
          <w:lang w:val="es-ES_tradnl" w:eastAsia="zh-CN"/>
        </w:rPr>
        <w:t xml:space="preserve">       &lt;/serv-cap-media&gt;</w:t>
      </w:r>
    </w:p>
    <w:p w14:paraId="32707157"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EB4DBB">
        <w:rPr>
          <w:rFonts w:ascii="Courier New" w:hAnsi="Courier New"/>
          <w:sz w:val="16"/>
          <w:lang w:val="es-ES_tradnl" w:eastAsia="zh-CN"/>
        </w:rPr>
        <w:t xml:space="preserve">       </w:t>
      </w:r>
      <w:r w:rsidRPr="00B92A3E">
        <w:rPr>
          <w:rFonts w:ascii="Courier New" w:hAnsi="Courier New"/>
          <w:sz w:val="16"/>
          <w:lang w:eastAsia="zh-CN"/>
        </w:rPr>
        <w:t>&lt;serv-cap-presence-status provisioned="false"&gt;&lt;/serv-cap-presence-status&gt;</w:t>
      </w:r>
    </w:p>
    <w:p w14:paraId="1EB8D612"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&lt;serv-cap-rule-deactivated provisioned="false"&gt;&lt;/serv-cap-rule-deactivated&gt;</w:t>
      </w:r>
    </w:p>
    <w:p w14:paraId="33F9449C"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&lt;serv-cap-validity provisioned="false"&gt;&lt;/serv-cap-validity&gt;</w:t>
      </w:r>
    </w:p>
    <w:p w14:paraId="7CC9E6DD"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B92A3E">
        <w:rPr>
          <w:rFonts w:ascii="Courier New" w:hAnsi="Courier New"/>
          <w:sz w:val="16"/>
          <w:lang w:eastAsia="zh-CN"/>
        </w:rPr>
        <w:t xml:space="preserve">    </w:t>
      </w:r>
      <w:r w:rsidRPr="00EB4DBB">
        <w:rPr>
          <w:rFonts w:ascii="Courier New" w:hAnsi="Courier New"/>
          <w:sz w:val="16"/>
          <w:lang w:val="en-US" w:eastAsia="zh-CN"/>
        </w:rPr>
        <w:t>&lt;/serv-cap-conditions&gt;</w:t>
      </w:r>
    </w:p>
    <w:p w14:paraId="68AAB673"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 xml:space="preserve">    &lt;serv-cap-actions&gt;</w:t>
      </w:r>
    </w:p>
    <w:p w14:paraId="782657E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EB4DBB">
        <w:rPr>
          <w:rFonts w:ascii="Courier New" w:hAnsi="Courier New"/>
          <w:sz w:val="16"/>
          <w:lang w:val="en-US" w:eastAsia="zh-CN"/>
        </w:rPr>
        <w:t xml:space="preserve">         </w:t>
      </w:r>
      <w:r w:rsidRPr="00B92A3E">
        <w:rPr>
          <w:rFonts w:ascii="Courier New" w:hAnsi="Courier New"/>
          <w:sz w:val="16"/>
          <w:lang w:eastAsia="zh-CN"/>
        </w:rPr>
        <w:t>&lt;serv-cap-target&gt;</w:t>
      </w:r>
    </w:p>
    <w:p w14:paraId="72064779"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&lt;telephony-type/&gt;</w:t>
      </w:r>
    </w:p>
    <w:p w14:paraId="75F0ED2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&lt;/serv-cap-target&gt;</w:t>
      </w:r>
    </w:p>
    <w:p w14:paraId="36C70FA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&lt;serv-cap-notify-caller provisioned="false"&gt;</w:t>
      </w:r>
    </w:p>
    <w:p w14:paraId="0DAFE70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&lt;/serv-cap-notify-caller&gt;</w:t>
      </w:r>
    </w:p>
    <w:p w14:paraId="303E2F2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 provisioned="false"&gt;</w:t>
      </w:r>
    </w:p>
    <w:p w14:paraId="5CA42643"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&lt;/serv-cap-notify-served-user&gt;</w:t>
      </w:r>
    </w:p>
    <w:p w14:paraId="205CC789"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&lt;serv-cap-notify-served-user-on-outbound-call provisioned="false"&gt;</w:t>
      </w:r>
    </w:p>
    <w:p w14:paraId="225F9B87"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&lt;/serv-cap-notify-served-user-on-outbound-call&gt;</w:t>
      </w:r>
    </w:p>
    <w:p w14:paraId="48DE4BD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&lt;serv-cap-reveal-identity-to-caller provisioned="false"&gt;</w:t>
      </w:r>
    </w:p>
    <w:p w14:paraId="130FF04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&lt;/serv-cap-cap-reveal-identity-to-caller&gt;</w:t>
      </w:r>
    </w:p>
    <w:p w14:paraId="65820C6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&lt;serv-cap-reveal-served-user-identity-to-caller provisioned="false"&gt;</w:t>
      </w:r>
    </w:p>
    <w:p w14:paraId="49232DED"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&lt;/serv-cap-reveal-served-user-identity-to-caller&gt;</w:t>
      </w:r>
    </w:p>
    <w:p w14:paraId="65A5BAC2"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&lt;serv-cap-reveal-identity-to-target provisioned="false"&gt;</w:t>
      </w:r>
    </w:p>
    <w:p w14:paraId="21FA804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&lt;/serv-cap-reveal-identity-to-target&gt;</w:t>
      </w:r>
    </w:p>
    <w:p w14:paraId="221777BD"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eastAsia="zh-CN"/>
        </w:rPr>
        <w:t xml:space="preserve">     </w:t>
      </w:r>
      <w:r w:rsidRPr="00B92A3E">
        <w:rPr>
          <w:rFonts w:ascii="Courier New" w:hAnsi="Courier New"/>
          <w:sz w:val="16"/>
          <w:lang w:val="fr-FR" w:eastAsia="zh-CN"/>
        </w:rPr>
        <w:t>&lt;/serv-cap-actions&gt;</w:t>
      </w:r>
    </w:p>
    <w:p w14:paraId="795948A0"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&lt;/communication-diversion-serv-cap&gt;</w:t>
      </w:r>
    </w:p>
    <w:p w14:paraId="71442074" w14:textId="77777777" w:rsidR="00FB3364" w:rsidRPr="00B92A3E" w:rsidRDefault="00FB3364" w:rsidP="00FB3364">
      <w:pPr>
        <w:rPr>
          <w:color w:val="1F497D"/>
          <w:lang w:val="fr-FR"/>
        </w:rPr>
      </w:pPr>
    </w:p>
    <w:p w14:paraId="5D9DE592" w14:textId="77777777" w:rsidR="00FB3364" w:rsidRDefault="00FB3364" w:rsidP="00FB3364">
      <w:pPr>
        <w:rPr>
          <w:b/>
        </w:rPr>
      </w:pPr>
      <w:r>
        <w:rPr>
          <w:b/>
        </w:rPr>
        <w:t>6.</w:t>
      </w:r>
      <w:r>
        <w:rPr>
          <w:b/>
        </w:rPr>
        <w:tab/>
        <w:t xml:space="preserve">HTTP 200 (OK) response (AP to UE) - </w:t>
      </w:r>
      <w:r w:rsidRPr="00EC28C2">
        <w:rPr>
          <w:b/>
        </w:rPr>
        <w:t xml:space="preserve">see example in </w:t>
      </w:r>
      <w:r>
        <w:rPr>
          <w:b/>
        </w:rPr>
        <w:t>table A.1.7</w:t>
      </w:r>
      <w:r w:rsidRPr="00EC28C2">
        <w:rPr>
          <w:b/>
        </w:rPr>
        <w:t>-</w:t>
      </w:r>
      <w:r>
        <w:rPr>
          <w:b/>
        </w:rPr>
        <w:t>6</w:t>
      </w:r>
    </w:p>
    <w:p w14:paraId="0D7CED61" w14:textId="77777777" w:rsidR="00FB3364" w:rsidRPr="00557EA7" w:rsidRDefault="00FB3364" w:rsidP="00FB3364">
      <w:r w:rsidRPr="00557EA7">
        <w:t xml:space="preserve">The </w:t>
      </w:r>
      <w:r>
        <w:t>AP</w:t>
      </w:r>
      <w:r w:rsidRPr="00557EA7">
        <w:t xml:space="preserve"> </w:t>
      </w:r>
      <w:r>
        <w:t>routes the</w:t>
      </w:r>
      <w:r w:rsidRPr="000E6A62">
        <w:t xml:space="preserve"> </w:t>
      </w:r>
      <w:r>
        <w:t>HTTP 200 (OK) response to the UE</w:t>
      </w:r>
      <w:r w:rsidRPr="000E6A62">
        <w:t>.</w:t>
      </w:r>
    </w:p>
    <w:p w14:paraId="0CAB65D4" w14:textId="77777777" w:rsidR="00FB3364" w:rsidRPr="00EC28C2" w:rsidRDefault="00FB3364" w:rsidP="00FB3364">
      <w:pPr>
        <w:pStyle w:val="TH"/>
      </w:pPr>
      <w:r>
        <w:t>Table A.1.7</w:t>
      </w:r>
      <w:r w:rsidRPr="00EC28C2">
        <w:t>-</w:t>
      </w:r>
      <w:r>
        <w:t>6</w:t>
      </w:r>
      <w:r w:rsidRPr="00EC28C2">
        <w:t xml:space="preserve">: </w:t>
      </w:r>
      <w:r>
        <w:t>HTTP 200 (OK) response</w:t>
      </w:r>
      <w:r w:rsidRPr="00EC28C2">
        <w:t xml:space="preserve"> (</w:t>
      </w:r>
      <w:r>
        <w:t>AP to UE</w:t>
      </w:r>
      <w:r w:rsidRPr="00EC28C2">
        <w:t>)</w:t>
      </w:r>
    </w:p>
    <w:p w14:paraId="266E2359"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14:paraId="6A4EE30C"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14:paraId="6F693BC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10:50:42 GMT</w:t>
      </w:r>
    </w:p>
    <w:p w14:paraId="3326CA6F"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Authentication-Info: nextnonce="e966c32a924255e42c8ee20ce7f6"</w:t>
      </w:r>
    </w:p>
    <w:p w14:paraId="7230E474"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Etag: "eti87"</w:t>
      </w:r>
    </w:p>
    <w:p w14:paraId="58B93811" w14:textId="77777777" w:rsidR="00FB3364" w:rsidRPr="00EB4DBB"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EB4DBB">
        <w:rPr>
          <w:rFonts w:ascii="Courier New" w:hAnsi="Courier New"/>
          <w:sz w:val="16"/>
          <w:lang w:val="en-US" w:eastAsia="zh-CN"/>
        </w:rPr>
        <w:t>Content-Type: application/simservs+xml; charset="utf-8"</w:t>
      </w:r>
    </w:p>
    <w:p w14:paraId="54A8BCD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w:t>
      </w:r>
    </w:p>
    <w:p w14:paraId="6860733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p>
    <w:p w14:paraId="573013C3"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w:t>
      </w:r>
    </w:p>
    <w:p w14:paraId="6A730E6F" w14:textId="77777777" w:rsidR="00FB3364" w:rsidRPr="00275EB9" w:rsidRDefault="00FB3364" w:rsidP="00FB3364">
      <w:pPr>
        <w:rPr>
          <w:color w:val="1F497D"/>
        </w:rPr>
      </w:pPr>
    </w:p>
    <w:p w14:paraId="5AFD960F" w14:textId="77777777" w:rsidR="00FB3364" w:rsidRPr="00062257" w:rsidRDefault="00FB3364" w:rsidP="00FB3364">
      <w:pPr>
        <w:rPr>
          <w:b/>
        </w:rPr>
      </w:pPr>
      <w:r>
        <w:rPr>
          <w:b/>
        </w:rPr>
        <w:t>7</w:t>
      </w:r>
      <w:r w:rsidRPr="00062257">
        <w:rPr>
          <w:b/>
        </w:rPr>
        <w:t>.</w:t>
      </w:r>
      <w:r w:rsidRPr="00062257">
        <w:rPr>
          <w:b/>
        </w:rPr>
        <w:tab/>
      </w:r>
      <w:r>
        <w:rPr>
          <w:b/>
        </w:rPr>
        <w:t>HTTP PUT request (UE to AP)</w:t>
      </w:r>
      <w:r w:rsidRPr="00977262">
        <w:rPr>
          <w:b/>
        </w:rPr>
        <w:t xml:space="preserve"> </w:t>
      </w:r>
      <w:r>
        <w:rPr>
          <w:b/>
        </w:rPr>
        <w:t xml:space="preserve">- </w:t>
      </w:r>
      <w:r w:rsidRPr="00EC28C2">
        <w:rPr>
          <w:b/>
        </w:rPr>
        <w:t xml:space="preserve">see example in </w:t>
      </w:r>
      <w:r>
        <w:rPr>
          <w:b/>
        </w:rPr>
        <w:t>table A.1.7</w:t>
      </w:r>
      <w:r w:rsidRPr="00EC28C2">
        <w:rPr>
          <w:b/>
        </w:rPr>
        <w:t>-</w:t>
      </w:r>
      <w:r>
        <w:rPr>
          <w:b/>
        </w:rPr>
        <w:t>7</w:t>
      </w:r>
    </w:p>
    <w:p w14:paraId="4D72A034" w14:textId="77777777" w:rsidR="00FB3364" w:rsidRDefault="00FB3364" w:rsidP="00FB3364">
      <w:r>
        <w:t>The UE creates a new rule to activate the CFU service. If a rule with id="rule1" previously existed then the new rule replaces that rule. The rule has an empty &lt;conditions&gt; element.</w:t>
      </w:r>
    </w:p>
    <w:p w14:paraId="4178D42A" w14:textId="77777777" w:rsidR="00FB3364" w:rsidRPr="00EC28C2" w:rsidRDefault="00FB3364" w:rsidP="00FB3364">
      <w:pPr>
        <w:pStyle w:val="TH"/>
      </w:pPr>
      <w:r>
        <w:lastRenderedPageBreak/>
        <w:t>Table A.1.7</w:t>
      </w:r>
      <w:r w:rsidRPr="00EC28C2">
        <w:t>-</w:t>
      </w:r>
      <w:r>
        <w:t>7</w:t>
      </w:r>
      <w:r w:rsidRPr="00EC28C2">
        <w:t xml:space="preserve">: </w:t>
      </w:r>
      <w:r>
        <w:t>HTTP PUT</w:t>
      </w:r>
      <w:r w:rsidRPr="00EC28C2">
        <w:t xml:space="preserve"> request (</w:t>
      </w:r>
      <w:r>
        <w:t>UE to AP</w:t>
      </w:r>
      <w:r w:rsidRPr="00EC28C2">
        <w:t>)</w:t>
      </w:r>
    </w:p>
    <w:p w14:paraId="537030F7"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PUT /simservs.ngn.etsi.org/users/sip:user1@home1.net/simservs</w:t>
      </w:r>
      <w:r w:rsidR="00E92467">
        <w:rPr>
          <w:rFonts w:ascii="Courier New" w:hAnsi="Courier New"/>
          <w:sz w:val="16"/>
          <w:lang w:eastAsia="zh-CN"/>
        </w:rPr>
        <w:t>.xml</w:t>
      </w:r>
      <w:r w:rsidRPr="00B92A3E">
        <w:rPr>
          <w:rFonts w:ascii="Courier New" w:hAnsi="Courier New"/>
          <w:sz w:val="16"/>
          <w:lang w:eastAsia="zh-CN"/>
        </w:rPr>
        <w:t>/~~</w:t>
      </w:r>
      <w:r w:rsidR="00E92467">
        <w:rPr>
          <w:rFonts w:ascii="Courier New" w:hAnsi="Courier New"/>
          <w:sz w:val="16"/>
          <w:lang w:eastAsia="zh-CN"/>
        </w:rPr>
        <w:t>/simservs</w:t>
      </w:r>
      <w:r w:rsidRPr="00B92A3E">
        <w:rPr>
          <w:rFonts w:ascii="Courier New" w:hAnsi="Courier New"/>
          <w:sz w:val="16"/>
          <w:lang w:eastAsia="zh-CN"/>
        </w:rPr>
        <w:t>/communication-diversion/ruleset/rule%5b@id=%22rule1%22%5d HTTP/1.1</w:t>
      </w:r>
    </w:p>
    <w:p w14:paraId="1213482E"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Host: xcap.mnc012.mcc345.ipxuni.3gppnetwork.org </w:t>
      </w:r>
    </w:p>
    <w:p w14:paraId="08C4B507"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10:52:33 GMT</w:t>
      </w:r>
    </w:p>
    <w:p w14:paraId="7D617660"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Authorization: Digest realm="xcap.mnc012.mcc345.ipxuni.3gppnetwork.org", nonce="e966c32a924255e42c8ee20ce7f6", username="sip:user1@home1.net", qop=auth-int,</w:t>
      </w:r>
      <w:r w:rsidRPr="00B92A3E">
        <w:rPr>
          <w:rFonts w:ascii="Courier New" w:hAnsi="Courier New"/>
          <w:sz w:val="16"/>
          <w:lang w:eastAsia="zh-CN"/>
        </w:rPr>
        <w:br/>
        <w:t>uri="/simservs.ngn.etsi.org/users/sip:user1@home1.net/simservs</w:t>
      </w:r>
      <w:r w:rsidR="00E92467">
        <w:rPr>
          <w:rFonts w:ascii="Courier New" w:hAnsi="Courier New"/>
          <w:sz w:val="16"/>
          <w:lang w:eastAsia="zh-CN"/>
        </w:rPr>
        <w:t>.xml</w:t>
      </w:r>
      <w:r w:rsidRPr="00B92A3E">
        <w:rPr>
          <w:rFonts w:ascii="Courier New" w:hAnsi="Courier New"/>
          <w:sz w:val="16"/>
          <w:lang w:eastAsia="zh-CN"/>
        </w:rPr>
        <w:t>/~~</w:t>
      </w:r>
      <w:r w:rsidR="00E92467">
        <w:rPr>
          <w:rFonts w:ascii="Courier New" w:hAnsi="Courier New"/>
          <w:sz w:val="16"/>
          <w:lang w:eastAsia="zh-CN"/>
        </w:rPr>
        <w:t>/simservs</w:t>
      </w:r>
      <w:r w:rsidRPr="00B92A3E">
        <w:rPr>
          <w:rFonts w:ascii="Courier New" w:hAnsi="Courier New"/>
          <w:sz w:val="16"/>
          <w:lang w:eastAsia="zh-CN"/>
        </w:rPr>
        <w:t>/communication-diversion/ruleset", response="adq3283hww88whhjw98822333ddd32", cnonce="wqesatt874873j3gg3kk39944hhhee", nc=00000001</w:t>
      </w:r>
    </w:p>
    <w:p w14:paraId="1F0740DB"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X-3GPP-Intended-Identity: sip:user1@home1.net</w:t>
      </w:r>
    </w:p>
    <w:p w14:paraId="744FCE53" w14:textId="77777777" w:rsidR="00FB3364" w:rsidRPr="004B0CA6"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4B0CA6">
        <w:rPr>
          <w:rFonts w:ascii="Courier New" w:hAnsi="Courier New"/>
          <w:sz w:val="16"/>
          <w:lang w:val="en-US" w:eastAsia="zh-CN"/>
        </w:rPr>
        <w:t>Content-Type: application/xcap-el+xml; charset="utf-8"</w:t>
      </w:r>
    </w:p>
    <w:p w14:paraId="34AB2BE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w:t>
      </w:r>
    </w:p>
    <w:p w14:paraId="25C03089"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p>
    <w:p w14:paraId="5912B5A9"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&lt;cp:rule id="rule1"&gt;</w:t>
      </w:r>
    </w:p>
    <w:p w14:paraId="3DCFEF95"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eastAsia="zh-CN"/>
        </w:rPr>
        <w:t xml:space="preserve">        </w:t>
      </w:r>
      <w:r w:rsidRPr="00B92A3E">
        <w:rPr>
          <w:rFonts w:ascii="Courier New" w:hAnsi="Courier New"/>
          <w:sz w:val="16"/>
          <w:lang w:val="fr-FR" w:eastAsia="zh-CN"/>
        </w:rPr>
        <w:t>&lt;cp:conditions&gt;</w:t>
      </w:r>
    </w:p>
    <w:p w14:paraId="6D270323"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 xml:space="preserve">        &lt;/cp:conditions&gt;</w:t>
      </w:r>
    </w:p>
    <w:p w14:paraId="0CB05805"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fr-FR" w:eastAsia="zh-CN"/>
        </w:rPr>
      </w:pPr>
      <w:r w:rsidRPr="00B92A3E">
        <w:rPr>
          <w:rFonts w:ascii="Courier New" w:hAnsi="Courier New"/>
          <w:sz w:val="16"/>
          <w:lang w:val="fr-FR" w:eastAsia="zh-CN"/>
        </w:rPr>
        <w:t xml:space="preserve">        &lt;cp:actions&gt;</w:t>
      </w:r>
    </w:p>
    <w:p w14:paraId="642D667F"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val="fr-FR" w:eastAsia="zh-CN"/>
        </w:rPr>
        <w:t xml:space="preserve">          </w:t>
      </w:r>
      <w:r w:rsidRPr="00B92A3E">
        <w:rPr>
          <w:rFonts w:ascii="Courier New" w:hAnsi="Courier New"/>
          <w:sz w:val="16"/>
          <w:lang w:eastAsia="zh-CN"/>
        </w:rPr>
        <w:t>&lt;forward-to&gt;</w:t>
      </w:r>
    </w:p>
    <w:p w14:paraId="3CC1F632"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&lt;target&gt;tel:+15556667777&lt;/target&gt;</w:t>
      </w:r>
    </w:p>
    <w:p w14:paraId="780EB0C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&lt;notify-caller&gt;true&lt;/notify-caller&gt;</w:t>
      </w:r>
    </w:p>
    <w:p w14:paraId="669FDF16"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&lt;/forward-to&gt;</w:t>
      </w:r>
    </w:p>
    <w:p w14:paraId="1E3E3C51"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&lt;/cp:actions&gt;</w:t>
      </w:r>
    </w:p>
    <w:p w14:paraId="549CA36D"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 xml:space="preserve">      &lt;/cp:rule&gt;</w:t>
      </w:r>
    </w:p>
    <w:p w14:paraId="183668B0" w14:textId="77777777" w:rsidR="00FB3364" w:rsidRDefault="00FB3364" w:rsidP="00FB3364"/>
    <w:p w14:paraId="7A5AE47A" w14:textId="77777777" w:rsidR="00FB3364" w:rsidRPr="00062257" w:rsidRDefault="00FB3364" w:rsidP="00FB3364">
      <w:pPr>
        <w:rPr>
          <w:b/>
        </w:rPr>
      </w:pPr>
      <w:r>
        <w:rPr>
          <w:b/>
        </w:rPr>
        <w:t>8</w:t>
      </w:r>
      <w:r w:rsidRPr="00062257">
        <w:rPr>
          <w:b/>
        </w:rPr>
        <w:t>.</w:t>
      </w:r>
      <w:r w:rsidRPr="00062257">
        <w:rPr>
          <w:b/>
        </w:rPr>
        <w:tab/>
      </w:r>
      <w:r>
        <w:rPr>
          <w:b/>
        </w:rPr>
        <w:t>HTTP PUT request (AP to AS)</w:t>
      </w:r>
      <w:r w:rsidRPr="00977262">
        <w:rPr>
          <w:b/>
        </w:rPr>
        <w:t xml:space="preserve"> </w:t>
      </w:r>
      <w:r>
        <w:rPr>
          <w:b/>
        </w:rPr>
        <w:t xml:space="preserve">- </w:t>
      </w:r>
      <w:r w:rsidRPr="00EC28C2">
        <w:rPr>
          <w:b/>
        </w:rPr>
        <w:t xml:space="preserve">see example in </w:t>
      </w:r>
      <w:r>
        <w:rPr>
          <w:b/>
        </w:rPr>
        <w:t>table A.1.7</w:t>
      </w:r>
      <w:r w:rsidRPr="00EC28C2">
        <w:rPr>
          <w:b/>
        </w:rPr>
        <w:t>-</w:t>
      </w:r>
      <w:r>
        <w:rPr>
          <w:b/>
        </w:rPr>
        <w:t>8</w:t>
      </w:r>
    </w:p>
    <w:p w14:paraId="0BFC1389" w14:textId="77777777" w:rsidR="00FB3364" w:rsidRPr="00557EA7" w:rsidRDefault="00FB3364" w:rsidP="00FB3364">
      <w:r w:rsidRPr="00557EA7">
        <w:t xml:space="preserve">The </w:t>
      </w:r>
      <w:r>
        <w:t>AP</w:t>
      </w:r>
      <w:r w:rsidRPr="00557EA7">
        <w:t xml:space="preserve"> </w:t>
      </w:r>
      <w:r>
        <w:t>forwards the HTTP PUT</w:t>
      </w:r>
      <w:r w:rsidRPr="000E6A62">
        <w:t xml:space="preserve"> request </w:t>
      </w:r>
      <w:r>
        <w:t>to the AS</w:t>
      </w:r>
      <w:r w:rsidRPr="000E6A62">
        <w:t>.</w:t>
      </w:r>
    </w:p>
    <w:p w14:paraId="608621F2" w14:textId="77777777" w:rsidR="00FB3364" w:rsidRPr="00EC28C2" w:rsidRDefault="00FB3364" w:rsidP="00FB3364">
      <w:pPr>
        <w:pStyle w:val="TH"/>
      </w:pPr>
      <w:r>
        <w:t>Table A.1.7</w:t>
      </w:r>
      <w:r w:rsidRPr="00EC28C2">
        <w:t>-</w:t>
      </w:r>
      <w:r>
        <w:t>8</w:t>
      </w:r>
      <w:r w:rsidRPr="00EC28C2">
        <w:t xml:space="preserve">: </w:t>
      </w:r>
      <w:r>
        <w:t>HTTP PUT</w:t>
      </w:r>
      <w:r w:rsidRPr="00EC28C2">
        <w:t xml:space="preserve"> request (</w:t>
      </w:r>
      <w:r>
        <w:t>AP to AS</w:t>
      </w:r>
      <w:r w:rsidRPr="00EC28C2">
        <w:t>)</w:t>
      </w:r>
    </w:p>
    <w:p w14:paraId="14D11D1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PUT /simservs.ngn.etsi.org/users/sip:user1@home1.net/simservs</w:t>
      </w:r>
      <w:r w:rsidR="00E92467">
        <w:rPr>
          <w:rFonts w:ascii="Courier New" w:hAnsi="Courier New"/>
          <w:sz w:val="16"/>
          <w:lang w:eastAsia="zh-CN"/>
        </w:rPr>
        <w:t>.xml</w:t>
      </w:r>
      <w:r w:rsidRPr="00B92A3E">
        <w:rPr>
          <w:rFonts w:ascii="Courier New" w:hAnsi="Courier New"/>
          <w:sz w:val="16"/>
          <w:lang w:eastAsia="zh-CN"/>
        </w:rPr>
        <w:t>/~~/</w:t>
      </w:r>
      <w:r w:rsidR="00E92467">
        <w:rPr>
          <w:rFonts w:ascii="Courier New" w:hAnsi="Courier New"/>
          <w:sz w:val="16"/>
          <w:lang w:eastAsia="zh-CN"/>
        </w:rPr>
        <w:t>simservs/</w:t>
      </w:r>
      <w:r w:rsidRPr="00B92A3E">
        <w:rPr>
          <w:rFonts w:ascii="Courier New" w:hAnsi="Courier New"/>
          <w:sz w:val="16"/>
          <w:lang w:eastAsia="zh-CN"/>
        </w:rPr>
        <w:t>communication-diversion/ruleset/rule%5b@id=%22rule1%22%5d HTTP/1.1</w:t>
      </w:r>
    </w:p>
    <w:p w14:paraId="35554BC7"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Host: xcap.mnc012.mcc345.ipxuni.3gppnetwork.org</w:t>
      </w:r>
    </w:p>
    <w:p w14:paraId="2448DE06"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14:paraId="1A7A3FA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10:52:35 GMT</w:t>
      </w:r>
    </w:p>
    <w:p w14:paraId="5EE8E1B4"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X-3GPP-Asserted-Identity: sip:user1@home1.net</w:t>
      </w:r>
    </w:p>
    <w:p w14:paraId="27278FC8" w14:textId="77777777" w:rsidR="00FB3364" w:rsidRPr="004B0CA6"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val="en-US" w:eastAsia="zh-CN"/>
        </w:rPr>
      </w:pPr>
      <w:r w:rsidRPr="004B0CA6">
        <w:rPr>
          <w:rFonts w:ascii="Courier New" w:hAnsi="Courier New"/>
          <w:sz w:val="16"/>
          <w:lang w:val="en-US" w:eastAsia="zh-CN"/>
        </w:rPr>
        <w:t>Content-Type: application/xcap-el+xml; charset="utf-8"</w:t>
      </w:r>
    </w:p>
    <w:p w14:paraId="33C3B9E2"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w:t>
      </w:r>
    </w:p>
    <w:p w14:paraId="76BEDED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p>
    <w:p w14:paraId="1378438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w:t>
      </w:r>
    </w:p>
    <w:p w14:paraId="07C3BFCE" w14:textId="77777777" w:rsidR="00FB3364" w:rsidRDefault="00FB3364" w:rsidP="00FB3364">
      <w:pPr>
        <w:rPr>
          <w:b/>
        </w:rPr>
      </w:pPr>
    </w:p>
    <w:p w14:paraId="7BA1FDED" w14:textId="77777777" w:rsidR="00FB3364" w:rsidRPr="00062257" w:rsidRDefault="00FB3364" w:rsidP="00FB3364">
      <w:pPr>
        <w:rPr>
          <w:b/>
        </w:rPr>
      </w:pPr>
      <w:r>
        <w:rPr>
          <w:b/>
        </w:rPr>
        <w:t>9.</w:t>
      </w:r>
      <w:bookmarkStart w:id="252" w:name="OLE_LINK3"/>
      <w:bookmarkStart w:id="253" w:name="OLE_LINK4"/>
      <w:r>
        <w:rPr>
          <w:b/>
        </w:rPr>
        <w:tab/>
      </w:r>
      <w:bookmarkEnd w:id="252"/>
      <w:bookmarkEnd w:id="253"/>
      <w:r>
        <w:rPr>
          <w:b/>
        </w:rPr>
        <w:t>HTTP 200 (OK) response (AS to AP)</w:t>
      </w:r>
      <w:r w:rsidRPr="00977262">
        <w:rPr>
          <w:b/>
        </w:rPr>
        <w:t xml:space="preserve"> </w:t>
      </w:r>
      <w:r>
        <w:rPr>
          <w:b/>
        </w:rPr>
        <w:t xml:space="preserve">- </w:t>
      </w:r>
      <w:r w:rsidRPr="00EC28C2">
        <w:rPr>
          <w:b/>
        </w:rPr>
        <w:t xml:space="preserve">see example in </w:t>
      </w:r>
      <w:r>
        <w:rPr>
          <w:b/>
        </w:rPr>
        <w:t>table A.1.7</w:t>
      </w:r>
      <w:r w:rsidRPr="00EC28C2">
        <w:rPr>
          <w:b/>
        </w:rPr>
        <w:t>-</w:t>
      </w:r>
      <w:r>
        <w:rPr>
          <w:b/>
        </w:rPr>
        <w:t>9</w:t>
      </w:r>
    </w:p>
    <w:p w14:paraId="109760DD" w14:textId="77777777" w:rsidR="00FB3364" w:rsidRDefault="00FB3364" w:rsidP="00FB3364">
      <w:r>
        <w:t xml:space="preserve">The </w:t>
      </w:r>
      <w:r w:rsidRPr="00F55499">
        <w:t>AS</w:t>
      </w:r>
      <w:r w:rsidRPr="00062257">
        <w:t xml:space="preserve"> </w:t>
      </w:r>
      <w:r>
        <w:t>acknowledges the addition of the new CFU rule with a HTTP 200 (OK) response.</w:t>
      </w:r>
    </w:p>
    <w:p w14:paraId="1A6BCA31" w14:textId="77777777" w:rsidR="00FB3364" w:rsidRPr="00EC28C2" w:rsidRDefault="00FB3364" w:rsidP="00FB3364">
      <w:pPr>
        <w:pStyle w:val="TH"/>
      </w:pPr>
      <w:r>
        <w:t>Table A.1.7</w:t>
      </w:r>
      <w:r w:rsidRPr="00EC28C2">
        <w:t>-</w:t>
      </w:r>
      <w:r>
        <w:t>9</w:t>
      </w:r>
      <w:r w:rsidRPr="00EC28C2">
        <w:t xml:space="preserve">: </w:t>
      </w:r>
      <w:r>
        <w:t>HTTP 200 (OK) response</w:t>
      </w:r>
      <w:r w:rsidRPr="00EC28C2">
        <w:t xml:space="preserve"> (</w:t>
      </w:r>
      <w:r>
        <w:t>AS to AP</w:t>
      </w:r>
      <w:r w:rsidRPr="00EC28C2">
        <w:t>)</w:t>
      </w:r>
    </w:p>
    <w:p w14:paraId="34386D5A"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14:paraId="73C7EE55"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10:52:37 GMT</w:t>
      </w:r>
    </w:p>
    <w:p w14:paraId="580F2E82"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Etag: "efefefef"</w:t>
      </w:r>
    </w:p>
    <w:p w14:paraId="59782657"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0</w:t>
      </w:r>
    </w:p>
    <w:p w14:paraId="7163ADC5" w14:textId="77777777" w:rsidR="00FB3364" w:rsidRPr="00062257" w:rsidRDefault="00FB3364" w:rsidP="00FB3364"/>
    <w:p w14:paraId="180E5A6D" w14:textId="77777777" w:rsidR="00FB3364" w:rsidRPr="00062257" w:rsidRDefault="00FB3364" w:rsidP="00FB3364">
      <w:pPr>
        <w:rPr>
          <w:b/>
        </w:rPr>
      </w:pPr>
      <w:r>
        <w:rPr>
          <w:b/>
        </w:rPr>
        <w:t>10.</w:t>
      </w:r>
      <w:r w:rsidRPr="00396F49">
        <w:rPr>
          <w:b/>
        </w:rPr>
        <w:t xml:space="preserve"> </w:t>
      </w:r>
      <w:r>
        <w:rPr>
          <w:b/>
        </w:rPr>
        <w:tab/>
        <w:t>HTTP 200 (OK) response (AP to UE)</w:t>
      </w:r>
      <w:r w:rsidRPr="00977262">
        <w:rPr>
          <w:b/>
        </w:rPr>
        <w:t xml:space="preserve"> </w:t>
      </w:r>
      <w:r>
        <w:rPr>
          <w:b/>
        </w:rPr>
        <w:t xml:space="preserve">- </w:t>
      </w:r>
      <w:r w:rsidRPr="00EC28C2">
        <w:rPr>
          <w:b/>
        </w:rPr>
        <w:t xml:space="preserve">see example in </w:t>
      </w:r>
      <w:r>
        <w:rPr>
          <w:b/>
        </w:rPr>
        <w:t>table A.1.7</w:t>
      </w:r>
      <w:r w:rsidRPr="00EC28C2">
        <w:rPr>
          <w:b/>
        </w:rPr>
        <w:t>-</w:t>
      </w:r>
      <w:r>
        <w:rPr>
          <w:b/>
        </w:rPr>
        <w:t>10</w:t>
      </w:r>
    </w:p>
    <w:p w14:paraId="79AFC4D0" w14:textId="77777777" w:rsidR="00FB3364" w:rsidRPr="00557EA7" w:rsidRDefault="00FB3364" w:rsidP="00FB3364">
      <w:r w:rsidRPr="00557EA7">
        <w:t xml:space="preserve">The </w:t>
      </w:r>
      <w:r>
        <w:t>AP</w:t>
      </w:r>
      <w:r w:rsidRPr="00557EA7">
        <w:t xml:space="preserve"> </w:t>
      </w:r>
      <w:r>
        <w:t>routes the</w:t>
      </w:r>
      <w:r w:rsidRPr="000E6A62">
        <w:t xml:space="preserve"> </w:t>
      </w:r>
      <w:r>
        <w:t>HTTP 200 (OK) response to the UE</w:t>
      </w:r>
      <w:r w:rsidRPr="000E6A62">
        <w:t>.</w:t>
      </w:r>
    </w:p>
    <w:p w14:paraId="671E48C2" w14:textId="77777777" w:rsidR="00FB3364" w:rsidRPr="00EC28C2" w:rsidRDefault="00FB3364" w:rsidP="00FB3364">
      <w:pPr>
        <w:pStyle w:val="TH"/>
      </w:pPr>
      <w:r>
        <w:t>Table A.1.7</w:t>
      </w:r>
      <w:r w:rsidRPr="00EC28C2">
        <w:t>-</w:t>
      </w:r>
      <w:r>
        <w:t>10</w:t>
      </w:r>
      <w:r w:rsidRPr="00EC28C2">
        <w:t xml:space="preserve">: </w:t>
      </w:r>
      <w:r>
        <w:t>200 (OK) response</w:t>
      </w:r>
      <w:r w:rsidRPr="00EC28C2">
        <w:t xml:space="preserve"> (</w:t>
      </w:r>
      <w:r>
        <w:t>AP to UE</w:t>
      </w:r>
      <w:r w:rsidRPr="00EC28C2">
        <w:t>)</w:t>
      </w:r>
    </w:p>
    <w:p w14:paraId="0FDA3B95"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HTTP/1.1 200 OK</w:t>
      </w:r>
    </w:p>
    <w:p w14:paraId="422C7555"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Via: HTTP/1.1 ap.home1.net</w:t>
      </w:r>
    </w:p>
    <w:p w14:paraId="3E9E0C2E"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Date: Thu, 16 Jun 2011 10:52:38 GMT</w:t>
      </w:r>
    </w:p>
    <w:p w14:paraId="5046136E"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Authentication-Info: nextnonce="737jkjssj733hjjk3hjk3999ss3kj"</w:t>
      </w:r>
    </w:p>
    <w:p w14:paraId="2B64512F"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Etag: "efefefef"</w:t>
      </w:r>
    </w:p>
    <w:p w14:paraId="428B32F8" w14:textId="77777777" w:rsidR="00FB3364" w:rsidRPr="00B92A3E" w:rsidRDefault="00FB3364" w:rsidP="00FB3364">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spacing w:after="0"/>
        <w:ind w:left="568" w:right="284" w:hanging="284"/>
        <w:textAlignment w:val="baseline"/>
        <w:rPr>
          <w:rFonts w:ascii="Courier New" w:hAnsi="Courier New"/>
          <w:sz w:val="16"/>
          <w:lang w:eastAsia="zh-CN"/>
        </w:rPr>
      </w:pPr>
      <w:r w:rsidRPr="00B92A3E">
        <w:rPr>
          <w:rFonts w:ascii="Courier New" w:hAnsi="Courier New"/>
          <w:sz w:val="16"/>
          <w:lang w:eastAsia="zh-CN"/>
        </w:rPr>
        <w:t>Content-Length: 0</w:t>
      </w:r>
    </w:p>
    <w:p w14:paraId="712F2517" w14:textId="77777777" w:rsidR="00FB3364" w:rsidRPr="00CC5C3C" w:rsidRDefault="00FB3364" w:rsidP="00FB3364"/>
    <w:p w14:paraId="38AECAC2" w14:textId="77777777" w:rsidR="001B1F5F" w:rsidRPr="00CC5C3C" w:rsidRDefault="001B1F5F" w:rsidP="001B1F5F">
      <w:pPr>
        <w:pStyle w:val="Rubrik1"/>
      </w:pPr>
      <w:bookmarkStart w:id="254" w:name="_Toc510017023"/>
      <w:bookmarkStart w:id="255" w:name="_Toc123627364"/>
      <w:r w:rsidRPr="00CC5C3C">
        <w:lastRenderedPageBreak/>
        <w:t>A.2</w:t>
      </w:r>
      <w:r w:rsidRPr="00CC5C3C">
        <w:tab/>
        <w:t>Interworking</w:t>
      </w:r>
      <w:bookmarkEnd w:id="254"/>
      <w:bookmarkEnd w:id="255"/>
    </w:p>
    <w:p w14:paraId="24A5416E" w14:textId="77777777" w:rsidR="001B1F5F" w:rsidRPr="00CC5C3C" w:rsidRDefault="001B1F5F" w:rsidP="001B1F5F">
      <w:pPr>
        <w:pStyle w:val="Rubrik2"/>
      </w:pPr>
      <w:bookmarkStart w:id="256" w:name="_Toc510017024"/>
      <w:bookmarkStart w:id="257" w:name="_Toc123627365"/>
      <w:r w:rsidRPr="00CC5C3C">
        <w:t>A.2.1</w:t>
      </w:r>
      <w:r w:rsidRPr="00CC5C3C">
        <w:tab/>
        <w:t>Communication Forwarding unconditional</w:t>
      </w:r>
      <w:bookmarkEnd w:id="256"/>
      <w:bookmarkEnd w:id="257"/>
    </w:p>
    <w:p w14:paraId="72CBE157" w14:textId="77777777" w:rsidR="00265596" w:rsidRPr="007B6BF6" w:rsidRDefault="00265596" w:rsidP="00265596">
      <w:r w:rsidRPr="007B6BF6">
        <w:t>Figure A.6b shows an example signalling flow for a successful communication forwarding unconditional based on an AS providing the forwarding, with the originating user in the PSTN.</w:t>
      </w:r>
    </w:p>
    <w:p w14:paraId="1290B248" w14:textId="105BDAD7" w:rsidR="001B1F5F" w:rsidRPr="00CC5C3C" w:rsidRDefault="00645715" w:rsidP="00DA7FDF">
      <w:pPr>
        <w:pStyle w:val="TH"/>
      </w:pPr>
      <w:r w:rsidRPr="00CC5C3C">
        <w:rPr>
          <w:noProof/>
        </w:rPr>
        <w:drawing>
          <wp:inline distT="0" distB="0" distL="0" distR="0" wp14:anchorId="325B26CB" wp14:editId="216DE7A1">
            <wp:extent cx="4552950" cy="434848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52950" cy="4348480"/>
                    </a:xfrm>
                    <a:prstGeom prst="rect">
                      <a:avLst/>
                    </a:prstGeom>
                    <a:noFill/>
                    <a:ln>
                      <a:noFill/>
                    </a:ln>
                  </pic:spPr>
                </pic:pic>
              </a:graphicData>
            </a:graphic>
          </wp:inline>
        </w:drawing>
      </w:r>
    </w:p>
    <w:p w14:paraId="54142861" w14:textId="77777777" w:rsidR="001B1F5F" w:rsidRPr="00CC5C3C" w:rsidRDefault="001B1F5F" w:rsidP="00DA7FDF">
      <w:pPr>
        <w:pStyle w:val="TF"/>
      </w:pPr>
      <w:r w:rsidRPr="00CC5C3C">
        <w:t>Figure A.6</w:t>
      </w:r>
      <w:r>
        <w:t>b</w:t>
      </w:r>
      <w:r w:rsidRPr="00CC5C3C">
        <w:t>: Call Forwarding Unconditional</w:t>
      </w:r>
    </w:p>
    <w:p w14:paraId="245E023B" w14:textId="77777777" w:rsidR="001B1F5F" w:rsidRPr="00CC5C3C" w:rsidRDefault="001B1F5F" w:rsidP="001B1F5F">
      <w:pPr>
        <w:pStyle w:val="Rubrik2"/>
      </w:pPr>
      <w:bookmarkStart w:id="258" w:name="_Toc510017025"/>
      <w:bookmarkStart w:id="259" w:name="_Toc123627366"/>
      <w:r w:rsidRPr="00CC5C3C">
        <w:t>A.2.2</w:t>
      </w:r>
      <w:r w:rsidRPr="00CC5C3C">
        <w:tab/>
        <w:t>Communication Deflection</w:t>
      </w:r>
      <w:bookmarkEnd w:id="258"/>
      <w:bookmarkEnd w:id="259"/>
    </w:p>
    <w:p w14:paraId="458867FA" w14:textId="77777777" w:rsidR="00265596" w:rsidRPr="007B6BF6" w:rsidRDefault="00265596" w:rsidP="00265596">
      <w:r w:rsidRPr="007B6BF6">
        <w:t>Figure A.7 shows an example signalling flow for a successful communication deflection based on an AS providing the forwarding, with the originating user in the PSTN.</w:t>
      </w:r>
    </w:p>
    <w:p w14:paraId="1D09B3CB" w14:textId="1AAA5E31" w:rsidR="00DA7FDF" w:rsidRDefault="00645715" w:rsidP="00DA7FDF">
      <w:pPr>
        <w:pStyle w:val="TH"/>
      </w:pPr>
      <w:r w:rsidRPr="00CC5C3C">
        <w:rPr>
          <w:noProof/>
        </w:rPr>
        <w:lastRenderedPageBreak/>
        <w:drawing>
          <wp:inline distT="0" distB="0" distL="0" distR="0" wp14:anchorId="6DEC0379" wp14:editId="04E32FB8">
            <wp:extent cx="6120130" cy="457708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0130" cy="4577080"/>
                    </a:xfrm>
                    <a:prstGeom prst="rect">
                      <a:avLst/>
                    </a:prstGeom>
                    <a:noFill/>
                    <a:ln>
                      <a:noFill/>
                    </a:ln>
                  </pic:spPr>
                </pic:pic>
              </a:graphicData>
            </a:graphic>
          </wp:inline>
        </w:drawing>
      </w:r>
    </w:p>
    <w:p w14:paraId="184341A6" w14:textId="77777777" w:rsidR="001B1F5F" w:rsidRPr="00CC5C3C" w:rsidRDefault="001B1F5F" w:rsidP="00DA7FDF">
      <w:pPr>
        <w:pStyle w:val="TF"/>
      </w:pPr>
      <w:r w:rsidRPr="00CC5C3C">
        <w:t>Figure A.7</w:t>
      </w:r>
    </w:p>
    <w:p w14:paraId="673A3B0B" w14:textId="77777777" w:rsidR="001B1F5F" w:rsidRPr="00CC5C3C" w:rsidRDefault="001B1F5F" w:rsidP="001B1F5F">
      <w:pPr>
        <w:pStyle w:val="Rubrik8"/>
      </w:pPr>
      <w:r w:rsidRPr="00CC5C3C">
        <w:br w:type="page"/>
      </w:r>
      <w:bookmarkStart w:id="260" w:name="_Toc510017026"/>
      <w:bookmarkStart w:id="261" w:name="_Toc123627367"/>
      <w:r w:rsidRPr="00CC5C3C">
        <w:lastRenderedPageBreak/>
        <w:t>Annex B (informative</w:t>
      </w:r>
      <w:r>
        <w:t>):</w:t>
      </w:r>
      <w:r>
        <w:br/>
      </w:r>
      <w:r w:rsidRPr="00CC5C3C">
        <w:t>Example of filter criteria</w:t>
      </w:r>
      <w:bookmarkEnd w:id="260"/>
      <w:bookmarkEnd w:id="261"/>
    </w:p>
    <w:p w14:paraId="3FF8089C" w14:textId="77777777" w:rsidR="001B1F5F" w:rsidRPr="00CC5C3C" w:rsidRDefault="001B1F5F" w:rsidP="001B1F5F">
      <w:r w:rsidRPr="00CC5C3C">
        <w:t xml:space="preserve">This annex provides an example of a filter criterion that triggers </w:t>
      </w:r>
      <w:r w:rsidRPr="00A61BB8">
        <w:t>SIP</w:t>
      </w:r>
      <w:r w:rsidRPr="00CC5C3C">
        <w:t xml:space="preserve"> requests that are subject to initial filter criteria evaluation. </w:t>
      </w:r>
    </w:p>
    <w:p w14:paraId="296F2CED" w14:textId="77777777" w:rsidR="001B1F5F" w:rsidRPr="00CC5C3C" w:rsidRDefault="001B1F5F" w:rsidP="001B1F5F">
      <w:r w:rsidRPr="00CC5C3C">
        <w:t xml:space="preserve">An example of an </w:t>
      </w:r>
      <w:r w:rsidRPr="00A61BB8">
        <w:t>IFC</w:t>
      </w:r>
      <w:r w:rsidRPr="00CC5C3C">
        <w:t xml:space="preserve"> when the </w:t>
      </w:r>
      <w:r w:rsidRPr="00A61BB8">
        <w:t>CDIV</w:t>
      </w:r>
      <w:r w:rsidRPr="00CC5C3C">
        <w:t xml:space="preserve"> </w:t>
      </w:r>
      <w:r w:rsidR="009028BB">
        <w:t>supplementary</w:t>
      </w:r>
      <w:r w:rsidR="00D90527">
        <w:t xml:space="preserve"> </w:t>
      </w:r>
      <w:r w:rsidRPr="00CC5C3C">
        <w:t xml:space="preserve">service is active at the diverting </w:t>
      </w:r>
      <w:r w:rsidRPr="00A61BB8">
        <w:t>S-CSCF</w:t>
      </w:r>
      <w:r w:rsidRPr="00CC5C3C">
        <w:t xml:space="preserve"> is:</w:t>
      </w:r>
    </w:p>
    <w:p w14:paraId="291B5B4A" w14:textId="77777777" w:rsidR="00D90527" w:rsidRDefault="001B1F5F" w:rsidP="00D90527">
      <w:pPr>
        <w:pStyle w:val="B10"/>
      </w:pPr>
      <w:r w:rsidRPr="00CC5C3C">
        <w:t>-</w:t>
      </w:r>
      <w:r w:rsidRPr="00CC5C3C">
        <w:tab/>
        <w:t>Method:</w:t>
      </w:r>
      <w:r w:rsidRPr="00CC5C3C">
        <w:tab/>
      </w:r>
      <w:r w:rsidRPr="00CC5C3C">
        <w:tab/>
        <w:t>INVITE.</w:t>
      </w:r>
    </w:p>
    <w:p w14:paraId="1989DB89" w14:textId="77777777" w:rsidR="00D90527" w:rsidRDefault="00D90527" w:rsidP="00D90527">
      <w:r>
        <w:t xml:space="preserve">If the AS cannot suppress CDIV for a call identified as a PSAP callback, an IFC bypassing the CDIV AS can be used. An example IFC using the PSAP callback indicator specified in </w:t>
      </w:r>
      <w:r w:rsidR="00D82072">
        <w:t>IETF RFC 7090</w:t>
      </w:r>
      <w:r>
        <w:t> [28] is:</w:t>
      </w:r>
    </w:p>
    <w:p w14:paraId="58B7CC58" w14:textId="77777777" w:rsidR="001B1F5F" w:rsidRPr="00CC5C3C" w:rsidRDefault="00D90527" w:rsidP="00D90527">
      <w:pPr>
        <w:pStyle w:val="B10"/>
      </w:pPr>
      <w:r>
        <w:t>-</w:t>
      </w:r>
      <w:r>
        <w:tab/>
        <w:t>Method:</w:t>
      </w:r>
      <w:r>
        <w:tab/>
      </w:r>
      <w:r>
        <w:tab/>
        <w:t>"INVITE" and</w:t>
      </w:r>
      <w:r w:rsidRPr="00BA0634">
        <w:t xml:space="preserve"> </w:t>
      </w:r>
      <w:r w:rsidRPr="006F2D05">
        <w:rPr>
          <w:lang w:val="en-US"/>
        </w:rPr>
        <w:t xml:space="preserve">Priority header field </w:t>
      </w:r>
      <w:r>
        <w:rPr>
          <w:lang w:val="en-US"/>
        </w:rPr>
        <w:t>not containing</w:t>
      </w:r>
      <w:r w:rsidRPr="006F2D05">
        <w:rPr>
          <w:lang w:val="en-US"/>
        </w:rPr>
        <w:t xml:space="preserve"> a "psap-callback" header field value</w:t>
      </w:r>
      <w:r>
        <w:rPr>
          <w:lang w:val="en-US"/>
        </w:rPr>
        <w:t>.</w:t>
      </w:r>
    </w:p>
    <w:p w14:paraId="1E2720F1" w14:textId="77777777" w:rsidR="001B1F5F" w:rsidRPr="00CC5C3C" w:rsidRDefault="001B1F5F" w:rsidP="001B1F5F">
      <w:pPr>
        <w:pStyle w:val="Rubrik8"/>
      </w:pPr>
      <w:r w:rsidRPr="00CC5C3C">
        <w:br w:type="page"/>
      </w:r>
      <w:bookmarkStart w:id="262" w:name="_Toc510017027"/>
      <w:bookmarkStart w:id="263" w:name="_Toc123627368"/>
      <w:r w:rsidRPr="00CC5C3C">
        <w:lastRenderedPageBreak/>
        <w:t>Annex C (informative</w:t>
      </w:r>
      <w:r>
        <w:t>):</w:t>
      </w:r>
      <w:r>
        <w:br/>
      </w:r>
      <w:r w:rsidRPr="00CC5C3C">
        <w:t>Coding considerations</w:t>
      </w:r>
      <w:bookmarkEnd w:id="262"/>
      <w:bookmarkEnd w:id="263"/>
    </w:p>
    <w:p w14:paraId="5E277047" w14:textId="77777777" w:rsidR="001B1F5F" w:rsidRPr="00CC5C3C" w:rsidRDefault="001B1F5F" w:rsidP="001B1F5F">
      <w:r w:rsidRPr="00CC5C3C">
        <w:t xml:space="preserve">This annex provides an interpretation of the coding of the </w:t>
      </w:r>
      <w:r w:rsidR="00DE02EB">
        <w:t>cause-param URI parameter</w:t>
      </w:r>
      <w:r w:rsidRPr="00CC5C3C">
        <w:t xml:space="preserve"> specified in </w:t>
      </w:r>
      <w:r w:rsidRPr="00A61BB8">
        <w:t>RFC</w:t>
      </w:r>
      <w:r w:rsidR="00676ECB">
        <w:t> </w:t>
      </w:r>
      <w:r w:rsidRPr="00A61BB8">
        <w:t>4458</w:t>
      </w:r>
      <w:r w:rsidR="00676ECB">
        <w:t> </w:t>
      </w:r>
      <w:r w:rsidRPr="00A61BB8">
        <w:t>[</w:t>
      </w:r>
      <w:r w:rsidR="00DA7FDF">
        <w:rPr>
          <w:noProof/>
        </w:rPr>
        <w:t>14</w:t>
      </w:r>
      <w:r w:rsidRPr="00A61BB8">
        <w:t>]</w:t>
      </w:r>
    </w:p>
    <w:p w14:paraId="2A0B2C82" w14:textId="77777777" w:rsidR="001B1F5F" w:rsidRPr="00CC5C3C" w:rsidRDefault="001B1F5F" w:rsidP="001B1F5F">
      <w:r w:rsidRPr="00CC5C3C">
        <w:t xml:space="preserve">The cause specified in </w:t>
      </w:r>
      <w:r w:rsidRPr="00A61BB8">
        <w:t>RFC</w:t>
      </w:r>
      <w:r w:rsidR="00676ECB">
        <w:t> </w:t>
      </w:r>
      <w:r w:rsidRPr="00A61BB8">
        <w:t>4458</w:t>
      </w:r>
      <w:r w:rsidR="00676ECB">
        <w:t> </w:t>
      </w:r>
      <w:r w:rsidRPr="00A61BB8">
        <w:t>[</w:t>
      </w:r>
      <w:r w:rsidR="00DA7FDF">
        <w:rPr>
          <w:noProof/>
        </w:rPr>
        <w:t>14</w:t>
      </w:r>
      <w:r w:rsidRPr="00A61BB8">
        <w:t>]</w:t>
      </w:r>
      <w:r w:rsidRPr="00CC5C3C">
        <w:t xml:space="preserve"> has the following syntax:</w:t>
      </w:r>
    </w:p>
    <w:p w14:paraId="09B75378" w14:textId="77777777" w:rsidR="001B1F5F" w:rsidRPr="0027311F" w:rsidRDefault="001B1F5F" w:rsidP="001B1F5F">
      <w:pPr>
        <w:pStyle w:val="PL"/>
        <w:rPr>
          <w:noProof w:val="0"/>
          <w:szCs w:val="16"/>
          <w:lang w:val="en-US"/>
        </w:rPr>
      </w:pPr>
      <w:r w:rsidRPr="0027311F">
        <w:rPr>
          <w:noProof w:val="0"/>
          <w:szCs w:val="16"/>
          <w:lang w:val="en-US"/>
        </w:rPr>
        <w:t xml:space="preserve">     cause-param       =  "cause</w:t>
      </w:r>
      <w:r w:rsidR="00865EDB" w:rsidRPr="0027311F">
        <w:rPr>
          <w:noProof w:val="0"/>
          <w:szCs w:val="16"/>
          <w:lang w:val="en-US"/>
        </w:rPr>
        <w:t>=</w:t>
      </w:r>
      <w:r w:rsidRPr="0027311F">
        <w:rPr>
          <w:noProof w:val="0"/>
          <w:szCs w:val="16"/>
          <w:lang w:val="en-US"/>
        </w:rPr>
        <w:t>" Status-Code</w:t>
      </w:r>
    </w:p>
    <w:p w14:paraId="5909C6B5" w14:textId="77777777" w:rsidR="001B1F5F" w:rsidRPr="0027311F" w:rsidRDefault="001B1F5F" w:rsidP="004C28F6">
      <w:pPr>
        <w:rPr>
          <w:lang w:val="en-US"/>
        </w:rPr>
      </w:pPr>
    </w:p>
    <w:p w14:paraId="6718FCB8" w14:textId="77777777" w:rsidR="001B1F5F" w:rsidRPr="00CC5C3C" w:rsidRDefault="001B1F5F" w:rsidP="001B1F5F">
      <w:r w:rsidRPr="00CC5C3C">
        <w:t xml:space="preserve">The Status-Code is originally specified in </w:t>
      </w:r>
      <w:r w:rsidRPr="00A61BB8">
        <w:t>RFC</w:t>
      </w:r>
      <w:r w:rsidR="00676ECB">
        <w:t> </w:t>
      </w:r>
      <w:r w:rsidRPr="00A61BB8">
        <w:t>3261</w:t>
      </w:r>
      <w:r w:rsidR="00676ECB">
        <w:t> </w:t>
      </w:r>
      <w:r w:rsidRPr="00A61BB8">
        <w:t>[</w:t>
      </w:r>
      <w:r w:rsidR="00DA7FDF">
        <w:t>6</w:t>
      </w:r>
      <w:r w:rsidRPr="00A61BB8">
        <w:t>]</w:t>
      </w:r>
      <w:r w:rsidRPr="00CC5C3C">
        <w:t xml:space="preserve"> </w:t>
      </w:r>
      <w:r w:rsidRPr="00A61BB8">
        <w:t>as</w:t>
      </w:r>
      <w:r w:rsidRPr="00CC5C3C">
        <w:t xml:space="preserve"> a sequence of 3 digits. It is noted that the Status-Code simply indicates that it is composed of 3 digits, without indicating the list of possible values. In particular, Status-Code is not bound to and must not be confused with the 3 digit numbers defined for </w:t>
      </w:r>
      <w:r w:rsidRPr="00A61BB8">
        <w:t>SIP</w:t>
      </w:r>
      <w:r w:rsidRPr="00CC5C3C">
        <w:t xml:space="preserve"> responses in </w:t>
      </w:r>
      <w:r w:rsidRPr="00A61BB8">
        <w:t>RFC</w:t>
      </w:r>
      <w:r w:rsidR="00676ECB">
        <w:t> </w:t>
      </w:r>
      <w:r w:rsidRPr="00A61BB8">
        <w:t>3261</w:t>
      </w:r>
      <w:r w:rsidR="00676ECB">
        <w:t> </w:t>
      </w:r>
      <w:r w:rsidRPr="00A61BB8">
        <w:t>[</w:t>
      </w:r>
      <w:r w:rsidR="00DA7FDF">
        <w:t>6</w:t>
      </w:r>
      <w:r w:rsidRPr="00A61BB8">
        <w:t>]</w:t>
      </w:r>
      <w:r w:rsidRPr="00CC5C3C">
        <w:t xml:space="preserve">. The Status-Code is used to </w:t>
      </w:r>
      <w:r w:rsidRPr="00A61BB8">
        <w:t>hold</w:t>
      </w:r>
      <w:r w:rsidRPr="00CC5C3C">
        <w:t xml:space="preserve"> the redirecting reason. </w:t>
      </w:r>
    </w:p>
    <w:p w14:paraId="44A41F6C" w14:textId="77777777" w:rsidR="001B1F5F" w:rsidRPr="00CC5C3C" w:rsidRDefault="001B1F5F" w:rsidP="001B1F5F">
      <w:r w:rsidRPr="00CC5C3C">
        <w:t>For the purpose of legibility, the cause</w:t>
      </w:r>
      <w:r w:rsidR="00DE02EB">
        <w:t>-</w:t>
      </w:r>
      <w:r w:rsidRPr="00CC5C3C">
        <w:t xml:space="preserve">param specified in </w:t>
      </w:r>
      <w:r w:rsidRPr="00A61BB8">
        <w:t>RFC</w:t>
      </w:r>
      <w:r w:rsidR="00676ECB">
        <w:t> </w:t>
      </w:r>
      <w:r w:rsidRPr="00A61BB8">
        <w:t>4458</w:t>
      </w:r>
      <w:r w:rsidR="00676ECB">
        <w:t> </w:t>
      </w:r>
      <w:r w:rsidRPr="00A61BB8">
        <w:t>[</w:t>
      </w:r>
      <w:r w:rsidR="00DA7FDF">
        <w:rPr>
          <w:noProof/>
        </w:rPr>
        <w:t>14</w:t>
      </w:r>
      <w:r w:rsidRPr="00A61BB8">
        <w:t>]</w:t>
      </w:r>
      <w:r w:rsidRPr="00CC5C3C">
        <w:t xml:space="preserve"> is interpreted according to the following syntax:</w:t>
      </w:r>
    </w:p>
    <w:p w14:paraId="67564062" w14:textId="77777777" w:rsidR="001B1F5F" w:rsidRPr="0027311F" w:rsidRDefault="001B1F5F" w:rsidP="001B1F5F">
      <w:pPr>
        <w:pStyle w:val="PL"/>
        <w:rPr>
          <w:noProof w:val="0"/>
          <w:szCs w:val="16"/>
          <w:lang w:val="en-US"/>
        </w:rPr>
      </w:pPr>
      <w:r w:rsidRPr="0027311F">
        <w:rPr>
          <w:noProof w:val="0"/>
          <w:szCs w:val="16"/>
          <w:lang w:val="en-US"/>
        </w:rPr>
        <w:t xml:space="preserve">     cause-param       =  "cause</w:t>
      </w:r>
      <w:r w:rsidR="00865EDB" w:rsidRPr="0027311F">
        <w:rPr>
          <w:noProof w:val="0"/>
          <w:szCs w:val="16"/>
          <w:lang w:val="en-US"/>
        </w:rPr>
        <w:t>=</w:t>
      </w:r>
      <w:r w:rsidRPr="0027311F">
        <w:rPr>
          <w:noProof w:val="0"/>
          <w:szCs w:val="16"/>
          <w:lang w:val="en-US"/>
        </w:rPr>
        <w:t>" Status-Code</w:t>
      </w:r>
    </w:p>
    <w:p w14:paraId="72F0DABF" w14:textId="77777777" w:rsidR="001B1F5F" w:rsidRPr="0027311F" w:rsidRDefault="001B1F5F" w:rsidP="001B1F5F">
      <w:pPr>
        <w:pStyle w:val="PL"/>
        <w:rPr>
          <w:noProof w:val="0"/>
          <w:szCs w:val="16"/>
          <w:lang w:val="en-US"/>
        </w:rPr>
      </w:pPr>
    </w:p>
    <w:p w14:paraId="1D04C7DA" w14:textId="77777777" w:rsidR="001B1F5F" w:rsidRPr="00CC5C3C" w:rsidRDefault="001B1F5F" w:rsidP="001B1F5F">
      <w:pPr>
        <w:pStyle w:val="PL"/>
        <w:rPr>
          <w:noProof w:val="0"/>
          <w:szCs w:val="16"/>
        </w:rPr>
      </w:pPr>
      <w:r w:rsidRPr="0027311F">
        <w:rPr>
          <w:noProof w:val="0"/>
          <w:szCs w:val="16"/>
          <w:lang w:val="en-US"/>
        </w:rPr>
        <w:t xml:space="preserve">     </w:t>
      </w:r>
      <w:r w:rsidRPr="00CC5C3C">
        <w:rPr>
          <w:noProof w:val="0"/>
          <w:szCs w:val="16"/>
        </w:rPr>
        <w:t>Status-Code       =  "404"  ;  Unknown/Not available</w:t>
      </w:r>
    </w:p>
    <w:p w14:paraId="5B73B06A" w14:textId="77777777" w:rsidR="001B1F5F" w:rsidRPr="00CC5C3C" w:rsidRDefault="001B1F5F" w:rsidP="001B1F5F">
      <w:pPr>
        <w:pStyle w:val="PL"/>
        <w:rPr>
          <w:noProof w:val="0"/>
          <w:szCs w:val="16"/>
        </w:rPr>
      </w:pPr>
      <w:r w:rsidRPr="00CC5C3C">
        <w:rPr>
          <w:noProof w:val="0"/>
          <w:szCs w:val="16"/>
        </w:rPr>
        <w:t xml:space="preserve">                      /   "486"  ;  User Busy</w:t>
      </w:r>
    </w:p>
    <w:p w14:paraId="0043B185" w14:textId="77777777" w:rsidR="001B1F5F" w:rsidRPr="00CC5C3C" w:rsidRDefault="001B1F5F" w:rsidP="001B1F5F">
      <w:pPr>
        <w:pStyle w:val="PL"/>
        <w:rPr>
          <w:noProof w:val="0"/>
          <w:szCs w:val="16"/>
        </w:rPr>
      </w:pPr>
      <w:r w:rsidRPr="00CC5C3C">
        <w:rPr>
          <w:noProof w:val="0"/>
          <w:szCs w:val="16"/>
        </w:rPr>
        <w:t xml:space="preserve">                      /   "408"  ;  No Reply</w:t>
      </w:r>
    </w:p>
    <w:p w14:paraId="3FFDFB15" w14:textId="77777777" w:rsidR="001B1F5F" w:rsidRPr="00CC5C3C" w:rsidRDefault="001B1F5F" w:rsidP="001B1F5F">
      <w:pPr>
        <w:pStyle w:val="PL"/>
        <w:rPr>
          <w:noProof w:val="0"/>
          <w:szCs w:val="16"/>
        </w:rPr>
      </w:pPr>
      <w:r w:rsidRPr="00CC5C3C">
        <w:rPr>
          <w:noProof w:val="0"/>
          <w:szCs w:val="16"/>
        </w:rPr>
        <w:t xml:space="preserve">                      /   "302"  ;  Unconditional</w:t>
      </w:r>
    </w:p>
    <w:p w14:paraId="0D961E37" w14:textId="77777777" w:rsidR="001B1F5F" w:rsidRPr="00CC5C3C" w:rsidRDefault="001B1F5F" w:rsidP="001B1F5F">
      <w:pPr>
        <w:pStyle w:val="PL"/>
        <w:rPr>
          <w:noProof w:val="0"/>
          <w:szCs w:val="16"/>
        </w:rPr>
      </w:pPr>
      <w:r w:rsidRPr="00CC5C3C">
        <w:rPr>
          <w:noProof w:val="0"/>
          <w:szCs w:val="16"/>
        </w:rPr>
        <w:t xml:space="preserve">                      /   "487"  ;  Deflection during alerting</w:t>
      </w:r>
    </w:p>
    <w:p w14:paraId="5311CDB7" w14:textId="77777777" w:rsidR="001B1F5F" w:rsidRPr="00CC5C3C" w:rsidRDefault="001B1F5F" w:rsidP="001B1F5F">
      <w:pPr>
        <w:pStyle w:val="PL"/>
        <w:rPr>
          <w:noProof w:val="0"/>
          <w:szCs w:val="16"/>
        </w:rPr>
      </w:pPr>
      <w:r w:rsidRPr="00CC5C3C">
        <w:rPr>
          <w:noProof w:val="0"/>
          <w:szCs w:val="16"/>
        </w:rPr>
        <w:t xml:space="preserve">                      /   "480"  ;  Deflection during immediate response</w:t>
      </w:r>
    </w:p>
    <w:p w14:paraId="6D0DC5FC" w14:textId="77777777" w:rsidR="001B1F5F" w:rsidRPr="00CC5C3C" w:rsidRDefault="001B1F5F" w:rsidP="001B1F5F">
      <w:pPr>
        <w:pStyle w:val="PL"/>
        <w:rPr>
          <w:noProof w:val="0"/>
          <w:szCs w:val="16"/>
        </w:rPr>
      </w:pPr>
      <w:r w:rsidRPr="00CC5C3C">
        <w:rPr>
          <w:noProof w:val="0"/>
          <w:szCs w:val="16"/>
        </w:rPr>
        <w:t xml:space="preserve">                      /   "503"  ;  </w:t>
      </w:r>
      <w:smartTag w:uri="urn:schemas-microsoft-com:office:smarttags" w:element="chsdate">
        <w:smartTag w:uri="urn:schemas-microsoft-com:office:smarttags" w:element="place">
          <w:r w:rsidRPr="00CC5C3C">
            <w:rPr>
              <w:noProof w:val="0"/>
              <w:szCs w:val="16"/>
            </w:rPr>
            <w:t>Mobile</w:t>
          </w:r>
        </w:smartTag>
      </w:smartTag>
      <w:r w:rsidRPr="00CC5C3C">
        <w:rPr>
          <w:noProof w:val="0"/>
          <w:szCs w:val="16"/>
        </w:rPr>
        <w:t xml:space="preserve"> subscriber not reachable</w:t>
      </w:r>
    </w:p>
    <w:p w14:paraId="447152F3" w14:textId="77777777" w:rsidR="001B1F5F" w:rsidRPr="00CC5C3C" w:rsidRDefault="001B1F5F" w:rsidP="001B1F5F">
      <w:pPr>
        <w:pStyle w:val="PL"/>
        <w:rPr>
          <w:noProof w:val="0"/>
          <w:szCs w:val="16"/>
          <w:shd w:val="clear" w:color="auto" w:fill="FFFF00"/>
        </w:rPr>
      </w:pPr>
    </w:p>
    <w:p w14:paraId="4A881E9A" w14:textId="77777777" w:rsidR="001B1F5F" w:rsidRPr="00AF60E5" w:rsidRDefault="001B1F5F" w:rsidP="001B1F5F">
      <w:pPr>
        <w:pStyle w:val="Rubrik8"/>
        <w:rPr>
          <w:lang w:val="fr-FR"/>
        </w:rPr>
      </w:pPr>
      <w:r w:rsidRPr="00865EDB">
        <w:rPr>
          <w:shd w:val="clear" w:color="auto" w:fill="FFFF00"/>
          <w:lang w:val="fr-FR"/>
        </w:rPr>
        <w:br w:type="page"/>
      </w:r>
      <w:bookmarkStart w:id="264" w:name="_Toc510017028"/>
      <w:bookmarkStart w:id="265" w:name="_Toc123627369"/>
      <w:r w:rsidRPr="00AF60E5">
        <w:rPr>
          <w:lang w:val="fr-FR"/>
        </w:rPr>
        <w:lastRenderedPageBreak/>
        <w:t>Annex D (informative):</w:t>
      </w:r>
      <w:r w:rsidRPr="00AF60E5">
        <w:rPr>
          <w:lang w:val="fr-FR"/>
        </w:rPr>
        <w:br/>
      </w:r>
      <w:r w:rsidR="009028BB" w:rsidRPr="00AF60E5">
        <w:rPr>
          <w:lang w:val="fr-FR"/>
        </w:rPr>
        <w:t>Void</w:t>
      </w:r>
      <w:bookmarkEnd w:id="264"/>
      <w:bookmarkEnd w:id="265"/>
    </w:p>
    <w:p w14:paraId="630ACA1E" w14:textId="77777777" w:rsidR="00E20132" w:rsidRPr="00AF60E5" w:rsidRDefault="00E20132" w:rsidP="00E20132">
      <w:pPr>
        <w:pStyle w:val="Rubrik8"/>
        <w:rPr>
          <w:lang w:val="fr-FR"/>
        </w:rPr>
      </w:pPr>
      <w:r w:rsidRPr="00AF60E5">
        <w:rPr>
          <w:lang w:val="fr-FR"/>
        </w:rPr>
        <w:br w:type="page"/>
      </w:r>
      <w:bookmarkStart w:id="266" w:name="_Toc510017029"/>
      <w:bookmarkStart w:id="267" w:name="_Toc123627370"/>
      <w:r w:rsidRPr="00AF60E5">
        <w:rPr>
          <w:lang w:val="fr-FR"/>
        </w:rPr>
        <w:lastRenderedPageBreak/>
        <w:t>Annex E (normative):</w:t>
      </w:r>
      <w:r w:rsidRPr="00AF60E5">
        <w:rPr>
          <w:lang w:val="fr-FR"/>
        </w:rPr>
        <w:br/>
      </w:r>
      <w:r w:rsidR="004B0CA6" w:rsidRPr="00AF60E5">
        <w:rPr>
          <w:lang w:val="fr-FR"/>
        </w:rPr>
        <w:t>Void</w:t>
      </w:r>
      <w:bookmarkEnd w:id="266"/>
      <w:bookmarkEnd w:id="267"/>
    </w:p>
    <w:p w14:paraId="2FF8C860" w14:textId="77777777" w:rsidR="001B1F5F" w:rsidRDefault="001B1F5F" w:rsidP="001B1F5F">
      <w:pPr>
        <w:pStyle w:val="Rubrik8"/>
      </w:pPr>
      <w:r w:rsidRPr="00AF60E5">
        <w:rPr>
          <w:lang w:val="fr-FR"/>
        </w:rPr>
        <w:br w:type="page"/>
      </w:r>
      <w:bookmarkStart w:id="268" w:name="_Toc510017030"/>
      <w:bookmarkStart w:id="269" w:name="_Toc123627371"/>
      <w:r w:rsidRPr="00CC5C3C">
        <w:lastRenderedPageBreak/>
        <w:t xml:space="preserve">Annex </w:t>
      </w:r>
      <w:r w:rsidR="00E20132">
        <w:t>F</w:t>
      </w:r>
      <w:r w:rsidR="00E20132" w:rsidRPr="00CC5C3C">
        <w:t xml:space="preserve"> </w:t>
      </w:r>
      <w:r w:rsidRPr="00CC5C3C">
        <w:t>(informative</w:t>
      </w:r>
      <w:r>
        <w:t>):</w:t>
      </w:r>
      <w:r>
        <w:br/>
      </w:r>
      <w:r w:rsidRPr="00CC5C3C">
        <w:t>Change history</w:t>
      </w:r>
      <w:bookmarkEnd w:id="268"/>
      <w:bookmarkEnd w:id="26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867"/>
        <w:gridCol w:w="567"/>
        <w:gridCol w:w="567"/>
      </w:tblGrid>
      <w:tr w:rsidR="004A3549" w14:paraId="0C0EFC5F" w14:textId="77777777">
        <w:tblPrEx>
          <w:tblCellMar>
            <w:top w:w="0" w:type="dxa"/>
            <w:bottom w:w="0" w:type="dxa"/>
          </w:tblCellMar>
        </w:tblPrEx>
        <w:trPr>
          <w:cantSplit/>
        </w:trPr>
        <w:tc>
          <w:tcPr>
            <w:tcW w:w="9455" w:type="dxa"/>
            <w:gridSpan w:val="8"/>
            <w:tcBorders>
              <w:bottom w:val="nil"/>
            </w:tcBorders>
            <w:shd w:val="solid" w:color="FFFFFF" w:fill="auto"/>
          </w:tcPr>
          <w:bookmarkEnd w:id="28"/>
          <w:p w14:paraId="762BDECB" w14:textId="77777777" w:rsidR="004A3549" w:rsidRDefault="004A3549">
            <w:pPr>
              <w:pStyle w:val="TAL"/>
              <w:jc w:val="center"/>
              <w:rPr>
                <w:b/>
                <w:sz w:val="16"/>
              </w:rPr>
            </w:pPr>
            <w:r>
              <w:rPr>
                <w:b/>
              </w:rPr>
              <w:t>Change history</w:t>
            </w:r>
          </w:p>
        </w:tc>
      </w:tr>
      <w:tr w:rsidR="004A3549" w14:paraId="0ECC837E" w14:textId="77777777">
        <w:tblPrEx>
          <w:tblCellMar>
            <w:top w:w="0" w:type="dxa"/>
            <w:bottom w:w="0" w:type="dxa"/>
          </w:tblCellMar>
        </w:tblPrEx>
        <w:tc>
          <w:tcPr>
            <w:tcW w:w="800" w:type="dxa"/>
            <w:shd w:val="pct10" w:color="auto" w:fill="FFFFFF"/>
          </w:tcPr>
          <w:p w14:paraId="35F48E45" w14:textId="77777777" w:rsidR="004A3549" w:rsidRDefault="004A3549">
            <w:pPr>
              <w:pStyle w:val="TAL"/>
              <w:rPr>
                <w:b/>
                <w:sz w:val="16"/>
              </w:rPr>
            </w:pPr>
            <w:r>
              <w:rPr>
                <w:b/>
                <w:sz w:val="16"/>
              </w:rPr>
              <w:t>Date</w:t>
            </w:r>
          </w:p>
        </w:tc>
        <w:tc>
          <w:tcPr>
            <w:tcW w:w="800" w:type="dxa"/>
            <w:shd w:val="pct10" w:color="auto" w:fill="FFFFFF"/>
          </w:tcPr>
          <w:p w14:paraId="0202CB08" w14:textId="77777777" w:rsidR="004A3549" w:rsidRDefault="004A3549">
            <w:pPr>
              <w:pStyle w:val="TAL"/>
              <w:rPr>
                <w:b/>
                <w:sz w:val="16"/>
              </w:rPr>
            </w:pPr>
            <w:r>
              <w:rPr>
                <w:b/>
                <w:sz w:val="16"/>
              </w:rPr>
              <w:t>TSG #</w:t>
            </w:r>
          </w:p>
        </w:tc>
        <w:tc>
          <w:tcPr>
            <w:tcW w:w="901" w:type="dxa"/>
            <w:shd w:val="pct10" w:color="auto" w:fill="FFFFFF"/>
          </w:tcPr>
          <w:p w14:paraId="40339CD7" w14:textId="77777777" w:rsidR="004A3549" w:rsidRDefault="004A3549">
            <w:pPr>
              <w:pStyle w:val="TAL"/>
              <w:rPr>
                <w:b/>
                <w:sz w:val="16"/>
              </w:rPr>
            </w:pPr>
            <w:r>
              <w:rPr>
                <w:b/>
                <w:sz w:val="16"/>
              </w:rPr>
              <w:t>TSG Doc.</w:t>
            </w:r>
          </w:p>
        </w:tc>
        <w:tc>
          <w:tcPr>
            <w:tcW w:w="525" w:type="dxa"/>
            <w:shd w:val="pct10" w:color="auto" w:fill="FFFFFF"/>
          </w:tcPr>
          <w:p w14:paraId="1714C106" w14:textId="77777777" w:rsidR="004A3549" w:rsidRDefault="004A3549">
            <w:pPr>
              <w:pStyle w:val="TAL"/>
              <w:rPr>
                <w:b/>
                <w:sz w:val="16"/>
              </w:rPr>
            </w:pPr>
            <w:r>
              <w:rPr>
                <w:b/>
                <w:sz w:val="16"/>
              </w:rPr>
              <w:t>CR</w:t>
            </w:r>
          </w:p>
        </w:tc>
        <w:tc>
          <w:tcPr>
            <w:tcW w:w="428" w:type="dxa"/>
            <w:shd w:val="pct10" w:color="auto" w:fill="FFFFFF"/>
          </w:tcPr>
          <w:p w14:paraId="123DB04A" w14:textId="77777777" w:rsidR="004A3549" w:rsidRDefault="004A3549">
            <w:pPr>
              <w:pStyle w:val="TAL"/>
              <w:rPr>
                <w:b/>
                <w:sz w:val="16"/>
              </w:rPr>
            </w:pPr>
            <w:r>
              <w:rPr>
                <w:b/>
                <w:sz w:val="16"/>
              </w:rPr>
              <w:t>Rev</w:t>
            </w:r>
          </w:p>
        </w:tc>
        <w:tc>
          <w:tcPr>
            <w:tcW w:w="4867" w:type="dxa"/>
            <w:shd w:val="pct10" w:color="auto" w:fill="FFFFFF"/>
          </w:tcPr>
          <w:p w14:paraId="63A0C7B2" w14:textId="77777777" w:rsidR="004A3549" w:rsidRDefault="004A3549">
            <w:pPr>
              <w:pStyle w:val="TAL"/>
              <w:rPr>
                <w:b/>
                <w:sz w:val="16"/>
              </w:rPr>
            </w:pPr>
            <w:r>
              <w:rPr>
                <w:b/>
                <w:sz w:val="16"/>
              </w:rPr>
              <w:t>Subject/Comment</w:t>
            </w:r>
          </w:p>
        </w:tc>
        <w:tc>
          <w:tcPr>
            <w:tcW w:w="567" w:type="dxa"/>
            <w:shd w:val="pct10" w:color="auto" w:fill="FFFFFF"/>
          </w:tcPr>
          <w:p w14:paraId="2A19D613" w14:textId="77777777" w:rsidR="004A3549" w:rsidRDefault="004A3549">
            <w:pPr>
              <w:pStyle w:val="TAL"/>
              <w:rPr>
                <w:b/>
                <w:sz w:val="16"/>
              </w:rPr>
            </w:pPr>
            <w:r>
              <w:rPr>
                <w:b/>
                <w:sz w:val="16"/>
              </w:rPr>
              <w:t>Old</w:t>
            </w:r>
          </w:p>
        </w:tc>
        <w:tc>
          <w:tcPr>
            <w:tcW w:w="567" w:type="dxa"/>
            <w:shd w:val="pct10" w:color="auto" w:fill="FFFFFF"/>
          </w:tcPr>
          <w:p w14:paraId="3C366BA6" w14:textId="77777777" w:rsidR="004A3549" w:rsidRDefault="004A3549">
            <w:pPr>
              <w:pStyle w:val="TAL"/>
              <w:rPr>
                <w:b/>
                <w:sz w:val="16"/>
              </w:rPr>
            </w:pPr>
            <w:r>
              <w:rPr>
                <w:b/>
                <w:sz w:val="16"/>
              </w:rPr>
              <w:t>New</w:t>
            </w:r>
          </w:p>
        </w:tc>
      </w:tr>
      <w:tr w:rsidR="004A3549" w:rsidRPr="001B1F5F" w14:paraId="5D8E8154" w14:textId="77777777">
        <w:tblPrEx>
          <w:tblCellMar>
            <w:top w:w="0" w:type="dxa"/>
            <w:bottom w:w="0" w:type="dxa"/>
          </w:tblCellMar>
        </w:tblPrEx>
        <w:tc>
          <w:tcPr>
            <w:tcW w:w="800" w:type="dxa"/>
            <w:shd w:val="solid" w:color="FFFFFF" w:fill="auto"/>
          </w:tcPr>
          <w:p w14:paraId="56DD377D" w14:textId="77777777" w:rsidR="004A3549" w:rsidRPr="001B1F5F" w:rsidRDefault="001B1F5F" w:rsidP="001B1F5F">
            <w:pPr>
              <w:pStyle w:val="TAL"/>
              <w:rPr>
                <w:snapToGrid w:val="0"/>
                <w:sz w:val="16"/>
                <w:szCs w:val="16"/>
                <w:lang w:val="en-AU"/>
              </w:rPr>
            </w:pPr>
            <w:r>
              <w:rPr>
                <w:snapToGrid w:val="0"/>
                <w:sz w:val="16"/>
                <w:szCs w:val="16"/>
                <w:lang w:val="en-AU"/>
              </w:rPr>
              <w:t>2008-01</w:t>
            </w:r>
          </w:p>
        </w:tc>
        <w:tc>
          <w:tcPr>
            <w:tcW w:w="800" w:type="dxa"/>
            <w:shd w:val="solid" w:color="FFFFFF" w:fill="auto"/>
          </w:tcPr>
          <w:p w14:paraId="7FA69185" w14:textId="77777777" w:rsidR="004A3549" w:rsidRPr="001B1F5F" w:rsidRDefault="004A3549" w:rsidP="001B1F5F">
            <w:pPr>
              <w:pStyle w:val="TAL"/>
              <w:rPr>
                <w:snapToGrid w:val="0"/>
                <w:sz w:val="16"/>
                <w:szCs w:val="16"/>
                <w:lang w:val="en-AU"/>
              </w:rPr>
            </w:pPr>
          </w:p>
        </w:tc>
        <w:tc>
          <w:tcPr>
            <w:tcW w:w="901" w:type="dxa"/>
            <w:shd w:val="solid" w:color="FFFFFF" w:fill="auto"/>
          </w:tcPr>
          <w:p w14:paraId="342996B9" w14:textId="77777777" w:rsidR="004A3549" w:rsidRPr="001B1F5F" w:rsidRDefault="004A3549" w:rsidP="001B1F5F">
            <w:pPr>
              <w:pStyle w:val="TAL"/>
              <w:rPr>
                <w:snapToGrid w:val="0"/>
                <w:sz w:val="16"/>
                <w:szCs w:val="16"/>
                <w:lang w:val="en-AU"/>
              </w:rPr>
            </w:pPr>
          </w:p>
        </w:tc>
        <w:tc>
          <w:tcPr>
            <w:tcW w:w="525" w:type="dxa"/>
            <w:shd w:val="solid" w:color="FFFFFF" w:fill="auto"/>
          </w:tcPr>
          <w:p w14:paraId="3A881757" w14:textId="77777777" w:rsidR="004A3549" w:rsidRPr="001B1F5F" w:rsidRDefault="004A3549" w:rsidP="001B1F5F">
            <w:pPr>
              <w:pStyle w:val="TAL"/>
              <w:rPr>
                <w:snapToGrid w:val="0"/>
                <w:sz w:val="16"/>
                <w:szCs w:val="16"/>
                <w:lang w:val="en-AU"/>
              </w:rPr>
            </w:pPr>
          </w:p>
        </w:tc>
        <w:tc>
          <w:tcPr>
            <w:tcW w:w="428" w:type="dxa"/>
            <w:shd w:val="solid" w:color="FFFFFF" w:fill="auto"/>
          </w:tcPr>
          <w:p w14:paraId="11F4402C" w14:textId="77777777" w:rsidR="004A3549" w:rsidRPr="001B1F5F" w:rsidRDefault="004A3549" w:rsidP="001B1F5F">
            <w:pPr>
              <w:pStyle w:val="TAL"/>
              <w:rPr>
                <w:snapToGrid w:val="0"/>
                <w:sz w:val="16"/>
                <w:szCs w:val="16"/>
                <w:lang w:val="en-AU"/>
              </w:rPr>
            </w:pPr>
          </w:p>
        </w:tc>
        <w:tc>
          <w:tcPr>
            <w:tcW w:w="4867" w:type="dxa"/>
            <w:shd w:val="solid" w:color="FFFFFF" w:fill="auto"/>
          </w:tcPr>
          <w:p w14:paraId="624E8A1C" w14:textId="77777777" w:rsidR="004A3549" w:rsidRPr="001B1F5F" w:rsidRDefault="001B1F5F" w:rsidP="001B1F5F">
            <w:pPr>
              <w:pStyle w:val="TAL"/>
              <w:rPr>
                <w:snapToGrid w:val="0"/>
                <w:sz w:val="16"/>
                <w:szCs w:val="16"/>
                <w:lang w:val="en-AU"/>
              </w:rPr>
            </w:pPr>
            <w:r>
              <w:rPr>
                <w:snapToGrid w:val="0"/>
                <w:sz w:val="16"/>
                <w:szCs w:val="16"/>
                <w:lang w:val="en-AU"/>
              </w:rPr>
              <w:t xml:space="preserve">Publication as </w:t>
            </w:r>
            <w:r w:rsidRPr="001B1F5F">
              <w:rPr>
                <w:b/>
                <w:snapToGrid w:val="0"/>
                <w:sz w:val="16"/>
                <w:szCs w:val="16"/>
                <w:lang w:val="en-AU"/>
              </w:rPr>
              <w:t>ETSI TS 183 004</w:t>
            </w:r>
          </w:p>
        </w:tc>
        <w:tc>
          <w:tcPr>
            <w:tcW w:w="567" w:type="dxa"/>
            <w:shd w:val="solid" w:color="FFFFFF" w:fill="auto"/>
          </w:tcPr>
          <w:p w14:paraId="7A1541DD" w14:textId="77777777" w:rsidR="004A3549" w:rsidRPr="001B1F5F" w:rsidRDefault="004A3549" w:rsidP="001B1F5F">
            <w:pPr>
              <w:pStyle w:val="TAL"/>
              <w:rPr>
                <w:snapToGrid w:val="0"/>
                <w:sz w:val="16"/>
                <w:szCs w:val="16"/>
                <w:lang w:val="en-AU"/>
              </w:rPr>
            </w:pPr>
          </w:p>
        </w:tc>
        <w:tc>
          <w:tcPr>
            <w:tcW w:w="567" w:type="dxa"/>
            <w:shd w:val="solid" w:color="FFFFFF" w:fill="auto"/>
          </w:tcPr>
          <w:p w14:paraId="1C8CB87E" w14:textId="77777777" w:rsidR="004A3549" w:rsidRPr="001B1F5F" w:rsidRDefault="001B1F5F" w:rsidP="001B1F5F">
            <w:pPr>
              <w:pStyle w:val="TAL"/>
              <w:rPr>
                <w:snapToGrid w:val="0"/>
                <w:sz w:val="16"/>
                <w:szCs w:val="16"/>
                <w:lang w:val="en-AU"/>
              </w:rPr>
            </w:pPr>
            <w:r>
              <w:rPr>
                <w:snapToGrid w:val="0"/>
                <w:sz w:val="16"/>
                <w:szCs w:val="16"/>
                <w:lang w:val="en-AU"/>
              </w:rPr>
              <w:t>2.4.0</w:t>
            </w:r>
          </w:p>
        </w:tc>
      </w:tr>
      <w:tr w:rsidR="001C7155" w:rsidRPr="001B1F5F" w14:paraId="600293B4" w14:textId="77777777">
        <w:tblPrEx>
          <w:tblCellMar>
            <w:top w:w="0" w:type="dxa"/>
            <w:bottom w:w="0" w:type="dxa"/>
          </w:tblCellMar>
        </w:tblPrEx>
        <w:tc>
          <w:tcPr>
            <w:tcW w:w="800" w:type="dxa"/>
            <w:shd w:val="solid" w:color="FFFFFF" w:fill="auto"/>
          </w:tcPr>
          <w:p w14:paraId="3F045F43" w14:textId="77777777" w:rsidR="001C7155" w:rsidRPr="001B1F5F" w:rsidRDefault="001B1F5F" w:rsidP="001B1F5F">
            <w:pPr>
              <w:pStyle w:val="TAL"/>
              <w:rPr>
                <w:snapToGrid w:val="0"/>
                <w:sz w:val="16"/>
                <w:szCs w:val="16"/>
                <w:lang w:val="en-AU"/>
              </w:rPr>
            </w:pPr>
            <w:r>
              <w:rPr>
                <w:snapToGrid w:val="0"/>
                <w:sz w:val="16"/>
                <w:szCs w:val="16"/>
                <w:lang w:val="en-AU"/>
              </w:rPr>
              <w:t>2008-01</w:t>
            </w:r>
          </w:p>
        </w:tc>
        <w:tc>
          <w:tcPr>
            <w:tcW w:w="800" w:type="dxa"/>
            <w:shd w:val="solid" w:color="FFFFFF" w:fill="auto"/>
          </w:tcPr>
          <w:p w14:paraId="25C76ED3" w14:textId="77777777" w:rsidR="001C7155" w:rsidRPr="001B1F5F" w:rsidRDefault="001C7155" w:rsidP="001B1F5F">
            <w:pPr>
              <w:pStyle w:val="TAL"/>
              <w:rPr>
                <w:snapToGrid w:val="0"/>
                <w:sz w:val="16"/>
                <w:szCs w:val="16"/>
                <w:lang w:val="en-AU"/>
              </w:rPr>
            </w:pPr>
          </w:p>
        </w:tc>
        <w:tc>
          <w:tcPr>
            <w:tcW w:w="901" w:type="dxa"/>
            <w:shd w:val="solid" w:color="FFFFFF" w:fill="auto"/>
          </w:tcPr>
          <w:p w14:paraId="6EF35430" w14:textId="77777777" w:rsidR="001C7155" w:rsidRPr="001B1F5F" w:rsidRDefault="001C7155" w:rsidP="001B1F5F">
            <w:pPr>
              <w:pStyle w:val="TAL"/>
              <w:rPr>
                <w:snapToGrid w:val="0"/>
                <w:sz w:val="16"/>
                <w:szCs w:val="16"/>
                <w:lang w:val="en-AU"/>
              </w:rPr>
            </w:pPr>
          </w:p>
        </w:tc>
        <w:tc>
          <w:tcPr>
            <w:tcW w:w="525" w:type="dxa"/>
            <w:shd w:val="solid" w:color="FFFFFF" w:fill="auto"/>
          </w:tcPr>
          <w:p w14:paraId="07F1B6D8" w14:textId="77777777" w:rsidR="001C7155" w:rsidRPr="001B1F5F" w:rsidRDefault="001C7155" w:rsidP="001B1F5F">
            <w:pPr>
              <w:pStyle w:val="TAL"/>
              <w:rPr>
                <w:snapToGrid w:val="0"/>
                <w:sz w:val="16"/>
                <w:szCs w:val="16"/>
                <w:lang w:val="en-AU"/>
              </w:rPr>
            </w:pPr>
          </w:p>
        </w:tc>
        <w:tc>
          <w:tcPr>
            <w:tcW w:w="428" w:type="dxa"/>
            <w:shd w:val="solid" w:color="FFFFFF" w:fill="auto"/>
          </w:tcPr>
          <w:p w14:paraId="5F002441" w14:textId="77777777" w:rsidR="001C7155" w:rsidRPr="001B1F5F" w:rsidRDefault="001C7155" w:rsidP="001B1F5F">
            <w:pPr>
              <w:pStyle w:val="TAL"/>
              <w:rPr>
                <w:snapToGrid w:val="0"/>
                <w:sz w:val="16"/>
                <w:szCs w:val="16"/>
                <w:lang w:val="en-AU"/>
              </w:rPr>
            </w:pPr>
          </w:p>
        </w:tc>
        <w:tc>
          <w:tcPr>
            <w:tcW w:w="4867" w:type="dxa"/>
            <w:shd w:val="solid" w:color="FFFFFF" w:fill="auto"/>
          </w:tcPr>
          <w:p w14:paraId="237BBCC3" w14:textId="77777777" w:rsidR="001C7155" w:rsidRPr="001B1F5F" w:rsidRDefault="001B1F5F" w:rsidP="001B1F5F">
            <w:pPr>
              <w:pStyle w:val="TAL"/>
              <w:rPr>
                <w:snapToGrid w:val="0"/>
                <w:sz w:val="16"/>
                <w:szCs w:val="16"/>
                <w:lang w:val="en-AU"/>
              </w:rPr>
            </w:pPr>
            <w:r>
              <w:rPr>
                <w:snapToGrid w:val="0"/>
                <w:sz w:val="16"/>
                <w:szCs w:val="16"/>
                <w:lang w:val="en-AU"/>
              </w:rPr>
              <w:t xml:space="preserve">Conversion to </w:t>
            </w:r>
            <w:r w:rsidRPr="001B1F5F">
              <w:rPr>
                <w:b/>
                <w:snapToGrid w:val="0"/>
                <w:sz w:val="16"/>
                <w:szCs w:val="16"/>
                <w:lang w:val="en-AU"/>
              </w:rPr>
              <w:t>3GPP TS 24.504</w:t>
            </w:r>
          </w:p>
        </w:tc>
        <w:tc>
          <w:tcPr>
            <w:tcW w:w="567" w:type="dxa"/>
            <w:shd w:val="solid" w:color="FFFFFF" w:fill="auto"/>
          </w:tcPr>
          <w:p w14:paraId="5D0554F0" w14:textId="77777777" w:rsidR="001C7155" w:rsidRPr="001B1F5F" w:rsidRDefault="00413A19" w:rsidP="001B1F5F">
            <w:pPr>
              <w:pStyle w:val="TAL"/>
              <w:rPr>
                <w:snapToGrid w:val="0"/>
                <w:sz w:val="16"/>
                <w:szCs w:val="16"/>
                <w:lang w:val="en-AU"/>
              </w:rPr>
            </w:pPr>
            <w:r>
              <w:rPr>
                <w:snapToGrid w:val="0"/>
                <w:sz w:val="16"/>
                <w:szCs w:val="16"/>
                <w:lang w:val="en-AU"/>
              </w:rPr>
              <w:t>2.4.0</w:t>
            </w:r>
          </w:p>
        </w:tc>
        <w:tc>
          <w:tcPr>
            <w:tcW w:w="567" w:type="dxa"/>
            <w:shd w:val="solid" w:color="FFFFFF" w:fill="auto"/>
          </w:tcPr>
          <w:p w14:paraId="30985BB2" w14:textId="77777777" w:rsidR="001C7155" w:rsidRPr="001B1F5F" w:rsidRDefault="001B1F5F" w:rsidP="001B1F5F">
            <w:pPr>
              <w:pStyle w:val="TAL"/>
              <w:rPr>
                <w:snapToGrid w:val="0"/>
                <w:sz w:val="16"/>
                <w:szCs w:val="16"/>
                <w:lang w:val="en-AU"/>
              </w:rPr>
            </w:pPr>
            <w:r>
              <w:rPr>
                <w:snapToGrid w:val="0"/>
                <w:sz w:val="16"/>
                <w:szCs w:val="16"/>
                <w:lang w:val="en-AU"/>
              </w:rPr>
              <w:t>2.4.1</w:t>
            </w:r>
          </w:p>
        </w:tc>
      </w:tr>
      <w:tr w:rsidR="006231B0" w:rsidRPr="001B1F5F" w14:paraId="086E61AA" w14:textId="77777777">
        <w:tblPrEx>
          <w:tblCellMar>
            <w:top w:w="0" w:type="dxa"/>
            <w:bottom w:w="0" w:type="dxa"/>
          </w:tblCellMar>
        </w:tblPrEx>
        <w:tc>
          <w:tcPr>
            <w:tcW w:w="800" w:type="dxa"/>
            <w:shd w:val="solid" w:color="FFFFFF" w:fill="auto"/>
          </w:tcPr>
          <w:p w14:paraId="5DE94AA3" w14:textId="77777777" w:rsidR="006231B0" w:rsidRDefault="006231B0" w:rsidP="001B1F5F">
            <w:pPr>
              <w:pStyle w:val="TAL"/>
              <w:rPr>
                <w:snapToGrid w:val="0"/>
                <w:sz w:val="16"/>
                <w:szCs w:val="16"/>
                <w:lang w:val="en-AU"/>
              </w:rPr>
            </w:pPr>
            <w:r>
              <w:rPr>
                <w:snapToGrid w:val="0"/>
                <w:sz w:val="16"/>
                <w:szCs w:val="16"/>
                <w:lang w:val="en-AU"/>
              </w:rPr>
              <w:t>2008-01</w:t>
            </w:r>
          </w:p>
        </w:tc>
        <w:tc>
          <w:tcPr>
            <w:tcW w:w="800" w:type="dxa"/>
            <w:shd w:val="solid" w:color="FFFFFF" w:fill="auto"/>
          </w:tcPr>
          <w:p w14:paraId="59E13EC8" w14:textId="77777777" w:rsidR="006231B0" w:rsidRPr="001B1F5F" w:rsidRDefault="006231B0" w:rsidP="001B1F5F">
            <w:pPr>
              <w:pStyle w:val="TAL"/>
              <w:rPr>
                <w:snapToGrid w:val="0"/>
                <w:sz w:val="16"/>
                <w:szCs w:val="16"/>
                <w:lang w:val="en-AU"/>
              </w:rPr>
            </w:pPr>
          </w:p>
        </w:tc>
        <w:tc>
          <w:tcPr>
            <w:tcW w:w="901" w:type="dxa"/>
            <w:shd w:val="solid" w:color="FFFFFF" w:fill="auto"/>
          </w:tcPr>
          <w:p w14:paraId="31326A41" w14:textId="77777777" w:rsidR="006231B0" w:rsidRPr="001B1F5F" w:rsidRDefault="006231B0" w:rsidP="001B1F5F">
            <w:pPr>
              <w:pStyle w:val="TAL"/>
              <w:rPr>
                <w:snapToGrid w:val="0"/>
                <w:sz w:val="16"/>
                <w:szCs w:val="16"/>
                <w:lang w:val="en-AU"/>
              </w:rPr>
            </w:pPr>
          </w:p>
        </w:tc>
        <w:tc>
          <w:tcPr>
            <w:tcW w:w="525" w:type="dxa"/>
            <w:shd w:val="solid" w:color="FFFFFF" w:fill="auto"/>
          </w:tcPr>
          <w:p w14:paraId="76231328" w14:textId="77777777" w:rsidR="006231B0" w:rsidRPr="001B1F5F" w:rsidRDefault="006231B0" w:rsidP="001B1F5F">
            <w:pPr>
              <w:pStyle w:val="TAL"/>
              <w:rPr>
                <w:snapToGrid w:val="0"/>
                <w:sz w:val="16"/>
                <w:szCs w:val="16"/>
                <w:lang w:val="en-AU"/>
              </w:rPr>
            </w:pPr>
          </w:p>
        </w:tc>
        <w:tc>
          <w:tcPr>
            <w:tcW w:w="428" w:type="dxa"/>
            <w:shd w:val="solid" w:color="FFFFFF" w:fill="auto"/>
          </w:tcPr>
          <w:p w14:paraId="3AA2D3AD" w14:textId="77777777" w:rsidR="006231B0" w:rsidRPr="001B1F5F" w:rsidRDefault="006231B0" w:rsidP="001B1F5F">
            <w:pPr>
              <w:pStyle w:val="TAL"/>
              <w:rPr>
                <w:snapToGrid w:val="0"/>
                <w:sz w:val="16"/>
                <w:szCs w:val="16"/>
                <w:lang w:val="en-AU"/>
              </w:rPr>
            </w:pPr>
          </w:p>
        </w:tc>
        <w:tc>
          <w:tcPr>
            <w:tcW w:w="4867" w:type="dxa"/>
            <w:shd w:val="solid" w:color="FFFFFF" w:fill="auto"/>
          </w:tcPr>
          <w:p w14:paraId="139F6E4A" w14:textId="77777777" w:rsidR="006231B0" w:rsidRDefault="001F34A1" w:rsidP="001B1F5F">
            <w:pPr>
              <w:pStyle w:val="TAL"/>
              <w:rPr>
                <w:snapToGrid w:val="0"/>
                <w:sz w:val="16"/>
                <w:szCs w:val="16"/>
                <w:lang w:val="en-AU"/>
              </w:rPr>
            </w:pPr>
            <w:r>
              <w:rPr>
                <w:snapToGrid w:val="0"/>
                <w:sz w:val="16"/>
                <w:szCs w:val="16"/>
                <w:lang w:val="en-AU"/>
              </w:rPr>
              <w:t xml:space="preserve">Technically identical copy as </w:t>
            </w:r>
            <w:r w:rsidR="006231B0" w:rsidRPr="001F34A1">
              <w:rPr>
                <w:b/>
                <w:snapToGrid w:val="0"/>
                <w:sz w:val="16"/>
                <w:szCs w:val="16"/>
                <w:lang w:val="en-AU"/>
              </w:rPr>
              <w:t>3GPP TS 24.604</w:t>
            </w:r>
            <w:r>
              <w:rPr>
                <w:snapToGrid w:val="0"/>
                <w:sz w:val="16"/>
                <w:szCs w:val="16"/>
                <w:lang w:val="en-AU"/>
              </w:rPr>
              <w:t xml:space="preserve"> as basis for further development.</w:t>
            </w:r>
          </w:p>
        </w:tc>
        <w:tc>
          <w:tcPr>
            <w:tcW w:w="567" w:type="dxa"/>
            <w:shd w:val="solid" w:color="FFFFFF" w:fill="auto"/>
          </w:tcPr>
          <w:p w14:paraId="6656C993" w14:textId="77777777" w:rsidR="006231B0" w:rsidRPr="001B1F5F" w:rsidRDefault="00413A19" w:rsidP="001B1F5F">
            <w:pPr>
              <w:pStyle w:val="TAL"/>
              <w:rPr>
                <w:snapToGrid w:val="0"/>
                <w:sz w:val="16"/>
                <w:szCs w:val="16"/>
                <w:lang w:val="en-AU"/>
              </w:rPr>
            </w:pPr>
            <w:r>
              <w:rPr>
                <w:snapToGrid w:val="0"/>
                <w:sz w:val="16"/>
                <w:szCs w:val="16"/>
                <w:lang w:val="en-AU"/>
              </w:rPr>
              <w:t>2.4.1</w:t>
            </w:r>
          </w:p>
        </w:tc>
        <w:tc>
          <w:tcPr>
            <w:tcW w:w="567" w:type="dxa"/>
            <w:shd w:val="solid" w:color="FFFFFF" w:fill="auto"/>
          </w:tcPr>
          <w:p w14:paraId="2A7FEB30" w14:textId="77777777" w:rsidR="006231B0" w:rsidRDefault="006231B0" w:rsidP="001B1F5F">
            <w:pPr>
              <w:pStyle w:val="TAL"/>
              <w:rPr>
                <w:snapToGrid w:val="0"/>
                <w:sz w:val="16"/>
                <w:szCs w:val="16"/>
                <w:lang w:val="en-AU"/>
              </w:rPr>
            </w:pPr>
            <w:r>
              <w:rPr>
                <w:snapToGrid w:val="0"/>
                <w:sz w:val="16"/>
                <w:szCs w:val="16"/>
                <w:lang w:val="en-AU"/>
              </w:rPr>
              <w:t>2.4.2</w:t>
            </w:r>
          </w:p>
        </w:tc>
      </w:tr>
      <w:tr w:rsidR="004C28F6" w:rsidRPr="001B1F5F" w14:paraId="313F5A7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A56657" w14:textId="77777777" w:rsidR="004C28F6" w:rsidRDefault="004C28F6" w:rsidP="00C47ABF">
            <w:pPr>
              <w:pStyle w:val="TAL"/>
              <w:rPr>
                <w:snapToGrid w:val="0"/>
                <w:sz w:val="16"/>
                <w:szCs w:val="16"/>
                <w:lang w:val="en-AU"/>
              </w:rPr>
            </w:pPr>
            <w:r>
              <w:rPr>
                <w:snapToGrid w:val="0"/>
                <w:sz w:val="16"/>
                <w:szCs w:val="16"/>
                <w:lang w:val="en-AU"/>
              </w:rPr>
              <w:t>2008-02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53D832" w14:textId="77777777" w:rsidR="004C28F6" w:rsidRPr="001B1F5F" w:rsidRDefault="004C28F6" w:rsidP="00C47ABF">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99BFAB" w14:textId="77777777" w:rsidR="004C28F6" w:rsidRPr="001B1F5F" w:rsidRDefault="004C28F6" w:rsidP="00C47ABF">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5AE43B" w14:textId="77777777" w:rsidR="004C28F6" w:rsidRPr="001B1F5F" w:rsidRDefault="004C28F6" w:rsidP="00C47ABF">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F26E7E" w14:textId="77777777" w:rsidR="004C28F6" w:rsidRPr="001B1F5F" w:rsidRDefault="004C28F6" w:rsidP="00C47ABF">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85C76B" w14:textId="77777777" w:rsidR="004C28F6" w:rsidRDefault="004C28F6" w:rsidP="00C47ABF">
            <w:pPr>
              <w:pStyle w:val="TAL"/>
              <w:rPr>
                <w:snapToGrid w:val="0"/>
                <w:sz w:val="16"/>
                <w:szCs w:val="16"/>
                <w:lang w:val="en-AU"/>
              </w:rPr>
            </w:pPr>
            <w:r>
              <w:rPr>
                <w:snapToGrid w:val="0"/>
                <w:sz w:val="16"/>
                <w:szCs w:val="16"/>
                <w:lang w:val="en-AU"/>
              </w:rPr>
              <w:t>Implemented C1-080096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402039" w14:textId="77777777" w:rsidR="004C28F6" w:rsidRPr="001B1F5F" w:rsidRDefault="00413A19" w:rsidP="00C47ABF">
            <w:pPr>
              <w:pStyle w:val="TAL"/>
              <w:rPr>
                <w:snapToGrid w:val="0"/>
                <w:sz w:val="16"/>
                <w:szCs w:val="16"/>
                <w:lang w:val="en-AU"/>
              </w:rPr>
            </w:pPr>
            <w:r>
              <w:rPr>
                <w:snapToGrid w:val="0"/>
                <w:sz w:val="16"/>
                <w:szCs w:val="16"/>
                <w:lang w:val="en-AU"/>
              </w:rPr>
              <w:t>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10810" w14:textId="77777777" w:rsidR="004C28F6" w:rsidRDefault="004C28F6" w:rsidP="00C47ABF">
            <w:pPr>
              <w:pStyle w:val="TAL"/>
              <w:rPr>
                <w:snapToGrid w:val="0"/>
                <w:sz w:val="16"/>
                <w:szCs w:val="16"/>
                <w:lang w:val="en-AU"/>
              </w:rPr>
            </w:pPr>
            <w:r>
              <w:rPr>
                <w:snapToGrid w:val="0"/>
                <w:sz w:val="16"/>
                <w:szCs w:val="16"/>
                <w:lang w:val="en-AU"/>
              </w:rPr>
              <w:t>2.5.0</w:t>
            </w:r>
          </w:p>
        </w:tc>
      </w:tr>
      <w:tr w:rsidR="00FA4B58" w:rsidRPr="001B1F5F" w14:paraId="6A69495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7DEBBB" w14:textId="77777777" w:rsidR="00FA4B58" w:rsidRDefault="00FA4B58" w:rsidP="00DE4724">
            <w:pPr>
              <w:pStyle w:val="TAL"/>
              <w:rPr>
                <w:snapToGrid w:val="0"/>
                <w:sz w:val="16"/>
                <w:szCs w:val="16"/>
                <w:lang w:val="en-AU"/>
              </w:rPr>
            </w:pPr>
            <w:r>
              <w:rPr>
                <w:snapToGrid w:val="0"/>
                <w:sz w:val="16"/>
                <w:szCs w:val="16"/>
                <w:lang w:val="en-AU"/>
              </w:rPr>
              <w:t>2008-0</w:t>
            </w:r>
            <w:r w:rsidR="007A1A1C">
              <w:rPr>
                <w:snapToGrid w:val="0"/>
                <w:sz w:val="16"/>
                <w:szCs w:val="16"/>
                <w:lang w:val="en-AU"/>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C94BBD" w14:textId="77777777" w:rsidR="00FA4B58" w:rsidRPr="001B1F5F" w:rsidRDefault="00FA4B58" w:rsidP="00DE4724">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6B4D3A" w14:textId="77777777" w:rsidR="00FA4B58" w:rsidRPr="001B1F5F" w:rsidRDefault="00FA4B58" w:rsidP="00DE4724">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7E936B" w14:textId="77777777" w:rsidR="00FA4B58" w:rsidRPr="001B1F5F" w:rsidRDefault="00FA4B58" w:rsidP="00DE4724">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EA588B" w14:textId="77777777" w:rsidR="00FA4B58" w:rsidRPr="001B1F5F" w:rsidRDefault="00FA4B58" w:rsidP="00DE4724">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53C32F" w14:textId="77777777" w:rsidR="00FA4B58" w:rsidRPr="007A1A1C" w:rsidRDefault="00FA4B58" w:rsidP="00DE4724">
            <w:pPr>
              <w:pStyle w:val="TAL"/>
              <w:rPr>
                <w:snapToGrid w:val="0"/>
                <w:sz w:val="16"/>
                <w:szCs w:val="16"/>
                <w:lang w:val="en-AU"/>
              </w:rPr>
            </w:pPr>
            <w:r>
              <w:rPr>
                <w:snapToGrid w:val="0"/>
                <w:sz w:val="16"/>
                <w:szCs w:val="16"/>
                <w:lang w:val="en-AU"/>
              </w:rPr>
              <w:t xml:space="preserve">Implemented </w:t>
            </w:r>
            <w:r w:rsidRPr="00FA4B58">
              <w:rPr>
                <w:snapToGrid w:val="0"/>
                <w:sz w:val="16"/>
                <w:szCs w:val="16"/>
                <w:lang w:val="en-AU"/>
              </w:rPr>
              <w:t>C1-081</w:t>
            </w:r>
            <w:r>
              <w:rPr>
                <w:snapToGrid w:val="0"/>
                <w:sz w:val="16"/>
                <w:szCs w:val="16"/>
                <w:lang w:val="en-AU"/>
              </w:rPr>
              <w:t xml:space="preserve">199, </w:t>
            </w:r>
            <w:r w:rsidRPr="00FA4B58">
              <w:rPr>
                <w:snapToGrid w:val="0"/>
                <w:sz w:val="16"/>
                <w:szCs w:val="16"/>
                <w:lang w:val="en-AU"/>
              </w:rPr>
              <w:t>C1-081359</w:t>
            </w:r>
            <w:r>
              <w:rPr>
                <w:snapToGrid w:val="0"/>
                <w:sz w:val="16"/>
                <w:szCs w:val="16"/>
                <w:lang w:val="en-AU"/>
              </w:rPr>
              <w:t xml:space="preserve">, </w:t>
            </w:r>
            <w:r w:rsidRPr="00FA4B58">
              <w:rPr>
                <w:snapToGrid w:val="0"/>
                <w:sz w:val="16"/>
                <w:szCs w:val="16"/>
                <w:lang w:val="en-AU"/>
              </w:rPr>
              <w:t>C1-081081</w:t>
            </w:r>
            <w:r w:rsidR="007A1A1C">
              <w:rPr>
                <w:snapToGrid w:val="0"/>
                <w:sz w:val="16"/>
                <w:szCs w:val="16"/>
                <w:lang w:val="en-AU"/>
              </w:rPr>
              <w:t xml:space="preserve">, </w:t>
            </w:r>
            <w:r w:rsidR="007A1A1C" w:rsidRPr="007A1A1C">
              <w:rPr>
                <w:snapToGrid w:val="0"/>
                <w:sz w:val="16"/>
                <w:szCs w:val="16"/>
                <w:lang w:val="en-AU"/>
              </w:rPr>
              <w:t>C1-081080</w:t>
            </w:r>
            <w:r w:rsidR="007A1A1C">
              <w:rPr>
                <w:snapToGrid w:val="0"/>
                <w:sz w:val="16"/>
                <w:szCs w:val="16"/>
                <w:lang w:val="en-AU"/>
              </w:rPr>
              <w:t xml:space="preserve">, </w:t>
            </w:r>
            <w:r w:rsidR="007A1A1C" w:rsidRPr="007A1A1C">
              <w:rPr>
                <w:snapToGrid w:val="0"/>
                <w:sz w:val="16"/>
                <w:szCs w:val="16"/>
                <w:lang w:val="en-AU"/>
              </w:rPr>
              <w:t>C1-081079</w:t>
            </w:r>
            <w:r w:rsidR="007A1A1C">
              <w:rPr>
                <w:snapToGrid w:val="0"/>
                <w:sz w:val="16"/>
                <w:szCs w:val="16"/>
                <w:lang w:val="en-AU"/>
              </w:rPr>
              <w:t xml:space="preserve">, </w:t>
            </w:r>
            <w:r w:rsidR="007A1A1C" w:rsidRPr="007A1A1C">
              <w:rPr>
                <w:snapToGrid w:val="0"/>
                <w:sz w:val="16"/>
                <w:szCs w:val="16"/>
                <w:lang w:val="en-AU"/>
              </w:rPr>
              <w:t>C1-080876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3B120" w14:textId="77777777" w:rsidR="00FA4B58" w:rsidRPr="001B1F5F" w:rsidRDefault="000130FE" w:rsidP="00DE4724">
            <w:pPr>
              <w:pStyle w:val="TAL"/>
              <w:rPr>
                <w:snapToGrid w:val="0"/>
                <w:sz w:val="16"/>
                <w:szCs w:val="16"/>
                <w:lang w:val="en-AU"/>
              </w:rPr>
            </w:pPr>
            <w:r>
              <w:rPr>
                <w:snapToGrid w:val="0"/>
                <w:sz w:val="16"/>
                <w:szCs w:val="16"/>
                <w:lang w:val="en-AU"/>
              </w:rPr>
              <w:t>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EE44E" w14:textId="77777777" w:rsidR="00FA4B58" w:rsidRDefault="00FA4B58" w:rsidP="00DE4724">
            <w:pPr>
              <w:pStyle w:val="TAL"/>
              <w:rPr>
                <w:snapToGrid w:val="0"/>
                <w:sz w:val="16"/>
                <w:szCs w:val="16"/>
                <w:lang w:val="en-AU"/>
              </w:rPr>
            </w:pPr>
            <w:r>
              <w:rPr>
                <w:snapToGrid w:val="0"/>
                <w:sz w:val="16"/>
                <w:szCs w:val="16"/>
                <w:lang w:val="en-AU"/>
              </w:rPr>
              <w:t>2.</w:t>
            </w:r>
            <w:r w:rsidR="007A1A1C">
              <w:rPr>
                <w:snapToGrid w:val="0"/>
                <w:sz w:val="16"/>
                <w:szCs w:val="16"/>
                <w:lang w:val="en-AU"/>
              </w:rPr>
              <w:t>6</w:t>
            </w:r>
            <w:r>
              <w:rPr>
                <w:snapToGrid w:val="0"/>
                <w:sz w:val="16"/>
                <w:szCs w:val="16"/>
                <w:lang w:val="en-AU"/>
              </w:rPr>
              <w:t>.0</w:t>
            </w:r>
          </w:p>
        </w:tc>
      </w:tr>
      <w:tr w:rsidR="006F3B9C" w:rsidRPr="001B1F5F" w14:paraId="757AFC7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2F99F8" w14:textId="77777777" w:rsidR="006F3B9C" w:rsidRDefault="006F3B9C" w:rsidP="00F8538F">
            <w:pPr>
              <w:pStyle w:val="TAL"/>
              <w:rPr>
                <w:snapToGrid w:val="0"/>
                <w:sz w:val="16"/>
                <w:szCs w:val="16"/>
                <w:lang w:val="en-AU"/>
              </w:rPr>
            </w:pPr>
            <w:r>
              <w:rPr>
                <w:snapToGrid w:val="0"/>
                <w:sz w:val="16"/>
                <w:szCs w:val="16"/>
                <w:lang w:val="en-AU"/>
              </w:rPr>
              <w:t>2008-04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2B99B" w14:textId="77777777" w:rsidR="006F3B9C" w:rsidRPr="001B1F5F" w:rsidRDefault="006F3B9C" w:rsidP="00F8538F">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07221C" w14:textId="77777777" w:rsidR="006F3B9C" w:rsidRPr="001B1F5F" w:rsidRDefault="006F3B9C" w:rsidP="00F8538F">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B46BDB" w14:textId="77777777" w:rsidR="006F3B9C" w:rsidRPr="001B1F5F" w:rsidRDefault="006F3B9C" w:rsidP="00F8538F">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9A88AD" w14:textId="77777777" w:rsidR="006F3B9C" w:rsidRPr="001B1F5F" w:rsidRDefault="006F3B9C" w:rsidP="00F8538F">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7A1FB3" w14:textId="77777777" w:rsidR="006F3B9C" w:rsidRPr="007A1A1C" w:rsidRDefault="006F3B9C" w:rsidP="00F8538F">
            <w:pPr>
              <w:pStyle w:val="TAL"/>
              <w:rPr>
                <w:snapToGrid w:val="0"/>
                <w:sz w:val="16"/>
                <w:szCs w:val="16"/>
                <w:lang w:val="en-AU"/>
              </w:rPr>
            </w:pPr>
            <w:r>
              <w:rPr>
                <w:snapToGrid w:val="0"/>
                <w:sz w:val="16"/>
                <w:szCs w:val="16"/>
                <w:lang w:val="en-AU"/>
              </w:rPr>
              <w:t xml:space="preserve">Completed implemented of </w:t>
            </w:r>
            <w:r w:rsidRPr="00FA4B58">
              <w:rPr>
                <w:snapToGrid w:val="0"/>
                <w:sz w:val="16"/>
                <w:szCs w:val="16"/>
                <w:lang w:val="en-AU"/>
              </w:rPr>
              <w:t>C1-081359</w:t>
            </w:r>
            <w:r>
              <w:rPr>
                <w:snapToGrid w:val="0"/>
                <w:sz w:val="16"/>
                <w:szCs w:val="16"/>
                <w:lang w:val="en-AU"/>
              </w:rPr>
              <w:t>: removed of “otherwise” in subclause</w:t>
            </w:r>
            <w:r>
              <w:t> </w:t>
            </w:r>
            <w:r w:rsidR="00852E5E">
              <w:t>4.</w:t>
            </w:r>
            <w:r w:rsidRPr="00CC5C3C">
              <w:t>5.2.6.5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F0179" w14:textId="77777777" w:rsidR="006F3B9C" w:rsidRPr="001B1F5F" w:rsidRDefault="006F3B9C" w:rsidP="00F8538F">
            <w:pPr>
              <w:pStyle w:val="TAL"/>
              <w:rPr>
                <w:snapToGrid w:val="0"/>
                <w:sz w:val="16"/>
                <w:szCs w:val="16"/>
                <w:lang w:val="en-AU"/>
              </w:rPr>
            </w:pPr>
            <w:r>
              <w:rPr>
                <w:snapToGrid w:val="0"/>
                <w:sz w:val="16"/>
                <w:szCs w:val="16"/>
                <w:lang w:val="en-AU"/>
              </w:rPr>
              <w:t>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86AED" w14:textId="77777777" w:rsidR="006F3B9C" w:rsidRDefault="006F3B9C" w:rsidP="00F8538F">
            <w:pPr>
              <w:pStyle w:val="TAL"/>
              <w:rPr>
                <w:snapToGrid w:val="0"/>
                <w:sz w:val="16"/>
                <w:szCs w:val="16"/>
                <w:lang w:val="en-AU"/>
              </w:rPr>
            </w:pPr>
            <w:r>
              <w:rPr>
                <w:snapToGrid w:val="0"/>
                <w:sz w:val="16"/>
                <w:szCs w:val="16"/>
                <w:lang w:val="en-AU"/>
              </w:rPr>
              <w:t>2.6.1</w:t>
            </w:r>
          </w:p>
        </w:tc>
      </w:tr>
      <w:tr w:rsidR="009028BB" w:rsidRPr="001B1F5F" w14:paraId="24E2516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34FA97" w14:textId="77777777" w:rsidR="009028BB" w:rsidRDefault="000A041C" w:rsidP="00B157B5">
            <w:pPr>
              <w:pStyle w:val="TAL"/>
              <w:rPr>
                <w:snapToGrid w:val="0"/>
                <w:sz w:val="16"/>
                <w:szCs w:val="16"/>
                <w:lang w:val="en-AU"/>
              </w:rPr>
            </w:pPr>
            <w:r>
              <w:rPr>
                <w:snapToGrid w:val="0"/>
                <w:sz w:val="16"/>
                <w:szCs w:val="16"/>
                <w:lang w:val="en-AU"/>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E28BB" w14:textId="77777777" w:rsidR="009028BB" w:rsidRPr="001B1F5F" w:rsidRDefault="009028BB" w:rsidP="00B157B5">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ED5869" w14:textId="77777777" w:rsidR="009028BB" w:rsidRPr="001B1F5F" w:rsidRDefault="009028BB" w:rsidP="00B157B5">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65A31D" w14:textId="77777777" w:rsidR="009028BB" w:rsidRPr="001B1F5F" w:rsidRDefault="009028BB"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2F69C0" w14:textId="77777777" w:rsidR="009028BB" w:rsidRPr="001B1F5F" w:rsidRDefault="009028BB"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F8B8E6" w14:textId="77777777" w:rsidR="009028BB" w:rsidRDefault="009028BB" w:rsidP="00B157B5">
            <w:pPr>
              <w:pStyle w:val="TAL"/>
              <w:rPr>
                <w:snapToGrid w:val="0"/>
                <w:sz w:val="16"/>
                <w:szCs w:val="16"/>
                <w:lang w:val="en-AU"/>
              </w:rPr>
            </w:pPr>
            <w:r>
              <w:rPr>
                <w:snapToGrid w:val="0"/>
                <w:sz w:val="16"/>
                <w:szCs w:val="16"/>
                <w:lang w:val="en-AU"/>
              </w:rPr>
              <w:t xml:space="preserve">Implemented </w:t>
            </w:r>
            <w:r w:rsidRPr="00FA4B58">
              <w:rPr>
                <w:snapToGrid w:val="0"/>
                <w:sz w:val="16"/>
                <w:szCs w:val="16"/>
                <w:lang w:val="en-AU"/>
              </w:rPr>
              <w:t>C1-081</w:t>
            </w:r>
            <w:r>
              <w:rPr>
                <w:snapToGrid w:val="0"/>
                <w:sz w:val="16"/>
                <w:szCs w:val="16"/>
                <w:lang w:val="en-AU"/>
              </w:rPr>
              <w:t xml:space="preserve">908, </w:t>
            </w:r>
            <w:r w:rsidR="001B650E" w:rsidRPr="00FA4B58">
              <w:rPr>
                <w:snapToGrid w:val="0"/>
                <w:sz w:val="16"/>
                <w:szCs w:val="16"/>
                <w:lang w:val="en-AU"/>
              </w:rPr>
              <w:t>C1-081</w:t>
            </w:r>
            <w:r w:rsidR="001B650E">
              <w:rPr>
                <w:snapToGrid w:val="0"/>
                <w:sz w:val="16"/>
                <w:szCs w:val="16"/>
                <w:lang w:val="en-AU"/>
              </w:rPr>
              <w:t>9</w:t>
            </w:r>
            <w:r w:rsidR="00DA3216">
              <w:rPr>
                <w:snapToGrid w:val="0"/>
                <w:sz w:val="16"/>
                <w:szCs w:val="16"/>
                <w:lang w:val="en-AU"/>
              </w:rPr>
              <w:t>2</w:t>
            </w:r>
            <w:r w:rsidR="001B650E">
              <w:rPr>
                <w:snapToGrid w:val="0"/>
                <w:sz w:val="16"/>
                <w:szCs w:val="16"/>
                <w:lang w:val="en-AU"/>
              </w:rPr>
              <w:t>0</w:t>
            </w:r>
            <w:r w:rsidR="00D35F5D">
              <w:rPr>
                <w:snapToGrid w:val="0"/>
                <w:sz w:val="16"/>
                <w:szCs w:val="16"/>
                <w:lang w:val="en-AU"/>
              </w:rPr>
              <w:t xml:space="preserve"> (contributor notes in 4.4.1.2 and 4.5.2.6.1 were not introduced)</w:t>
            </w:r>
            <w:r w:rsidR="001B650E">
              <w:rPr>
                <w:snapToGrid w:val="0"/>
                <w:sz w:val="16"/>
                <w:szCs w:val="16"/>
                <w:lang w:val="en-AU"/>
              </w:rPr>
              <w:t xml:space="preserve">, </w:t>
            </w:r>
            <w:r w:rsidR="00265596" w:rsidRPr="00FA4B58">
              <w:rPr>
                <w:snapToGrid w:val="0"/>
                <w:sz w:val="16"/>
                <w:szCs w:val="16"/>
                <w:lang w:val="en-AU"/>
              </w:rPr>
              <w:t>C1-08</w:t>
            </w:r>
            <w:r w:rsidR="00265596">
              <w:rPr>
                <w:snapToGrid w:val="0"/>
                <w:sz w:val="16"/>
                <w:szCs w:val="16"/>
                <w:lang w:val="en-AU"/>
              </w:rPr>
              <w:t>2055,</w:t>
            </w:r>
            <w:r w:rsidR="00265596" w:rsidRPr="00FA4B58">
              <w:rPr>
                <w:snapToGrid w:val="0"/>
                <w:sz w:val="16"/>
                <w:szCs w:val="16"/>
                <w:lang w:val="en-AU"/>
              </w:rPr>
              <w:t xml:space="preserve"> C1-08</w:t>
            </w:r>
            <w:r w:rsidR="00265596">
              <w:rPr>
                <w:snapToGrid w:val="0"/>
                <w:sz w:val="16"/>
                <w:szCs w:val="16"/>
                <w:lang w:val="en-AU"/>
              </w:rPr>
              <w:t>1547,</w:t>
            </w:r>
            <w:r w:rsidR="00F77A93" w:rsidRPr="00FA4B58">
              <w:rPr>
                <w:snapToGrid w:val="0"/>
                <w:sz w:val="16"/>
                <w:szCs w:val="16"/>
                <w:lang w:val="en-AU"/>
              </w:rPr>
              <w:t xml:space="preserve"> C1-08</w:t>
            </w:r>
            <w:r w:rsidR="00F77A93">
              <w:rPr>
                <w:snapToGrid w:val="0"/>
                <w:sz w:val="16"/>
                <w:szCs w:val="16"/>
                <w:lang w:val="en-AU"/>
              </w:rPr>
              <w:t>1549,</w:t>
            </w:r>
            <w:r w:rsidR="00736BA8" w:rsidRPr="00FA4B58">
              <w:rPr>
                <w:snapToGrid w:val="0"/>
                <w:sz w:val="16"/>
                <w:szCs w:val="16"/>
                <w:lang w:val="en-AU"/>
              </w:rPr>
              <w:t xml:space="preserve"> C1-08</w:t>
            </w:r>
            <w:r w:rsidR="00736BA8">
              <w:rPr>
                <w:snapToGrid w:val="0"/>
                <w:sz w:val="16"/>
                <w:szCs w:val="16"/>
                <w:lang w:val="en-AU"/>
              </w:rPr>
              <w:t>1714</w:t>
            </w:r>
          </w:p>
          <w:p w14:paraId="4EDA3AB4" w14:textId="77777777" w:rsidR="00265596" w:rsidRPr="000A041C" w:rsidRDefault="00265596" w:rsidP="00B157B5">
            <w:pPr>
              <w:pStyle w:val="TAL"/>
              <w:rPr>
                <w:snapToGrid w:val="0"/>
                <w:sz w:val="16"/>
                <w:szCs w:val="16"/>
                <w:lang w:val="en-AU"/>
              </w:rPr>
            </w:pPr>
            <w:r>
              <w:rPr>
                <w:snapToGrid w:val="0"/>
                <w:sz w:val="16"/>
                <w:szCs w:val="16"/>
                <w:lang w:val="en-AU"/>
              </w:rPr>
              <w:t>In addition, some editorial enhancements were performed</w:t>
            </w:r>
            <w:r w:rsidR="00D35F5D">
              <w:rPr>
                <w:snapToGrid w:val="0"/>
                <w:sz w:val="16"/>
                <w:szCs w:val="16"/>
                <w:lang w:val="en-AU"/>
              </w:rPr>
              <w:t xml:space="preserve"> </w:t>
            </w:r>
            <w:r w:rsidR="000A041C" w:rsidRPr="000A041C">
              <w:rPr>
                <w:snapToGrid w:val="0"/>
                <w:sz w:val="16"/>
                <w:szCs w:val="16"/>
                <w:lang w:val="en-AU"/>
              </w:rPr>
              <w:t>in 4.5.2.6.2.2, 4.5.2.6.2.3, 4.5.2.6.4, 4.9.1.1, A.1.2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ADB7E" w14:textId="77777777" w:rsidR="009028BB" w:rsidRPr="001B1F5F" w:rsidRDefault="000A041C" w:rsidP="00B157B5">
            <w:pPr>
              <w:pStyle w:val="TAL"/>
              <w:rPr>
                <w:snapToGrid w:val="0"/>
                <w:sz w:val="16"/>
                <w:szCs w:val="16"/>
                <w:lang w:val="en-AU"/>
              </w:rPr>
            </w:pPr>
            <w:r>
              <w:rPr>
                <w:snapToGrid w:val="0"/>
                <w:sz w:val="16"/>
                <w:szCs w:val="16"/>
                <w:lang w:val="en-AU"/>
              </w:rPr>
              <w:t>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32AEB" w14:textId="77777777" w:rsidR="009028BB" w:rsidRDefault="000A041C" w:rsidP="00B157B5">
            <w:pPr>
              <w:pStyle w:val="TAL"/>
              <w:rPr>
                <w:snapToGrid w:val="0"/>
                <w:sz w:val="16"/>
                <w:szCs w:val="16"/>
                <w:lang w:val="en-AU"/>
              </w:rPr>
            </w:pPr>
            <w:r>
              <w:rPr>
                <w:snapToGrid w:val="0"/>
                <w:sz w:val="16"/>
                <w:szCs w:val="16"/>
                <w:lang w:val="en-AU"/>
              </w:rPr>
              <w:t>2.7.0</w:t>
            </w:r>
          </w:p>
        </w:tc>
      </w:tr>
      <w:tr w:rsidR="0038683D" w:rsidRPr="001B1F5F" w14:paraId="373FDAB5"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5A1365" w14:textId="77777777" w:rsidR="0038683D" w:rsidRDefault="0038683D" w:rsidP="00B157B5">
            <w:pPr>
              <w:pStyle w:val="TAL"/>
              <w:rPr>
                <w:snapToGrid w:val="0"/>
                <w:sz w:val="16"/>
                <w:szCs w:val="16"/>
                <w:lang w:val="en-AU"/>
              </w:rPr>
            </w:pPr>
            <w:r>
              <w:rPr>
                <w:snapToGrid w:val="0"/>
                <w:sz w:val="16"/>
                <w:szCs w:val="16"/>
                <w:lang w:val="en-AU"/>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6D2E6" w14:textId="77777777" w:rsidR="0038683D" w:rsidRPr="001B1F5F" w:rsidRDefault="0038683D" w:rsidP="00B157B5">
            <w:pPr>
              <w:pStyle w:val="TAL"/>
              <w:rPr>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F586CA" w14:textId="77777777" w:rsidR="0038683D" w:rsidRPr="001B1F5F" w:rsidRDefault="0038683D" w:rsidP="00B157B5">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40C6EE" w14:textId="77777777" w:rsidR="0038683D" w:rsidRPr="001B1F5F" w:rsidRDefault="0038683D"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1C603E" w14:textId="77777777" w:rsidR="0038683D" w:rsidRPr="001B1F5F" w:rsidRDefault="0038683D"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A504CF" w14:textId="77777777" w:rsidR="0038683D" w:rsidRDefault="0038683D" w:rsidP="00B157B5">
            <w:pPr>
              <w:pStyle w:val="TAL"/>
              <w:rPr>
                <w:snapToGrid w:val="0"/>
                <w:sz w:val="16"/>
                <w:szCs w:val="16"/>
                <w:lang w:val="en-AU"/>
              </w:rPr>
            </w:pPr>
            <w:r>
              <w:rPr>
                <w:snapToGrid w:val="0"/>
                <w:sz w:val="16"/>
                <w:szCs w:val="16"/>
                <w:lang w:val="en-AU"/>
              </w:rPr>
              <w:t>Editorial corrections done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74AE" w14:textId="77777777" w:rsidR="0038683D" w:rsidRDefault="0038683D" w:rsidP="00B157B5">
            <w:pPr>
              <w:pStyle w:val="TAL"/>
              <w:rPr>
                <w:snapToGrid w:val="0"/>
                <w:sz w:val="16"/>
                <w:szCs w:val="16"/>
                <w:lang w:val="en-AU"/>
              </w:rPr>
            </w:pPr>
            <w:r>
              <w:rPr>
                <w:snapToGrid w:val="0"/>
                <w:sz w:val="16"/>
                <w:szCs w:val="16"/>
                <w:lang w:val="en-AU"/>
              </w:rPr>
              <w:t>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71E3D" w14:textId="77777777" w:rsidR="0038683D" w:rsidRDefault="0038683D" w:rsidP="00B157B5">
            <w:pPr>
              <w:pStyle w:val="TAL"/>
              <w:rPr>
                <w:snapToGrid w:val="0"/>
                <w:sz w:val="16"/>
                <w:szCs w:val="16"/>
                <w:lang w:val="en-AU"/>
              </w:rPr>
            </w:pPr>
            <w:r>
              <w:rPr>
                <w:snapToGrid w:val="0"/>
                <w:sz w:val="16"/>
                <w:szCs w:val="16"/>
                <w:lang w:val="en-AU"/>
              </w:rPr>
              <w:t>2.7.1</w:t>
            </w:r>
          </w:p>
        </w:tc>
      </w:tr>
      <w:tr w:rsidR="006773D9" w:rsidRPr="001B1F5F" w14:paraId="05399DB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B635B6" w14:textId="77777777" w:rsidR="006773D9" w:rsidRDefault="006773D9" w:rsidP="00B157B5">
            <w:pPr>
              <w:pStyle w:val="TAL"/>
              <w:rPr>
                <w:snapToGrid w:val="0"/>
                <w:sz w:val="16"/>
                <w:szCs w:val="16"/>
                <w:lang w:val="en-AU"/>
              </w:rPr>
            </w:pPr>
            <w:r>
              <w:rPr>
                <w:snapToGrid w:val="0"/>
                <w:sz w:val="16"/>
                <w:szCs w:val="16"/>
                <w:lang w:val="en-AU"/>
              </w:rPr>
              <w:t>2008-06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37466F" w14:textId="77777777" w:rsidR="006773D9" w:rsidRPr="001B1F5F" w:rsidRDefault="006773D9" w:rsidP="00B157B5">
            <w:pPr>
              <w:pStyle w:val="TAL"/>
              <w:rPr>
                <w:snapToGrid w:val="0"/>
                <w:sz w:val="16"/>
                <w:szCs w:val="16"/>
                <w:lang w:val="en-AU"/>
              </w:rPr>
            </w:pPr>
            <w:r>
              <w:rPr>
                <w:snapToGrid w:val="0"/>
                <w:sz w:val="16"/>
                <w:szCs w:val="16"/>
                <w:lang w:val="en-AU"/>
              </w:rPr>
              <w:t>CT-40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95D675" w14:textId="77777777" w:rsidR="006773D9" w:rsidRPr="001B1F5F" w:rsidRDefault="006773D9" w:rsidP="00B157B5">
            <w:pPr>
              <w:pStyle w:val="TAL"/>
              <w:rPr>
                <w:snapToGrid w:val="0"/>
                <w:sz w:val="16"/>
                <w:szCs w:val="16"/>
                <w:lang w:val="en-AU"/>
              </w:rPr>
            </w:pPr>
            <w:r>
              <w:rPr>
                <w:snapToGrid w:val="0"/>
                <w:sz w:val="16"/>
                <w:szCs w:val="16"/>
                <w:lang w:val="en-AU"/>
              </w:rPr>
              <w:t>CP-080325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5120F1" w14:textId="77777777" w:rsidR="006773D9" w:rsidRPr="001B1F5F" w:rsidRDefault="006773D9"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69A09B" w14:textId="77777777" w:rsidR="006773D9" w:rsidRPr="001B1F5F" w:rsidRDefault="006773D9"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433918" w14:textId="77777777" w:rsidR="006773D9" w:rsidRDefault="006773D9" w:rsidP="00B157B5">
            <w:pPr>
              <w:pStyle w:val="TAL"/>
              <w:rPr>
                <w:snapToGrid w:val="0"/>
                <w:sz w:val="16"/>
                <w:szCs w:val="16"/>
                <w:lang w:val="en-AU"/>
              </w:rPr>
            </w:pPr>
            <w:r>
              <w:rPr>
                <w:snapToGrid w:val="0"/>
                <w:sz w:val="16"/>
                <w:szCs w:val="16"/>
                <w:lang w:val="en-AU"/>
              </w:rPr>
              <w:t>CP-080325 was approved by CT#40 and version 8.0.0 is created by MCC for publishing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21EF1" w14:textId="77777777" w:rsidR="006773D9" w:rsidRDefault="006773D9" w:rsidP="00B157B5">
            <w:pPr>
              <w:pStyle w:val="TAL"/>
              <w:rPr>
                <w:snapToGrid w:val="0"/>
                <w:sz w:val="16"/>
                <w:szCs w:val="16"/>
                <w:lang w:val="en-AU"/>
              </w:rPr>
            </w:pPr>
            <w:r>
              <w:rPr>
                <w:snapToGrid w:val="0"/>
                <w:sz w:val="16"/>
                <w:szCs w:val="16"/>
                <w:lang w:val="en-AU"/>
              </w:rPr>
              <w:t>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9D97F" w14:textId="77777777" w:rsidR="006773D9" w:rsidRDefault="006773D9" w:rsidP="00B157B5">
            <w:pPr>
              <w:pStyle w:val="TAL"/>
              <w:rPr>
                <w:snapToGrid w:val="0"/>
                <w:sz w:val="16"/>
                <w:szCs w:val="16"/>
                <w:lang w:val="en-AU"/>
              </w:rPr>
            </w:pPr>
            <w:r>
              <w:rPr>
                <w:snapToGrid w:val="0"/>
                <w:sz w:val="16"/>
                <w:szCs w:val="16"/>
                <w:lang w:val="en-AU"/>
              </w:rPr>
              <w:t>8.0.0</w:t>
            </w:r>
          </w:p>
        </w:tc>
      </w:tr>
      <w:tr w:rsidR="00543F55" w:rsidRPr="001B1F5F" w14:paraId="09D67A4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64B214" w14:textId="77777777" w:rsidR="00543F55" w:rsidRDefault="00543F55"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06402" w14:textId="77777777" w:rsidR="00543F55" w:rsidRDefault="00543F55"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D98A27" w14:textId="77777777" w:rsidR="00543F55"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95C373" w14:textId="77777777" w:rsidR="00543F55" w:rsidRPr="001B1F5F" w:rsidRDefault="001E454A" w:rsidP="00B157B5">
            <w:pPr>
              <w:pStyle w:val="TAL"/>
              <w:rPr>
                <w:snapToGrid w:val="0"/>
                <w:sz w:val="16"/>
                <w:szCs w:val="16"/>
                <w:lang w:val="en-AU"/>
              </w:rPr>
            </w:pPr>
            <w:r>
              <w:rPr>
                <w:snapToGrid w:val="0"/>
                <w:sz w:val="16"/>
                <w:szCs w:val="16"/>
                <w:lang w:val="en-AU"/>
              </w:rPr>
              <w:t>0001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77DEFB" w14:textId="77777777" w:rsidR="00543F55" w:rsidRPr="001B1F5F" w:rsidRDefault="001E454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B2129B" w14:textId="77777777" w:rsidR="001E454A" w:rsidRPr="001E454A" w:rsidRDefault="001E454A" w:rsidP="001E454A">
            <w:pPr>
              <w:pStyle w:val="TAL"/>
              <w:rPr>
                <w:snapToGrid w:val="0"/>
                <w:sz w:val="16"/>
                <w:szCs w:val="16"/>
              </w:rPr>
            </w:pPr>
            <w:r w:rsidRPr="001E454A">
              <w:rPr>
                <w:snapToGrid w:val="0"/>
                <w:sz w:val="16"/>
                <w:szCs w:val="16"/>
              </w:rPr>
              <w:t>Clarification of B2BUA and Proxy roles for AS</w:t>
            </w:r>
          </w:p>
          <w:p w14:paraId="4E80B2D4" w14:textId="77777777" w:rsidR="00543F55" w:rsidRPr="001E454A" w:rsidRDefault="00543F55" w:rsidP="00B157B5">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945C9" w14:textId="77777777" w:rsidR="00543F55" w:rsidRDefault="00543F55"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6F089" w14:textId="77777777" w:rsidR="00543F55" w:rsidRDefault="00543F55" w:rsidP="00B157B5">
            <w:pPr>
              <w:pStyle w:val="TAL"/>
              <w:rPr>
                <w:snapToGrid w:val="0"/>
                <w:sz w:val="16"/>
                <w:szCs w:val="16"/>
                <w:lang w:val="en-AU"/>
              </w:rPr>
            </w:pPr>
            <w:r>
              <w:rPr>
                <w:snapToGrid w:val="0"/>
                <w:sz w:val="16"/>
                <w:szCs w:val="16"/>
                <w:lang w:val="en-AU"/>
              </w:rPr>
              <w:t>8.1.0</w:t>
            </w:r>
          </w:p>
        </w:tc>
      </w:tr>
      <w:tr w:rsidR="00543F55" w:rsidRPr="001B1F5F" w14:paraId="6B1AF6E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1EE791" w14:textId="77777777" w:rsidR="00543F55" w:rsidRDefault="00543F55"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6685D" w14:textId="77777777" w:rsidR="00543F55" w:rsidRDefault="00543F55"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FE8495" w14:textId="77777777" w:rsidR="00543F55"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314F4D" w14:textId="77777777" w:rsidR="00543F55" w:rsidRPr="001B1F5F" w:rsidRDefault="001E454A" w:rsidP="00B157B5">
            <w:pPr>
              <w:pStyle w:val="TAL"/>
              <w:rPr>
                <w:snapToGrid w:val="0"/>
                <w:sz w:val="16"/>
                <w:szCs w:val="16"/>
                <w:lang w:val="en-AU"/>
              </w:rPr>
            </w:pPr>
            <w:r>
              <w:rPr>
                <w:snapToGrid w:val="0"/>
                <w:sz w:val="16"/>
                <w:szCs w:val="16"/>
                <w:lang w:val="en-AU"/>
              </w:rPr>
              <w:t>0002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BC0A86" w14:textId="77777777" w:rsidR="00543F55" w:rsidRPr="001B1F5F" w:rsidRDefault="00543F5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EC9071" w14:textId="77777777" w:rsidR="001E454A" w:rsidRPr="001E454A" w:rsidRDefault="001E454A" w:rsidP="001E454A">
            <w:pPr>
              <w:pStyle w:val="TAL"/>
              <w:rPr>
                <w:snapToGrid w:val="0"/>
                <w:sz w:val="16"/>
                <w:szCs w:val="16"/>
              </w:rPr>
            </w:pPr>
            <w:r w:rsidRPr="001E454A">
              <w:rPr>
                <w:snapToGrid w:val="0"/>
                <w:sz w:val="16"/>
                <w:szCs w:val="16"/>
              </w:rPr>
              <w:t>Correction of terminology</w:t>
            </w:r>
          </w:p>
          <w:p w14:paraId="796E301D" w14:textId="77777777" w:rsidR="00543F55" w:rsidRDefault="00543F55"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8CC69" w14:textId="77777777" w:rsidR="00543F55" w:rsidRDefault="00543F55"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6A600" w14:textId="77777777" w:rsidR="00543F55" w:rsidRDefault="00543F55" w:rsidP="00B157B5">
            <w:pPr>
              <w:pStyle w:val="TAL"/>
              <w:rPr>
                <w:snapToGrid w:val="0"/>
                <w:sz w:val="16"/>
                <w:szCs w:val="16"/>
                <w:lang w:val="en-AU"/>
              </w:rPr>
            </w:pPr>
            <w:r>
              <w:rPr>
                <w:snapToGrid w:val="0"/>
                <w:sz w:val="16"/>
                <w:szCs w:val="16"/>
                <w:lang w:val="en-AU"/>
              </w:rPr>
              <w:t>8.1.0</w:t>
            </w:r>
          </w:p>
        </w:tc>
      </w:tr>
      <w:tr w:rsidR="00543F55" w:rsidRPr="001B1F5F" w14:paraId="07EEE41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7F293B" w14:textId="77777777" w:rsidR="00543F55" w:rsidRDefault="00543F55"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5D7528" w14:textId="77777777" w:rsidR="00543F55" w:rsidRDefault="00543F55"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644644" w14:textId="77777777" w:rsidR="00543F55"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E8642A" w14:textId="77777777" w:rsidR="00543F55" w:rsidRPr="001B1F5F" w:rsidRDefault="001E454A" w:rsidP="00B157B5">
            <w:pPr>
              <w:pStyle w:val="TAL"/>
              <w:rPr>
                <w:snapToGrid w:val="0"/>
                <w:sz w:val="16"/>
                <w:szCs w:val="16"/>
                <w:lang w:val="en-AU"/>
              </w:rPr>
            </w:pPr>
            <w:r>
              <w:rPr>
                <w:snapToGrid w:val="0"/>
                <w:sz w:val="16"/>
                <w:szCs w:val="16"/>
                <w:lang w:val="en-AU"/>
              </w:rPr>
              <w:t>0003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576157" w14:textId="77777777" w:rsidR="00543F55"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3E4EC0" w14:textId="77777777" w:rsidR="001E454A" w:rsidRPr="001E454A" w:rsidRDefault="001E454A" w:rsidP="001E454A">
            <w:pPr>
              <w:pStyle w:val="TAL"/>
              <w:rPr>
                <w:snapToGrid w:val="0"/>
                <w:sz w:val="16"/>
                <w:szCs w:val="16"/>
              </w:rPr>
            </w:pPr>
            <w:r w:rsidRPr="001E454A">
              <w:rPr>
                <w:snapToGrid w:val="0"/>
                <w:sz w:val="16"/>
                <w:szCs w:val="16"/>
              </w:rPr>
              <w:t>Correction of notification service activation</w:t>
            </w:r>
          </w:p>
          <w:p w14:paraId="305FF73D" w14:textId="77777777" w:rsidR="00543F55" w:rsidRDefault="00543F55"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CB0AE" w14:textId="77777777" w:rsidR="00543F55" w:rsidRDefault="00543F55"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2F507" w14:textId="77777777" w:rsidR="00543F55" w:rsidRDefault="00543F55" w:rsidP="00B157B5">
            <w:pPr>
              <w:pStyle w:val="TAL"/>
              <w:rPr>
                <w:snapToGrid w:val="0"/>
                <w:sz w:val="16"/>
                <w:szCs w:val="16"/>
                <w:lang w:val="en-AU"/>
              </w:rPr>
            </w:pPr>
            <w:r>
              <w:rPr>
                <w:snapToGrid w:val="0"/>
                <w:sz w:val="16"/>
                <w:szCs w:val="16"/>
                <w:lang w:val="en-AU"/>
              </w:rPr>
              <w:t>8.1.0</w:t>
            </w:r>
          </w:p>
        </w:tc>
      </w:tr>
      <w:tr w:rsidR="001E454A" w:rsidRPr="001B1F5F" w14:paraId="61AE98A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B0F1F6" w14:textId="77777777"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F5FA2" w14:textId="77777777"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4487AA" w14:textId="77777777" w:rsidR="001E454A" w:rsidRDefault="001E454A" w:rsidP="00B157B5">
            <w:pPr>
              <w:pStyle w:val="TAL"/>
              <w:rPr>
                <w:snapToGrid w:val="0"/>
                <w:sz w:val="16"/>
                <w:szCs w:val="16"/>
                <w:lang w:val="en-AU"/>
              </w:rPr>
            </w:pPr>
            <w:r>
              <w:rPr>
                <w:snapToGrid w:val="0"/>
                <w:sz w:val="16"/>
                <w:szCs w:val="16"/>
                <w:lang w:val="en-AU"/>
              </w:rPr>
              <w:t>CP-080521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157F57" w14:textId="77777777" w:rsidR="001E454A" w:rsidRDefault="001E454A" w:rsidP="00B157B5">
            <w:pPr>
              <w:pStyle w:val="TAL"/>
              <w:rPr>
                <w:snapToGrid w:val="0"/>
                <w:sz w:val="16"/>
                <w:szCs w:val="16"/>
                <w:lang w:val="en-AU"/>
              </w:rPr>
            </w:pPr>
            <w:r>
              <w:rPr>
                <w:snapToGrid w:val="0"/>
                <w:sz w:val="16"/>
                <w:szCs w:val="16"/>
                <w:lang w:val="en-AU"/>
              </w:rPr>
              <w:t>0004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C30CBD" w14:textId="77777777" w:rsidR="001E454A"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7CC8A39" w14:textId="77777777" w:rsidR="001E454A" w:rsidRPr="001E454A" w:rsidRDefault="001E454A" w:rsidP="001E454A">
            <w:pPr>
              <w:pStyle w:val="TAL"/>
              <w:rPr>
                <w:snapToGrid w:val="0"/>
                <w:sz w:val="16"/>
                <w:szCs w:val="16"/>
              </w:rPr>
            </w:pPr>
            <w:r w:rsidRPr="001E454A">
              <w:rPr>
                <w:snapToGrid w:val="0"/>
                <w:sz w:val="16"/>
                <w:szCs w:val="16"/>
              </w:rPr>
              <w:t>Correction of subscription options</w:t>
            </w:r>
          </w:p>
          <w:p w14:paraId="3CDF8533" w14:textId="77777777" w:rsidR="001E454A" w:rsidRDefault="001E454A"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5BCDB" w14:textId="77777777"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B1AC5" w14:textId="77777777" w:rsidR="001E454A" w:rsidRDefault="001E454A" w:rsidP="00B157B5">
            <w:pPr>
              <w:pStyle w:val="TAL"/>
              <w:rPr>
                <w:snapToGrid w:val="0"/>
                <w:sz w:val="16"/>
                <w:szCs w:val="16"/>
                <w:lang w:val="en-AU"/>
              </w:rPr>
            </w:pPr>
            <w:r>
              <w:rPr>
                <w:snapToGrid w:val="0"/>
                <w:sz w:val="16"/>
                <w:szCs w:val="16"/>
                <w:lang w:val="en-AU"/>
              </w:rPr>
              <w:t>8.1.0</w:t>
            </w:r>
          </w:p>
        </w:tc>
      </w:tr>
      <w:tr w:rsidR="001E454A" w:rsidRPr="001B1F5F" w14:paraId="3AE9244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24565B" w14:textId="77777777"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11A04C" w14:textId="77777777"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F6925" w14:textId="77777777" w:rsidR="001E454A" w:rsidRDefault="001E454A" w:rsidP="00B157B5">
            <w:pPr>
              <w:pStyle w:val="TAL"/>
              <w:rPr>
                <w:snapToGrid w:val="0"/>
                <w:sz w:val="16"/>
                <w:szCs w:val="16"/>
                <w:lang w:val="en-AU"/>
              </w:rPr>
            </w:pPr>
            <w:r>
              <w:rPr>
                <w:snapToGrid w:val="0"/>
                <w:sz w:val="16"/>
                <w:szCs w:val="16"/>
                <w:lang w:val="en-AU"/>
              </w:rPr>
              <w:t>CP-080521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B15947" w14:textId="77777777" w:rsidR="001E454A" w:rsidRDefault="001E454A" w:rsidP="00B157B5">
            <w:pPr>
              <w:pStyle w:val="TAL"/>
              <w:rPr>
                <w:snapToGrid w:val="0"/>
                <w:sz w:val="16"/>
                <w:szCs w:val="16"/>
                <w:lang w:val="en-AU"/>
              </w:rPr>
            </w:pPr>
            <w:r>
              <w:rPr>
                <w:snapToGrid w:val="0"/>
                <w:sz w:val="16"/>
                <w:szCs w:val="16"/>
                <w:lang w:val="en-AU"/>
              </w:rPr>
              <w:t>0005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BAD268" w14:textId="77777777" w:rsidR="001E454A"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26C2EA" w14:textId="77777777" w:rsidR="001E454A" w:rsidRPr="001E454A" w:rsidRDefault="001E454A" w:rsidP="001E454A">
            <w:pPr>
              <w:pStyle w:val="TAL"/>
              <w:rPr>
                <w:snapToGrid w:val="0"/>
                <w:sz w:val="16"/>
                <w:szCs w:val="16"/>
              </w:rPr>
            </w:pPr>
            <w:r w:rsidRPr="001E454A">
              <w:rPr>
                <w:snapToGrid w:val="0"/>
                <w:sz w:val="16"/>
                <w:szCs w:val="16"/>
              </w:rPr>
              <w:t>Value of "No reply timer" for CDIV</w:t>
            </w:r>
          </w:p>
          <w:p w14:paraId="2B104A66" w14:textId="77777777" w:rsidR="001E454A" w:rsidRPr="001E454A" w:rsidRDefault="001E454A" w:rsidP="00B157B5">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2F828" w14:textId="77777777"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F6ECDA" w14:textId="77777777" w:rsidR="001E454A" w:rsidRDefault="001E454A" w:rsidP="00B157B5">
            <w:pPr>
              <w:pStyle w:val="TAL"/>
              <w:rPr>
                <w:snapToGrid w:val="0"/>
                <w:sz w:val="16"/>
                <w:szCs w:val="16"/>
                <w:lang w:val="en-AU"/>
              </w:rPr>
            </w:pPr>
            <w:r>
              <w:rPr>
                <w:snapToGrid w:val="0"/>
                <w:sz w:val="16"/>
                <w:szCs w:val="16"/>
                <w:lang w:val="en-AU"/>
              </w:rPr>
              <w:t>8.1.0</w:t>
            </w:r>
          </w:p>
        </w:tc>
      </w:tr>
      <w:tr w:rsidR="001E454A" w:rsidRPr="001B1F5F" w14:paraId="2E5D005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20F99B" w14:textId="77777777"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46BEE" w14:textId="77777777"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7D3AEA" w14:textId="77777777" w:rsidR="001E454A" w:rsidRDefault="001E454A" w:rsidP="00B157B5">
            <w:pPr>
              <w:pStyle w:val="TAL"/>
              <w:rPr>
                <w:snapToGrid w:val="0"/>
                <w:sz w:val="16"/>
                <w:szCs w:val="16"/>
                <w:lang w:val="en-AU"/>
              </w:rPr>
            </w:pPr>
            <w:r>
              <w:rPr>
                <w:snapToGrid w:val="0"/>
                <w:sz w:val="16"/>
                <w:szCs w:val="16"/>
                <w:lang w:val="en-AU"/>
              </w:rPr>
              <w:t>CP-080539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49F85B" w14:textId="77777777" w:rsidR="001E454A" w:rsidRDefault="001E454A" w:rsidP="00B157B5">
            <w:pPr>
              <w:pStyle w:val="TAL"/>
              <w:rPr>
                <w:snapToGrid w:val="0"/>
                <w:sz w:val="16"/>
                <w:szCs w:val="16"/>
                <w:lang w:val="en-AU"/>
              </w:rPr>
            </w:pPr>
            <w:r>
              <w:rPr>
                <w:snapToGrid w:val="0"/>
                <w:sz w:val="16"/>
                <w:szCs w:val="16"/>
                <w:lang w:val="en-AU"/>
              </w:rPr>
              <w:t>0006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C96A44" w14:textId="77777777" w:rsidR="001E454A" w:rsidRPr="001B1F5F" w:rsidRDefault="001E454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FE76D0" w14:textId="77777777" w:rsidR="001E454A" w:rsidRPr="001E454A" w:rsidRDefault="001E454A" w:rsidP="001E454A">
            <w:pPr>
              <w:pStyle w:val="TAL"/>
              <w:rPr>
                <w:snapToGrid w:val="0"/>
                <w:sz w:val="16"/>
                <w:szCs w:val="16"/>
              </w:rPr>
            </w:pPr>
            <w:r w:rsidRPr="001E454A">
              <w:rPr>
                <w:snapToGrid w:val="0"/>
                <w:sz w:val="16"/>
                <w:szCs w:val="16"/>
              </w:rPr>
              <w:t>Allow SIP based user configuration mechanism for configuring supplementary services</w:t>
            </w:r>
          </w:p>
          <w:p w14:paraId="0820E7AD" w14:textId="77777777" w:rsidR="001E454A" w:rsidRPr="001E454A" w:rsidRDefault="001E454A" w:rsidP="00B157B5">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6490B7" w14:textId="77777777"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0B783" w14:textId="77777777" w:rsidR="001E454A" w:rsidRDefault="001E454A" w:rsidP="00B157B5">
            <w:pPr>
              <w:pStyle w:val="TAL"/>
              <w:rPr>
                <w:snapToGrid w:val="0"/>
                <w:sz w:val="16"/>
                <w:szCs w:val="16"/>
                <w:lang w:val="en-AU"/>
              </w:rPr>
            </w:pPr>
            <w:r>
              <w:rPr>
                <w:snapToGrid w:val="0"/>
                <w:sz w:val="16"/>
                <w:szCs w:val="16"/>
                <w:lang w:val="en-AU"/>
              </w:rPr>
              <w:t>8.1.0</w:t>
            </w:r>
          </w:p>
        </w:tc>
      </w:tr>
      <w:tr w:rsidR="001E454A" w:rsidRPr="001B1F5F" w14:paraId="4878ACC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E21A90" w14:textId="77777777" w:rsidR="001E454A" w:rsidRDefault="001E454A" w:rsidP="00B157B5">
            <w:pPr>
              <w:pStyle w:val="TAL"/>
              <w:rPr>
                <w:snapToGrid w:val="0"/>
                <w:sz w:val="16"/>
                <w:szCs w:val="16"/>
                <w:lang w:val="en-AU"/>
              </w:rPr>
            </w:pPr>
            <w:r>
              <w:rPr>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1D8CF" w14:textId="77777777" w:rsidR="001E454A" w:rsidRDefault="001E454A" w:rsidP="00B157B5">
            <w:pPr>
              <w:pStyle w:val="TAL"/>
              <w:rPr>
                <w:snapToGrid w:val="0"/>
                <w:sz w:val="16"/>
                <w:szCs w:val="16"/>
                <w:lang w:val="en-AU"/>
              </w:rPr>
            </w:pPr>
            <w:r>
              <w:rPr>
                <w:snapToGrid w:val="0"/>
                <w:sz w:val="16"/>
                <w:szCs w:val="16"/>
                <w:lang w:val="en-AU"/>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875683" w14:textId="77777777" w:rsidR="001E454A" w:rsidRDefault="001E454A" w:rsidP="00B157B5">
            <w:pPr>
              <w:pStyle w:val="TAL"/>
              <w:rPr>
                <w:snapToGrid w:val="0"/>
                <w:sz w:val="16"/>
                <w:szCs w:val="16"/>
                <w:lang w:val="en-AU"/>
              </w:rPr>
            </w:pPr>
            <w:r>
              <w:rPr>
                <w:snapToGrid w:val="0"/>
                <w:sz w:val="16"/>
                <w:szCs w:val="16"/>
                <w:lang w:val="en-AU"/>
              </w:rPr>
              <w:t>CP-080533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0ECD36" w14:textId="77777777" w:rsidR="001E454A" w:rsidRDefault="001E454A" w:rsidP="00B157B5">
            <w:pPr>
              <w:pStyle w:val="TAL"/>
              <w:rPr>
                <w:snapToGrid w:val="0"/>
                <w:sz w:val="16"/>
                <w:szCs w:val="16"/>
                <w:lang w:val="en-AU"/>
              </w:rPr>
            </w:pPr>
            <w:r>
              <w:rPr>
                <w:snapToGrid w:val="0"/>
                <w:sz w:val="16"/>
                <w:szCs w:val="16"/>
                <w:lang w:val="en-AU"/>
              </w:rPr>
              <w:t>0007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E3607D" w14:textId="77777777" w:rsidR="001E454A" w:rsidRPr="001B1F5F" w:rsidRDefault="001E454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F98D60" w14:textId="77777777" w:rsidR="001E454A" w:rsidRPr="001E454A" w:rsidRDefault="001E454A" w:rsidP="001E454A">
            <w:pPr>
              <w:pStyle w:val="TAL"/>
              <w:rPr>
                <w:snapToGrid w:val="0"/>
                <w:sz w:val="16"/>
                <w:szCs w:val="16"/>
              </w:rPr>
            </w:pPr>
            <w:r w:rsidRPr="001E454A">
              <w:rPr>
                <w:snapToGrid w:val="0"/>
                <w:sz w:val="16"/>
                <w:szCs w:val="16"/>
              </w:rPr>
              <w:t>Applicability statement in scope</w:t>
            </w:r>
          </w:p>
          <w:p w14:paraId="60B18047" w14:textId="77777777" w:rsidR="001E454A" w:rsidRDefault="001E454A" w:rsidP="00B157B5">
            <w:pPr>
              <w:pStyle w:val="TAL"/>
              <w:rPr>
                <w:snapToGrid w:val="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30CEC" w14:textId="77777777" w:rsidR="001E454A" w:rsidRDefault="001E454A" w:rsidP="00B157B5">
            <w:pPr>
              <w:pStyle w:val="TAL"/>
              <w:rPr>
                <w:snapToGrid w:val="0"/>
                <w:sz w:val="16"/>
                <w:szCs w:val="16"/>
                <w:lang w:val="en-AU"/>
              </w:rPr>
            </w:pPr>
            <w:r>
              <w:rPr>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36724" w14:textId="77777777" w:rsidR="001E454A" w:rsidRDefault="001E454A" w:rsidP="00B157B5">
            <w:pPr>
              <w:pStyle w:val="TAL"/>
              <w:rPr>
                <w:snapToGrid w:val="0"/>
                <w:sz w:val="16"/>
                <w:szCs w:val="16"/>
                <w:lang w:val="en-AU"/>
              </w:rPr>
            </w:pPr>
            <w:r>
              <w:rPr>
                <w:snapToGrid w:val="0"/>
                <w:sz w:val="16"/>
                <w:szCs w:val="16"/>
                <w:lang w:val="en-AU"/>
              </w:rPr>
              <w:t>8.1.0</w:t>
            </w:r>
          </w:p>
        </w:tc>
      </w:tr>
      <w:tr w:rsidR="00F943BE" w:rsidRPr="001B1F5F" w14:paraId="072C986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88A921" w14:textId="77777777"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D2D3C" w14:textId="77777777"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4D0CE6" w14:textId="77777777" w:rsidR="00F943BE" w:rsidRDefault="00F943BE" w:rsidP="00B157B5">
            <w:pPr>
              <w:pStyle w:val="TAL"/>
              <w:rPr>
                <w:snapToGrid w:val="0"/>
                <w:sz w:val="16"/>
                <w:szCs w:val="16"/>
                <w:lang w:val="en-AU"/>
              </w:rPr>
            </w:pPr>
            <w:r>
              <w:rPr>
                <w:snapToGrid w:val="0"/>
                <w:sz w:val="16"/>
                <w:szCs w:val="16"/>
                <w:lang w:val="en-AU"/>
              </w:rPr>
              <w:t>CP-080852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F48C94" w14:textId="77777777" w:rsidR="00F943BE" w:rsidRDefault="00F943BE" w:rsidP="00B157B5">
            <w:pPr>
              <w:pStyle w:val="TAL"/>
              <w:rPr>
                <w:snapToGrid w:val="0"/>
                <w:sz w:val="16"/>
                <w:szCs w:val="16"/>
                <w:lang w:val="en-AU"/>
              </w:rPr>
            </w:pPr>
            <w:r>
              <w:rPr>
                <w:snapToGrid w:val="0"/>
                <w:sz w:val="16"/>
                <w:szCs w:val="16"/>
                <w:lang w:val="en-AU"/>
              </w:rPr>
              <w:t>0008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C1C601" w14:textId="77777777" w:rsidR="00F943BE" w:rsidRDefault="00F943B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D61611" w14:textId="77777777" w:rsidR="00F943BE" w:rsidRPr="00F943BE" w:rsidRDefault="00F943BE" w:rsidP="001E454A">
            <w:pPr>
              <w:pStyle w:val="TAL"/>
              <w:rPr>
                <w:snapToGrid w:val="0"/>
                <w:sz w:val="16"/>
                <w:szCs w:val="16"/>
              </w:rPr>
            </w:pPr>
            <w:r w:rsidRPr="00F943BE">
              <w:rPr>
                <w:snapToGrid w:val="0"/>
                <w:sz w:val="16"/>
                <w:szCs w:val="16"/>
              </w:rPr>
              <w:t>Aligning XML Schema with draft-saklikar-communication-diversion-notification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94DD6" w14:textId="77777777"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BE567" w14:textId="77777777" w:rsidR="00F943BE" w:rsidRDefault="00F943BE" w:rsidP="00B157B5">
            <w:pPr>
              <w:pStyle w:val="TAL"/>
              <w:rPr>
                <w:snapToGrid w:val="0"/>
                <w:sz w:val="16"/>
                <w:szCs w:val="16"/>
                <w:lang w:val="en-AU"/>
              </w:rPr>
            </w:pPr>
            <w:r>
              <w:rPr>
                <w:snapToGrid w:val="0"/>
                <w:sz w:val="16"/>
                <w:szCs w:val="16"/>
                <w:lang w:val="en-AU"/>
              </w:rPr>
              <w:t>8.2.0</w:t>
            </w:r>
          </w:p>
        </w:tc>
      </w:tr>
      <w:tr w:rsidR="00F943BE" w:rsidRPr="001B1F5F" w14:paraId="6BAD76B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DE93BC" w14:textId="77777777"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66C9C" w14:textId="77777777"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118A4B" w14:textId="77777777" w:rsidR="00F943BE" w:rsidRDefault="00F943BE" w:rsidP="00B157B5">
            <w:pPr>
              <w:pStyle w:val="TAL"/>
              <w:rPr>
                <w:snapToGrid w:val="0"/>
                <w:sz w:val="16"/>
                <w:szCs w:val="16"/>
                <w:lang w:val="en-AU"/>
              </w:rPr>
            </w:pPr>
            <w:r>
              <w:rPr>
                <w:snapToGrid w:val="0"/>
                <w:sz w:val="16"/>
                <w:szCs w:val="16"/>
                <w:lang w:val="en-AU"/>
              </w:rPr>
              <w:t>CP-080864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F32F31" w14:textId="77777777" w:rsidR="00F943BE" w:rsidRDefault="00F943BE" w:rsidP="00B157B5">
            <w:pPr>
              <w:pStyle w:val="TAL"/>
              <w:rPr>
                <w:snapToGrid w:val="0"/>
                <w:sz w:val="16"/>
                <w:szCs w:val="16"/>
                <w:lang w:val="en-AU"/>
              </w:rPr>
            </w:pPr>
            <w:r>
              <w:rPr>
                <w:snapToGrid w:val="0"/>
                <w:sz w:val="16"/>
                <w:szCs w:val="16"/>
                <w:lang w:val="en-AU"/>
              </w:rPr>
              <w:t>0011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6663BC" w14:textId="77777777" w:rsidR="00F943BE" w:rsidRDefault="00F943B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0D0395" w14:textId="77777777" w:rsidR="00F943BE" w:rsidRPr="00F943BE" w:rsidRDefault="00F943BE" w:rsidP="001E454A">
            <w:pPr>
              <w:pStyle w:val="TAL"/>
              <w:rPr>
                <w:snapToGrid w:val="0"/>
                <w:sz w:val="16"/>
                <w:szCs w:val="16"/>
              </w:rPr>
            </w:pPr>
            <w:r w:rsidRPr="00F943BE">
              <w:rPr>
                <w:snapToGrid w:val="0"/>
                <w:sz w:val="16"/>
                <w:szCs w:val="16"/>
              </w:rPr>
              <w:t>Interaction between SIP and Ut based service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F2E44" w14:textId="77777777"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EB6F4" w14:textId="77777777" w:rsidR="00F943BE" w:rsidRDefault="00F943BE" w:rsidP="00B157B5">
            <w:pPr>
              <w:pStyle w:val="TAL"/>
              <w:rPr>
                <w:snapToGrid w:val="0"/>
                <w:sz w:val="16"/>
                <w:szCs w:val="16"/>
                <w:lang w:val="en-AU"/>
              </w:rPr>
            </w:pPr>
            <w:r>
              <w:rPr>
                <w:snapToGrid w:val="0"/>
                <w:sz w:val="16"/>
                <w:szCs w:val="16"/>
                <w:lang w:val="en-AU"/>
              </w:rPr>
              <w:t>8.2.0</w:t>
            </w:r>
          </w:p>
        </w:tc>
      </w:tr>
      <w:tr w:rsidR="00F943BE" w:rsidRPr="001B1F5F" w14:paraId="7E60716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B06701" w14:textId="77777777"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C7C70" w14:textId="77777777"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EE9DE5" w14:textId="77777777" w:rsidR="00F943BE" w:rsidRDefault="00F943BE" w:rsidP="00B157B5">
            <w:pPr>
              <w:pStyle w:val="TAL"/>
              <w:rPr>
                <w:snapToGrid w:val="0"/>
                <w:sz w:val="16"/>
                <w:szCs w:val="16"/>
                <w:lang w:val="en-AU"/>
              </w:rPr>
            </w:pPr>
            <w:r>
              <w:rPr>
                <w:snapToGrid w:val="0"/>
                <w:sz w:val="16"/>
                <w:szCs w:val="16"/>
                <w:lang w:val="en-AU"/>
              </w:rPr>
              <w:t>CP-080852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2C1F6C" w14:textId="77777777" w:rsidR="00F943BE" w:rsidRDefault="00F943BE" w:rsidP="00B157B5">
            <w:pPr>
              <w:pStyle w:val="TAL"/>
              <w:rPr>
                <w:snapToGrid w:val="0"/>
                <w:sz w:val="16"/>
                <w:szCs w:val="16"/>
                <w:lang w:val="en-AU"/>
              </w:rPr>
            </w:pPr>
            <w:r>
              <w:rPr>
                <w:snapToGrid w:val="0"/>
                <w:sz w:val="16"/>
                <w:szCs w:val="16"/>
                <w:lang w:val="en-AU"/>
              </w:rPr>
              <w:t>0012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BE6C24" w14:textId="77777777" w:rsidR="00F943BE" w:rsidRDefault="00F943BE"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2478F4C" w14:textId="77777777" w:rsidR="00F943BE" w:rsidRPr="00F943BE" w:rsidRDefault="00F943BE" w:rsidP="001E454A">
            <w:pPr>
              <w:pStyle w:val="TAL"/>
              <w:rPr>
                <w:snapToGrid w:val="0"/>
                <w:sz w:val="16"/>
                <w:szCs w:val="16"/>
              </w:rPr>
            </w:pPr>
            <w:r w:rsidRPr="00F943BE">
              <w:rPr>
                <w:snapToGrid w:val="0"/>
                <w:sz w:val="16"/>
                <w:szCs w:val="16"/>
              </w:rPr>
              <w:t>CR on 24604 CDIV XML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137DD" w14:textId="77777777"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910A6" w14:textId="77777777" w:rsidR="00F943BE" w:rsidRDefault="00F943BE" w:rsidP="00B157B5">
            <w:pPr>
              <w:pStyle w:val="TAL"/>
              <w:rPr>
                <w:snapToGrid w:val="0"/>
                <w:sz w:val="16"/>
                <w:szCs w:val="16"/>
                <w:lang w:val="en-AU"/>
              </w:rPr>
            </w:pPr>
            <w:r>
              <w:rPr>
                <w:snapToGrid w:val="0"/>
                <w:sz w:val="16"/>
                <w:szCs w:val="16"/>
                <w:lang w:val="en-AU"/>
              </w:rPr>
              <w:t>8.2.0</w:t>
            </w:r>
          </w:p>
        </w:tc>
      </w:tr>
      <w:tr w:rsidR="00F943BE" w:rsidRPr="001B1F5F" w14:paraId="5515B1A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EBE9CA" w14:textId="77777777" w:rsidR="00F943BE"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4D501" w14:textId="77777777"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1C736A" w14:textId="77777777" w:rsidR="00F943BE" w:rsidRDefault="00746478" w:rsidP="00B157B5">
            <w:pPr>
              <w:pStyle w:val="TAL"/>
              <w:rPr>
                <w:snapToGrid w:val="0"/>
                <w:sz w:val="16"/>
                <w:szCs w:val="16"/>
                <w:lang w:val="en-AU"/>
              </w:rPr>
            </w:pPr>
            <w:r>
              <w:rPr>
                <w:snapToGrid w:val="0"/>
                <w:sz w:val="16"/>
                <w:szCs w:val="16"/>
                <w:lang w:val="en-AU"/>
              </w:rPr>
              <w:t>CP-080839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845A49" w14:textId="77777777" w:rsidR="00F943BE" w:rsidRDefault="00746478" w:rsidP="00B157B5">
            <w:pPr>
              <w:pStyle w:val="TAL"/>
              <w:rPr>
                <w:snapToGrid w:val="0"/>
                <w:sz w:val="16"/>
                <w:szCs w:val="16"/>
                <w:lang w:val="en-AU"/>
              </w:rPr>
            </w:pPr>
            <w:r>
              <w:rPr>
                <w:snapToGrid w:val="0"/>
                <w:sz w:val="16"/>
                <w:szCs w:val="16"/>
                <w:lang w:val="en-AU"/>
              </w:rPr>
              <w:t>0013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8885E0" w14:textId="77777777" w:rsidR="00F943BE" w:rsidRDefault="00746478"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884B6AB" w14:textId="77777777" w:rsidR="00F943BE" w:rsidRPr="00746478" w:rsidRDefault="00746478" w:rsidP="001E454A">
            <w:pPr>
              <w:pStyle w:val="TAL"/>
              <w:rPr>
                <w:snapToGrid w:val="0"/>
                <w:sz w:val="16"/>
                <w:szCs w:val="16"/>
              </w:rPr>
            </w:pPr>
            <w:r w:rsidRPr="00746478">
              <w:rPr>
                <w:snapToGrid w:val="0"/>
                <w:sz w:val="16"/>
                <w:szCs w:val="16"/>
              </w:rPr>
              <w:t>Alignment with 29.292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0A539" w14:textId="77777777"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F5327" w14:textId="77777777" w:rsidR="00F943BE" w:rsidRDefault="00F943BE" w:rsidP="00B157B5">
            <w:pPr>
              <w:pStyle w:val="TAL"/>
              <w:rPr>
                <w:snapToGrid w:val="0"/>
                <w:sz w:val="16"/>
                <w:szCs w:val="16"/>
                <w:lang w:val="en-AU"/>
              </w:rPr>
            </w:pPr>
            <w:r>
              <w:rPr>
                <w:snapToGrid w:val="0"/>
                <w:sz w:val="16"/>
                <w:szCs w:val="16"/>
                <w:lang w:val="en-AU"/>
              </w:rPr>
              <w:t>8.2.0</w:t>
            </w:r>
          </w:p>
        </w:tc>
      </w:tr>
      <w:tr w:rsidR="00F943BE" w:rsidRPr="001B1F5F" w14:paraId="2F76253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4DD74C" w14:textId="77777777" w:rsidR="00F943BE" w:rsidRDefault="00F943BE" w:rsidP="00B157B5">
            <w:pPr>
              <w:pStyle w:val="TAL"/>
              <w:rPr>
                <w:snapToGrid w:val="0"/>
                <w:sz w:val="16"/>
                <w:szCs w:val="16"/>
                <w:lang w:val="en-AU"/>
              </w:rPr>
            </w:pPr>
            <w:r>
              <w:rPr>
                <w:snapToGrid w:val="0"/>
                <w:sz w:val="16"/>
                <w:szCs w:val="16"/>
                <w:lang w:val="en-AU"/>
              </w:rPr>
              <w:t>2008-</w:t>
            </w:r>
            <w:r w:rsidR="00863446">
              <w:rPr>
                <w:snapToGrid w:val="0"/>
                <w:sz w:val="16"/>
                <w:szCs w:val="16"/>
                <w:lang w:val="en-AU"/>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940D9" w14:textId="77777777" w:rsidR="00F943BE" w:rsidRDefault="00F943BE"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498E30" w14:textId="77777777" w:rsidR="00F943BE" w:rsidRDefault="00746478" w:rsidP="00B157B5">
            <w:pPr>
              <w:pStyle w:val="TAL"/>
              <w:rPr>
                <w:snapToGrid w:val="0"/>
                <w:sz w:val="16"/>
                <w:szCs w:val="16"/>
                <w:lang w:val="en-AU"/>
              </w:rPr>
            </w:pPr>
            <w:r>
              <w:rPr>
                <w:snapToGrid w:val="0"/>
                <w:sz w:val="16"/>
                <w:szCs w:val="16"/>
                <w:lang w:val="en-AU"/>
              </w:rPr>
              <w:t>CP-080865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E09A9C" w14:textId="77777777" w:rsidR="00F943BE" w:rsidRDefault="00746478" w:rsidP="00B157B5">
            <w:pPr>
              <w:pStyle w:val="TAL"/>
              <w:rPr>
                <w:snapToGrid w:val="0"/>
                <w:sz w:val="16"/>
                <w:szCs w:val="16"/>
                <w:lang w:val="en-AU"/>
              </w:rPr>
            </w:pPr>
            <w:r>
              <w:rPr>
                <w:snapToGrid w:val="0"/>
                <w:sz w:val="16"/>
                <w:szCs w:val="16"/>
                <w:lang w:val="en-AU"/>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981DFA" w14:textId="77777777" w:rsidR="00F943BE" w:rsidRDefault="00746478"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C2C85A" w14:textId="77777777" w:rsidR="00F943BE" w:rsidRPr="00746478" w:rsidRDefault="00746478" w:rsidP="001E454A">
            <w:pPr>
              <w:pStyle w:val="TAL"/>
              <w:rPr>
                <w:snapToGrid w:val="0"/>
                <w:sz w:val="16"/>
                <w:szCs w:val="16"/>
              </w:rPr>
            </w:pPr>
            <w:r w:rsidRPr="00746478">
              <w:rPr>
                <w:snapToGrid w:val="0"/>
                <w:sz w:val="16"/>
                <w:szCs w:val="16"/>
              </w:rPr>
              <w:t>Fixed the flows and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CF7F0" w14:textId="77777777" w:rsidR="00F943BE" w:rsidRDefault="00F943BE"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0AAD3" w14:textId="77777777" w:rsidR="00F943BE" w:rsidRDefault="00F943BE" w:rsidP="00B157B5">
            <w:pPr>
              <w:pStyle w:val="TAL"/>
              <w:rPr>
                <w:snapToGrid w:val="0"/>
                <w:sz w:val="16"/>
                <w:szCs w:val="16"/>
                <w:lang w:val="en-AU"/>
              </w:rPr>
            </w:pPr>
            <w:r>
              <w:rPr>
                <w:snapToGrid w:val="0"/>
                <w:sz w:val="16"/>
                <w:szCs w:val="16"/>
                <w:lang w:val="en-AU"/>
              </w:rPr>
              <w:t>8.2.0</w:t>
            </w:r>
          </w:p>
        </w:tc>
      </w:tr>
      <w:tr w:rsidR="00863446" w:rsidRPr="001B1F5F" w14:paraId="3C3F7D9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7E6A2C" w14:textId="77777777" w:rsidR="00863446" w:rsidRDefault="00863446" w:rsidP="00B157B5">
            <w:pPr>
              <w:pStyle w:val="TAL"/>
              <w:rPr>
                <w:snapToGrid w:val="0"/>
                <w:sz w:val="16"/>
                <w:szCs w:val="16"/>
                <w:lang w:val="en-AU"/>
              </w:rPr>
            </w:pPr>
            <w:r>
              <w:rPr>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BC06DB" w14:textId="77777777" w:rsidR="00863446" w:rsidRDefault="00863446" w:rsidP="00B157B5">
            <w:pPr>
              <w:pStyle w:val="TAL"/>
              <w:rPr>
                <w:snapToGrid w:val="0"/>
                <w:sz w:val="16"/>
                <w:szCs w:val="16"/>
                <w:lang w:val="en-AU"/>
              </w:rPr>
            </w:pPr>
            <w:r>
              <w:rPr>
                <w:snapToGrid w:val="0"/>
                <w:sz w:val="16"/>
                <w:szCs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5FD67A" w14:textId="77777777" w:rsidR="00863446" w:rsidRDefault="00863446" w:rsidP="00B157B5">
            <w:pPr>
              <w:pStyle w:val="TAL"/>
              <w:rPr>
                <w:snapToGrid w:val="0"/>
                <w:sz w:val="16"/>
                <w:szCs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B3D4C4" w14:textId="77777777" w:rsidR="00863446" w:rsidRDefault="00863446" w:rsidP="00B157B5">
            <w:pPr>
              <w:pStyle w:val="TAL"/>
              <w:rPr>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F66A3A" w14:textId="77777777" w:rsidR="00863446" w:rsidRDefault="00863446"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55F2D6" w14:textId="77777777" w:rsidR="00863446" w:rsidRPr="00746478" w:rsidRDefault="00863446" w:rsidP="001E454A">
            <w:pPr>
              <w:pStyle w:val="TAL"/>
              <w:rPr>
                <w:snapToGrid w:val="0"/>
                <w:sz w:val="16"/>
                <w:szCs w:val="16"/>
              </w:rPr>
            </w:pPr>
            <w:r>
              <w:rPr>
                <w:snapToGrid w:val="0"/>
                <w:sz w:val="16"/>
                <w:szCs w:val="16"/>
              </w:rPr>
              <w:t>Editorial cleanup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51C552" w14:textId="77777777" w:rsidR="00863446" w:rsidRDefault="00863446" w:rsidP="00B157B5">
            <w:pPr>
              <w:pStyle w:val="TAL"/>
              <w:rPr>
                <w:snapToGrid w:val="0"/>
                <w:sz w:val="16"/>
                <w:szCs w:val="16"/>
                <w:lang w:val="en-AU"/>
              </w:rPr>
            </w:pPr>
            <w:r>
              <w:rPr>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BC2DD" w14:textId="77777777" w:rsidR="00863446" w:rsidRDefault="00863446" w:rsidP="00B157B5">
            <w:pPr>
              <w:pStyle w:val="TAL"/>
              <w:rPr>
                <w:snapToGrid w:val="0"/>
                <w:sz w:val="16"/>
                <w:szCs w:val="16"/>
                <w:lang w:val="en-AU"/>
              </w:rPr>
            </w:pPr>
            <w:r>
              <w:rPr>
                <w:snapToGrid w:val="0"/>
                <w:sz w:val="16"/>
                <w:szCs w:val="16"/>
                <w:lang w:val="en-AU"/>
              </w:rPr>
              <w:t>8.2.0</w:t>
            </w:r>
          </w:p>
        </w:tc>
      </w:tr>
      <w:tr w:rsidR="00FA4E1F" w:rsidRPr="001B1F5F" w14:paraId="529C22F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C1D382" w14:textId="77777777" w:rsidR="00FA4E1F" w:rsidRDefault="00FA4E1F"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C1146" w14:textId="77777777" w:rsidR="00FA4E1F" w:rsidRDefault="00FA4E1F"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8F6540" w14:textId="77777777" w:rsidR="00FA4E1F" w:rsidRDefault="00FA4E1F" w:rsidP="00B157B5">
            <w:pPr>
              <w:pStyle w:val="TAL"/>
              <w:rPr>
                <w:snapToGrid w:val="0"/>
                <w:sz w:val="16"/>
                <w:szCs w:val="16"/>
                <w:lang w:val="en-AU"/>
              </w:rPr>
            </w:pPr>
            <w:r>
              <w:rPr>
                <w:snapToGrid w:val="0"/>
                <w:sz w:val="16"/>
                <w:szCs w:val="16"/>
                <w:lang w:val="en-AU"/>
              </w:rPr>
              <w:t>CP-090121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2C1248" w14:textId="77777777" w:rsidR="00FA4E1F" w:rsidRDefault="00FA4E1F" w:rsidP="00B157B5">
            <w:pPr>
              <w:pStyle w:val="TAL"/>
              <w:rPr>
                <w:snapToGrid w:val="0"/>
                <w:sz w:val="16"/>
                <w:szCs w:val="16"/>
                <w:lang w:val="en-AU"/>
              </w:rPr>
            </w:pPr>
            <w:r>
              <w:rPr>
                <w:snapToGrid w:val="0"/>
                <w:sz w:val="16"/>
                <w:szCs w:val="16"/>
                <w:lang w:val="en-AU"/>
              </w:rPr>
              <w:t>0016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C61951" w14:textId="77777777" w:rsidR="00FA4E1F" w:rsidRDefault="00FA4E1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C60500" w14:textId="77777777" w:rsidR="00FA4E1F" w:rsidRPr="00FA4E1F" w:rsidRDefault="00FA4E1F" w:rsidP="001E454A">
            <w:pPr>
              <w:pStyle w:val="TAL"/>
              <w:rPr>
                <w:snapToGrid w:val="0"/>
                <w:sz w:val="16"/>
                <w:szCs w:val="16"/>
              </w:rPr>
            </w:pPr>
            <w:r w:rsidRPr="00FA4E1F">
              <w:rPr>
                <w:snapToGrid w:val="0"/>
                <w:sz w:val="16"/>
                <w:szCs w:val="16"/>
              </w:rPr>
              <w:t>Correction of URN-value for Service Identifiers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AC343" w14:textId="77777777" w:rsidR="00FA4E1F" w:rsidRDefault="00FA4E1F"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1E1B0" w14:textId="77777777" w:rsidR="00FA4E1F" w:rsidRDefault="00FA4E1F" w:rsidP="00B157B5">
            <w:pPr>
              <w:pStyle w:val="TAL"/>
              <w:rPr>
                <w:snapToGrid w:val="0"/>
                <w:sz w:val="16"/>
                <w:szCs w:val="16"/>
                <w:lang w:val="en-AU"/>
              </w:rPr>
            </w:pPr>
            <w:r>
              <w:rPr>
                <w:snapToGrid w:val="0"/>
                <w:sz w:val="16"/>
                <w:szCs w:val="16"/>
                <w:lang w:val="en-AU"/>
              </w:rPr>
              <w:t>8.3.0</w:t>
            </w:r>
          </w:p>
        </w:tc>
      </w:tr>
      <w:tr w:rsidR="00FA4E1F" w:rsidRPr="001B1F5F" w14:paraId="430F6E3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F6F5BD" w14:textId="77777777" w:rsidR="00FA4E1F" w:rsidRDefault="00FA4E1F"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3E257A" w14:textId="77777777" w:rsidR="00FA4E1F" w:rsidRDefault="00FA4E1F"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30C703" w14:textId="77777777" w:rsidR="00FA4E1F" w:rsidRDefault="00FA4E1F" w:rsidP="00B157B5">
            <w:pPr>
              <w:pStyle w:val="TAL"/>
              <w:rPr>
                <w:snapToGrid w:val="0"/>
                <w:sz w:val="16"/>
                <w:szCs w:val="16"/>
                <w:lang w:val="en-AU"/>
              </w:rPr>
            </w:pPr>
            <w:r>
              <w:rPr>
                <w:snapToGrid w:val="0"/>
                <w:sz w:val="16"/>
                <w:szCs w:val="16"/>
                <w:lang w:val="en-AU"/>
              </w:rPr>
              <w:t>CP-090212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4F8427" w14:textId="77777777" w:rsidR="00FA4E1F" w:rsidRDefault="00FA4E1F" w:rsidP="00B157B5">
            <w:pPr>
              <w:pStyle w:val="TAL"/>
              <w:rPr>
                <w:snapToGrid w:val="0"/>
                <w:sz w:val="16"/>
                <w:szCs w:val="16"/>
                <w:lang w:val="en-AU"/>
              </w:rPr>
            </w:pPr>
            <w:r>
              <w:rPr>
                <w:snapToGrid w:val="0"/>
                <w:sz w:val="16"/>
                <w:szCs w:val="16"/>
                <w:lang w:val="en-AU"/>
              </w:rPr>
              <w:t>0017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8D7947" w14:textId="77777777" w:rsidR="00FA4E1F" w:rsidRDefault="00FA4E1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72599C" w14:textId="77777777" w:rsidR="00FA4E1F" w:rsidRPr="00FA4E1F" w:rsidRDefault="00FA4E1F" w:rsidP="001E454A">
            <w:pPr>
              <w:pStyle w:val="TAL"/>
              <w:rPr>
                <w:snapToGrid w:val="0"/>
                <w:sz w:val="16"/>
                <w:szCs w:val="16"/>
              </w:rPr>
            </w:pPr>
            <w:r w:rsidRPr="00FA4E1F">
              <w:rPr>
                <w:snapToGrid w:val="0"/>
                <w:sz w:val="16"/>
                <w:szCs w:val="16"/>
              </w:rPr>
              <w:t>Correct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47C18" w14:textId="77777777" w:rsidR="00FA4E1F" w:rsidRDefault="00FA4E1F"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95DC7" w14:textId="77777777" w:rsidR="00FA4E1F" w:rsidRDefault="00FA4E1F" w:rsidP="00B157B5">
            <w:pPr>
              <w:pStyle w:val="TAL"/>
              <w:rPr>
                <w:snapToGrid w:val="0"/>
                <w:sz w:val="16"/>
                <w:szCs w:val="16"/>
                <w:lang w:val="en-AU"/>
              </w:rPr>
            </w:pPr>
            <w:r>
              <w:rPr>
                <w:snapToGrid w:val="0"/>
                <w:sz w:val="16"/>
                <w:szCs w:val="16"/>
                <w:lang w:val="en-AU"/>
              </w:rPr>
              <w:t>8.3.0</w:t>
            </w:r>
          </w:p>
        </w:tc>
      </w:tr>
      <w:tr w:rsidR="00172FE4" w:rsidRPr="001B1F5F" w14:paraId="74F51E4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03927D" w14:textId="77777777" w:rsidR="00172FE4" w:rsidRDefault="00172FE4"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797D5" w14:textId="77777777" w:rsidR="00172FE4" w:rsidRDefault="00172FE4"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2898BB" w14:textId="77777777" w:rsidR="00172FE4" w:rsidRDefault="00172FE4" w:rsidP="00B157B5">
            <w:pPr>
              <w:pStyle w:val="TAL"/>
              <w:rPr>
                <w:snapToGrid w:val="0"/>
                <w:sz w:val="16"/>
                <w:szCs w:val="16"/>
                <w:lang w:val="en-AU"/>
              </w:rPr>
            </w:pPr>
            <w:r>
              <w:rPr>
                <w:snapToGrid w:val="0"/>
                <w:sz w:val="16"/>
                <w:szCs w:val="16"/>
                <w:lang w:val="en-AU"/>
              </w:rPr>
              <w:t>CP-090124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77E2F3" w14:textId="77777777" w:rsidR="00172FE4" w:rsidRDefault="00172FE4" w:rsidP="00B157B5">
            <w:pPr>
              <w:pStyle w:val="TAL"/>
              <w:rPr>
                <w:snapToGrid w:val="0"/>
                <w:sz w:val="16"/>
                <w:szCs w:val="16"/>
                <w:lang w:val="en-AU"/>
              </w:rPr>
            </w:pPr>
            <w:r>
              <w:rPr>
                <w:snapToGrid w:val="0"/>
                <w:sz w:val="16"/>
                <w:szCs w:val="16"/>
                <w:lang w:val="en-AU"/>
              </w:rPr>
              <w:t>0019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4A53C6" w14:textId="77777777" w:rsidR="00172FE4" w:rsidRDefault="00172FE4"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7CC86B" w14:textId="77777777" w:rsidR="00172FE4" w:rsidRPr="00FA4E1F" w:rsidRDefault="00172FE4" w:rsidP="001E454A">
            <w:pPr>
              <w:pStyle w:val="TAL"/>
              <w:rPr>
                <w:snapToGrid w:val="0"/>
                <w:sz w:val="16"/>
                <w:szCs w:val="16"/>
              </w:rPr>
            </w:pPr>
            <w:r w:rsidRPr="00FA4E1F">
              <w:rPr>
                <w:snapToGrid w:val="0"/>
                <w:sz w:val="16"/>
                <w:szCs w:val="16"/>
              </w:rPr>
              <w:t>cause-param clarification and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18385" w14:textId="77777777" w:rsidR="00172FE4" w:rsidRDefault="00172FE4"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F4634" w14:textId="77777777" w:rsidR="00172FE4" w:rsidRDefault="00172FE4" w:rsidP="00B157B5">
            <w:pPr>
              <w:pStyle w:val="TAL"/>
              <w:rPr>
                <w:snapToGrid w:val="0"/>
                <w:sz w:val="16"/>
                <w:szCs w:val="16"/>
                <w:lang w:val="en-AU"/>
              </w:rPr>
            </w:pPr>
            <w:r>
              <w:rPr>
                <w:snapToGrid w:val="0"/>
                <w:sz w:val="16"/>
                <w:szCs w:val="16"/>
                <w:lang w:val="en-AU"/>
              </w:rPr>
              <w:t>8.3.0</w:t>
            </w:r>
          </w:p>
        </w:tc>
      </w:tr>
      <w:tr w:rsidR="00DE02EB" w:rsidRPr="001B1F5F" w14:paraId="3AEAD61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970DC3" w14:textId="77777777" w:rsidR="00DE02EB" w:rsidRDefault="00DE02EB" w:rsidP="00B157B5">
            <w:pPr>
              <w:pStyle w:val="TAL"/>
              <w:rPr>
                <w:snapToGrid w:val="0"/>
                <w:sz w:val="16"/>
                <w:szCs w:val="16"/>
                <w:lang w:val="en-AU"/>
              </w:rPr>
            </w:pPr>
            <w:r>
              <w:rPr>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F7E3CF" w14:textId="77777777" w:rsidR="00DE02EB" w:rsidRDefault="00DE02EB" w:rsidP="00B157B5">
            <w:pPr>
              <w:pStyle w:val="TAL"/>
              <w:rPr>
                <w:snapToGrid w:val="0"/>
                <w:sz w:val="16"/>
                <w:szCs w:val="16"/>
                <w:lang w:val="en-AU"/>
              </w:rPr>
            </w:pPr>
            <w:r>
              <w:rPr>
                <w:snapToGrid w:val="0"/>
                <w:sz w:val="16"/>
                <w:szCs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EB3A51" w14:textId="77777777" w:rsidR="00DE02EB" w:rsidRDefault="00DE02EB" w:rsidP="00B157B5">
            <w:pPr>
              <w:pStyle w:val="TAL"/>
              <w:rPr>
                <w:snapToGrid w:val="0"/>
                <w:sz w:val="16"/>
                <w:szCs w:val="16"/>
                <w:lang w:val="en-AU"/>
              </w:rPr>
            </w:pPr>
            <w:r>
              <w:rPr>
                <w:snapToGrid w:val="0"/>
                <w:sz w:val="16"/>
                <w:szCs w:val="16"/>
                <w:lang w:val="en-AU"/>
              </w:rPr>
              <w:t>CP-090137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28FF27" w14:textId="77777777" w:rsidR="00DE02EB" w:rsidRDefault="00DE02EB" w:rsidP="00B157B5">
            <w:pPr>
              <w:pStyle w:val="TAL"/>
              <w:rPr>
                <w:snapToGrid w:val="0"/>
                <w:sz w:val="16"/>
                <w:szCs w:val="16"/>
                <w:lang w:val="en-AU"/>
              </w:rPr>
            </w:pPr>
            <w:r>
              <w:rPr>
                <w:snapToGrid w:val="0"/>
                <w:sz w:val="16"/>
                <w:szCs w:val="16"/>
                <w:lang w:val="en-AU"/>
              </w:rPr>
              <w:t>0020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D1712E" w14:textId="77777777" w:rsidR="00DE02EB" w:rsidRDefault="00DE02E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EFCEC5" w14:textId="77777777" w:rsidR="00DE02EB" w:rsidRPr="00DE02EB" w:rsidRDefault="00DE02EB" w:rsidP="001E454A">
            <w:pPr>
              <w:pStyle w:val="TAL"/>
              <w:rPr>
                <w:snapToGrid w:val="0"/>
                <w:sz w:val="16"/>
                <w:szCs w:val="16"/>
              </w:rPr>
            </w:pPr>
            <w:r w:rsidRPr="00DE02EB">
              <w:rPr>
                <w:snapToGrid w:val="0"/>
                <w:sz w:val="16"/>
                <w:szCs w:val="16"/>
              </w:rPr>
              <w:t>NoReply Timer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C4C55" w14:textId="77777777" w:rsidR="00DE02EB" w:rsidRDefault="00DE02EB" w:rsidP="00B157B5">
            <w:pPr>
              <w:pStyle w:val="TAL"/>
              <w:rPr>
                <w:snapToGrid w:val="0"/>
                <w:sz w:val="16"/>
                <w:szCs w:val="16"/>
                <w:lang w:val="en-AU"/>
              </w:rPr>
            </w:pPr>
            <w:r>
              <w:rPr>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940E2" w14:textId="77777777" w:rsidR="00DE02EB" w:rsidRDefault="00DE02EB" w:rsidP="00B157B5">
            <w:pPr>
              <w:pStyle w:val="TAL"/>
              <w:rPr>
                <w:snapToGrid w:val="0"/>
                <w:sz w:val="16"/>
                <w:szCs w:val="16"/>
                <w:lang w:val="en-AU"/>
              </w:rPr>
            </w:pPr>
            <w:r>
              <w:rPr>
                <w:snapToGrid w:val="0"/>
                <w:sz w:val="16"/>
                <w:szCs w:val="16"/>
                <w:lang w:val="en-AU"/>
              </w:rPr>
              <w:t>8.3.0</w:t>
            </w:r>
          </w:p>
        </w:tc>
      </w:tr>
      <w:tr w:rsidR="00E218FF" w:rsidRPr="001B1F5F" w14:paraId="6B16767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2364AD" w14:textId="77777777" w:rsidR="00E218FF" w:rsidRDefault="00E218FF" w:rsidP="00B157B5">
            <w:pPr>
              <w:pStyle w:val="TAL"/>
              <w:rPr>
                <w:snapToGrid w:val="0"/>
                <w:sz w:val="16"/>
                <w:szCs w:val="16"/>
                <w:lang w:val="en-AU"/>
              </w:rPr>
            </w:pPr>
            <w:r>
              <w:rPr>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DA2F85" w14:textId="77777777" w:rsidR="00E218FF" w:rsidRDefault="00E218FF" w:rsidP="00B157B5">
            <w:pPr>
              <w:pStyle w:val="TAL"/>
              <w:rPr>
                <w:snapToGrid w:val="0"/>
                <w:sz w:val="16"/>
                <w:szCs w:val="16"/>
                <w:lang w:val="en-AU"/>
              </w:rPr>
            </w:pPr>
            <w:r>
              <w:rPr>
                <w:snapToGrid w:val="0"/>
                <w:sz w:val="16"/>
                <w:szCs w:val="16"/>
                <w:lang w:val="en-AU"/>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5DBFA8" w14:textId="77777777" w:rsidR="00E218FF" w:rsidRDefault="00E218FF" w:rsidP="00B157B5">
            <w:pPr>
              <w:pStyle w:val="TAL"/>
              <w:rPr>
                <w:snapToGrid w:val="0"/>
                <w:sz w:val="16"/>
                <w:szCs w:val="16"/>
                <w:lang w:val="en-AU"/>
              </w:rPr>
            </w:pPr>
            <w:r>
              <w:rPr>
                <w:snapToGrid w:val="0"/>
                <w:sz w:val="16"/>
                <w:szCs w:val="16"/>
                <w:lang w:val="en-AU"/>
              </w:rPr>
              <w:t>CP-090402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8E6EAB" w14:textId="77777777" w:rsidR="00E218FF" w:rsidRDefault="00E218FF" w:rsidP="00B157B5">
            <w:pPr>
              <w:pStyle w:val="TAL"/>
              <w:rPr>
                <w:snapToGrid w:val="0"/>
                <w:sz w:val="16"/>
                <w:szCs w:val="16"/>
                <w:lang w:val="en-AU"/>
              </w:rPr>
            </w:pPr>
            <w:r>
              <w:rPr>
                <w:snapToGrid w:val="0"/>
                <w:sz w:val="16"/>
                <w:szCs w:val="16"/>
                <w:lang w:val="en-AU"/>
              </w:rPr>
              <w:t>0021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385968" w14:textId="77777777" w:rsidR="00E218FF" w:rsidRDefault="00E218F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CAC8F7" w14:textId="77777777" w:rsidR="00E218FF" w:rsidRPr="00E218FF" w:rsidRDefault="00E218FF" w:rsidP="001E454A">
            <w:pPr>
              <w:pStyle w:val="TAL"/>
              <w:rPr>
                <w:snapToGrid w:val="0"/>
                <w:sz w:val="16"/>
                <w:szCs w:val="16"/>
              </w:rPr>
            </w:pPr>
            <w:r w:rsidRPr="00E218FF">
              <w:rPr>
                <w:snapToGrid w:val="0"/>
                <w:sz w:val="16"/>
                <w:szCs w:val="16"/>
              </w:rPr>
              <w:t>Setting of the cause parameter when when an AS forwards a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C91EF" w14:textId="77777777" w:rsidR="00E218FF" w:rsidRDefault="00E218FF" w:rsidP="00B157B5">
            <w:pPr>
              <w:pStyle w:val="TAL"/>
              <w:rPr>
                <w:snapToGrid w:val="0"/>
                <w:sz w:val="16"/>
                <w:szCs w:val="16"/>
                <w:lang w:val="en-AU"/>
              </w:rPr>
            </w:pPr>
            <w:r>
              <w:rPr>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74E60" w14:textId="77777777" w:rsidR="00E218FF" w:rsidRDefault="00E218FF" w:rsidP="00B157B5">
            <w:pPr>
              <w:pStyle w:val="TAL"/>
              <w:rPr>
                <w:snapToGrid w:val="0"/>
                <w:sz w:val="16"/>
                <w:szCs w:val="16"/>
                <w:lang w:val="en-AU"/>
              </w:rPr>
            </w:pPr>
            <w:r>
              <w:rPr>
                <w:snapToGrid w:val="0"/>
                <w:sz w:val="16"/>
                <w:szCs w:val="16"/>
                <w:lang w:val="en-AU"/>
              </w:rPr>
              <w:t>8.4.0</w:t>
            </w:r>
          </w:p>
        </w:tc>
      </w:tr>
      <w:tr w:rsidR="006A5CF3" w:rsidRPr="001B1F5F" w14:paraId="71BD2DB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CB98E8" w14:textId="77777777" w:rsidR="006A5CF3" w:rsidRDefault="006A5CF3" w:rsidP="00B157B5">
            <w:pPr>
              <w:pStyle w:val="TAL"/>
              <w:rPr>
                <w:snapToGrid w:val="0"/>
                <w:sz w:val="16"/>
                <w:szCs w:val="16"/>
                <w:lang w:val="en-AU"/>
              </w:rPr>
            </w:pPr>
            <w:r>
              <w:rPr>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5E8DA" w14:textId="77777777" w:rsidR="006A5CF3" w:rsidRDefault="006A5CF3" w:rsidP="00B157B5">
            <w:pPr>
              <w:pStyle w:val="TAL"/>
              <w:rPr>
                <w:snapToGrid w:val="0"/>
                <w:sz w:val="16"/>
                <w:szCs w:val="16"/>
                <w:lang w:val="en-AU"/>
              </w:rPr>
            </w:pPr>
            <w:r>
              <w:rPr>
                <w:snapToGrid w:val="0"/>
                <w:sz w:val="16"/>
                <w:szCs w:val="16"/>
                <w:lang w:val="en-AU"/>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B2D49A" w14:textId="77777777" w:rsidR="006A5CF3" w:rsidRDefault="006A5CF3" w:rsidP="00B157B5">
            <w:pPr>
              <w:pStyle w:val="TAL"/>
              <w:rPr>
                <w:snapToGrid w:val="0"/>
                <w:sz w:val="16"/>
                <w:szCs w:val="16"/>
                <w:lang w:val="en-AU"/>
              </w:rPr>
            </w:pPr>
            <w:r>
              <w:rPr>
                <w:snapToGrid w:val="0"/>
                <w:sz w:val="16"/>
                <w:szCs w:val="16"/>
                <w:lang w:val="en-AU"/>
              </w:rPr>
              <w:t>CP-090432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92F6E2" w14:textId="77777777" w:rsidR="006A5CF3" w:rsidRDefault="006A5CF3" w:rsidP="00B157B5">
            <w:pPr>
              <w:pStyle w:val="TAL"/>
              <w:rPr>
                <w:snapToGrid w:val="0"/>
                <w:sz w:val="16"/>
                <w:szCs w:val="16"/>
                <w:lang w:val="en-AU"/>
              </w:rPr>
            </w:pPr>
            <w:r>
              <w:rPr>
                <w:snapToGrid w:val="0"/>
                <w:sz w:val="16"/>
                <w:szCs w:val="16"/>
                <w:lang w:val="en-AU"/>
              </w:rPr>
              <w:t>0022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15F4E6" w14:textId="77777777" w:rsidR="006A5CF3" w:rsidRDefault="006A5CF3"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60E941" w14:textId="77777777" w:rsidR="006A5CF3" w:rsidRPr="006A5CF3" w:rsidRDefault="006A5CF3" w:rsidP="001E454A">
            <w:pPr>
              <w:pStyle w:val="TAL"/>
              <w:rPr>
                <w:snapToGrid w:val="0"/>
                <w:sz w:val="16"/>
                <w:szCs w:val="16"/>
              </w:rPr>
            </w:pPr>
            <w:r w:rsidRPr="006A5CF3">
              <w:rPr>
                <w:snapToGrid w:val="0"/>
                <w:sz w:val="16"/>
                <w:szCs w:val="16"/>
              </w:rPr>
              <w:t>Service capability indication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14A51" w14:textId="77777777" w:rsidR="006A5CF3" w:rsidRDefault="006A5CF3" w:rsidP="00B157B5">
            <w:pPr>
              <w:pStyle w:val="TAL"/>
              <w:rPr>
                <w:snapToGrid w:val="0"/>
                <w:sz w:val="16"/>
                <w:szCs w:val="16"/>
                <w:lang w:val="en-AU"/>
              </w:rPr>
            </w:pPr>
            <w:r>
              <w:rPr>
                <w:snapToGrid w:val="0"/>
                <w:sz w:val="16"/>
                <w:szCs w:val="16"/>
                <w:lang w:val="en-AU"/>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CC7E4" w14:textId="77777777" w:rsidR="006A5CF3" w:rsidRDefault="006A5CF3" w:rsidP="00B157B5">
            <w:pPr>
              <w:pStyle w:val="TAL"/>
              <w:rPr>
                <w:snapToGrid w:val="0"/>
                <w:sz w:val="16"/>
                <w:szCs w:val="16"/>
                <w:lang w:val="en-AU"/>
              </w:rPr>
            </w:pPr>
            <w:r>
              <w:rPr>
                <w:snapToGrid w:val="0"/>
                <w:sz w:val="16"/>
                <w:szCs w:val="16"/>
                <w:lang w:val="en-AU"/>
              </w:rPr>
              <w:t>9.0.0</w:t>
            </w:r>
          </w:p>
        </w:tc>
      </w:tr>
      <w:tr w:rsidR="00567F25" w:rsidRPr="001B1F5F" w14:paraId="0B3B31F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901662" w14:textId="77777777" w:rsidR="00567F25" w:rsidRDefault="00567F2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770F7" w14:textId="77777777" w:rsidR="00567F25" w:rsidRDefault="00567F2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757286" w14:textId="77777777" w:rsidR="00567F25" w:rsidRDefault="00567F25" w:rsidP="00B157B5">
            <w:pPr>
              <w:pStyle w:val="TAL"/>
              <w:rPr>
                <w:snapToGrid w:val="0"/>
                <w:sz w:val="16"/>
                <w:szCs w:val="16"/>
                <w:lang w:val="en-AU"/>
              </w:rPr>
            </w:pPr>
            <w:r>
              <w:rPr>
                <w:snapToGrid w:val="0"/>
                <w:sz w:val="16"/>
                <w:szCs w:val="16"/>
                <w:lang w:val="en-AU"/>
              </w:rPr>
              <w:t>CP-0906</w:t>
            </w:r>
            <w:r w:rsidR="002B7445">
              <w:rPr>
                <w:snapToGrid w:val="0"/>
                <w:sz w:val="16"/>
                <w:szCs w:val="16"/>
                <w:lang w:val="en-AU"/>
              </w:rPr>
              <w:t>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B745E6" w14:textId="77777777" w:rsidR="00567F25" w:rsidRDefault="00567F25" w:rsidP="00B157B5">
            <w:pPr>
              <w:pStyle w:val="TAL"/>
              <w:rPr>
                <w:snapToGrid w:val="0"/>
                <w:sz w:val="16"/>
                <w:szCs w:val="16"/>
                <w:lang w:val="en-AU"/>
              </w:rPr>
            </w:pPr>
            <w:r>
              <w:rPr>
                <w:snapToGrid w:val="0"/>
                <w:sz w:val="16"/>
                <w:szCs w:val="16"/>
                <w:lang w:val="en-AU"/>
              </w:rPr>
              <w:t>0023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016821" w14:textId="77777777" w:rsidR="00567F25" w:rsidRDefault="00567F2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047478" w14:textId="77777777" w:rsidR="00567F25" w:rsidRPr="00567F25" w:rsidRDefault="00567F25" w:rsidP="001E454A">
            <w:pPr>
              <w:pStyle w:val="TAL"/>
              <w:rPr>
                <w:snapToGrid w:val="0"/>
                <w:sz w:val="16"/>
                <w:szCs w:val="16"/>
              </w:rPr>
            </w:pPr>
            <w:r w:rsidRPr="00567F25">
              <w:rPr>
                <w:snapToGrid w:val="0"/>
                <w:sz w:val="16"/>
                <w:szCs w:val="16"/>
              </w:rPr>
              <w:t>Media capabilities for Call Diversion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503CF" w14:textId="77777777" w:rsidR="00567F25" w:rsidRDefault="00567F2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0070B" w14:textId="77777777" w:rsidR="00567F25" w:rsidRDefault="00567F25" w:rsidP="00B157B5">
            <w:pPr>
              <w:pStyle w:val="TAL"/>
              <w:rPr>
                <w:snapToGrid w:val="0"/>
                <w:sz w:val="16"/>
                <w:szCs w:val="16"/>
                <w:lang w:val="en-AU"/>
              </w:rPr>
            </w:pPr>
            <w:r>
              <w:rPr>
                <w:snapToGrid w:val="0"/>
                <w:sz w:val="16"/>
                <w:szCs w:val="16"/>
                <w:lang w:val="en-AU"/>
              </w:rPr>
              <w:t>9.1.0</w:t>
            </w:r>
          </w:p>
        </w:tc>
      </w:tr>
      <w:tr w:rsidR="00567F25" w:rsidRPr="001B1F5F" w14:paraId="2C9F852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F801FA" w14:textId="77777777" w:rsidR="00567F25" w:rsidRDefault="00567F2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0D7B1" w14:textId="77777777" w:rsidR="00567F25" w:rsidRDefault="00567F2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0F9584" w14:textId="77777777" w:rsidR="00567F25" w:rsidRDefault="00567F25" w:rsidP="00B157B5">
            <w:pPr>
              <w:pStyle w:val="TAL"/>
              <w:rPr>
                <w:snapToGrid w:val="0"/>
                <w:sz w:val="16"/>
                <w:szCs w:val="16"/>
                <w:lang w:val="en-AU"/>
              </w:rPr>
            </w:pPr>
            <w:r>
              <w:rPr>
                <w:snapToGrid w:val="0"/>
                <w:sz w:val="16"/>
                <w:szCs w:val="16"/>
                <w:lang w:val="en-AU"/>
              </w:rPr>
              <w:t>CP-090662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E7B83A" w14:textId="77777777" w:rsidR="00567F25" w:rsidRDefault="00567F25" w:rsidP="00B157B5">
            <w:pPr>
              <w:pStyle w:val="TAL"/>
              <w:rPr>
                <w:snapToGrid w:val="0"/>
                <w:sz w:val="16"/>
                <w:szCs w:val="16"/>
                <w:lang w:val="en-AU"/>
              </w:rPr>
            </w:pPr>
            <w:r>
              <w:rPr>
                <w:snapToGrid w:val="0"/>
                <w:sz w:val="16"/>
                <w:szCs w:val="16"/>
                <w:lang w:val="en-AU"/>
              </w:rPr>
              <w:t>0026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9369A6" w14:textId="77777777" w:rsidR="00567F25" w:rsidRDefault="00567F25"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490AAE" w14:textId="77777777" w:rsidR="00567F25" w:rsidRPr="00567F25" w:rsidRDefault="00567F25" w:rsidP="001E454A">
            <w:pPr>
              <w:pStyle w:val="TAL"/>
              <w:rPr>
                <w:snapToGrid w:val="0"/>
                <w:sz w:val="16"/>
                <w:szCs w:val="16"/>
              </w:rPr>
            </w:pPr>
            <w:r w:rsidRPr="00567F25">
              <w:rPr>
                <w:snapToGrid w:val="0"/>
                <w:sz w:val="16"/>
                <w:szCs w:val="16"/>
              </w:rPr>
              <w:t>Correcting GRUU matching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B74FA" w14:textId="77777777" w:rsidR="00567F25" w:rsidRDefault="00567F2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36466" w14:textId="77777777" w:rsidR="00567F25" w:rsidRDefault="00567F25" w:rsidP="00B157B5">
            <w:pPr>
              <w:pStyle w:val="TAL"/>
              <w:rPr>
                <w:snapToGrid w:val="0"/>
                <w:sz w:val="16"/>
                <w:szCs w:val="16"/>
                <w:lang w:val="en-AU"/>
              </w:rPr>
            </w:pPr>
            <w:r>
              <w:rPr>
                <w:snapToGrid w:val="0"/>
                <w:sz w:val="16"/>
                <w:szCs w:val="16"/>
                <w:lang w:val="en-AU"/>
              </w:rPr>
              <w:t>9.1.0</w:t>
            </w:r>
          </w:p>
        </w:tc>
      </w:tr>
      <w:tr w:rsidR="002B7445" w:rsidRPr="001B1F5F" w14:paraId="123E9C9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C3285D" w14:textId="77777777" w:rsidR="002B7445" w:rsidRDefault="002B744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F06EC6" w14:textId="77777777" w:rsidR="002B7445" w:rsidRDefault="002B744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D6667D" w14:textId="77777777" w:rsidR="002B7445" w:rsidRDefault="002B7445" w:rsidP="00B157B5">
            <w:pPr>
              <w:pStyle w:val="TAL"/>
              <w:rPr>
                <w:snapToGrid w:val="0"/>
                <w:sz w:val="16"/>
                <w:szCs w:val="16"/>
                <w:lang w:val="en-AU"/>
              </w:rPr>
            </w:pPr>
            <w:r>
              <w:rPr>
                <w:snapToGrid w:val="0"/>
                <w:sz w:val="16"/>
                <w:szCs w:val="16"/>
                <w:lang w:val="en-AU"/>
              </w:rPr>
              <w:t>CP-090662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26AAF7" w14:textId="77777777" w:rsidR="002B7445" w:rsidRDefault="002B7445" w:rsidP="00B157B5">
            <w:pPr>
              <w:pStyle w:val="TAL"/>
              <w:rPr>
                <w:snapToGrid w:val="0"/>
                <w:sz w:val="16"/>
                <w:szCs w:val="16"/>
                <w:lang w:val="en-AU"/>
              </w:rPr>
            </w:pPr>
            <w:r>
              <w:rPr>
                <w:snapToGrid w:val="0"/>
                <w:sz w:val="16"/>
                <w:szCs w:val="16"/>
                <w:lang w:val="en-AU"/>
              </w:rPr>
              <w:t>0028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79B299" w14:textId="77777777" w:rsidR="002B7445" w:rsidRDefault="002B744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C594EF" w14:textId="77777777" w:rsidR="002B7445" w:rsidRPr="002B7445" w:rsidRDefault="002B7445" w:rsidP="001E454A">
            <w:pPr>
              <w:pStyle w:val="TAL"/>
              <w:rPr>
                <w:snapToGrid w:val="0"/>
                <w:sz w:val="16"/>
                <w:szCs w:val="16"/>
              </w:rPr>
            </w:pPr>
            <w:r w:rsidRPr="002B7445">
              <w:rPr>
                <w:snapToGrid w:val="0"/>
                <w:sz w:val="16"/>
                <w:szCs w:val="16"/>
              </w:rPr>
              <w:t>Updating internet draft names and versions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F90AF" w14:textId="77777777" w:rsidR="002B7445" w:rsidRDefault="002B744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E46CA" w14:textId="77777777" w:rsidR="002B7445" w:rsidRDefault="002B7445" w:rsidP="00B157B5">
            <w:pPr>
              <w:pStyle w:val="TAL"/>
              <w:rPr>
                <w:snapToGrid w:val="0"/>
                <w:sz w:val="16"/>
                <w:szCs w:val="16"/>
                <w:lang w:val="en-AU"/>
              </w:rPr>
            </w:pPr>
            <w:r>
              <w:rPr>
                <w:snapToGrid w:val="0"/>
                <w:sz w:val="16"/>
                <w:szCs w:val="16"/>
                <w:lang w:val="en-AU"/>
              </w:rPr>
              <w:t>9.1.0</w:t>
            </w:r>
          </w:p>
        </w:tc>
      </w:tr>
      <w:tr w:rsidR="002B7445" w:rsidRPr="001B1F5F" w14:paraId="1EB8DEF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09DADF" w14:textId="77777777" w:rsidR="002B7445" w:rsidRDefault="002B7445" w:rsidP="00B157B5">
            <w:pPr>
              <w:pStyle w:val="TAL"/>
              <w:rPr>
                <w:snapToGrid w:val="0"/>
                <w:sz w:val="16"/>
                <w:szCs w:val="16"/>
                <w:lang w:val="en-AU"/>
              </w:rPr>
            </w:pPr>
            <w:r>
              <w:rPr>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E4F37" w14:textId="77777777" w:rsidR="002B7445" w:rsidRDefault="002B7445" w:rsidP="00B157B5">
            <w:pPr>
              <w:pStyle w:val="TAL"/>
              <w:rPr>
                <w:snapToGrid w:val="0"/>
                <w:sz w:val="16"/>
                <w:szCs w:val="16"/>
                <w:lang w:val="en-AU"/>
              </w:rPr>
            </w:pPr>
            <w:r>
              <w:rPr>
                <w:snapToGrid w:val="0"/>
                <w:sz w:val="16"/>
                <w:szCs w:val="16"/>
                <w:lang w:val="en-AU"/>
              </w:rPr>
              <w:t>CT-45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D1BF48" w14:textId="77777777" w:rsidR="002B7445" w:rsidRDefault="002B7445" w:rsidP="00B157B5">
            <w:pPr>
              <w:pStyle w:val="TAL"/>
              <w:rPr>
                <w:snapToGrid w:val="0"/>
                <w:sz w:val="16"/>
                <w:szCs w:val="16"/>
                <w:lang w:val="en-AU"/>
              </w:rPr>
            </w:pPr>
            <w:r>
              <w:rPr>
                <w:snapToGrid w:val="0"/>
                <w:sz w:val="16"/>
                <w:szCs w:val="16"/>
                <w:lang w:val="en-AU"/>
              </w:rPr>
              <w:t>CP-090687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A3FFE1" w14:textId="77777777" w:rsidR="002B7445" w:rsidRDefault="002B7445" w:rsidP="00B157B5">
            <w:pPr>
              <w:pStyle w:val="TAL"/>
              <w:rPr>
                <w:snapToGrid w:val="0"/>
                <w:sz w:val="16"/>
                <w:szCs w:val="16"/>
                <w:lang w:val="en-AU"/>
              </w:rPr>
            </w:pPr>
            <w:r>
              <w:rPr>
                <w:snapToGrid w:val="0"/>
                <w:sz w:val="16"/>
                <w:szCs w:val="16"/>
                <w:lang w:val="en-AU"/>
              </w:rPr>
              <w:t>0030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9C2299" w14:textId="77777777" w:rsidR="002B7445" w:rsidRDefault="002B744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0E8027A" w14:textId="77777777" w:rsidR="002B7445" w:rsidRPr="002B7445" w:rsidRDefault="002B7445" w:rsidP="001E454A">
            <w:pPr>
              <w:pStyle w:val="TAL"/>
              <w:rPr>
                <w:snapToGrid w:val="0"/>
                <w:sz w:val="16"/>
                <w:szCs w:val="16"/>
              </w:rPr>
            </w:pPr>
            <w:r w:rsidRPr="002B7445">
              <w:rPr>
                <w:snapToGrid w:val="0"/>
                <w:sz w:val="16"/>
                <w:szCs w:val="16"/>
              </w:rPr>
              <w:t>Supported target type in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3D350" w14:textId="77777777" w:rsidR="002B7445" w:rsidRDefault="002B7445" w:rsidP="00B157B5">
            <w:pPr>
              <w:pStyle w:val="TAL"/>
              <w:rPr>
                <w:snapToGrid w:val="0"/>
                <w:sz w:val="16"/>
                <w:szCs w:val="16"/>
                <w:lang w:val="en-AU"/>
              </w:rPr>
            </w:pPr>
            <w:r>
              <w:rPr>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EB1D4" w14:textId="77777777" w:rsidR="002B7445" w:rsidRDefault="002B7445" w:rsidP="00B157B5">
            <w:pPr>
              <w:pStyle w:val="TAL"/>
              <w:rPr>
                <w:snapToGrid w:val="0"/>
                <w:sz w:val="16"/>
                <w:szCs w:val="16"/>
                <w:lang w:val="en-AU"/>
              </w:rPr>
            </w:pPr>
            <w:r>
              <w:rPr>
                <w:snapToGrid w:val="0"/>
                <w:sz w:val="16"/>
                <w:szCs w:val="16"/>
                <w:lang w:val="en-AU"/>
              </w:rPr>
              <w:t>9.1.0</w:t>
            </w:r>
          </w:p>
        </w:tc>
      </w:tr>
      <w:tr w:rsidR="0098300E" w:rsidRPr="001B1F5F" w14:paraId="2C6F24D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4E987A" w14:textId="77777777"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C45A2" w14:textId="77777777"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480C00" w14:textId="77777777" w:rsidR="0098300E" w:rsidRDefault="0098300E" w:rsidP="00B157B5">
            <w:pPr>
              <w:pStyle w:val="TAL"/>
              <w:rPr>
                <w:snapToGrid w:val="0"/>
                <w:sz w:val="16"/>
                <w:szCs w:val="16"/>
                <w:lang w:val="en-AU"/>
              </w:rPr>
            </w:pPr>
            <w:r>
              <w:rPr>
                <w:snapToGrid w:val="0"/>
                <w:sz w:val="16"/>
                <w:szCs w:val="16"/>
                <w:lang w:val="en-AU"/>
              </w:rPr>
              <w:t>CP-090928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014607" w14:textId="77777777" w:rsidR="0098300E" w:rsidRDefault="0098300E" w:rsidP="00B157B5">
            <w:pPr>
              <w:pStyle w:val="TAL"/>
              <w:rPr>
                <w:snapToGrid w:val="0"/>
                <w:sz w:val="16"/>
                <w:szCs w:val="16"/>
                <w:lang w:val="en-AU"/>
              </w:rPr>
            </w:pPr>
            <w:r>
              <w:rPr>
                <w:snapToGrid w:val="0"/>
                <w:sz w:val="16"/>
                <w:szCs w:val="16"/>
                <w:lang w:val="en-AU"/>
              </w:rPr>
              <w:t>0033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E82ED7" w14:textId="77777777" w:rsidR="0098300E" w:rsidRDefault="0098300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59E611" w14:textId="77777777" w:rsidR="0098300E" w:rsidRPr="0098300E" w:rsidRDefault="0098300E" w:rsidP="001E454A">
            <w:pPr>
              <w:pStyle w:val="TAL"/>
              <w:rPr>
                <w:snapToGrid w:val="0"/>
                <w:sz w:val="16"/>
                <w:szCs w:val="16"/>
              </w:rPr>
            </w:pPr>
            <w:r w:rsidRPr="0098300E">
              <w:rPr>
                <w:snapToGrid w:val="0"/>
                <w:sz w:val="16"/>
                <w:szCs w:val="16"/>
              </w:rPr>
              <w:t>CDIV serv-cap corrections and example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BEC9A" w14:textId="77777777"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07BED" w14:textId="77777777" w:rsidR="0098300E" w:rsidRDefault="0098300E" w:rsidP="00B157B5">
            <w:pPr>
              <w:pStyle w:val="TAL"/>
              <w:rPr>
                <w:snapToGrid w:val="0"/>
                <w:sz w:val="16"/>
                <w:szCs w:val="16"/>
                <w:lang w:val="en-AU"/>
              </w:rPr>
            </w:pPr>
            <w:r>
              <w:rPr>
                <w:snapToGrid w:val="0"/>
                <w:sz w:val="16"/>
                <w:szCs w:val="16"/>
                <w:lang w:val="en-AU"/>
              </w:rPr>
              <w:t>9.2.0</w:t>
            </w:r>
          </w:p>
        </w:tc>
      </w:tr>
      <w:tr w:rsidR="0098300E" w:rsidRPr="001B1F5F" w14:paraId="37AB180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E532AF" w14:textId="77777777"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63099" w14:textId="77777777"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13534C" w14:textId="77777777" w:rsidR="0098300E" w:rsidRDefault="0098300E" w:rsidP="00B157B5">
            <w:pPr>
              <w:pStyle w:val="TAL"/>
              <w:rPr>
                <w:snapToGrid w:val="0"/>
                <w:sz w:val="16"/>
                <w:szCs w:val="16"/>
                <w:lang w:val="en-AU"/>
              </w:rPr>
            </w:pPr>
            <w:r>
              <w:rPr>
                <w:snapToGrid w:val="0"/>
                <w:sz w:val="16"/>
                <w:szCs w:val="16"/>
                <w:lang w:val="en-AU"/>
              </w:rPr>
              <w:t>CP-090923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6F4BDF" w14:textId="77777777" w:rsidR="0098300E" w:rsidRDefault="0098300E" w:rsidP="00B157B5">
            <w:pPr>
              <w:pStyle w:val="TAL"/>
              <w:rPr>
                <w:snapToGrid w:val="0"/>
                <w:sz w:val="16"/>
                <w:szCs w:val="16"/>
                <w:lang w:val="en-AU"/>
              </w:rPr>
            </w:pPr>
            <w:r>
              <w:rPr>
                <w:snapToGrid w:val="0"/>
                <w:sz w:val="16"/>
                <w:szCs w:val="16"/>
                <w:lang w:val="en-AU"/>
              </w:rPr>
              <w:t>0034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BE8BDD" w14:textId="77777777" w:rsidR="0098300E" w:rsidRDefault="0098300E"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08A608" w14:textId="77777777" w:rsidR="0098300E" w:rsidRPr="0098300E" w:rsidRDefault="0098300E" w:rsidP="001E454A">
            <w:pPr>
              <w:pStyle w:val="TAL"/>
              <w:rPr>
                <w:snapToGrid w:val="0"/>
                <w:sz w:val="16"/>
                <w:szCs w:val="16"/>
              </w:rPr>
            </w:pPr>
            <w:r w:rsidRPr="0098300E">
              <w:rPr>
                <w:snapToGrid w:val="0"/>
                <w:sz w:val="16"/>
                <w:szCs w:val="16"/>
              </w:rPr>
              <w:t>Alignment of cp:identity interpretation between ICB and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6476A" w14:textId="77777777"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E846C" w14:textId="77777777" w:rsidR="0098300E" w:rsidRDefault="0098300E" w:rsidP="00B157B5">
            <w:pPr>
              <w:pStyle w:val="TAL"/>
              <w:rPr>
                <w:snapToGrid w:val="0"/>
                <w:sz w:val="16"/>
                <w:szCs w:val="16"/>
                <w:lang w:val="en-AU"/>
              </w:rPr>
            </w:pPr>
            <w:r>
              <w:rPr>
                <w:snapToGrid w:val="0"/>
                <w:sz w:val="16"/>
                <w:szCs w:val="16"/>
                <w:lang w:val="en-AU"/>
              </w:rPr>
              <w:t>9.2.0</w:t>
            </w:r>
          </w:p>
        </w:tc>
      </w:tr>
      <w:tr w:rsidR="0098300E" w:rsidRPr="001B1F5F" w14:paraId="3907BA1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C66504" w14:textId="77777777"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E306F" w14:textId="77777777"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34CDF8" w14:textId="77777777" w:rsidR="0098300E" w:rsidRDefault="0098300E" w:rsidP="00B157B5">
            <w:pPr>
              <w:pStyle w:val="TAL"/>
              <w:rPr>
                <w:snapToGrid w:val="0"/>
                <w:sz w:val="16"/>
                <w:szCs w:val="16"/>
                <w:lang w:val="en-AU"/>
              </w:rPr>
            </w:pPr>
            <w:r>
              <w:rPr>
                <w:snapToGrid w:val="0"/>
                <w:sz w:val="16"/>
                <w:szCs w:val="16"/>
                <w:lang w:val="en-AU"/>
              </w:rPr>
              <w:t>CP-090923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CE6D0D" w14:textId="77777777" w:rsidR="0098300E" w:rsidRDefault="0098300E" w:rsidP="00B157B5">
            <w:pPr>
              <w:pStyle w:val="TAL"/>
              <w:rPr>
                <w:snapToGrid w:val="0"/>
                <w:sz w:val="16"/>
                <w:szCs w:val="16"/>
                <w:lang w:val="en-AU"/>
              </w:rPr>
            </w:pPr>
            <w:r>
              <w:rPr>
                <w:snapToGrid w:val="0"/>
                <w:sz w:val="16"/>
                <w:szCs w:val="16"/>
                <w:lang w:val="en-AU"/>
              </w:rPr>
              <w:t>0036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3A49EA" w14:textId="77777777" w:rsidR="0098300E" w:rsidRDefault="0098300E"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D3266B5" w14:textId="77777777" w:rsidR="0098300E" w:rsidRPr="0098300E" w:rsidRDefault="0098300E" w:rsidP="001E454A">
            <w:pPr>
              <w:pStyle w:val="TAL"/>
              <w:rPr>
                <w:snapToGrid w:val="0"/>
                <w:sz w:val="16"/>
                <w:szCs w:val="16"/>
              </w:rPr>
            </w:pPr>
            <w:r w:rsidRPr="0098300E">
              <w:rPr>
                <w:snapToGrid w:val="0"/>
                <w:sz w:val="16"/>
                <w:szCs w:val="16"/>
              </w:rPr>
              <w:t>Determining if served user shall be added to History-Info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AF948" w14:textId="77777777"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A1C98" w14:textId="77777777" w:rsidR="0098300E" w:rsidRDefault="0098300E" w:rsidP="00B157B5">
            <w:pPr>
              <w:pStyle w:val="TAL"/>
              <w:rPr>
                <w:snapToGrid w:val="0"/>
                <w:sz w:val="16"/>
                <w:szCs w:val="16"/>
                <w:lang w:val="en-AU"/>
              </w:rPr>
            </w:pPr>
            <w:r>
              <w:rPr>
                <w:snapToGrid w:val="0"/>
                <w:sz w:val="16"/>
                <w:szCs w:val="16"/>
                <w:lang w:val="en-AU"/>
              </w:rPr>
              <w:t>9.2.0</w:t>
            </w:r>
          </w:p>
        </w:tc>
      </w:tr>
      <w:tr w:rsidR="0098300E" w:rsidRPr="001B1F5F" w14:paraId="22F637B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7B4AD6" w14:textId="77777777"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2FA51" w14:textId="77777777"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79B199" w14:textId="77777777" w:rsidR="0098300E" w:rsidRDefault="0098300E" w:rsidP="00B157B5">
            <w:pPr>
              <w:pStyle w:val="TAL"/>
              <w:rPr>
                <w:snapToGrid w:val="0"/>
                <w:sz w:val="16"/>
                <w:szCs w:val="16"/>
                <w:lang w:val="en-AU"/>
              </w:rPr>
            </w:pPr>
            <w:r>
              <w:rPr>
                <w:snapToGrid w:val="0"/>
                <w:sz w:val="16"/>
                <w:szCs w:val="16"/>
                <w:lang w:val="en-AU"/>
              </w:rPr>
              <w:t>CP-090894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9EE896" w14:textId="77777777" w:rsidR="0098300E" w:rsidRDefault="0098300E" w:rsidP="00B157B5">
            <w:pPr>
              <w:pStyle w:val="TAL"/>
              <w:rPr>
                <w:snapToGrid w:val="0"/>
                <w:sz w:val="16"/>
                <w:szCs w:val="16"/>
                <w:lang w:val="en-AU"/>
              </w:rPr>
            </w:pPr>
            <w:r>
              <w:rPr>
                <w:snapToGrid w:val="0"/>
                <w:sz w:val="16"/>
                <w:szCs w:val="16"/>
                <w:lang w:val="en-AU"/>
              </w:rPr>
              <w:t>0041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4DB091" w14:textId="77777777" w:rsidR="0098300E" w:rsidRDefault="0098300E"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7B6318" w14:textId="77777777" w:rsidR="0098300E" w:rsidRPr="0098300E" w:rsidRDefault="0098300E" w:rsidP="001E454A">
            <w:pPr>
              <w:pStyle w:val="TAL"/>
              <w:rPr>
                <w:snapToGrid w:val="0"/>
                <w:sz w:val="16"/>
                <w:szCs w:val="16"/>
              </w:rPr>
            </w:pPr>
            <w:r w:rsidRPr="0098300E">
              <w:rPr>
                <w:snapToGrid w:val="0"/>
                <w:sz w:val="16"/>
                <w:szCs w:val="16"/>
              </w:rPr>
              <w:t>Updating of GRUU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5874E" w14:textId="77777777"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49147" w14:textId="77777777" w:rsidR="0098300E" w:rsidRDefault="0098300E" w:rsidP="00B157B5">
            <w:pPr>
              <w:pStyle w:val="TAL"/>
              <w:rPr>
                <w:snapToGrid w:val="0"/>
                <w:sz w:val="16"/>
                <w:szCs w:val="16"/>
                <w:lang w:val="en-AU"/>
              </w:rPr>
            </w:pPr>
            <w:r>
              <w:rPr>
                <w:snapToGrid w:val="0"/>
                <w:sz w:val="16"/>
                <w:szCs w:val="16"/>
                <w:lang w:val="en-AU"/>
              </w:rPr>
              <w:t>9.2.0</w:t>
            </w:r>
          </w:p>
        </w:tc>
      </w:tr>
      <w:tr w:rsidR="0098300E" w:rsidRPr="001B1F5F" w14:paraId="4D5AFCD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C563E4" w14:textId="77777777" w:rsidR="0098300E" w:rsidRDefault="0098300E" w:rsidP="00B157B5">
            <w:pPr>
              <w:pStyle w:val="TAL"/>
              <w:rPr>
                <w:snapToGrid w:val="0"/>
                <w:sz w:val="16"/>
                <w:szCs w:val="16"/>
                <w:lang w:val="en-AU"/>
              </w:rPr>
            </w:pPr>
            <w:r>
              <w:rPr>
                <w:snapToGrid w:val="0"/>
                <w:sz w:val="16"/>
                <w:szCs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602EF" w14:textId="77777777" w:rsidR="0098300E" w:rsidRDefault="0098300E" w:rsidP="00B157B5">
            <w:pPr>
              <w:pStyle w:val="TAL"/>
              <w:rPr>
                <w:snapToGrid w:val="0"/>
                <w:sz w:val="16"/>
                <w:szCs w:val="16"/>
                <w:lang w:val="en-AU"/>
              </w:rPr>
            </w:pPr>
            <w:r>
              <w:rPr>
                <w:snapToGrid w:val="0"/>
                <w:sz w:val="16"/>
                <w:szCs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FB743F" w14:textId="77777777" w:rsidR="0098300E" w:rsidRDefault="0098300E" w:rsidP="00B157B5">
            <w:pPr>
              <w:pStyle w:val="TAL"/>
              <w:rPr>
                <w:snapToGrid w:val="0"/>
                <w:sz w:val="16"/>
                <w:szCs w:val="16"/>
                <w:lang w:val="en-AU"/>
              </w:rPr>
            </w:pPr>
            <w:r>
              <w:rPr>
                <w:snapToGrid w:val="0"/>
                <w:sz w:val="16"/>
                <w:szCs w:val="16"/>
                <w:lang w:val="en-AU"/>
              </w:rPr>
              <w:t>CP-090923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A78488" w14:textId="77777777" w:rsidR="0098300E" w:rsidRDefault="0098300E" w:rsidP="00B157B5">
            <w:pPr>
              <w:pStyle w:val="TAL"/>
              <w:rPr>
                <w:snapToGrid w:val="0"/>
                <w:sz w:val="16"/>
                <w:szCs w:val="16"/>
                <w:lang w:val="en-AU"/>
              </w:rPr>
            </w:pPr>
            <w:r>
              <w:rPr>
                <w:snapToGrid w:val="0"/>
                <w:sz w:val="16"/>
                <w:szCs w:val="16"/>
                <w:lang w:val="en-AU"/>
              </w:rPr>
              <w:t>0042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94219C" w14:textId="77777777" w:rsidR="0098300E" w:rsidRDefault="0098300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DA2D18" w14:textId="77777777" w:rsidR="0098300E" w:rsidRPr="0098300E" w:rsidRDefault="0098300E" w:rsidP="001E454A">
            <w:pPr>
              <w:pStyle w:val="TAL"/>
              <w:rPr>
                <w:snapToGrid w:val="0"/>
                <w:sz w:val="16"/>
                <w:szCs w:val="16"/>
              </w:rPr>
            </w:pPr>
            <w:r w:rsidRPr="0098300E">
              <w:rPr>
                <w:snapToGrid w:val="0"/>
                <w:sz w:val="16"/>
                <w:szCs w:val="16"/>
              </w:rPr>
              <w:t>Correction of CDIV service interactions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0E03D" w14:textId="77777777" w:rsidR="0098300E" w:rsidRDefault="0098300E" w:rsidP="00B157B5">
            <w:pPr>
              <w:pStyle w:val="TAL"/>
              <w:rPr>
                <w:snapToGrid w:val="0"/>
                <w:sz w:val="16"/>
                <w:szCs w:val="16"/>
                <w:lang w:val="en-AU"/>
              </w:rPr>
            </w:pPr>
            <w:r>
              <w:rPr>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75B01" w14:textId="77777777" w:rsidR="0098300E" w:rsidRDefault="0098300E" w:rsidP="00B157B5">
            <w:pPr>
              <w:pStyle w:val="TAL"/>
              <w:rPr>
                <w:snapToGrid w:val="0"/>
                <w:sz w:val="16"/>
                <w:szCs w:val="16"/>
                <w:lang w:val="en-AU"/>
              </w:rPr>
            </w:pPr>
            <w:r>
              <w:rPr>
                <w:snapToGrid w:val="0"/>
                <w:sz w:val="16"/>
                <w:szCs w:val="16"/>
                <w:lang w:val="en-AU"/>
              </w:rPr>
              <w:t>9.2.0</w:t>
            </w:r>
          </w:p>
        </w:tc>
      </w:tr>
      <w:tr w:rsidR="0098300E" w:rsidRPr="001B1F5F" w14:paraId="58C940C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A2CF40" w14:textId="77777777" w:rsidR="0098300E" w:rsidRDefault="004264AB" w:rsidP="00B157B5">
            <w:pPr>
              <w:pStyle w:val="TAL"/>
              <w:rPr>
                <w:snapToGrid w:val="0"/>
                <w:sz w:val="16"/>
                <w:szCs w:val="16"/>
                <w:lang w:val="en-AU"/>
              </w:rPr>
            </w:pPr>
            <w:r>
              <w:rPr>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5897E" w14:textId="77777777" w:rsidR="0098300E" w:rsidRDefault="004264AB" w:rsidP="00B157B5">
            <w:pPr>
              <w:pStyle w:val="TAL"/>
              <w:rPr>
                <w:snapToGrid w:val="0"/>
                <w:sz w:val="16"/>
                <w:szCs w:val="16"/>
                <w:lang w:val="en-AU"/>
              </w:rPr>
            </w:pPr>
            <w:r>
              <w:rPr>
                <w:snapToGrid w:val="0"/>
                <w:sz w:val="16"/>
                <w:szCs w:val="16"/>
                <w:lang w:val="en-AU"/>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A865F0" w14:textId="77777777" w:rsidR="0098300E" w:rsidRDefault="00BB0500" w:rsidP="00B157B5">
            <w:pPr>
              <w:pStyle w:val="TAL"/>
              <w:rPr>
                <w:snapToGrid w:val="0"/>
                <w:sz w:val="16"/>
                <w:szCs w:val="16"/>
                <w:lang w:val="en-AU"/>
              </w:rPr>
            </w:pPr>
            <w:r>
              <w:rPr>
                <w:snapToGrid w:val="0"/>
                <w:sz w:val="16"/>
                <w:szCs w:val="16"/>
                <w:lang w:val="en-AU"/>
              </w:rPr>
              <w:t>CP-100141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5B86BF" w14:textId="77777777" w:rsidR="0098300E" w:rsidRDefault="004264AB" w:rsidP="00B157B5">
            <w:pPr>
              <w:pStyle w:val="TAL"/>
              <w:rPr>
                <w:snapToGrid w:val="0"/>
                <w:sz w:val="16"/>
                <w:szCs w:val="16"/>
                <w:lang w:val="en-AU"/>
              </w:rPr>
            </w:pPr>
            <w:r>
              <w:rPr>
                <w:snapToGrid w:val="0"/>
                <w:sz w:val="16"/>
                <w:szCs w:val="16"/>
                <w:lang w:val="en-AU"/>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4D3012" w14:textId="77777777" w:rsidR="0098300E" w:rsidRDefault="004264A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39DE8F" w14:textId="77777777" w:rsidR="0098300E" w:rsidRPr="0098300E" w:rsidRDefault="00BB0500" w:rsidP="001E454A">
            <w:pPr>
              <w:pStyle w:val="TAL"/>
              <w:rPr>
                <w:snapToGrid w:val="0"/>
                <w:sz w:val="16"/>
                <w:szCs w:val="16"/>
              </w:rPr>
            </w:pPr>
            <w:r>
              <w:rPr>
                <w:snapToGrid w:val="0"/>
                <w:sz w:val="16"/>
                <w:szCs w:val="16"/>
              </w:rPr>
              <w:t xml:space="preserve">Cleanup of CDIV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BDA61" w14:textId="77777777" w:rsidR="0098300E" w:rsidRDefault="004264AB" w:rsidP="00B157B5">
            <w:pPr>
              <w:pStyle w:val="TAL"/>
              <w:rPr>
                <w:snapToGrid w:val="0"/>
                <w:sz w:val="16"/>
                <w:szCs w:val="16"/>
                <w:lang w:val="en-AU"/>
              </w:rPr>
            </w:pPr>
            <w:r>
              <w:rPr>
                <w:snapToGrid w:val="0"/>
                <w:sz w:val="16"/>
                <w:szCs w:val="16"/>
                <w:lang w:val="en-AU"/>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5B18D" w14:textId="77777777" w:rsidR="0098300E" w:rsidRDefault="004264AB" w:rsidP="00B157B5">
            <w:pPr>
              <w:pStyle w:val="TAL"/>
              <w:rPr>
                <w:snapToGrid w:val="0"/>
                <w:sz w:val="16"/>
                <w:szCs w:val="16"/>
                <w:lang w:val="en-AU"/>
              </w:rPr>
            </w:pPr>
            <w:r>
              <w:rPr>
                <w:snapToGrid w:val="0"/>
                <w:sz w:val="16"/>
                <w:szCs w:val="16"/>
                <w:lang w:val="en-AU"/>
              </w:rPr>
              <w:t>9.3.0</w:t>
            </w:r>
          </w:p>
        </w:tc>
      </w:tr>
      <w:tr w:rsidR="00742DD8" w:rsidRPr="001B1F5F" w14:paraId="6044372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C78C08" w14:textId="77777777" w:rsidR="00742DD8" w:rsidRDefault="00742DD8" w:rsidP="00B157B5">
            <w:pPr>
              <w:pStyle w:val="TAL"/>
              <w:rPr>
                <w:snapToGrid w:val="0"/>
                <w:sz w:val="16"/>
                <w:szCs w:val="16"/>
                <w:lang w:val="en-AU"/>
              </w:rPr>
            </w:pPr>
            <w:r>
              <w:rPr>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3D20A" w14:textId="77777777" w:rsidR="00742DD8" w:rsidRDefault="00742DD8" w:rsidP="00B157B5">
            <w:pPr>
              <w:pStyle w:val="TAL"/>
              <w:rPr>
                <w:snapToGrid w:val="0"/>
                <w:sz w:val="16"/>
                <w:szCs w:val="16"/>
                <w:lang w:val="en-AU"/>
              </w:rPr>
            </w:pPr>
            <w:r>
              <w:rPr>
                <w:snapToGrid w:val="0"/>
                <w:sz w:val="16"/>
                <w:szCs w:val="16"/>
                <w:lang w:val="en-AU"/>
              </w:rPr>
              <w:t>CT-48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ADC03F" w14:textId="77777777" w:rsidR="00742DD8" w:rsidRPr="00742DD8" w:rsidRDefault="00742DD8" w:rsidP="00B157B5">
            <w:pPr>
              <w:pStyle w:val="TAL"/>
              <w:rPr>
                <w:snapToGrid w:val="0"/>
                <w:sz w:val="16"/>
                <w:szCs w:val="16"/>
                <w:lang w:val="en-AU"/>
              </w:rPr>
            </w:pPr>
            <w:r w:rsidRPr="00742DD8">
              <w:rPr>
                <w:snapToGrid w:val="0"/>
                <w:sz w:val="16"/>
                <w:szCs w:val="16"/>
                <w:lang w:val="en-AU"/>
              </w:rPr>
              <w:t>CP-100341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B4F90C" w14:textId="77777777" w:rsidR="00742DD8" w:rsidRDefault="00742DD8" w:rsidP="00B157B5">
            <w:pPr>
              <w:pStyle w:val="TAL"/>
              <w:rPr>
                <w:snapToGrid w:val="0"/>
                <w:sz w:val="16"/>
                <w:szCs w:val="16"/>
                <w:lang w:val="en-AU"/>
              </w:rPr>
            </w:pPr>
            <w:r>
              <w:rPr>
                <w:snapToGrid w:val="0"/>
                <w:sz w:val="16"/>
                <w:szCs w:val="16"/>
                <w:lang w:val="en-AU"/>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C2F1C2" w14:textId="77777777" w:rsidR="00742DD8" w:rsidRDefault="00742DD8"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C1ACB7" w14:textId="77777777" w:rsidR="00742DD8" w:rsidRPr="00742DD8" w:rsidRDefault="00742DD8" w:rsidP="001E454A">
            <w:pPr>
              <w:pStyle w:val="TAL"/>
              <w:rPr>
                <w:snapToGrid w:val="0"/>
                <w:sz w:val="16"/>
                <w:szCs w:val="16"/>
              </w:rPr>
            </w:pPr>
            <w:r w:rsidRPr="00742DD8">
              <w:rPr>
                <w:snapToGrid w:val="0"/>
                <w:sz w:val="16"/>
                <w:szCs w:val="16"/>
              </w:rPr>
              <w:t>NoReplyTimer description is not an action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BD174" w14:textId="77777777" w:rsidR="00742DD8" w:rsidRDefault="00742DD8" w:rsidP="00B157B5">
            <w:pPr>
              <w:pStyle w:val="TAL"/>
              <w:rPr>
                <w:snapToGrid w:val="0"/>
                <w:sz w:val="16"/>
                <w:szCs w:val="16"/>
                <w:lang w:val="en-AU"/>
              </w:rPr>
            </w:pPr>
            <w:r>
              <w:rPr>
                <w:snapToGrid w:val="0"/>
                <w:sz w:val="16"/>
                <w:szCs w:val="16"/>
                <w:lang w:val="en-AU"/>
              </w:rPr>
              <w:t>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F3B56" w14:textId="77777777" w:rsidR="00742DD8" w:rsidRDefault="00742DD8" w:rsidP="00B157B5">
            <w:pPr>
              <w:pStyle w:val="TAL"/>
              <w:rPr>
                <w:snapToGrid w:val="0"/>
                <w:sz w:val="16"/>
                <w:szCs w:val="16"/>
                <w:lang w:val="en-AU"/>
              </w:rPr>
            </w:pPr>
            <w:r>
              <w:rPr>
                <w:snapToGrid w:val="0"/>
                <w:sz w:val="16"/>
                <w:szCs w:val="16"/>
                <w:lang w:val="en-AU"/>
              </w:rPr>
              <w:t>9.4.0</w:t>
            </w:r>
          </w:p>
        </w:tc>
      </w:tr>
      <w:tr w:rsidR="00EB0F3E" w:rsidRPr="001B1F5F" w14:paraId="0CE629B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056029" w14:textId="77777777" w:rsidR="00EB0F3E" w:rsidRDefault="00EB0F3E" w:rsidP="00B157B5">
            <w:pPr>
              <w:pStyle w:val="TAL"/>
              <w:rPr>
                <w:snapToGrid w:val="0"/>
                <w:sz w:val="16"/>
                <w:szCs w:val="16"/>
                <w:lang w:val="en-AU"/>
              </w:rPr>
            </w:pPr>
            <w:r>
              <w:rPr>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46E22E" w14:textId="77777777" w:rsidR="00EB0F3E" w:rsidRDefault="00EB0F3E" w:rsidP="00B157B5">
            <w:pPr>
              <w:pStyle w:val="TAL"/>
              <w:rPr>
                <w:snapToGrid w:val="0"/>
                <w:sz w:val="16"/>
                <w:szCs w:val="16"/>
                <w:lang w:val="en-AU"/>
              </w:rPr>
            </w:pPr>
            <w:r>
              <w:rPr>
                <w:snapToGrid w:val="0"/>
                <w:sz w:val="16"/>
                <w:szCs w:val="16"/>
                <w:lang w:val="en-AU"/>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5FDE05" w14:textId="77777777" w:rsidR="00EB0F3E" w:rsidRPr="00EB0F3E" w:rsidRDefault="00EB0F3E" w:rsidP="00B157B5">
            <w:pPr>
              <w:pStyle w:val="TAL"/>
              <w:rPr>
                <w:snapToGrid w:val="0"/>
                <w:sz w:val="16"/>
                <w:szCs w:val="16"/>
                <w:lang w:val="en-AU"/>
              </w:rPr>
            </w:pPr>
            <w:r w:rsidRPr="00EB0F3E">
              <w:rPr>
                <w:snapToGrid w:val="0"/>
                <w:sz w:val="16"/>
                <w:szCs w:val="16"/>
                <w:lang w:val="en-AU"/>
              </w:rPr>
              <w:t>CP-100488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D54173" w14:textId="77777777" w:rsidR="00EB0F3E" w:rsidRDefault="00EB0F3E" w:rsidP="00B157B5">
            <w:pPr>
              <w:pStyle w:val="TAL"/>
              <w:rPr>
                <w:snapToGrid w:val="0"/>
                <w:sz w:val="16"/>
                <w:szCs w:val="16"/>
                <w:lang w:val="en-AU"/>
              </w:rPr>
            </w:pPr>
            <w:r>
              <w:rPr>
                <w:snapToGrid w:val="0"/>
                <w:sz w:val="16"/>
                <w:szCs w:val="16"/>
                <w:lang w:val="en-AU"/>
              </w:rPr>
              <w:t>0047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3CDE9A" w14:textId="77777777" w:rsidR="00EB0F3E" w:rsidRDefault="00EB0F3E"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347D4E" w14:textId="77777777" w:rsidR="00EB0F3E" w:rsidRPr="00EB0F3E" w:rsidRDefault="00EB0F3E" w:rsidP="001E454A">
            <w:pPr>
              <w:pStyle w:val="TAL"/>
              <w:rPr>
                <w:snapToGrid w:val="0"/>
                <w:sz w:val="16"/>
                <w:szCs w:val="16"/>
              </w:rPr>
            </w:pPr>
            <w:r w:rsidRPr="00EB0F3E">
              <w:rPr>
                <w:snapToGrid w:val="0"/>
                <w:sz w:val="16"/>
                <w:szCs w:val="16"/>
              </w:rPr>
              <w:t>CDIV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7FE7E" w14:textId="77777777" w:rsidR="00EB0F3E" w:rsidRDefault="00EB0F3E" w:rsidP="00B157B5">
            <w:pPr>
              <w:pStyle w:val="TAL"/>
              <w:rPr>
                <w:snapToGrid w:val="0"/>
                <w:sz w:val="16"/>
                <w:szCs w:val="16"/>
                <w:lang w:val="en-AU"/>
              </w:rPr>
            </w:pPr>
            <w:r>
              <w:rPr>
                <w:snapToGrid w:val="0"/>
                <w:sz w:val="16"/>
                <w:szCs w:val="16"/>
                <w:lang w:val="en-AU"/>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AE37E" w14:textId="77777777" w:rsidR="00EB0F3E" w:rsidRDefault="00EB0F3E" w:rsidP="00B157B5">
            <w:pPr>
              <w:pStyle w:val="TAL"/>
              <w:rPr>
                <w:snapToGrid w:val="0"/>
                <w:sz w:val="16"/>
                <w:szCs w:val="16"/>
                <w:lang w:val="en-AU"/>
              </w:rPr>
            </w:pPr>
            <w:r>
              <w:rPr>
                <w:snapToGrid w:val="0"/>
                <w:sz w:val="16"/>
                <w:szCs w:val="16"/>
                <w:lang w:val="en-AU"/>
              </w:rPr>
              <w:t>9.5.0</w:t>
            </w:r>
          </w:p>
        </w:tc>
      </w:tr>
      <w:tr w:rsidR="00EB0F3E" w:rsidRPr="001B1F5F" w14:paraId="5A15D15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DA7218" w14:textId="77777777" w:rsidR="00EB0F3E" w:rsidRDefault="00EB0F3E" w:rsidP="00B157B5">
            <w:pPr>
              <w:pStyle w:val="TAL"/>
              <w:rPr>
                <w:snapToGrid w:val="0"/>
                <w:sz w:val="16"/>
                <w:szCs w:val="16"/>
                <w:lang w:val="en-AU"/>
              </w:rPr>
            </w:pPr>
            <w:r>
              <w:rPr>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7FA27" w14:textId="77777777" w:rsidR="00EB0F3E" w:rsidRDefault="00EB0F3E" w:rsidP="00B157B5">
            <w:pPr>
              <w:pStyle w:val="TAL"/>
              <w:rPr>
                <w:snapToGrid w:val="0"/>
                <w:sz w:val="16"/>
                <w:szCs w:val="16"/>
                <w:lang w:val="en-AU"/>
              </w:rPr>
            </w:pPr>
            <w:r>
              <w:rPr>
                <w:snapToGrid w:val="0"/>
                <w:sz w:val="16"/>
                <w:szCs w:val="16"/>
                <w:lang w:val="en-AU"/>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2498AF" w14:textId="77777777" w:rsidR="00EB0F3E" w:rsidRPr="00EB0F3E" w:rsidRDefault="00EB0F3E" w:rsidP="00B157B5">
            <w:pPr>
              <w:pStyle w:val="TAL"/>
              <w:rPr>
                <w:snapToGrid w:val="0"/>
                <w:sz w:val="16"/>
                <w:szCs w:val="16"/>
                <w:lang w:val="en-AU"/>
              </w:rPr>
            </w:pPr>
            <w:r w:rsidRPr="00EB0F3E">
              <w:rPr>
                <w:snapToGrid w:val="0"/>
                <w:sz w:val="16"/>
                <w:szCs w:val="16"/>
                <w:lang w:val="en-AU"/>
              </w:rPr>
              <w:t>CP-100</w:t>
            </w:r>
            <w:r w:rsidR="00E111DF">
              <w:rPr>
                <w:snapToGrid w:val="0"/>
                <w:sz w:val="16"/>
                <w:szCs w:val="16"/>
                <w:lang w:val="en-AU"/>
              </w:rPr>
              <w:t>635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026EC8" w14:textId="77777777" w:rsidR="00EB0F3E" w:rsidRDefault="00EB0F3E" w:rsidP="00B157B5">
            <w:pPr>
              <w:pStyle w:val="TAL"/>
              <w:rPr>
                <w:snapToGrid w:val="0"/>
                <w:sz w:val="16"/>
                <w:szCs w:val="16"/>
                <w:lang w:val="en-AU"/>
              </w:rPr>
            </w:pPr>
            <w:r>
              <w:rPr>
                <w:snapToGrid w:val="0"/>
                <w:sz w:val="16"/>
                <w:szCs w:val="16"/>
                <w:lang w:val="en-AU"/>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60B636" w14:textId="77777777" w:rsidR="00EB0F3E" w:rsidRDefault="00E111D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3B215E" w14:textId="77777777" w:rsidR="00EB0F3E" w:rsidRPr="00EB0F3E" w:rsidRDefault="00EB0F3E" w:rsidP="001E454A">
            <w:pPr>
              <w:pStyle w:val="TAL"/>
              <w:rPr>
                <w:snapToGrid w:val="0"/>
                <w:sz w:val="16"/>
                <w:szCs w:val="16"/>
              </w:rPr>
            </w:pPr>
            <w:r w:rsidRPr="00EB0F3E">
              <w:rPr>
                <w:snapToGrid w:val="0"/>
                <w:sz w:val="16"/>
                <w:szCs w:val="16"/>
              </w:rPr>
              <w:t>Removing editor's note about signalling outage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BCE45" w14:textId="77777777" w:rsidR="00EB0F3E" w:rsidRDefault="00EB0F3E" w:rsidP="00B157B5">
            <w:pPr>
              <w:pStyle w:val="TAL"/>
              <w:rPr>
                <w:snapToGrid w:val="0"/>
                <w:sz w:val="16"/>
                <w:szCs w:val="16"/>
                <w:lang w:val="en-AU"/>
              </w:rPr>
            </w:pPr>
            <w:r>
              <w:rPr>
                <w:snapToGrid w:val="0"/>
                <w:sz w:val="16"/>
                <w:szCs w:val="16"/>
                <w:lang w:val="en-AU"/>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4EC9B" w14:textId="77777777" w:rsidR="00EB0F3E" w:rsidRDefault="00EB0F3E" w:rsidP="00B157B5">
            <w:pPr>
              <w:pStyle w:val="TAL"/>
              <w:rPr>
                <w:snapToGrid w:val="0"/>
                <w:sz w:val="16"/>
                <w:szCs w:val="16"/>
                <w:lang w:val="en-AU"/>
              </w:rPr>
            </w:pPr>
            <w:r>
              <w:rPr>
                <w:snapToGrid w:val="0"/>
                <w:sz w:val="16"/>
                <w:szCs w:val="16"/>
                <w:lang w:val="en-AU"/>
              </w:rPr>
              <w:t>9.5.0</w:t>
            </w:r>
          </w:p>
        </w:tc>
      </w:tr>
      <w:tr w:rsidR="00AD0D8C" w:rsidRPr="001B1F5F" w14:paraId="1666427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0D1CE9" w14:textId="77777777" w:rsidR="00AD0D8C" w:rsidRDefault="00AD0D8C" w:rsidP="00B157B5">
            <w:pPr>
              <w:pStyle w:val="TAL"/>
              <w:rPr>
                <w:snapToGrid w:val="0"/>
                <w:sz w:val="16"/>
                <w:szCs w:val="16"/>
                <w:lang w:val="en-AU"/>
              </w:rPr>
            </w:pPr>
            <w:r>
              <w:rPr>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1AE313" w14:textId="77777777" w:rsidR="00AD0D8C" w:rsidRDefault="00AD0D8C" w:rsidP="00B157B5">
            <w:pPr>
              <w:pStyle w:val="TAL"/>
              <w:rPr>
                <w:snapToGrid w:val="0"/>
                <w:sz w:val="16"/>
                <w:szCs w:val="16"/>
                <w:lang w:val="en-AU"/>
              </w:rPr>
            </w:pPr>
            <w:r>
              <w:rPr>
                <w:snapToGrid w:val="0"/>
                <w:sz w:val="16"/>
                <w:szCs w:val="16"/>
                <w:lang w:val="en-AU"/>
              </w:rPr>
              <w:t>CT-50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860DDE" w14:textId="77777777" w:rsidR="00AD0D8C" w:rsidRPr="00AD0D8C" w:rsidRDefault="00AD0D8C" w:rsidP="00B157B5">
            <w:pPr>
              <w:pStyle w:val="TAL"/>
              <w:rPr>
                <w:snapToGrid w:val="0"/>
                <w:sz w:val="16"/>
                <w:szCs w:val="16"/>
                <w:lang w:val="en-AU"/>
              </w:rPr>
            </w:pPr>
            <w:r w:rsidRPr="00AD0D8C">
              <w:rPr>
                <w:snapToGrid w:val="0"/>
                <w:sz w:val="16"/>
                <w:szCs w:val="16"/>
                <w:lang w:val="en-AU"/>
              </w:rPr>
              <w:t>CP-100</w:t>
            </w:r>
            <w:r w:rsidR="00C87761">
              <w:rPr>
                <w:snapToGrid w:val="0"/>
                <w:sz w:val="16"/>
                <w:szCs w:val="16"/>
                <w:lang w:val="en-AU"/>
              </w:rPr>
              <w:t>864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CEDFCF" w14:textId="77777777" w:rsidR="00AD0D8C" w:rsidRDefault="00AD0D8C" w:rsidP="00B157B5">
            <w:pPr>
              <w:pStyle w:val="TAL"/>
              <w:rPr>
                <w:snapToGrid w:val="0"/>
                <w:sz w:val="16"/>
                <w:szCs w:val="16"/>
                <w:lang w:val="en-AU"/>
              </w:rPr>
            </w:pPr>
            <w:r>
              <w:rPr>
                <w:snapToGrid w:val="0"/>
                <w:sz w:val="16"/>
                <w:szCs w:val="16"/>
                <w:lang w:val="en-AU"/>
              </w:rPr>
              <w:t>0050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6CB9BB" w14:textId="77777777" w:rsidR="00AD0D8C" w:rsidRDefault="00AD0D8C"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1DF0E2" w14:textId="77777777" w:rsidR="00AD0D8C" w:rsidRPr="00AD0D8C" w:rsidRDefault="00AD0D8C" w:rsidP="001E454A">
            <w:pPr>
              <w:pStyle w:val="TAL"/>
              <w:rPr>
                <w:snapToGrid w:val="0"/>
                <w:sz w:val="16"/>
                <w:szCs w:val="16"/>
              </w:rPr>
            </w:pPr>
            <w:r w:rsidRPr="00AD0D8C">
              <w:rPr>
                <w:snapToGrid w:val="0"/>
                <w:sz w:val="16"/>
                <w:szCs w:val="16"/>
              </w:rPr>
              <w:t>Correcting CDIV errors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EDF8C" w14:textId="77777777" w:rsidR="00AD0D8C" w:rsidRDefault="00AD0D8C" w:rsidP="00B157B5">
            <w:pPr>
              <w:pStyle w:val="TAL"/>
              <w:rPr>
                <w:snapToGrid w:val="0"/>
                <w:sz w:val="16"/>
                <w:szCs w:val="16"/>
                <w:lang w:val="en-AU"/>
              </w:rPr>
            </w:pPr>
            <w:r>
              <w:rPr>
                <w:snapToGrid w:val="0"/>
                <w:sz w:val="16"/>
                <w:szCs w:val="16"/>
                <w:lang w:val="en-AU"/>
              </w:rPr>
              <w:t>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2E8B4" w14:textId="77777777" w:rsidR="00AD0D8C" w:rsidRDefault="00AD0D8C" w:rsidP="00B157B5">
            <w:pPr>
              <w:pStyle w:val="TAL"/>
              <w:rPr>
                <w:snapToGrid w:val="0"/>
                <w:sz w:val="16"/>
                <w:szCs w:val="16"/>
                <w:lang w:val="en-AU"/>
              </w:rPr>
            </w:pPr>
            <w:r>
              <w:rPr>
                <w:snapToGrid w:val="0"/>
                <w:sz w:val="16"/>
                <w:szCs w:val="16"/>
                <w:lang w:val="en-AU"/>
              </w:rPr>
              <w:t>10.0.0</w:t>
            </w:r>
          </w:p>
        </w:tc>
      </w:tr>
      <w:tr w:rsidR="00AD0D8C" w:rsidRPr="001B1F5F" w14:paraId="3C61B1F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11B469" w14:textId="77777777" w:rsidR="00AD0D8C" w:rsidRDefault="00AD0D8C" w:rsidP="00B157B5">
            <w:pPr>
              <w:pStyle w:val="TAL"/>
              <w:rPr>
                <w:snapToGrid w:val="0"/>
                <w:sz w:val="16"/>
                <w:szCs w:val="16"/>
                <w:lang w:val="en-AU"/>
              </w:rPr>
            </w:pPr>
            <w:r>
              <w:rPr>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31BC6" w14:textId="77777777" w:rsidR="00AD0D8C" w:rsidRDefault="00AD0D8C" w:rsidP="00B157B5">
            <w:pPr>
              <w:pStyle w:val="TAL"/>
              <w:rPr>
                <w:snapToGrid w:val="0"/>
                <w:sz w:val="16"/>
                <w:szCs w:val="16"/>
                <w:lang w:val="en-AU"/>
              </w:rPr>
            </w:pPr>
            <w:r>
              <w:rPr>
                <w:snapToGrid w:val="0"/>
                <w:sz w:val="16"/>
                <w:szCs w:val="16"/>
                <w:lang w:val="en-AU"/>
              </w:rPr>
              <w:t>CT-50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8D700A" w14:textId="77777777" w:rsidR="00AD0D8C" w:rsidRPr="00EB0F3E" w:rsidRDefault="00AD0D8C" w:rsidP="00B157B5">
            <w:pPr>
              <w:pStyle w:val="TAL"/>
              <w:rPr>
                <w:snapToGrid w:val="0"/>
                <w:sz w:val="16"/>
                <w:szCs w:val="16"/>
                <w:lang w:val="en-AU"/>
              </w:rPr>
            </w:pPr>
            <w:r w:rsidRPr="00AD0D8C">
              <w:rPr>
                <w:snapToGrid w:val="0"/>
                <w:sz w:val="16"/>
                <w:szCs w:val="16"/>
                <w:lang w:val="en-AU"/>
              </w:rPr>
              <w:t>CP-100</w:t>
            </w:r>
            <w:r w:rsidR="00C87761">
              <w:rPr>
                <w:snapToGrid w:val="0"/>
                <w:sz w:val="16"/>
                <w:szCs w:val="16"/>
                <w:lang w:val="en-AU"/>
              </w:rPr>
              <w:t>864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102C3E" w14:textId="77777777" w:rsidR="00AD0D8C" w:rsidRDefault="00AD0D8C" w:rsidP="00B157B5">
            <w:pPr>
              <w:pStyle w:val="TAL"/>
              <w:rPr>
                <w:snapToGrid w:val="0"/>
                <w:sz w:val="16"/>
                <w:szCs w:val="16"/>
                <w:lang w:val="en-AU"/>
              </w:rPr>
            </w:pPr>
            <w:r>
              <w:rPr>
                <w:snapToGrid w:val="0"/>
                <w:sz w:val="16"/>
                <w:szCs w:val="16"/>
                <w:lang w:val="en-AU"/>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7DFCB3" w14:textId="77777777" w:rsidR="00AD0D8C" w:rsidRDefault="00AD0D8C"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541F05" w14:textId="77777777" w:rsidR="00AD0D8C" w:rsidRPr="00AD0D8C" w:rsidRDefault="00AD0D8C" w:rsidP="001E454A">
            <w:pPr>
              <w:pStyle w:val="TAL"/>
              <w:rPr>
                <w:snapToGrid w:val="0"/>
                <w:sz w:val="16"/>
                <w:szCs w:val="16"/>
              </w:rPr>
            </w:pPr>
            <w:r w:rsidRPr="00AD0D8C">
              <w:rPr>
                <w:snapToGrid w:val="0"/>
                <w:sz w:val="16"/>
                <w:szCs w:val="16"/>
              </w:rPr>
              <w:t>Correcting interaction CDIV-ECT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6BAF0" w14:textId="77777777" w:rsidR="00AD0D8C" w:rsidRDefault="00AD0D8C" w:rsidP="00B157B5">
            <w:pPr>
              <w:pStyle w:val="TAL"/>
              <w:rPr>
                <w:snapToGrid w:val="0"/>
                <w:sz w:val="16"/>
                <w:szCs w:val="16"/>
                <w:lang w:val="en-AU"/>
              </w:rPr>
            </w:pPr>
            <w:r>
              <w:rPr>
                <w:snapToGrid w:val="0"/>
                <w:sz w:val="16"/>
                <w:szCs w:val="16"/>
                <w:lang w:val="en-AU"/>
              </w:rPr>
              <w:t>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E64E7" w14:textId="77777777" w:rsidR="00AD0D8C" w:rsidRDefault="00AD0D8C" w:rsidP="00B157B5">
            <w:pPr>
              <w:pStyle w:val="TAL"/>
              <w:rPr>
                <w:snapToGrid w:val="0"/>
                <w:sz w:val="16"/>
                <w:szCs w:val="16"/>
                <w:lang w:val="en-AU"/>
              </w:rPr>
            </w:pPr>
            <w:r>
              <w:rPr>
                <w:snapToGrid w:val="0"/>
                <w:sz w:val="16"/>
                <w:szCs w:val="16"/>
                <w:lang w:val="en-AU"/>
              </w:rPr>
              <w:t>10.0.0</w:t>
            </w:r>
          </w:p>
        </w:tc>
      </w:tr>
      <w:tr w:rsidR="0090671A" w:rsidRPr="001B1F5F" w14:paraId="50553ED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F5CFA4" w14:textId="77777777" w:rsidR="0090671A" w:rsidRDefault="0090671A"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2B77CF" w14:textId="77777777" w:rsidR="0090671A" w:rsidRDefault="0090671A" w:rsidP="00B157B5">
            <w:pPr>
              <w:pStyle w:val="TAL"/>
              <w:rPr>
                <w:snapToGrid w:val="0"/>
                <w:sz w:val="16"/>
                <w:szCs w:val="16"/>
                <w:lang w:val="en-AU"/>
              </w:rPr>
            </w:pPr>
            <w:r>
              <w:rPr>
                <w:snapToGrid w:val="0"/>
                <w:sz w:val="16"/>
                <w:szCs w:val="16"/>
                <w:lang w:val="en-AU"/>
              </w:rPr>
              <w:t>CT-51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A000A4" w14:textId="77777777" w:rsidR="0090671A" w:rsidRPr="0090671A" w:rsidRDefault="0090671A" w:rsidP="00B157B5">
            <w:pPr>
              <w:pStyle w:val="TAL"/>
              <w:rPr>
                <w:snapToGrid w:val="0"/>
                <w:sz w:val="16"/>
                <w:szCs w:val="16"/>
                <w:lang w:val="en-AU"/>
              </w:rPr>
            </w:pPr>
            <w:r w:rsidRPr="0090671A">
              <w:rPr>
                <w:snapToGrid w:val="0"/>
                <w:sz w:val="16"/>
                <w:szCs w:val="16"/>
                <w:lang w:val="en-AU"/>
              </w:rPr>
              <w:t>CP-110168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454F25" w14:textId="77777777" w:rsidR="0090671A" w:rsidRDefault="0090671A" w:rsidP="00B157B5">
            <w:pPr>
              <w:pStyle w:val="TAL"/>
              <w:rPr>
                <w:snapToGrid w:val="0"/>
                <w:sz w:val="16"/>
                <w:szCs w:val="16"/>
                <w:lang w:val="en-AU"/>
              </w:rPr>
            </w:pPr>
            <w:r>
              <w:rPr>
                <w:snapToGrid w:val="0"/>
                <w:sz w:val="16"/>
                <w:szCs w:val="16"/>
                <w:lang w:val="en-AU"/>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FA27CB" w14:textId="77777777" w:rsidR="0090671A" w:rsidRDefault="0090671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D5590F" w14:textId="77777777" w:rsidR="0090671A" w:rsidRPr="0090671A" w:rsidRDefault="0090671A" w:rsidP="001E454A">
            <w:pPr>
              <w:pStyle w:val="TAL"/>
              <w:rPr>
                <w:snapToGrid w:val="0"/>
                <w:sz w:val="16"/>
                <w:szCs w:val="16"/>
              </w:rPr>
            </w:pPr>
            <w:r w:rsidRPr="0090671A">
              <w:rPr>
                <w:snapToGrid w:val="0"/>
                <w:sz w:val="16"/>
                <w:szCs w:val="16"/>
              </w:rPr>
              <w:t>Correct CDIV-TIR interaction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664C7" w14:textId="77777777" w:rsidR="0090671A" w:rsidRDefault="0090671A" w:rsidP="00B157B5">
            <w:pPr>
              <w:pStyle w:val="TAL"/>
              <w:rPr>
                <w:snapToGrid w:val="0"/>
                <w:sz w:val="16"/>
                <w:szCs w:val="16"/>
                <w:lang w:val="en-AU"/>
              </w:rPr>
            </w:pPr>
            <w:r>
              <w:rPr>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4CEFC" w14:textId="77777777" w:rsidR="0090671A" w:rsidRDefault="0090671A" w:rsidP="00B157B5">
            <w:pPr>
              <w:pStyle w:val="TAL"/>
              <w:rPr>
                <w:snapToGrid w:val="0"/>
                <w:sz w:val="16"/>
                <w:szCs w:val="16"/>
                <w:lang w:val="en-AU"/>
              </w:rPr>
            </w:pPr>
            <w:r>
              <w:rPr>
                <w:snapToGrid w:val="0"/>
                <w:sz w:val="16"/>
                <w:szCs w:val="16"/>
                <w:lang w:val="en-AU"/>
              </w:rPr>
              <w:t>10.1.0</w:t>
            </w:r>
          </w:p>
        </w:tc>
      </w:tr>
      <w:tr w:rsidR="0090671A" w:rsidRPr="001B1F5F" w14:paraId="7CDDAA4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59694B" w14:textId="77777777" w:rsidR="0090671A" w:rsidRDefault="0090671A"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295E41" w14:textId="77777777" w:rsidR="0090671A" w:rsidRDefault="0090671A" w:rsidP="00B157B5">
            <w:pPr>
              <w:pStyle w:val="TAL"/>
              <w:rPr>
                <w:snapToGrid w:val="0"/>
                <w:sz w:val="16"/>
                <w:szCs w:val="16"/>
                <w:lang w:val="en-AU"/>
              </w:rPr>
            </w:pPr>
            <w:r>
              <w:rPr>
                <w:snapToGrid w:val="0"/>
                <w:sz w:val="16"/>
                <w:szCs w:val="16"/>
                <w:lang w:val="en-AU"/>
              </w:rPr>
              <w:t>CT-51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11AEC4" w14:textId="77777777" w:rsidR="0090671A" w:rsidRPr="0090671A" w:rsidRDefault="0090671A" w:rsidP="00B157B5">
            <w:pPr>
              <w:pStyle w:val="TAL"/>
              <w:rPr>
                <w:snapToGrid w:val="0"/>
                <w:sz w:val="16"/>
                <w:szCs w:val="16"/>
                <w:lang w:val="en-AU"/>
              </w:rPr>
            </w:pPr>
            <w:r w:rsidRPr="0090671A">
              <w:rPr>
                <w:snapToGrid w:val="0"/>
                <w:sz w:val="16"/>
                <w:szCs w:val="16"/>
                <w:lang w:val="en-AU"/>
              </w:rPr>
              <w:t>CP-110165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6A762A" w14:textId="77777777" w:rsidR="0090671A" w:rsidRDefault="0090671A" w:rsidP="00B157B5">
            <w:pPr>
              <w:pStyle w:val="TAL"/>
              <w:rPr>
                <w:snapToGrid w:val="0"/>
                <w:sz w:val="16"/>
                <w:szCs w:val="16"/>
                <w:lang w:val="en-AU"/>
              </w:rPr>
            </w:pPr>
            <w:r>
              <w:rPr>
                <w:snapToGrid w:val="0"/>
                <w:sz w:val="16"/>
                <w:szCs w:val="16"/>
                <w:lang w:val="en-AU"/>
              </w:rPr>
              <w:t>0058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43DE62" w14:textId="77777777" w:rsidR="0090671A" w:rsidRDefault="0090671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B72720" w14:textId="77777777" w:rsidR="0090671A" w:rsidRPr="0090671A" w:rsidRDefault="0090671A" w:rsidP="001E454A">
            <w:pPr>
              <w:pStyle w:val="TAL"/>
              <w:rPr>
                <w:snapToGrid w:val="0"/>
                <w:sz w:val="16"/>
                <w:szCs w:val="16"/>
              </w:rPr>
            </w:pPr>
            <w:r w:rsidRPr="0090671A">
              <w:rPr>
                <w:snapToGrid w:val="0"/>
                <w:sz w:val="16"/>
                <w:szCs w:val="16"/>
              </w:rPr>
              <w:t>Correct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4C214" w14:textId="77777777" w:rsidR="0090671A" w:rsidRDefault="0090671A" w:rsidP="00B157B5">
            <w:pPr>
              <w:pStyle w:val="TAL"/>
              <w:rPr>
                <w:snapToGrid w:val="0"/>
                <w:sz w:val="16"/>
                <w:szCs w:val="16"/>
                <w:lang w:val="en-AU"/>
              </w:rPr>
            </w:pPr>
            <w:r>
              <w:rPr>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64FBB" w14:textId="77777777" w:rsidR="0090671A" w:rsidRDefault="0090671A" w:rsidP="00B157B5">
            <w:pPr>
              <w:pStyle w:val="TAL"/>
              <w:rPr>
                <w:snapToGrid w:val="0"/>
                <w:sz w:val="16"/>
                <w:szCs w:val="16"/>
                <w:lang w:val="en-AU"/>
              </w:rPr>
            </w:pPr>
            <w:r>
              <w:rPr>
                <w:snapToGrid w:val="0"/>
                <w:sz w:val="16"/>
                <w:szCs w:val="16"/>
                <w:lang w:val="en-AU"/>
              </w:rPr>
              <w:t>10.1.0</w:t>
            </w:r>
          </w:p>
        </w:tc>
      </w:tr>
      <w:tr w:rsidR="00D530BC" w:rsidRPr="001B1F5F" w14:paraId="2A0F5CA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DB1EFE" w14:textId="77777777" w:rsidR="00D530BC" w:rsidRDefault="00D530BC"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0DA01" w14:textId="77777777" w:rsidR="00D530BC" w:rsidRDefault="00D530BC" w:rsidP="00B157B5">
            <w:pPr>
              <w:pStyle w:val="TAL"/>
              <w:rPr>
                <w:snapToGrid w:val="0"/>
                <w:sz w:val="16"/>
                <w:szCs w:val="16"/>
                <w:lang w:val="en-AU"/>
              </w:rPr>
            </w:pPr>
            <w:r>
              <w:rPr>
                <w:snapToGrid w:val="0"/>
                <w:sz w:val="16"/>
                <w:szCs w:val="16"/>
                <w:lang w:val="en-AU"/>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F82923" w14:textId="77777777" w:rsidR="00D530BC" w:rsidRPr="00D530BC" w:rsidRDefault="00D530BC" w:rsidP="00B157B5">
            <w:pPr>
              <w:pStyle w:val="TAL"/>
              <w:rPr>
                <w:snapToGrid w:val="0"/>
                <w:sz w:val="16"/>
                <w:szCs w:val="16"/>
                <w:lang w:val="en-AU"/>
              </w:rPr>
            </w:pPr>
            <w:r w:rsidRPr="00D530BC">
              <w:rPr>
                <w:snapToGrid w:val="0"/>
                <w:sz w:val="16"/>
                <w:szCs w:val="16"/>
                <w:lang w:val="en-AU"/>
              </w:rPr>
              <w:t>CP-110657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4EF637" w14:textId="77777777" w:rsidR="00D530BC" w:rsidRDefault="00D530BC" w:rsidP="00B157B5">
            <w:pPr>
              <w:pStyle w:val="TAL"/>
              <w:rPr>
                <w:snapToGrid w:val="0"/>
                <w:sz w:val="16"/>
                <w:szCs w:val="16"/>
                <w:lang w:val="en-AU"/>
              </w:rPr>
            </w:pPr>
            <w:r>
              <w:rPr>
                <w:snapToGrid w:val="0"/>
                <w:sz w:val="16"/>
                <w:szCs w:val="16"/>
                <w:lang w:val="en-AU"/>
              </w:rPr>
              <w:t>0060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484EF0" w14:textId="77777777" w:rsidR="00D530BC" w:rsidRDefault="00D530BC"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08EE14" w14:textId="77777777" w:rsidR="00D530BC" w:rsidRPr="00D530BC" w:rsidRDefault="00D530BC" w:rsidP="001E454A">
            <w:pPr>
              <w:pStyle w:val="TAL"/>
              <w:rPr>
                <w:snapToGrid w:val="0"/>
                <w:sz w:val="16"/>
                <w:szCs w:val="16"/>
              </w:rPr>
            </w:pPr>
            <w:r w:rsidRPr="00D530BC">
              <w:rPr>
                <w:snapToGrid w:val="0"/>
                <w:sz w:val="16"/>
                <w:szCs w:val="16"/>
              </w:rPr>
              <w:t>&lt;conditions&gt; element values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26B81" w14:textId="77777777" w:rsidR="00D530BC" w:rsidRDefault="00D530BC" w:rsidP="00B157B5">
            <w:pPr>
              <w:pStyle w:val="TAL"/>
              <w:rPr>
                <w:snapToGrid w:val="0"/>
                <w:sz w:val="16"/>
                <w:szCs w:val="16"/>
                <w:lang w:val="en-AU"/>
              </w:rPr>
            </w:pPr>
            <w:r>
              <w:rPr>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2FF77" w14:textId="77777777" w:rsidR="00D530BC" w:rsidRDefault="00D530BC" w:rsidP="00B157B5">
            <w:pPr>
              <w:pStyle w:val="TAL"/>
              <w:rPr>
                <w:snapToGrid w:val="0"/>
                <w:sz w:val="16"/>
                <w:szCs w:val="16"/>
                <w:lang w:val="en-AU"/>
              </w:rPr>
            </w:pPr>
            <w:r>
              <w:rPr>
                <w:snapToGrid w:val="0"/>
                <w:sz w:val="16"/>
                <w:szCs w:val="16"/>
                <w:lang w:val="en-AU"/>
              </w:rPr>
              <w:t>10.2.0</w:t>
            </w:r>
          </w:p>
        </w:tc>
      </w:tr>
      <w:tr w:rsidR="00FB3364" w:rsidRPr="001B1F5F" w14:paraId="75B3B0A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619BFA" w14:textId="77777777" w:rsidR="00FB3364" w:rsidRDefault="00FB3364" w:rsidP="00B157B5">
            <w:pPr>
              <w:pStyle w:val="TAL"/>
              <w:rPr>
                <w:snapToGrid w:val="0"/>
                <w:sz w:val="16"/>
                <w:szCs w:val="16"/>
                <w:lang w:val="en-AU"/>
              </w:rPr>
            </w:pPr>
            <w:r>
              <w:rPr>
                <w:snapToGrid w:val="0"/>
                <w:sz w:val="16"/>
                <w:szCs w:val="16"/>
                <w:lang w:val="en-AU"/>
              </w:rPr>
              <w:lastRenderedPageBreak/>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A99996" w14:textId="77777777" w:rsidR="00FB3364" w:rsidRDefault="00FB3364" w:rsidP="00B157B5">
            <w:pPr>
              <w:pStyle w:val="TAL"/>
              <w:rPr>
                <w:snapToGrid w:val="0"/>
                <w:sz w:val="16"/>
                <w:szCs w:val="16"/>
                <w:lang w:val="en-AU"/>
              </w:rPr>
            </w:pPr>
            <w:r>
              <w:rPr>
                <w:snapToGrid w:val="0"/>
                <w:sz w:val="16"/>
                <w:szCs w:val="16"/>
                <w:lang w:val="en-AU"/>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76128A" w14:textId="77777777" w:rsidR="00FB3364" w:rsidRPr="00FB3364" w:rsidRDefault="00FB3364" w:rsidP="00B157B5">
            <w:pPr>
              <w:pStyle w:val="TAL"/>
              <w:rPr>
                <w:snapToGrid w:val="0"/>
                <w:sz w:val="16"/>
                <w:szCs w:val="16"/>
                <w:lang w:val="en-AU"/>
              </w:rPr>
            </w:pPr>
            <w:r w:rsidRPr="00FB3364">
              <w:rPr>
                <w:snapToGrid w:val="0"/>
                <w:sz w:val="16"/>
                <w:szCs w:val="16"/>
                <w:lang w:val="en-AU"/>
              </w:rPr>
              <w:t>CP-110695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B22C7F" w14:textId="77777777" w:rsidR="00FB3364" w:rsidRDefault="00FB3364" w:rsidP="00B157B5">
            <w:pPr>
              <w:pStyle w:val="TAL"/>
              <w:rPr>
                <w:snapToGrid w:val="0"/>
                <w:sz w:val="16"/>
                <w:szCs w:val="16"/>
                <w:lang w:val="en-AU"/>
              </w:rPr>
            </w:pPr>
            <w:r>
              <w:rPr>
                <w:snapToGrid w:val="0"/>
                <w:sz w:val="16"/>
                <w:szCs w:val="16"/>
                <w:lang w:val="en-AU"/>
              </w:rPr>
              <w:t>0061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61E16C" w14:textId="77777777" w:rsidR="00FB3364" w:rsidRDefault="00FB3364"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11CB8A" w14:textId="77777777" w:rsidR="00FB3364" w:rsidRPr="00FB3364" w:rsidRDefault="00FB3364" w:rsidP="001E454A">
            <w:pPr>
              <w:pStyle w:val="TAL"/>
              <w:rPr>
                <w:snapToGrid w:val="0"/>
                <w:sz w:val="16"/>
                <w:szCs w:val="16"/>
              </w:rPr>
            </w:pPr>
            <w:r w:rsidRPr="00FB3364">
              <w:rPr>
                <w:snapToGrid w:val="0"/>
                <w:sz w:val="16"/>
                <w:szCs w:val="16"/>
              </w:rPr>
              <w:t>Service configuration signalling flow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A6F22" w14:textId="77777777" w:rsidR="00FB3364" w:rsidRDefault="00FB3364" w:rsidP="00B157B5">
            <w:pPr>
              <w:pStyle w:val="TAL"/>
              <w:rPr>
                <w:snapToGrid w:val="0"/>
                <w:sz w:val="16"/>
                <w:szCs w:val="16"/>
                <w:lang w:val="en-AU"/>
              </w:rPr>
            </w:pPr>
            <w:r>
              <w:rPr>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64AE2" w14:textId="77777777" w:rsidR="00FB3364" w:rsidRDefault="00FB3364" w:rsidP="00B157B5">
            <w:pPr>
              <w:pStyle w:val="TAL"/>
              <w:rPr>
                <w:snapToGrid w:val="0"/>
                <w:sz w:val="16"/>
                <w:szCs w:val="16"/>
                <w:lang w:val="en-AU"/>
              </w:rPr>
            </w:pPr>
            <w:r>
              <w:rPr>
                <w:snapToGrid w:val="0"/>
                <w:sz w:val="16"/>
                <w:szCs w:val="16"/>
                <w:lang w:val="en-AU"/>
              </w:rPr>
              <w:t>11.0.0</w:t>
            </w:r>
          </w:p>
        </w:tc>
      </w:tr>
      <w:tr w:rsidR="00FB3364" w:rsidRPr="001B1F5F" w14:paraId="030F99BD"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8C7D31" w14:textId="77777777" w:rsidR="00FB3364" w:rsidRDefault="00FB3364" w:rsidP="00B157B5">
            <w:pPr>
              <w:pStyle w:val="TAL"/>
              <w:rPr>
                <w:snapToGrid w:val="0"/>
                <w:sz w:val="16"/>
                <w:szCs w:val="16"/>
                <w:lang w:val="en-AU"/>
              </w:rPr>
            </w:pPr>
            <w:r>
              <w:rPr>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AB6CC8" w14:textId="77777777" w:rsidR="00FB3364" w:rsidRDefault="00FB3364" w:rsidP="00B157B5">
            <w:pPr>
              <w:pStyle w:val="TAL"/>
              <w:rPr>
                <w:snapToGrid w:val="0"/>
                <w:sz w:val="16"/>
                <w:szCs w:val="16"/>
                <w:lang w:val="en-AU"/>
              </w:rPr>
            </w:pPr>
            <w:r>
              <w:rPr>
                <w:snapToGrid w:val="0"/>
                <w:sz w:val="16"/>
                <w:szCs w:val="16"/>
                <w:lang w:val="en-AU"/>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792665" w14:textId="77777777" w:rsidR="00FB3364" w:rsidRPr="001D5494" w:rsidRDefault="001D5494" w:rsidP="00B157B5">
            <w:pPr>
              <w:pStyle w:val="TAL"/>
              <w:rPr>
                <w:snapToGrid w:val="0"/>
                <w:sz w:val="16"/>
                <w:szCs w:val="16"/>
                <w:lang w:val="en-AU"/>
              </w:rPr>
            </w:pPr>
            <w:r w:rsidRPr="001D5494">
              <w:rPr>
                <w:snapToGrid w:val="0"/>
                <w:sz w:val="16"/>
                <w:szCs w:val="16"/>
                <w:lang w:val="en-AU"/>
              </w:rPr>
              <w:t>CP-110693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C2E6B5" w14:textId="77777777" w:rsidR="00FB3364" w:rsidRDefault="00FB3364" w:rsidP="00B157B5">
            <w:pPr>
              <w:pStyle w:val="TAL"/>
              <w:rPr>
                <w:snapToGrid w:val="0"/>
                <w:sz w:val="16"/>
                <w:szCs w:val="16"/>
                <w:lang w:val="en-AU"/>
              </w:rPr>
            </w:pPr>
            <w:r>
              <w:rPr>
                <w:snapToGrid w:val="0"/>
                <w:sz w:val="16"/>
                <w:szCs w:val="16"/>
                <w:lang w:val="en-AU"/>
              </w:rPr>
              <w:t>0064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196473" w14:textId="77777777" w:rsidR="00FB3364" w:rsidRDefault="00FB3364"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F2F808B" w14:textId="77777777" w:rsidR="00FB3364" w:rsidRPr="00FB3364" w:rsidRDefault="00FB3364" w:rsidP="001E454A">
            <w:pPr>
              <w:pStyle w:val="TAL"/>
              <w:rPr>
                <w:snapToGrid w:val="0"/>
                <w:sz w:val="16"/>
                <w:szCs w:val="16"/>
              </w:rPr>
            </w:pPr>
            <w:r w:rsidRPr="00FB3364">
              <w:rPr>
                <w:snapToGrid w:val="0"/>
                <w:sz w:val="16"/>
                <w:szCs w:val="16"/>
              </w:rPr>
              <w:t>Correct actions at the AS of CDIV service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33C80" w14:textId="77777777" w:rsidR="00FB3364" w:rsidRDefault="00FB3364" w:rsidP="00B157B5">
            <w:pPr>
              <w:pStyle w:val="TAL"/>
              <w:rPr>
                <w:snapToGrid w:val="0"/>
                <w:sz w:val="16"/>
                <w:szCs w:val="16"/>
                <w:lang w:val="en-AU"/>
              </w:rPr>
            </w:pPr>
            <w:r>
              <w:rPr>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4B279" w14:textId="77777777" w:rsidR="00FB3364" w:rsidRDefault="00FB3364" w:rsidP="00B157B5">
            <w:pPr>
              <w:pStyle w:val="TAL"/>
              <w:rPr>
                <w:snapToGrid w:val="0"/>
                <w:sz w:val="16"/>
                <w:szCs w:val="16"/>
                <w:lang w:val="en-AU"/>
              </w:rPr>
            </w:pPr>
            <w:r>
              <w:rPr>
                <w:snapToGrid w:val="0"/>
                <w:sz w:val="16"/>
                <w:szCs w:val="16"/>
                <w:lang w:val="en-AU"/>
              </w:rPr>
              <w:t>11.0.0</w:t>
            </w:r>
          </w:p>
        </w:tc>
      </w:tr>
      <w:tr w:rsidR="00DA4062" w:rsidRPr="001B1F5F" w14:paraId="3EF804E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89899B" w14:textId="77777777" w:rsidR="00DA4062" w:rsidRDefault="00DA4062" w:rsidP="00B157B5">
            <w:pPr>
              <w:pStyle w:val="TAL"/>
              <w:rPr>
                <w:snapToGrid w:val="0"/>
                <w:sz w:val="16"/>
                <w:szCs w:val="16"/>
                <w:lang w:val="en-AU"/>
              </w:rPr>
            </w:pPr>
            <w:r>
              <w:rPr>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70BDA7" w14:textId="77777777" w:rsidR="00DA4062" w:rsidRDefault="00DA4062" w:rsidP="00B157B5">
            <w:pPr>
              <w:pStyle w:val="TAL"/>
              <w:rPr>
                <w:snapToGrid w:val="0"/>
                <w:sz w:val="16"/>
                <w:szCs w:val="16"/>
                <w:lang w:val="en-AU"/>
              </w:rPr>
            </w:pPr>
            <w:r>
              <w:rPr>
                <w:snapToGrid w:val="0"/>
                <w:sz w:val="16"/>
                <w:szCs w:val="16"/>
                <w:lang w:val="en-AU"/>
              </w:rPr>
              <w:t>CT-54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287EEF" w14:textId="77777777" w:rsidR="00DA4062" w:rsidRPr="00DA4062" w:rsidRDefault="00DA4062" w:rsidP="00B157B5">
            <w:pPr>
              <w:pStyle w:val="TAL"/>
              <w:rPr>
                <w:snapToGrid w:val="0"/>
                <w:sz w:val="16"/>
                <w:szCs w:val="16"/>
                <w:lang w:val="en-AU"/>
              </w:rPr>
            </w:pPr>
            <w:r w:rsidRPr="00DA4062">
              <w:rPr>
                <w:snapToGrid w:val="0"/>
                <w:sz w:val="16"/>
                <w:szCs w:val="16"/>
                <w:lang w:val="en-AU"/>
              </w:rPr>
              <w:t>CP-110857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9A682A" w14:textId="77777777" w:rsidR="00DA4062" w:rsidRDefault="00DA4062" w:rsidP="00B157B5">
            <w:pPr>
              <w:pStyle w:val="TAL"/>
              <w:rPr>
                <w:snapToGrid w:val="0"/>
                <w:sz w:val="16"/>
                <w:szCs w:val="16"/>
                <w:lang w:val="en-AU"/>
              </w:rPr>
            </w:pPr>
            <w:r>
              <w:rPr>
                <w:snapToGrid w:val="0"/>
                <w:sz w:val="16"/>
                <w:szCs w:val="16"/>
                <w:lang w:val="en-AU"/>
              </w:rPr>
              <w:t>0076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9ABA12" w14:textId="77777777" w:rsidR="00DA4062" w:rsidRDefault="00DA406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E121D4" w14:textId="77777777" w:rsidR="00DA4062" w:rsidRPr="00DA4062" w:rsidRDefault="00DA4062" w:rsidP="001E454A">
            <w:pPr>
              <w:pStyle w:val="TAL"/>
              <w:rPr>
                <w:snapToGrid w:val="0"/>
                <w:sz w:val="16"/>
                <w:szCs w:val="16"/>
              </w:rPr>
            </w:pPr>
            <w:r w:rsidRPr="00DA4062">
              <w:rPr>
                <w:snapToGrid w:val="0"/>
                <w:sz w:val="16"/>
                <w:szCs w:val="16"/>
              </w:rPr>
              <w:t>Correction of Communication Deflection during alerting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B7AF5" w14:textId="77777777" w:rsidR="00DA4062" w:rsidRDefault="00DA4062" w:rsidP="00B157B5">
            <w:pPr>
              <w:pStyle w:val="TAL"/>
              <w:rPr>
                <w:snapToGrid w:val="0"/>
                <w:sz w:val="16"/>
                <w:szCs w:val="16"/>
                <w:lang w:val="en-AU"/>
              </w:rPr>
            </w:pPr>
            <w:r>
              <w:rPr>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90B01" w14:textId="77777777" w:rsidR="00DA4062" w:rsidRDefault="00DA4062" w:rsidP="00B157B5">
            <w:pPr>
              <w:pStyle w:val="TAL"/>
              <w:rPr>
                <w:snapToGrid w:val="0"/>
                <w:sz w:val="16"/>
                <w:szCs w:val="16"/>
                <w:lang w:val="en-AU"/>
              </w:rPr>
            </w:pPr>
            <w:r>
              <w:rPr>
                <w:snapToGrid w:val="0"/>
                <w:sz w:val="16"/>
                <w:szCs w:val="16"/>
                <w:lang w:val="en-AU"/>
              </w:rPr>
              <w:t>11.1.0</w:t>
            </w:r>
          </w:p>
        </w:tc>
      </w:tr>
      <w:tr w:rsidR="008A2C8F" w:rsidRPr="001B1F5F" w14:paraId="327FEF1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E0B5BC" w14:textId="77777777"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8C065" w14:textId="77777777"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E9A707" w14:textId="77777777" w:rsidR="008A2C8F" w:rsidRPr="008A2C8F" w:rsidRDefault="008A2C8F" w:rsidP="00B157B5">
            <w:pPr>
              <w:pStyle w:val="TAL"/>
              <w:rPr>
                <w:snapToGrid w:val="0"/>
                <w:sz w:val="16"/>
                <w:szCs w:val="16"/>
                <w:lang w:val="en-AU"/>
              </w:rPr>
            </w:pPr>
            <w:r w:rsidRPr="008A2C8F">
              <w:rPr>
                <w:snapToGrid w:val="0"/>
                <w:sz w:val="16"/>
                <w:szCs w:val="16"/>
                <w:lang w:val="en-AU"/>
              </w:rPr>
              <w:t>CP-120124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B98432" w14:textId="77777777" w:rsidR="008A2C8F" w:rsidRDefault="008A2C8F" w:rsidP="00B157B5">
            <w:pPr>
              <w:pStyle w:val="TAL"/>
              <w:rPr>
                <w:snapToGrid w:val="0"/>
                <w:sz w:val="16"/>
                <w:szCs w:val="16"/>
                <w:lang w:val="en-AU"/>
              </w:rPr>
            </w:pPr>
            <w:r>
              <w:rPr>
                <w:snapToGrid w:val="0"/>
                <w:sz w:val="16"/>
                <w:szCs w:val="16"/>
                <w:lang w:val="en-AU"/>
              </w:rPr>
              <w:t>0077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114508" w14:textId="77777777" w:rsidR="008A2C8F" w:rsidRDefault="008A2C8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924010" w14:textId="77777777" w:rsidR="008A2C8F" w:rsidRPr="008A2C8F" w:rsidRDefault="008A2C8F" w:rsidP="001E454A">
            <w:pPr>
              <w:pStyle w:val="TAL"/>
              <w:rPr>
                <w:snapToGrid w:val="0"/>
                <w:sz w:val="16"/>
                <w:szCs w:val="16"/>
              </w:rPr>
            </w:pPr>
            <w:r w:rsidRPr="008A2C8F">
              <w:rPr>
                <w:snapToGrid w:val="0"/>
                <w:sz w:val="16"/>
                <w:szCs w:val="16"/>
              </w:rPr>
              <w:t>Subscription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07EE7" w14:textId="77777777"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013CA3" w14:textId="77777777" w:rsidR="008A2C8F" w:rsidRDefault="008A2C8F" w:rsidP="00B157B5">
            <w:pPr>
              <w:pStyle w:val="TAL"/>
              <w:rPr>
                <w:snapToGrid w:val="0"/>
                <w:sz w:val="16"/>
                <w:szCs w:val="16"/>
                <w:lang w:val="en-AU"/>
              </w:rPr>
            </w:pPr>
            <w:r>
              <w:rPr>
                <w:snapToGrid w:val="0"/>
                <w:sz w:val="16"/>
                <w:szCs w:val="16"/>
                <w:lang w:val="en-AU"/>
              </w:rPr>
              <w:t>11.2.0</w:t>
            </w:r>
          </w:p>
        </w:tc>
      </w:tr>
      <w:tr w:rsidR="008A2C8F" w:rsidRPr="001B1F5F" w14:paraId="5B0A2E5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040FD5" w14:textId="77777777"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04D59" w14:textId="77777777"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0429A0" w14:textId="77777777" w:rsidR="008A2C8F" w:rsidRPr="008A2C8F" w:rsidRDefault="008A2C8F" w:rsidP="00B157B5">
            <w:pPr>
              <w:pStyle w:val="TAL"/>
              <w:rPr>
                <w:snapToGrid w:val="0"/>
                <w:sz w:val="16"/>
                <w:szCs w:val="16"/>
                <w:lang w:val="en-AU"/>
              </w:rPr>
            </w:pPr>
            <w:r w:rsidRPr="008A2C8F">
              <w:rPr>
                <w:snapToGrid w:val="0"/>
                <w:sz w:val="16"/>
                <w:szCs w:val="16"/>
                <w:lang w:val="en-AU"/>
              </w:rPr>
              <w:t>CP-120124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BD8DE2" w14:textId="77777777" w:rsidR="008A2C8F" w:rsidRDefault="008A2C8F" w:rsidP="00B157B5">
            <w:pPr>
              <w:pStyle w:val="TAL"/>
              <w:rPr>
                <w:snapToGrid w:val="0"/>
                <w:sz w:val="16"/>
                <w:szCs w:val="16"/>
                <w:lang w:val="en-AU"/>
              </w:rPr>
            </w:pPr>
            <w:r>
              <w:rPr>
                <w:snapToGrid w:val="0"/>
                <w:sz w:val="16"/>
                <w:szCs w:val="16"/>
                <w:lang w:val="en-AU"/>
              </w:rPr>
              <w:t>0078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F8D7C3" w14:textId="77777777" w:rsidR="008A2C8F" w:rsidRDefault="008A2C8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7A4AAC" w14:textId="77777777" w:rsidR="008A2C8F" w:rsidRPr="008A2C8F" w:rsidRDefault="008A2C8F" w:rsidP="001E454A">
            <w:pPr>
              <w:pStyle w:val="TAL"/>
              <w:rPr>
                <w:snapToGrid w:val="0"/>
                <w:sz w:val="16"/>
                <w:szCs w:val="16"/>
              </w:rPr>
            </w:pPr>
            <w:r w:rsidRPr="008A2C8F">
              <w:rPr>
                <w:snapToGrid w:val="0"/>
                <w:sz w:val="16"/>
                <w:szCs w:val="16"/>
              </w:rPr>
              <w:t>Clarification of AS behavior when maximum number of diversions is reached.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FABD6" w14:textId="77777777"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FF441" w14:textId="77777777" w:rsidR="008A2C8F" w:rsidRDefault="008A2C8F" w:rsidP="00B157B5">
            <w:pPr>
              <w:pStyle w:val="TAL"/>
              <w:rPr>
                <w:snapToGrid w:val="0"/>
                <w:sz w:val="16"/>
                <w:szCs w:val="16"/>
                <w:lang w:val="en-AU"/>
              </w:rPr>
            </w:pPr>
            <w:r>
              <w:rPr>
                <w:snapToGrid w:val="0"/>
                <w:sz w:val="16"/>
                <w:szCs w:val="16"/>
                <w:lang w:val="en-AU"/>
              </w:rPr>
              <w:t>11.2.0</w:t>
            </w:r>
          </w:p>
        </w:tc>
      </w:tr>
      <w:tr w:rsidR="008A2C8F" w:rsidRPr="001B1F5F" w14:paraId="2B25751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A09972" w14:textId="77777777"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2B7C17" w14:textId="77777777"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443162" w14:textId="77777777" w:rsidR="008A2C8F" w:rsidRPr="00383795" w:rsidRDefault="00383795" w:rsidP="00B157B5">
            <w:pPr>
              <w:pStyle w:val="TAL"/>
              <w:rPr>
                <w:snapToGrid w:val="0"/>
                <w:sz w:val="16"/>
                <w:szCs w:val="16"/>
                <w:lang w:val="en-AU"/>
              </w:rPr>
            </w:pPr>
            <w:r w:rsidRPr="00383795">
              <w:rPr>
                <w:snapToGrid w:val="0"/>
                <w:sz w:val="16"/>
                <w:szCs w:val="16"/>
                <w:lang w:val="en-AU"/>
              </w:rPr>
              <w:t>CP-120124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274AD4" w14:textId="77777777" w:rsidR="008A2C8F" w:rsidRDefault="00383795" w:rsidP="00B157B5">
            <w:pPr>
              <w:pStyle w:val="TAL"/>
              <w:rPr>
                <w:snapToGrid w:val="0"/>
                <w:sz w:val="16"/>
                <w:szCs w:val="16"/>
                <w:lang w:val="en-AU"/>
              </w:rPr>
            </w:pPr>
            <w:r>
              <w:rPr>
                <w:snapToGrid w:val="0"/>
                <w:sz w:val="16"/>
                <w:szCs w:val="16"/>
                <w:lang w:val="en-AU"/>
              </w:rPr>
              <w:t>0079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6E72C6" w14:textId="77777777" w:rsidR="008A2C8F" w:rsidRDefault="008A2C8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35BB8C" w14:textId="77777777" w:rsidR="008A2C8F" w:rsidRPr="00383795" w:rsidRDefault="00383795" w:rsidP="001E454A">
            <w:pPr>
              <w:pStyle w:val="TAL"/>
              <w:rPr>
                <w:snapToGrid w:val="0"/>
                <w:sz w:val="16"/>
                <w:szCs w:val="16"/>
              </w:rPr>
            </w:pPr>
            <w:r w:rsidRPr="00383795">
              <w:rPr>
                <w:snapToGrid w:val="0"/>
                <w:sz w:val="16"/>
                <w:szCs w:val="16"/>
              </w:rPr>
              <w:t>Correcting a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8A460" w14:textId="77777777"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6F1C1" w14:textId="77777777" w:rsidR="008A2C8F" w:rsidRDefault="008A2C8F" w:rsidP="00B157B5">
            <w:pPr>
              <w:pStyle w:val="TAL"/>
              <w:rPr>
                <w:snapToGrid w:val="0"/>
                <w:sz w:val="16"/>
                <w:szCs w:val="16"/>
                <w:lang w:val="en-AU"/>
              </w:rPr>
            </w:pPr>
            <w:r>
              <w:rPr>
                <w:snapToGrid w:val="0"/>
                <w:sz w:val="16"/>
                <w:szCs w:val="16"/>
                <w:lang w:val="en-AU"/>
              </w:rPr>
              <w:t>11.2.0</w:t>
            </w:r>
          </w:p>
        </w:tc>
      </w:tr>
      <w:tr w:rsidR="008A2C8F" w:rsidRPr="001B1F5F" w14:paraId="6398EE9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0AF157" w14:textId="77777777" w:rsidR="008A2C8F" w:rsidRDefault="008A2C8F" w:rsidP="00B157B5">
            <w:pPr>
              <w:pStyle w:val="TAL"/>
              <w:rPr>
                <w:snapToGrid w:val="0"/>
                <w:sz w:val="16"/>
                <w:szCs w:val="16"/>
                <w:lang w:val="en-AU"/>
              </w:rPr>
            </w:pPr>
            <w:r>
              <w:rPr>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D97098" w14:textId="77777777" w:rsidR="008A2C8F" w:rsidRDefault="008A2C8F" w:rsidP="00B157B5">
            <w:pPr>
              <w:pStyle w:val="TAL"/>
              <w:rPr>
                <w:snapToGrid w:val="0"/>
                <w:sz w:val="16"/>
                <w:szCs w:val="16"/>
                <w:lang w:val="en-AU"/>
              </w:rPr>
            </w:pPr>
            <w:r>
              <w:rPr>
                <w:snapToGrid w:val="0"/>
                <w:sz w:val="16"/>
                <w:szCs w:val="16"/>
                <w:lang w:val="en-AU"/>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C156D5" w14:textId="77777777" w:rsidR="008A2C8F" w:rsidRPr="00E851FA" w:rsidRDefault="00E851FA" w:rsidP="00B157B5">
            <w:pPr>
              <w:pStyle w:val="TAL"/>
              <w:rPr>
                <w:snapToGrid w:val="0"/>
                <w:sz w:val="16"/>
                <w:szCs w:val="16"/>
                <w:lang w:val="en-AU"/>
              </w:rPr>
            </w:pPr>
            <w:r w:rsidRPr="00E851FA">
              <w:rPr>
                <w:snapToGrid w:val="0"/>
                <w:sz w:val="16"/>
                <w:szCs w:val="16"/>
                <w:lang w:val="en-AU"/>
              </w:rPr>
              <w:t>CP-120097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2CD429" w14:textId="77777777" w:rsidR="008A2C8F" w:rsidRDefault="00E851FA" w:rsidP="00B157B5">
            <w:pPr>
              <w:pStyle w:val="TAL"/>
              <w:rPr>
                <w:snapToGrid w:val="0"/>
                <w:sz w:val="16"/>
                <w:szCs w:val="16"/>
                <w:lang w:val="en-AU"/>
              </w:rPr>
            </w:pPr>
            <w:r>
              <w:rPr>
                <w:snapToGrid w:val="0"/>
                <w:sz w:val="16"/>
                <w:szCs w:val="16"/>
                <w:lang w:val="en-AU"/>
              </w:rPr>
              <w:t>0083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D41E3C" w14:textId="77777777" w:rsidR="008A2C8F" w:rsidRDefault="00E851F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B98A881" w14:textId="77777777" w:rsidR="008A2C8F" w:rsidRPr="00E851FA" w:rsidRDefault="00E851FA" w:rsidP="001E454A">
            <w:pPr>
              <w:pStyle w:val="TAL"/>
              <w:rPr>
                <w:snapToGrid w:val="0"/>
                <w:sz w:val="16"/>
                <w:szCs w:val="16"/>
              </w:rPr>
            </w:pPr>
            <w:r w:rsidRPr="00E851FA">
              <w:rPr>
                <w:snapToGrid w:val="0"/>
                <w:sz w:val="16"/>
                <w:szCs w:val="16"/>
              </w:rPr>
              <w:t>CDIV building of Index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54C5C" w14:textId="77777777" w:rsidR="008A2C8F" w:rsidRDefault="008A2C8F" w:rsidP="00B157B5">
            <w:pPr>
              <w:pStyle w:val="TAL"/>
              <w:rPr>
                <w:snapToGrid w:val="0"/>
                <w:sz w:val="16"/>
                <w:szCs w:val="16"/>
                <w:lang w:val="en-AU"/>
              </w:rPr>
            </w:pPr>
            <w:r>
              <w:rPr>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F23B0" w14:textId="77777777" w:rsidR="008A2C8F" w:rsidRDefault="008A2C8F" w:rsidP="00B157B5">
            <w:pPr>
              <w:pStyle w:val="TAL"/>
              <w:rPr>
                <w:snapToGrid w:val="0"/>
                <w:sz w:val="16"/>
                <w:szCs w:val="16"/>
                <w:lang w:val="en-AU"/>
              </w:rPr>
            </w:pPr>
            <w:r>
              <w:rPr>
                <w:snapToGrid w:val="0"/>
                <w:sz w:val="16"/>
                <w:szCs w:val="16"/>
                <w:lang w:val="en-AU"/>
              </w:rPr>
              <w:t>11.2.0</w:t>
            </w:r>
          </w:p>
        </w:tc>
      </w:tr>
      <w:tr w:rsidR="00EB4DBB" w:rsidRPr="001B1F5F" w14:paraId="140F270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0677B6" w14:textId="77777777" w:rsidR="00EB4DBB" w:rsidRDefault="00EB4DBB" w:rsidP="00B157B5">
            <w:pPr>
              <w:pStyle w:val="TAL"/>
              <w:rPr>
                <w:snapToGrid w:val="0"/>
                <w:sz w:val="16"/>
                <w:szCs w:val="16"/>
                <w:lang w:val="en-AU"/>
              </w:rPr>
            </w:pPr>
            <w:r>
              <w:rPr>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2B854A" w14:textId="77777777" w:rsidR="00EB4DBB" w:rsidRDefault="00EB4DBB" w:rsidP="00B157B5">
            <w:pPr>
              <w:pStyle w:val="TAL"/>
              <w:rPr>
                <w:snapToGrid w:val="0"/>
                <w:sz w:val="16"/>
                <w:szCs w:val="16"/>
                <w:lang w:val="en-AU"/>
              </w:rPr>
            </w:pPr>
            <w:r>
              <w:rPr>
                <w:snapToGrid w:val="0"/>
                <w:sz w:val="16"/>
                <w:szCs w:val="16"/>
                <w:lang w:val="en-AU"/>
              </w:rPr>
              <w:t>CT-56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A5519C" w14:textId="77777777" w:rsidR="00EB4DBB" w:rsidRPr="00EB4DBB" w:rsidRDefault="00EB4DBB" w:rsidP="00B157B5">
            <w:pPr>
              <w:pStyle w:val="TAL"/>
              <w:rPr>
                <w:snapToGrid w:val="0"/>
                <w:sz w:val="16"/>
                <w:szCs w:val="16"/>
                <w:lang w:val="en-AU"/>
              </w:rPr>
            </w:pPr>
            <w:r w:rsidRPr="00EB4DBB">
              <w:rPr>
                <w:snapToGrid w:val="0"/>
                <w:sz w:val="16"/>
                <w:szCs w:val="16"/>
                <w:lang w:val="en-AU"/>
              </w:rPr>
              <w:t>CP-120307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388C89" w14:textId="77777777" w:rsidR="00EB4DBB" w:rsidRDefault="00EB4DBB" w:rsidP="00B157B5">
            <w:pPr>
              <w:pStyle w:val="TAL"/>
              <w:rPr>
                <w:snapToGrid w:val="0"/>
                <w:sz w:val="16"/>
                <w:szCs w:val="16"/>
                <w:lang w:val="en-AU"/>
              </w:rPr>
            </w:pPr>
            <w:r>
              <w:rPr>
                <w:snapToGrid w:val="0"/>
                <w:sz w:val="16"/>
                <w:szCs w:val="16"/>
                <w:lang w:val="en-AU"/>
              </w:rPr>
              <w:t>0084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744CD1" w14:textId="77777777" w:rsidR="00EB4DBB" w:rsidRDefault="00EB4DB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B3E117" w14:textId="77777777" w:rsidR="00EB4DBB" w:rsidRPr="00EB4DBB" w:rsidRDefault="00EB4DBB" w:rsidP="001E454A">
            <w:pPr>
              <w:pStyle w:val="TAL"/>
              <w:rPr>
                <w:snapToGrid w:val="0"/>
                <w:sz w:val="16"/>
                <w:szCs w:val="16"/>
              </w:rPr>
            </w:pPr>
            <w:r w:rsidRPr="00EB4DBB">
              <w:rPr>
                <w:snapToGrid w:val="0"/>
                <w:sz w:val="16"/>
                <w:szCs w:val="16"/>
              </w:rPr>
              <w:t>Unreachable condition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F1029" w14:textId="77777777" w:rsidR="00EB4DBB" w:rsidRDefault="00EB4DBB" w:rsidP="00B157B5">
            <w:pPr>
              <w:pStyle w:val="TAL"/>
              <w:rPr>
                <w:snapToGrid w:val="0"/>
                <w:sz w:val="16"/>
                <w:szCs w:val="16"/>
                <w:lang w:val="en-AU"/>
              </w:rPr>
            </w:pPr>
            <w:r>
              <w:rPr>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BE8CF" w14:textId="77777777" w:rsidR="00EB4DBB" w:rsidRDefault="00EB4DBB" w:rsidP="00B157B5">
            <w:pPr>
              <w:pStyle w:val="TAL"/>
              <w:rPr>
                <w:snapToGrid w:val="0"/>
                <w:sz w:val="16"/>
                <w:szCs w:val="16"/>
                <w:lang w:val="en-AU"/>
              </w:rPr>
            </w:pPr>
            <w:r>
              <w:rPr>
                <w:snapToGrid w:val="0"/>
                <w:sz w:val="16"/>
                <w:szCs w:val="16"/>
                <w:lang w:val="en-AU"/>
              </w:rPr>
              <w:t>11.3.0</w:t>
            </w:r>
          </w:p>
        </w:tc>
      </w:tr>
      <w:tr w:rsidR="00EB4DBB" w:rsidRPr="001B1F5F" w14:paraId="2E38F4F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97C4F" w14:textId="77777777" w:rsidR="00EB4DBB" w:rsidRDefault="00EB4DBB" w:rsidP="00B157B5">
            <w:pPr>
              <w:pStyle w:val="TAL"/>
              <w:rPr>
                <w:snapToGrid w:val="0"/>
                <w:sz w:val="16"/>
                <w:szCs w:val="16"/>
                <w:lang w:val="en-AU"/>
              </w:rPr>
            </w:pPr>
            <w:r>
              <w:rPr>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0295BA" w14:textId="77777777" w:rsidR="00EB4DBB" w:rsidRDefault="00EB4DBB" w:rsidP="00B157B5">
            <w:pPr>
              <w:pStyle w:val="TAL"/>
              <w:rPr>
                <w:snapToGrid w:val="0"/>
                <w:sz w:val="16"/>
                <w:szCs w:val="16"/>
                <w:lang w:val="en-AU"/>
              </w:rPr>
            </w:pPr>
            <w:r>
              <w:rPr>
                <w:snapToGrid w:val="0"/>
                <w:sz w:val="16"/>
                <w:szCs w:val="16"/>
                <w:lang w:val="en-AU"/>
              </w:rPr>
              <w:t>CT-56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36CECC" w14:textId="77777777" w:rsidR="00EB4DBB" w:rsidRPr="00DB1086" w:rsidRDefault="00DB1086" w:rsidP="00B157B5">
            <w:pPr>
              <w:pStyle w:val="TAL"/>
              <w:rPr>
                <w:snapToGrid w:val="0"/>
                <w:sz w:val="16"/>
                <w:szCs w:val="16"/>
                <w:lang w:val="en-AU"/>
              </w:rPr>
            </w:pPr>
            <w:r w:rsidRPr="00DB1086">
              <w:rPr>
                <w:snapToGrid w:val="0"/>
                <w:sz w:val="16"/>
                <w:szCs w:val="16"/>
                <w:lang w:val="en-AU"/>
              </w:rPr>
              <w:t>CP-120291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A833DC" w14:textId="77777777" w:rsidR="00EB4DBB" w:rsidRDefault="00DB1086" w:rsidP="00B157B5">
            <w:pPr>
              <w:pStyle w:val="TAL"/>
              <w:rPr>
                <w:snapToGrid w:val="0"/>
                <w:sz w:val="16"/>
                <w:szCs w:val="16"/>
                <w:lang w:val="en-AU"/>
              </w:rPr>
            </w:pPr>
            <w:r>
              <w:rPr>
                <w:snapToGrid w:val="0"/>
                <w:sz w:val="16"/>
                <w:szCs w:val="16"/>
                <w:lang w:val="en-AU"/>
              </w:rPr>
              <w:t>0092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DA7144" w14:textId="77777777" w:rsidR="00EB4DBB" w:rsidRDefault="00DB1086"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37F860" w14:textId="77777777" w:rsidR="00EB4DBB" w:rsidRPr="00DB1086" w:rsidRDefault="00DB1086" w:rsidP="001E454A">
            <w:pPr>
              <w:pStyle w:val="TAL"/>
              <w:rPr>
                <w:snapToGrid w:val="0"/>
                <w:sz w:val="16"/>
                <w:szCs w:val="16"/>
              </w:rPr>
            </w:pPr>
            <w:r w:rsidRPr="00DB1086">
              <w:rPr>
                <w:snapToGrid w:val="0"/>
                <w:sz w:val="16"/>
                <w:szCs w:val="16"/>
              </w:rPr>
              <w:t>Issues with reminder notification of diversion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036F8" w14:textId="77777777" w:rsidR="00EB4DBB" w:rsidRDefault="00EB4DBB" w:rsidP="00B157B5">
            <w:pPr>
              <w:pStyle w:val="TAL"/>
              <w:rPr>
                <w:snapToGrid w:val="0"/>
                <w:sz w:val="16"/>
                <w:szCs w:val="16"/>
                <w:lang w:val="en-AU"/>
              </w:rPr>
            </w:pPr>
            <w:r>
              <w:rPr>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9957E" w14:textId="77777777" w:rsidR="00EB4DBB" w:rsidRDefault="00EB4DBB" w:rsidP="00B157B5">
            <w:pPr>
              <w:pStyle w:val="TAL"/>
              <w:rPr>
                <w:snapToGrid w:val="0"/>
                <w:sz w:val="16"/>
                <w:szCs w:val="16"/>
                <w:lang w:val="en-AU"/>
              </w:rPr>
            </w:pPr>
            <w:r>
              <w:rPr>
                <w:snapToGrid w:val="0"/>
                <w:sz w:val="16"/>
                <w:szCs w:val="16"/>
                <w:lang w:val="en-AU"/>
              </w:rPr>
              <w:t>11.3.0</w:t>
            </w:r>
          </w:p>
        </w:tc>
      </w:tr>
      <w:tr w:rsidR="00651D0B" w:rsidRPr="001B1F5F" w14:paraId="6E68DBD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1A7AAD" w14:textId="77777777" w:rsidR="00651D0B" w:rsidRDefault="00651D0B" w:rsidP="00B157B5">
            <w:pPr>
              <w:pStyle w:val="TAL"/>
              <w:rPr>
                <w:snapToGrid w:val="0"/>
                <w:sz w:val="16"/>
                <w:szCs w:val="16"/>
                <w:lang w:val="en-AU"/>
              </w:rPr>
            </w:pPr>
            <w:r>
              <w:rPr>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E11B9C" w14:textId="77777777" w:rsidR="00651D0B" w:rsidRDefault="00651D0B" w:rsidP="00B157B5">
            <w:pPr>
              <w:pStyle w:val="TAL"/>
              <w:rPr>
                <w:snapToGrid w:val="0"/>
                <w:sz w:val="16"/>
                <w:szCs w:val="16"/>
                <w:lang w:val="en-AU"/>
              </w:rPr>
            </w:pPr>
            <w:r>
              <w:rPr>
                <w:snapToGrid w:val="0"/>
                <w:sz w:val="16"/>
                <w:szCs w:val="16"/>
                <w:lang w:val="en-AU"/>
              </w:rPr>
              <w:t>CT-57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ED0492" w14:textId="77777777" w:rsidR="00651D0B" w:rsidRPr="00651D0B" w:rsidRDefault="00651D0B" w:rsidP="00B157B5">
            <w:pPr>
              <w:pStyle w:val="TAL"/>
              <w:rPr>
                <w:snapToGrid w:val="0"/>
                <w:sz w:val="16"/>
                <w:szCs w:val="16"/>
                <w:lang w:val="en-AU"/>
              </w:rPr>
            </w:pPr>
            <w:r w:rsidRPr="00651D0B">
              <w:rPr>
                <w:snapToGrid w:val="0"/>
                <w:sz w:val="16"/>
                <w:szCs w:val="16"/>
                <w:lang w:val="en-AU"/>
              </w:rPr>
              <w:t>CP-120583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D500CC" w14:textId="77777777" w:rsidR="00651D0B" w:rsidRDefault="00651D0B" w:rsidP="00B157B5">
            <w:pPr>
              <w:pStyle w:val="TAL"/>
              <w:rPr>
                <w:snapToGrid w:val="0"/>
                <w:sz w:val="16"/>
                <w:szCs w:val="16"/>
                <w:lang w:val="en-AU"/>
              </w:rPr>
            </w:pPr>
            <w:r>
              <w:rPr>
                <w:snapToGrid w:val="0"/>
                <w:sz w:val="16"/>
                <w:szCs w:val="16"/>
                <w:lang w:val="en-AU"/>
              </w:rPr>
              <w:t>0093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8C6EF3" w14:textId="77777777" w:rsidR="00651D0B" w:rsidRDefault="00651D0B"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8915C6" w14:textId="77777777" w:rsidR="00651D0B" w:rsidRPr="00651D0B" w:rsidRDefault="00651D0B" w:rsidP="001E454A">
            <w:pPr>
              <w:pStyle w:val="TAL"/>
              <w:rPr>
                <w:snapToGrid w:val="0"/>
                <w:sz w:val="16"/>
                <w:szCs w:val="16"/>
              </w:rPr>
            </w:pPr>
            <w:r w:rsidRPr="00651D0B">
              <w:rPr>
                <w:snapToGrid w:val="0"/>
                <w:sz w:val="16"/>
                <w:szCs w:val="16"/>
              </w:rPr>
              <w:t>Incorrect reference to OMA Common Policy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5414A" w14:textId="77777777" w:rsidR="00651D0B" w:rsidRDefault="00651D0B" w:rsidP="00B157B5">
            <w:pPr>
              <w:pStyle w:val="TAL"/>
              <w:rPr>
                <w:snapToGrid w:val="0"/>
                <w:sz w:val="16"/>
                <w:szCs w:val="16"/>
                <w:lang w:val="en-AU"/>
              </w:rPr>
            </w:pPr>
            <w:r>
              <w:rPr>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6B776" w14:textId="77777777" w:rsidR="00651D0B" w:rsidRDefault="00651D0B" w:rsidP="00B157B5">
            <w:pPr>
              <w:pStyle w:val="TAL"/>
              <w:rPr>
                <w:snapToGrid w:val="0"/>
                <w:sz w:val="16"/>
                <w:szCs w:val="16"/>
                <w:lang w:val="en-AU"/>
              </w:rPr>
            </w:pPr>
            <w:r>
              <w:rPr>
                <w:snapToGrid w:val="0"/>
                <w:sz w:val="16"/>
                <w:szCs w:val="16"/>
                <w:lang w:val="en-AU"/>
              </w:rPr>
              <w:t>11.4.0</w:t>
            </w:r>
          </w:p>
        </w:tc>
      </w:tr>
      <w:tr w:rsidR="007B27D5" w:rsidRPr="001B1F5F" w14:paraId="407A08F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C6CD3A" w14:textId="77777777" w:rsidR="007B27D5" w:rsidRDefault="007B27D5" w:rsidP="00B157B5">
            <w:pPr>
              <w:pStyle w:val="TAL"/>
              <w:rPr>
                <w:snapToGrid w:val="0"/>
                <w:sz w:val="16"/>
                <w:szCs w:val="16"/>
                <w:lang w:val="en-AU"/>
              </w:rPr>
            </w:pPr>
            <w:r>
              <w:rPr>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C094E" w14:textId="77777777" w:rsidR="007B27D5" w:rsidRDefault="007B27D5" w:rsidP="00B157B5">
            <w:pPr>
              <w:pStyle w:val="TAL"/>
              <w:rPr>
                <w:snapToGrid w:val="0"/>
                <w:sz w:val="16"/>
                <w:szCs w:val="16"/>
                <w:lang w:val="en-AU"/>
              </w:rPr>
            </w:pPr>
            <w:r>
              <w:rPr>
                <w:snapToGrid w:val="0"/>
                <w:sz w:val="16"/>
                <w:szCs w:val="16"/>
                <w:lang w:val="en-AU"/>
              </w:rPr>
              <w:t>CT-58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BDCA01" w14:textId="77777777" w:rsidR="007B27D5" w:rsidRPr="00075C1F" w:rsidRDefault="00075C1F" w:rsidP="00B157B5">
            <w:pPr>
              <w:pStyle w:val="TAL"/>
              <w:rPr>
                <w:snapToGrid w:val="0"/>
                <w:sz w:val="16"/>
                <w:szCs w:val="16"/>
                <w:lang w:val="en-AU"/>
              </w:rPr>
            </w:pPr>
            <w:r w:rsidRPr="00075C1F">
              <w:rPr>
                <w:snapToGrid w:val="0"/>
                <w:sz w:val="16"/>
                <w:szCs w:val="16"/>
                <w:lang w:val="en-AU"/>
              </w:rPr>
              <w:t>CP-120816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FB6BF1" w14:textId="77777777" w:rsidR="007B27D5" w:rsidRDefault="007B27D5" w:rsidP="00B157B5">
            <w:pPr>
              <w:pStyle w:val="TAL"/>
              <w:rPr>
                <w:snapToGrid w:val="0"/>
                <w:sz w:val="16"/>
                <w:szCs w:val="16"/>
                <w:lang w:val="en-AU"/>
              </w:rPr>
            </w:pPr>
            <w:r>
              <w:rPr>
                <w:snapToGrid w:val="0"/>
                <w:sz w:val="16"/>
                <w:szCs w:val="16"/>
                <w:lang w:val="en-AU"/>
              </w:rPr>
              <w:t>0094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68E5C0" w14:textId="77777777" w:rsidR="007B27D5" w:rsidRDefault="007B27D5"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42D17D" w14:textId="77777777" w:rsidR="007B27D5" w:rsidRPr="007B27D5" w:rsidRDefault="007B27D5" w:rsidP="001E454A">
            <w:pPr>
              <w:pStyle w:val="TAL"/>
              <w:rPr>
                <w:snapToGrid w:val="0"/>
                <w:sz w:val="16"/>
                <w:szCs w:val="16"/>
              </w:rPr>
            </w:pPr>
            <w:r w:rsidRPr="007B27D5">
              <w:rPr>
                <w:snapToGrid w:val="0"/>
                <w:sz w:val="16"/>
                <w:szCs w:val="16"/>
              </w:rPr>
              <w:t>Reference to ODB specification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B80FA" w14:textId="77777777" w:rsidR="007B27D5" w:rsidRDefault="007B27D5" w:rsidP="00B157B5">
            <w:pPr>
              <w:pStyle w:val="TAL"/>
              <w:rPr>
                <w:snapToGrid w:val="0"/>
                <w:sz w:val="16"/>
                <w:szCs w:val="16"/>
                <w:lang w:val="en-AU"/>
              </w:rPr>
            </w:pPr>
            <w:r>
              <w:rPr>
                <w:snapToGrid w:val="0"/>
                <w:sz w:val="16"/>
                <w:szCs w:val="16"/>
                <w:lang w:val="en-AU"/>
              </w:rPr>
              <w:t>11.</w:t>
            </w:r>
            <w:r w:rsidR="00993C9D">
              <w:rPr>
                <w:snapToGrid w:val="0"/>
                <w:sz w:val="16"/>
                <w:szCs w:val="16"/>
                <w:lang w:val="en-AU"/>
              </w:rPr>
              <w:t>4</w:t>
            </w:r>
            <w:r>
              <w:rPr>
                <w:snapToGrid w:val="0"/>
                <w:sz w:val="16"/>
                <w:szCs w:val="16"/>
                <w:lang w:val="en-AU"/>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FC520" w14:textId="77777777" w:rsidR="007B27D5" w:rsidRDefault="007B27D5" w:rsidP="00B157B5">
            <w:pPr>
              <w:pStyle w:val="TAL"/>
              <w:rPr>
                <w:snapToGrid w:val="0"/>
                <w:sz w:val="16"/>
                <w:szCs w:val="16"/>
                <w:lang w:val="en-AU"/>
              </w:rPr>
            </w:pPr>
            <w:r>
              <w:rPr>
                <w:snapToGrid w:val="0"/>
                <w:sz w:val="16"/>
                <w:szCs w:val="16"/>
                <w:lang w:val="en-AU"/>
              </w:rPr>
              <w:t>11.</w:t>
            </w:r>
            <w:r w:rsidR="00993C9D">
              <w:rPr>
                <w:snapToGrid w:val="0"/>
                <w:sz w:val="16"/>
                <w:szCs w:val="16"/>
                <w:lang w:val="en-AU"/>
              </w:rPr>
              <w:t>5</w:t>
            </w:r>
            <w:r>
              <w:rPr>
                <w:snapToGrid w:val="0"/>
                <w:sz w:val="16"/>
                <w:szCs w:val="16"/>
                <w:lang w:val="en-AU"/>
              </w:rPr>
              <w:t>.0</w:t>
            </w:r>
          </w:p>
        </w:tc>
      </w:tr>
      <w:tr w:rsidR="007B27D5" w:rsidRPr="001B1F5F" w14:paraId="67212B3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B77368" w14:textId="77777777" w:rsidR="007B27D5" w:rsidRDefault="007B27D5" w:rsidP="00B157B5">
            <w:pPr>
              <w:pStyle w:val="TAL"/>
              <w:rPr>
                <w:snapToGrid w:val="0"/>
                <w:sz w:val="16"/>
                <w:szCs w:val="16"/>
                <w:lang w:val="en-AU"/>
              </w:rPr>
            </w:pPr>
            <w:r>
              <w:rPr>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32EAE" w14:textId="77777777" w:rsidR="007B27D5" w:rsidRDefault="007B27D5" w:rsidP="00B157B5">
            <w:pPr>
              <w:pStyle w:val="TAL"/>
              <w:rPr>
                <w:snapToGrid w:val="0"/>
                <w:sz w:val="16"/>
                <w:szCs w:val="16"/>
                <w:lang w:val="en-AU"/>
              </w:rPr>
            </w:pPr>
            <w:r>
              <w:rPr>
                <w:snapToGrid w:val="0"/>
                <w:sz w:val="16"/>
                <w:szCs w:val="16"/>
                <w:lang w:val="en-AU"/>
              </w:rPr>
              <w:t>CT-58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B29125" w14:textId="77777777" w:rsidR="007B27D5" w:rsidRPr="00075C1F" w:rsidRDefault="00075C1F" w:rsidP="00B157B5">
            <w:pPr>
              <w:pStyle w:val="TAL"/>
              <w:rPr>
                <w:snapToGrid w:val="0"/>
                <w:sz w:val="16"/>
                <w:szCs w:val="16"/>
                <w:lang w:val="en-AU"/>
              </w:rPr>
            </w:pPr>
            <w:r w:rsidRPr="00075C1F">
              <w:rPr>
                <w:snapToGrid w:val="0"/>
                <w:sz w:val="16"/>
                <w:szCs w:val="16"/>
                <w:lang w:val="en-AU"/>
              </w:rPr>
              <w:t>CP-120793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76FA4E" w14:textId="77777777" w:rsidR="007B27D5" w:rsidRDefault="007B27D5" w:rsidP="00B157B5">
            <w:pPr>
              <w:pStyle w:val="TAL"/>
              <w:rPr>
                <w:snapToGrid w:val="0"/>
                <w:sz w:val="16"/>
                <w:szCs w:val="16"/>
                <w:lang w:val="en-AU"/>
              </w:rPr>
            </w:pPr>
            <w:r>
              <w:rPr>
                <w:snapToGrid w:val="0"/>
                <w:sz w:val="16"/>
                <w:szCs w:val="16"/>
                <w:lang w:val="en-AU"/>
              </w:rPr>
              <w:t>0095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6D4F36" w14:textId="77777777" w:rsidR="007B27D5" w:rsidRDefault="007B27D5"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84B266" w14:textId="77777777" w:rsidR="007B27D5" w:rsidRPr="007B27D5" w:rsidRDefault="007B27D5" w:rsidP="001E454A">
            <w:pPr>
              <w:pStyle w:val="TAL"/>
              <w:rPr>
                <w:snapToGrid w:val="0"/>
                <w:sz w:val="16"/>
                <w:szCs w:val="16"/>
              </w:rPr>
            </w:pPr>
            <w:r w:rsidRPr="007B27D5">
              <w:rPr>
                <w:snapToGrid w:val="0"/>
                <w:sz w:val="16"/>
                <w:szCs w:val="16"/>
              </w:rPr>
              <w:t>CDIV NoReply timer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C961E" w14:textId="77777777" w:rsidR="007B27D5" w:rsidRDefault="007B27D5" w:rsidP="00B157B5">
            <w:pPr>
              <w:pStyle w:val="TAL"/>
              <w:rPr>
                <w:snapToGrid w:val="0"/>
                <w:sz w:val="16"/>
                <w:szCs w:val="16"/>
                <w:lang w:val="en-AU"/>
              </w:rPr>
            </w:pPr>
            <w:r>
              <w:rPr>
                <w:snapToGrid w:val="0"/>
                <w:sz w:val="16"/>
                <w:szCs w:val="16"/>
                <w:lang w:val="en-AU"/>
              </w:rPr>
              <w:t>11.</w:t>
            </w:r>
            <w:r w:rsidR="00993C9D">
              <w:rPr>
                <w:snapToGrid w:val="0"/>
                <w:sz w:val="16"/>
                <w:szCs w:val="16"/>
                <w:lang w:val="en-AU"/>
              </w:rPr>
              <w:t>4</w:t>
            </w:r>
            <w:r>
              <w:rPr>
                <w:snapToGrid w:val="0"/>
                <w:sz w:val="16"/>
                <w:szCs w:val="16"/>
                <w:lang w:val="en-AU"/>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7FD67" w14:textId="77777777" w:rsidR="007B27D5" w:rsidRDefault="00993C9D" w:rsidP="00B157B5">
            <w:pPr>
              <w:pStyle w:val="TAL"/>
              <w:rPr>
                <w:snapToGrid w:val="0"/>
                <w:sz w:val="16"/>
                <w:szCs w:val="16"/>
                <w:lang w:val="en-AU"/>
              </w:rPr>
            </w:pPr>
            <w:r>
              <w:rPr>
                <w:snapToGrid w:val="0"/>
                <w:sz w:val="16"/>
                <w:szCs w:val="16"/>
                <w:lang w:val="en-AU"/>
              </w:rPr>
              <w:t>11.5</w:t>
            </w:r>
            <w:r w:rsidR="007B27D5">
              <w:rPr>
                <w:snapToGrid w:val="0"/>
                <w:sz w:val="16"/>
                <w:szCs w:val="16"/>
                <w:lang w:val="en-AU"/>
              </w:rPr>
              <w:t>.0</w:t>
            </w:r>
          </w:p>
        </w:tc>
      </w:tr>
      <w:tr w:rsidR="00E20132" w:rsidRPr="001B1F5F" w14:paraId="1BE0BA5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83ABCD" w14:textId="77777777" w:rsidR="00E20132" w:rsidRDefault="00E20132"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62DAF9" w14:textId="77777777" w:rsidR="00E20132" w:rsidRDefault="00E20132"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7753E8" w14:textId="77777777" w:rsidR="00E20132" w:rsidRPr="00E20132" w:rsidRDefault="00E20132" w:rsidP="00B157B5">
            <w:pPr>
              <w:pStyle w:val="TAL"/>
              <w:rPr>
                <w:snapToGrid w:val="0"/>
                <w:sz w:val="16"/>
                <w:szCs w:val="16"/>
                <w:lang w:val="en-AU"/>
              </w:rPr>
            </w:pPr>
            <w:r w:rsidRPr="00E20132">
              <w:rPr>
                <w:snapToGrid w:val="0"/>
                <w:sz w:val="16"/>
                <w:szCs w:val="16"/>
                <w:lang w:val="en-AU"/>
              </w:rPr>
              <w:t>CP-130224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DAAFC4" w14:textId="77777777" w:rsidR="00E20132" w:rsidRDefault="00E20132" w:rsidP="00B157B5">
            <w:pPr>
              <w:pStyle w:val="TAL"/>
              <w:rPr>
                <w:snapToGrid w:val="0"/>
                <w:sz w:val="16"/>
                <w:szCs w:val="16"/>
                <w:lang w:val="en-AU"/>
              </w:rPr>
            </w:pPr>
            <w:r>
              <w:rPr>
                <w:snapToGrid w:val="0"/>
                <w:sz w:val="16"/>
                <w:szCs w:val="16"/>
                <w:lang w:val="en-AU"/>
              </w:rPr>
              <w:t>0100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95CCCA" w14:textId="77777777" w:rsidR="00E20132" w:rsidRDefault="00E20132" w:rsidP="00B157B5">
            <w:pPr>
              <w:pStyle w:val="TAL"/>
              <w:rPr>
                <w:snapToGrid w:val="0"/>
                <w:sz w:val="16"/>
                <w:szCs w:val="16"/>
                <w:lang w:val="en-AU"/>
              </w:rPr>
            </w:pPr>
            <w:r>
              <w:rPr>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CDE5260" w14:textId="77777777" w:rsidR="00E20132" w:rsidRPr="00E20132" w:rsidRDefault="00E20132" w:rsidP="001E454A">
            <w:pPr>
              <w:pStyle w:val="TAL"/>
              <w:rPr>
                <w:snapToGrid w:val="0"/>
                <w:sz w:val="16"/>
                <w:szCs w:val="16"/>
              </w:rPr>
            </w:pPr>
            <w:r w:rsidRPr="00E20132">
              <w:rPr>
                <w:snapToGrid w:val="0"/>
                <w:sz w:val="16"/>
                <w:szCs w:val="16"/>
              </w:rPr>
              <w:t>Update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B036B" w14:textId="77777777" w:rsidR="00E20132" w:rsidRDefault="00E20132" w:rsidP="00B157B5">
            <w:pPr>
              <w:pStyle w:val="TAL"/>
              <w:rPr>
                <w:snapToGrid w:val="0"/>
                <w:sz w:val="16"/>
                <w:szCs w:val="16"/>
                <w:lang w:val="en-AU"/>
              </w:rPr>
            </w:pPr>
            <w:r>
              <w:rPr>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EF1D8" w14:textId="77777777" w:rsidR="00E20132" w:rsidRDefault="00E20132" w:rsidP="00B157B5">
            <w:pPr>
              <w:pStyle w:val="TAL"/>
              <w:rPr>
                <w:snapToGrid w:val="0"/>
                <w:sz w:val="16"/>
                <w:szCs w:val="16"/>
                <w:lang w:val="en-AU"/>
              </w:rPr>
            </w:pPr>
            <w:r>
              <w:rPr>
                <w:snapToGrid w:val="0"/>
                <w:sz w:val="16"/>
                <w:szCs w:val="16"/>
                <w:lang w:val="en-AU"/>
              </w:rPr>
              <w:t>11.6.0</w:t>
            </w:r>
          </w:p>
        </w:tc>
      </w:tr>
      <w:tr w:rsidR="00E20132" w:rsidRPr="001B1F5F" w14:paraId="5FF0CE5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5A8C41" w14:textId="77777777" w:rsidR="00E20132" w:rsidRDefault="00E20132"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C366DE" w14:textId="77777777" w:rsidR="00E20132" w:rsidRDefault="00E20132"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4E1089" w14:textId="77777777" w:rsidR="00E20132" w:rsidRPr="00E20132" w:rsidRDefault="00E20132" w:rsidP="00B157B5">
            <w:pPr>
              <w:pStyle w:val="TAL"/>
              <w:rPr>
                <w:snapToGrid w:val="0"/>
                <w:sz w:val="16"/>
                <w:szCs w:val="16"/>
                <w:lang w:val="en-AU"/>
              </w:rPr>
            </w:pPr>
            <w:r w:rsidRPr="00E20132">
              <w:rPr>
                <w:snapToGrid w:val="0"/>
                <w:sz w:val="16"/>
                <w:szCs w:val="16"/>
                <w:lang w:val="en-AU"/>
              </w:rPr>
              <w:t>CP-130224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DD5952" w14:textId="77777777" w:rsidR="00E20132" w:rsidRDefault="00E20132" w:rsidP="00B157B5">
            <w:pPr>
              <w:pStyle w:val="TAL"/>
              <w:rPr>
                <w:snapToGrid w:val="0"/>
                <w:sz w:val="16"/>
                <w:szCs w:val="16"/>
                <w:lang w:val="en-AU"/>
              </w:rPr>
            </w:pPr>
            <w:r>
              <w:rPr>
                <w:snapToGrid w:val="0"/>
                <w:sz w:val="16"/>
                <w:szCs w:val="16"/>
                <w:lang w:val="en-AU"/>
              </w:rPr>
              <w:t>0104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B87AE1" w14:textId="77777777" w:rsidR="00E20132" w:rsidRDefault="00E20132"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4EC648" w14:textId="77777777" w:rsidR="00E20132" w:rsidRPr="00E20132" w:rsidRDefault="00E20132" w:rsidP="001E454A">
            <w:pPr>
              <w:pStyle w:val="TAL"/>
              <w:rPr>
                <w:snapToGrid w:val="0"/>
                <w:sz w:val="16"/>
                <w:szCs w:val="16"/>
              </w:rPr>
            </w:pPr>
            <w:r w:rsidRPr="00E20132">
              <w:rPr>
                <w:snapToGrid w:val="0"/>
                <w:sz w:val="16"/>
                <w:szCs w:val="16"/>
              </w:rPr>
              <w:t>Correcting missing MIME type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98900" w14:textId="77777777" w:rsidR="00E20132" w:rsidRDefault="00E20132" w:rsidP="00B157B5">
            <w:pPr>
              <w:pStyle w:val="TAL"/>
              <w:rPr>
                <w:snapToGrid w:val="0"/>
                <w:sz w:val="16"/>
                <w:szCs w:val="16"/>
                <w:lang w:val="en-AU"/>
              </w:rPr>
            </w:pPr>
            <w:r>
              <w:rPr>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9C4D3" w14:textId="77777777" w:rsidR="00E20132" w:rsidRDefault="00E20132" w:rsidP="00B157B5">
            <w:pPr>
              <w:pStyle w:val="TAL"/>
              <w:rPr>
                <w:snapToGrid w:val="0"/>
                <w:sz w:val="16"/>
                <w:szCs w:val="16"/>
                <w:lang w:val="en-AU"/>
              </w:rPr>
            </w:pPr>
            <w:r>
              <w:rPr>
                <w:snapToGrid w:val="0"/>
                <w:sz w:val="16"/>
                <w:szCs w:val="16"/>
                <w:lang w:val="en-AU"/>
              </w:rPr>
              <w:t>11.6.0</w:t>
            </w:r>
          </w:p>
        </w:tc>
      </w:tr>
      <w:tr w:rsidR="00D90527" w:rsidRPr="001B1F5F" w14:paraId="0155AEED"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2974FE" w14:textId="77777777" w:rsidR="00D90527" w:rsidRDefault="00D90527"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9F862" w14:textId="77777777" w:rsidR="00D90527" w:rsidRDefault="00D90527"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3AA5B7" w14:textId="77777777" w:rsidR="00D90527" w:rsidRPr="00E20132" w:rsidRDefault="00D90527" w:rsidP="00B157B5">
            <w:pPr>
              <w:pStyle w:val="TAL"/>
              <w:rPr>
                <w:snapToGrid w:val="0"/>
                <w:sz w:val="16"/>
                <w:szCs w:val="16"/>
                <w:lang w:val="en-AU"/>
              </w:rPr>
            </w:pPr>
            <w:r w:rsidRPr="00E20132">
              <w:rPr>
                <w:snapToGrid w:val="0"/>
                <w:sz w:val="16"/>
                <w:szCs w:val="16"/>
                <w:lang w:val="en-AU"/>
              </w:rPr>
              <w:t>CP-130226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F4165B" w14:textId="77777777" w:rsidR="00D90527" w:rsidRDefault="00D90527" w:rsidP="00B157B5">
            <w:pPr>
              <w:pStyle w:val="TAL"/>
              <w:rPr>
                <w:snapToGrid w:val="0"/>
                <w:sz w:val="16"/>
                <w:szCs w:val="16"/>
                <w:lang w:val="en-AU"/>
              </w:rPr>
            </w:pPr>
            <w:r>
              <w:rPr>
                <w:snapToGrid w:val="0"/>
                <w:sz w:val="16"/>
                <w:szCs w:val="16"/>
                <w:lang w:val="en-AU"/>
              </w:rPr>
              <w:t>0113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0A4F5C" w14:textId="77777777" w:rsidR="00D90527" w:rsidRDefault="00D90527"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93865D" w14:textId="77777777" w:rsidR="00D90527" w:rsidRPr="00E20132" w:rsidRDefault="00D90527" w:rsidP="001E454A">
            <w:pPr>
              <w:pStyle w:val="TAL"/>
              <w:rPr>
                <w:snapToGrid w:val="0"/>
                <w:sz w:val="16"/>
                <w:szCs w:val="16"/>
              </w:rPr>
            </w:pPr>
            <w:r w:rsidRPr="00E20132">
              <w:rPr>
                <w:snapToGrid w:val="0"/>
                <w:sz w:val="16"/>
                <w:szCs w:val="16"/>
              </w:rPr>
              <w:t>Removal of Editor’s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6870F" w14:textId="77777777" w:rsidR="00D90527" w:rsidRDefault="00D90527" w:rsidP="00B157B5">
            <w:pPr>
              <w:pStyle w:val="TAL"/>
              <w:rPr>
                <w:snapToGrid w:val="0"/>
                <w:sz w:val="16"/>
                <w:szCs w:val="16"/>
                <w:lang w:val="en-AU"/>
              </w:rPr>
            </w:pPr>
            <w:r>
              <w:rPr>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82C3C" w14:textId="77777777" w:rsidR="00D90527" w:rsidRDefault="00D90527" w:rsidP="00B157B5">
            <w:pPr>
              <w:pStyle w:val="TAL"/>
              <w:rPr>
                <w:snapToGrid w:val="0"/>
                <w:sz w:val="16"/>
                <w:szCs w:val="16"/>
                <w:lang w:val="en-AU"/>
              </w:rPr>
            </w:pPr>
            <w:r>
              <w:rPr>
                <w:snapToGrid w:val="0"/>
                <w:sz w:val="16"/>
                <w:szCs w:val="16"/>
                <w:lang w:val="en-AU"/>
              </w:rPr>
              <w:t>11.6.0</w:t>
            </w:r>
          </w:p>
        </w:tc>
      </w:tr>
      <w:tr w:rsidR="00D90527" w:rsidRPr="001B1F5F" w14:paraId="54A1E9F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46541" w14:textId="77777777" w:rsidR="00D90527" w:rsidRDefault="00D90527"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4D606E" w14:textId="77777777" w:rsidR="00D90527" w:rsidRDefault="00D90527"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793DE5" w14:textId="77777777" w:rsidR="00D90527" w:rsidRPr="00E20132" w:rsidRDefault="00D90527" w:rsidP="00B157B5">
            <w:pPr>
              <w:pStyle w:val="TAL"/>
              <w:rPr>
                <w:snapToGrid w:val="0"/>
                <w:sz w:val="16"/>
                <w:szCs w:val="16"/>
                <w:lang w:val="en-AU"/>
              </w:rPr>
            </w:pPr>
            <w:r>
              <w:rPr>
                <w:snapToGrid w:val="0"/>
                <w:sz w:val="16"/>
                <w:szCs w:val="16"/>
                <w:lang w:val="en-AU"/>
              </w:rPr>
              <w:t>CP-130412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483D2E" w14:textId="77777777" w:rsidR="00D90527" w:rsidRDefault="00D90527" w:rsidP="00B157B5">
            <w:pPr>
              <w:pStyle w:val="TAL"/>
              <w:rPr>
                <w:snapToGrid w:val="0"/>
                <w:sz w:val="16"/>
                <w:szCs w:val="16"/>
                <w:lang w:val="en-AU"/>
              </w:rPr>
            </w:pPr>
            <w:r>
              <w:rPr>
                <w:snapToGrid w:val="0"/>
                <w:sz w:val="16"/>
                <w:szCs w:val="16"/>
                <w:lang w:val="en-AU"/>
              </w:rPr>
              <w:t>0096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5FD006" w14:textId="77777777" w:rsidR="00D90527" w:rsidRDefault="00D90527" w:rsidP="00B157B5">
            <w:pPr>
              <w:pStyle w:val="TAL"/>
              <w:rPr>
                <w:snapToGrid w:val="0"/>
                <w:sz w:val="16"/>
                <w:szCs w:val="16"/>
                <w:lang w:val="en-AU"/>
              </w:rPr>
            </w:pPr>
            <w:r>
              <w:rPr>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BC4681" w14:textId="77777777" w:rsidR="00D90527" w:rsidRPr="00D90527" w:rsidRDefault="00D90527" w:rsidP="001E454A">
            <w:pPr>
              <w:pStyle w:val="TAL"/>
              <w:rPr>
                <w:snapToGrid w:val="0"/>
                <w:sz w:val="16"/>
                <w:szCs w:val="16"/>
              </w:rPr>
            </w:pPr>
            <w:r w:rsidRPr="00D90527">
              <w:rPr>
                <w:snapToGrid w:val="0"/>
                <w:sz w:val="16"/>
                <w:szCs w:val="16"/>
              </w:rPr>
              <w:t>PSAP callback CDIV suppression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991EA" w14:textId="77777777" w:rsidR="00D90527" w:rsidRDefault="00D90527" w:rsidP="00B157B5">
            <w:pPr>
              <w:pStyle w:val="TAL"/>
              <w:rPr>
                <w:snapToGrid w:val="0"/>
                <w:sz w:val="16"/>
                <w:szCs w:val="16"/>
                <w:lang w:val="en-AU"/>
              </w:rPr>
            </w:pPr>
            <w:r>
              <w:rPr>
                <w:snapToGrid w:val="0"/>
                <w:sz w:val="16"/>
                <w:szCs w:val="16"/>
                <w:lang w:val="en-AU"/>
              </w:rPr>
              <w:t>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F89B0" w14:textId="77777777" w:rsidR="00D90527" w:rsidRDefault="00D90527" w:rsidP="00B157B5">
            <w:pPr>
              <w:pStyle w:val="TAL"/>
              <w:rPr>
                <w:snapToGrid w:val="0"/>
                <w:sz w:val="16"/>
                <w:szCs w:val="16"/>
                <w:lang w:val="en-AU"/>
              </w:rPr>
            </w:pPr>
            <w:r>
              <w:rPr>
                <w:snapToGrid w:val="0"/>
                <w:sz w:val="16"/>
                <w:szCs w:val="16"/>
                <w:lang w:val="en-AU"/>
              </w:rPr>
              <w:t>12.0.0</w:t>
            </w:r>
          </w:p>
        </w:tc>
      </w:tr>
      <w:tr w:rsidR="00D90527" w:rsidRPr="001B1F5F" w14:paraId="169AD7A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98CDEA" w14:textId="77777777" w:rsidR="00D90527" w:rsidRDefault="00D90527" w:rsidP="00B157B5">
            <w:pPr>
              <w:pStyle w:val="TAL"/>
              <w:rPr>
                <w:snapToGrid w:val="0"/>
                <w:sz w:val="16"/>
                <w:szCs w:val="16"/>
                <w:lang w:val="en-AU"/>
              </w:rPr>
            </w:pPr>
            <w:r>
              <w:rPr>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08485" w14:textId="77777777" w:rsidR="00D90527" w:rsidRDefault="00D90527" w:rsidP="00B157B5">
            <w:pPr>
              <w:pStyle w:val="TAL"/>
              <w:rPr>
                <w:snapToGrid w:val="0"/>
                <w:sz w:val="16"/>
                <w:szCs w:val="16"/>
                <w:lang w:val="en-AU"/>
              </w:rPr>
            </w:pPr>
            <w:r>
              <w:rPr>
                <w:snapToGrid w:val="0"/>
                <w:sz w:val="16"/>
                <w:szCs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88951E" w14:textId="77777777" w:rsidR="00D90527" w:rsidRPr="00D90527" w:rsidRDefault="00D90527" w:rsidP="00B157B5">
            <w:pPr>
              <w:pStyle w:val="TAL"/>
              <w:rPr>
                <w:snapToGrid w:val="0"/>
                <w:sz w:val="16"/>
                <w:szCs w:val="16"/>
                <w:lang w:val="en-AU"/>
              </w:rPr>
            </w:pPr>
            <w:r w:rsidRPr="00D90527">
              <w:rPr>
                <w:snapToGrid w:val="0"/>
                <w:sz w:val="16"/>
                <w:szCs w:val="16"/>
                <w:lang w:val="en-AU"/>
              </w:rPr>
              <w:t>CP-130265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CD7F96" w14:textId="77777777" w:rsidR="00D90527" w:rsidRDefault="00D90527" w:rsidP="00B157B5">
            <w:pPr>
              <w:pStyle w:val="TAL"/>
              <w:rPr>
                <w:snapToGrid w:val="0"/>
                <w:sz w:val="16"/>
                <w:szCs w:val="16"/>
                <w:lang w:val="en-AU"/>
              </w:rPr>
            </w:pPr>
            <w:r>
              <w:rPr>
                <w:snapToGrid w:val="0"/>
                <w:sz w:val="16"/>
                <w:szCs w:val="16"/>
                <w:lang w:val="en-AU"/>
              </w:rPr>
              <w:t>0109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A44F3F" w14:textId="77777777" w:rsidR="00D90527" w:rsidRDefault="00D9052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80EEBD" w14:textId="77777777" w:rsidR="00D90527" w:rsidRPr="00D90527" w:rsidRDefault="00D90527" w:rsidP="001E454A">
            <w:pPr>
              <w:pStyle w:val="TAL"/>
              <w:rPr>
                <w:snapToGrid w:val="0"/>
                <w:sz w:val="16"/>
                <w:szCs w:val="16"/>
              </w:rPr>
            </w:pPr>
            <w:r w:rsidRPr="00D90527">
              <w:rPr>
                <w:snapToGrid w:val="0"/>
                <w:sz w:val="16"/>
                <w:szCs w:val="16"/>
              </w:rPr>
              <w:t>Add NOTIFY message contents to CDIVN example in A.1.6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3B41C" w14:textId="77777777" w:rsidR="00D90527" w:rsidRDefault="00D90527" w:rsidP="00B157B5">
            <w:pPr>
              <w:pStyle w:val="TAL"/>
              <w:rPr>
                <w:snapToGrid w:val="0"/>
                <w:sz w:val="16"/>
                <w:szCs w:val="16"/>
                <w:lang w:val="en-AU"/>
              </w:rPr>
            </w:pPr>
            <w:r>
              <w:rPr>
                <w:snapToGrid w:val="0"/>
                <w:sz w:val="16"/>
                <w:szCs w:val="16"/>
                <w:lang w:val="en-AU"/>
              </w:rPr>
              <w:t>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15BC9" w14:textId="77777777" w:rsidR="00D90527" w:rsidRDefault="00D90527" w:rsidP="00B157B5">
            <w:pPr>
              <w:pStyle w:val="TAL"/>
              <w:rPr>
                <w:snapToGrid w:val="0"/>
                <w:sz w:val="16"/>
                <w:szCs w:val="16"/>
                <w:lang w:val="en-AU"/>
              </w:rPr>
            </w:pPr>
            <w:r>
              <w:rPr>
                <w:snapToGrid w:val="0"/>
                <w:sz w:val="16"/>
                <w:szCs w:val="16"/>
                <w:lang w:val="en-AU"/>
              </w:rPr>
              <w:t>12.0.0</w:t>
            </w:r>
          </w:p>
        </w:tc>
      </w:tr>
      <w:tr w:rsidR="001C67A2" w:rsidRPr="001B1F5F" w14:paraId="476A0931"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5107C0" w14:textId="77777777" w:rsidR="001C67A2" w:rsidRDefault="001C67A2" w:rsidP="00B157B5">
            <w:pPr>
              <w:pStyle w:val="TAL"/>
              <w:rPr>
                <w:snapToGrid w:val="0"/>
                <w:sz w:val="16"/>
                <w:szCs w:val="16"/>
                <w:lang w:val="en-AU"/>
              </w:rPr>
            </w:pPr>
            <w:r>
              <w:rPr>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A32CEA" w14:textId="77777777" w:rsidR="001C67A2" w:rsidRDefault="001C67A2" w:rsidP="00B157B5">
            <w:pPr>
              <w:pStyle w:val="TAL"/>
              <w:rPr>
                <w:snapToGrid w:val="0"/>
                <w:sz w:val="16"/>
                <w:szCs w:val="16"/>
                <w:lang w:val="en-AU"/>
              </w:rPr>
            </w:pPr>
            <w:r>
              <w:rPr>
                <w:snapToGrid w:val="0"/>
                <w:sz w:val="16"/>
                <w:szCs w:val="16"/>
                <w:lang w:val="en-AU"/>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FED084" w14:textId="77777777" w:rsidR="001C67A2" w:rsidRPr="00E01AF7" w:rsidRDefault="00E01AF7" w:rsidP="00B157B5">
            <w:pPr>
              <w:pStyle w:val="TAL"/>
              <w:rPr>
                <w:snapToGrid w:val="0"/>
                <w:sz w:val="16"/>
                <w:szCs w:val="16"/>
                <w:lang w:val="en-AU"/>
              </w:rPr>
            </w:pPr>
            <w:r w:rsidRPr="00E01AF7">
              <w:rPr>
                <w:snapToGrid w:val="0"/>
                <w:sz w:val="16"/>
                <w:szCs w:val="16"/>
                <w:lang w:val="en-AU"/>
              </w:rPr>
              <w:t>CP-130513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924B0B" w14:textId="77777777" w:rsidR="001C67A2" w:rsidRDefault="001C67A2" w:rsidP="00B157B5">
            <w:pPr>
              <w:pStyle w:val="TAL"/>
              <w:rPr>
                <w:snapToGrid w:val="0"/>
                <w:sz w:val="16"/>
                <w:szCs w:val="16"/>
                <w:lang w:val="en-AU"/>
              </w:rPr>
            </w:pPr>
            <w:r>
              <w:rPr>
                <w:snapToGrid w:val="0"/>
                <w:sz w:val="16"/>
                <w:szCs w:val="16"/>
                <w:lang w:val="en-AU"/>
              </w:rPr>
              <w:t>0114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55BED5" w14:textId="77777777" w:rsidR="001C67A2" w:rsidRDefault="001C67A2"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86E96B" w14:textId="77777777" w:rsidR="001C67A2" w:rsidRPr="001C67A2" w:rsidRDefault="001C67A2" w:rsidP="001E454A">
            <w:pPr>
              <w:pStyle w:val="TAL"/>
              <w:rPr>
                <w:snapToGrid w:val="0"/>
                <w:sz w:val="16"/>
                <w:szCs w:val="16"/>
              </w:rPr>
            </w:pPr>
            <w:r w:rsidRPr="001C67A2">
              <w:rPr>
                <w:snapToGrid w:val="0"/>
                <w:sz w:val="16"/>
                <w:szCs w:val="16"/>
              </w:rPr>
              <w:t>Updating Call Diversion to RFC 6665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5610C" w14:textId="77777777" w:rsidR="001C67A2" w:rsidRDefault="001C67A2" w:rsidP="00B157B5">
            <w:pPr>
              <w:pStyle w:val="TAL"/>
              <w:rPr>
                <w:snapToGrid w:val="0"/>
                <w:sz w:val="16"/>
                <w:szCs w:val="16"/>
                <w:lang w:val="en-AU"/>
              </w:rPr>
            </w:pPr>
            <w:r>
              <w:rPr>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8E586" w14:textId="77777777" w:rsidR="001C67A2" w:rsidRDefault="001C67A2" w:rsidP="00B157B5">
            <w:pPr>
              <w:pStyle w:val="TAL"/>
              <w:rPr>
                <w:snapToGrid w:val="0"/>
                <w:sz w:val="16"/>
                <w:szCs w:val="16"/>
                <w:lang w:val="en-AU"/>
              </w:rPr>
            </w:pPr>
            <w:r>
              <w:rPr>
                <w:snapToGrid w:val="0"/>
                <w:sz w:val="16"/>
                <w:szCs w:val="16"/>
                <w:lang w:val="en-AU"/>
              </w:rPr>
              <w:t>12.1.0</w:t>
            </w:r>
          </w:p>
        </w:tc>
      </w:tr>
      <w:tr w:rsidR="001C67A2" w:rsidRPr="001B1F5F" w14:paraId="3A11FFF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EF6987" w14:textId="77777777" w:rsidR="001C67A2" w:rsidRDefault="001C67A2" w:rsidP="00B157B5">
            <w:pPr>
              <w:pStyle w:val="TAL"/>
              <w:rPr>
                <w:snapToGrid w:val="0"/>
                <w:sz w:val="16"/>
                <w:szCs w:val="16"/>
                <w:lang w:val="en-AU"/>
              </w:rPr>
            </w:pPr>
            <w:r>
              <w:rPr>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039E3" w14:textId="77777777" w:rsidR="001C67A2" w:rsidRDefault="001C67A2" w:rsidP="00B157B5">
            <w:pPr>
              <w:pStyle w:val="TAL"/>
              <w:rPr>
                <w:snapToGrid w:val="0"/>
                <w:sz w:val="16"/>
                <w:szCs w:val="16"/>
                <w:lang w:val="en-AU"/>
              </w:rPr>
            </w:pPr>
            <w:r>
              <w:rPr>
                <w:snapToGrid w:val="0"/>
                <w:sz w:val="16"/>
                <w:szCs w:val="16"/>
                <w:lang w:val="en-AU"/>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A964C7" w14:textId="77777777" w:rsidR="001C67A2" w:rsidRPr="00E01AF7" w:rsidRDefault="00E01AF7" w:rsidP="00B157B5">
            <w:pPr>
              <w:pStyle w:val="TAL"/>
              <w:rPr>
                <w:snapToGrid w:val="0"/>
                <w:sz w:val="16"/>
                <w:szCs w:val="16"/>
                <w:lang w:val="en-AU"/>
              </w:rPr>
            </w:pPr>
            <w:r w:rsidRPr="00E01AF7">
              <w:rPr>
                <w:snapToGrid w:val="0"/>
                <w:sz w:val="16"/>
                <w:szCs w:val="16"/>
                <w:lang w:val="en-AU"/>
              </w:rPr>
              <w:t>CP-130484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8BD953" w14:textId="77777777" w:rsidR="001C67A2" w:rsidRDefault="001C67A2" w:rsidP="00B157B5">
            <w:pPr>
              <w:pStyle w:val="TAL"/>
              <w:rPr>
                <w:snapToGrid w:val="0"/>
                <w:sz w:val="16"/>
                <w:szCs w:val="16"/>
                <w:lang w:val="en-AU"/>
              </w:rPr>
            </w:pPr>
            <w:r>
              <w:rPr>
                <w:snapToGrid w:val="0"/>
                <w:sz w:val="16"/>
                <w:szCs w:val="16"/>
                <w:lang w:val="en-AU"/>
              </w:rPr>
              <w:t>0119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1CF883" w14:textId="77777777" w:rsidR="001C67A2" w:rsidRDefault="001C67A2"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768C5D" w14:textId="77777777" w:rsidR="001C67A2" w:rsidRPr="001C67A2" w:rsidRDefault="001C67A2" w:rsidP="001E454A">
            <w:pPr>
              <w:pStyle w:val="TAL"/>
              <w:rPr>
                <w:snapToGrid w:val="0"/>
                <w:sz w:val="16"/>
                <w:szCs w:val="16"/>
              </w:rPr>
            </w:pPr>
            <w:r w:rsidRPr="001C67A2">
              <w:rPr>
                <w:snapToGrid w:val="0"/>
                <w:sz w:val="16"/>
                <w:szCs w:val="16"/>
              </w:rPr>
              <w:t>Update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3C8D7" w14:textId="77777777" w:rsidR="001C67A2" w:rsidRDefault="001C67A2" w:rsidP="00B157B5">
            <w:pPr>
              <w:pStyle w:val="TAL"/>
              <w:rPr>
                <w:snapToGrid w:val="0"/>
                <w:sz w:val="16"/>
                <w:szCs w:val="16"/>
                <w:lang w:val="en-AU"/>
              </w:rPr>
            </w:pPr>
            <w:r>
              <w:rPr>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CC016" w14:textId="77777777" w:rsidR="001C67A2" w:rsidRDefault="001C67A2" w:rsidP="00B157B5">
            <w:pPr>
              <w:pStyle w:val="TAL"/>
              <w:rPr>
                <w:snapToGrid w:val="0"/>
                <w:sz w:val="16"/>
                <w:szCs w:val="16"/>
                <w:lang w:val="en-AU"/>
              </w:rPr>
            </w:pPr>
            <w:r>
              <w:rPr>
                <w:snapToGrid w:val="0"/>
                <w:sz w:val="16"/>
                <w:szCs w:val="16"/>
                <w:lang w:val="en-AU"/>
              </w:rPr>
              <w:t>12.1.0</w:t>
            </w:r>
          </w:p>
        </w:tc>
      </w:tr>
      <w:tr w:rsidR="001C67A2" w:rsidRPr="001B1F5F" w14:paraId="38DEC79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620EA" w14:textId="77777777" w:rsidR="001C67A2" w:rsidRDefault="001C67A2" w:rsidP="00B157B5">
            <w:pPr>
              <w:pStyle w:val="TAL"/>
              <w:rPr>
                <w:snapToGrid w:val="0"/>
                <w:sz w:val="16"/>
                <w:szCs w:val="16"/>
                <w:lang w:val="en-AU"/>
              </w:rPr>
            </w:pPr>
            <w:r>
              <w:rPr>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799DF5" w14:textId="77777777" w:rsidR="001C67A2" w:rsidRDefault="001C67A2" w:rsidP="00B157B5">
            <w:pPr>
              <w:pStyle w:val="TAL"/>
              <w:rPr>
                <w:snapToGrid w:val="0"/>
                <w:sz w:val="16"/>
                <w:szCs w:val="16"/>
                <w:lang w:val="en-AU"/>
              </w:rPr>
            </w:pPr>
            <w:r>
              <w:rPr>
                <w:snapToGrid w:val="0"/>
                <w:sz w:val="16"/>
                <w:szCs w:val="16"/>
                <w:lang w:val="en-AU"/>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AD7786" w14:textId="77777777" w:rsidR="001C67A2" w:rsidRPr="00E01AF7" w:rsidRDefault="00E01AF7" w:rsidP="00B157B5">
            <w:pPr>
              <w:pStyle w:val="TAL"/>
              <w:rPr>
                <w:snapToGrid w:val="0"/>
                <w:sz w:val="16"/>
                <w:szCs w:val="16"/>
                <w:lang w:val="en-AU"/>
              </w:rPr>
            </w:pPr>
            <w:r w:rsidRPr="00E01AF7">
              <w:rPr>
                <w:snapToGrid w:val="0"/>
                <w:sz w:val="16"/>
                <w:szCs w:val="16"/>
                <w:lang w:val="en-AU"/>
              </w:rPr>
              <w:t>CP-130507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CF405F" w14:textId="77777777" w:rsidR="001C67A2" w:rsidRDefault="001C67A2" w:rsidP="00B157B5">
            <w:pPr>
              <w:pStyle w:val="TAL"/>
              <w:rPr>
                <w:snapToGrid w:val="0"/>
                <w:sz w:val="16"/>
                <w:szCs w:val="16"/>
                <w:lang w:val="en-AU"/>
              </w:rPr>
            </w:pPr>
            <w:r>
              <w:rPr>
                <w:snapToGrid w:val="0"/>
                <w:sz w:val="16"/>
                <w:szCs w:val="16"/>
                <w:lang w:val="en-AU"/>
              </w:rPr>
              <w:t>0125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E55D8B" w14:textId="77777777" w:rsidR="001C67A2" w:rsidRDefault="001C67A2"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427FF3" w14:textId="77777777" w:rsidR="001C67A2" w:rsidRPr="001C67A2" w:rsidRDefault="001C67A2" w:rsidP="001E454A">
            <w:pPr>
              <w:pStyle w:val="TAL"/>
              <w:rPr>
                <w:snapToGrid w:val="0"/>
                <w:sz w:val="16"/>
                <w:szCs w:val="16"/>
              </w:rPr>
            </w:pPr>
            <w:r w:rsidRPr="001C67A2">
              <w:rPr>
                <w:snapToGrid w:val="0"/>
                <w:sz w:val="16"/>
                <w:szCs w:val="16"/>
              </w:rPr>
              <w:t>draft-ietf-ecrit-psap-callback reference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3810A" w14:textId="77777777" w:rsidR="001C67A2" w:rsidRDefault="001C67A2" w:rsidP="00B157B5">
            <w:pPr>
              <w:pStyle w:val="TAL"/>
              <w:rPr>
                <w:snapToGrid w:val="0"/>
                <w:sz w:val="16"/>
                <w:szCs w:val="16"/>
                <w:lang w:val="en-AU"/>
              </w:rPr>
            </w:pPr>
            <w:r>
              <w:rPr>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A4ED2" w14:textId="77777777" w:rsidR="001C67A2" w:rsidRDefault="001C67A2" w:rsidP="00B157B5">
            <w:pPr>
              <w:pStyle w:val="TAL"/>
              <w:rPr>
                <w:snapToGrid w:val="0"/>
                <w:sz w:val="16"/>
                <w:szCs w:val="16"/>
                <w:lang w:val="en-AU"/>
              </w:rPr>
            </w:pPr>
            <w:r>
              <w:rPr>
                <w:snapToGrid w:val="0"/>
                <w:sz w:val="16"/>
                <w:szCs w:val="16"/>
                <w:lang w:val="en-AU"/>
              </w:rPr>
              <w:t>12.1.0</w:t>
            </w:r>
          </w:p>
        </w:tc>
      </w:tr>
      <w:tr w:rsidR="00590A5F" w:rsidRPr="001B1F5F" w14:paraId="1B5D15E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9C156B" w14:textId="77777777"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EE85BB" w14:textId="77777777"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8D4B4C" w14:textId="77777777" w:rsidR="00590A5F" w:rsidRPr="00590A5F" w:rsidRDefault="00590A5F" w:rsidP="00B157B5">
            <w:pPr>
              <w:pStyle w:val="TAL"/>
              <w:rPr>
                <w:snapToGrid w:val="0"/>
                <w:sz w:val="16"/>
                <w:szCs w:val="16"/>
                <w:lang w:val="en-AU"/>
              </w:rPr>
            </w:pPr>
            <w:r w:rsidRPr="00590A5F">
              <w:rPr>
                <w:snapToGrid w:val="0"/>
                <w:sz w:val="16"/>
                <w:szCs w:val="16"/>
                <w:lang w:val="en-AU"/>
              </w:rPr>
              <w:t>CP-130723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8E7FD2" w14:textId="77777777" w:rsidR="00590A5F" w:rsidRDefault="00590A5F" w:rsidP="00B157B5">
            <w:pPr>
              <w:pStyle w:val="TAL"/>
              <w:rPr>
                <w:snapToGrid w:val="0"/>
                <w:sz w:val="16"/>
                <w:szCs w:val="16"/>
                <w:lang w:val="en-AU"/>
              </w:rPr>
            </w:pPr>
            <w:r>
              <w:rPr>
                <w:snapToGrid w:val="0"/>
                <w:sz w:val="16"/>
                <w:szCs w:val="16"/>
                <w:lang w:val="en-AU"/>
              </w:rPr>
              <w:t>0124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CA73A0" w14:textId="77777777" w:rsidR="00590A5F" w:rsidRDefault="00590A5F"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C2C73E" w14:textId="77777777" w:rsidR="00590A5F" w:rsidRPr="00590A5F" w:rsidRDefault="00590A5F" w:rsidP="001E454A">
            <w:pPr>
              <w:pStyle w:val="TAL"/>
              <w:rPr>
                <w:snapToGrid w:val="0"/>
                <w:sz w:val="16"/>
                <w:szCs w:val="16"/>
              </w:rPr>
            </w:pPr>
            <w:r w:rsidRPr="00590A5F">
              <w:rPr>
                <w:snapToGrid w:val="0"/>
                <w:sz w:val="16"/>
                <w:szCs w:val="16"/>
              </w:rPr>
              <w:t>Correction on procedures at the diverting AS of CFNR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29B1F" w14:textId="77777777"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5C901" w14:textId="77777777" w:rsidR="00590A5F" w:rsidRDefault="00590A5F" w:rsidP="00B157B5">
            <w:pPr>
              <w:pStyle w:val="TAL"/>
              <w:rPr>
                <w:snapToGrid w:val="0"/>
                <w:sz w:val="16"/>
                <w:szCs w:val="16"/>
                <w:lang w:val="en-AU"/>
              </w:rPr>
            </w:pPr>
            <w:r>
              <w:rPr>
                <w:snapToGrid w:val="0"/>
                <w:sz w:val="16"/>
                <w:szCs w:val="16"/>
                <w:lang w:val="en-AU"/>
              </w:rPr>
              <w:t>12.2.0</w:t>
            </w:r>
          </w:p>
        </w:tc>
      </w:tr>
      <w:tr w:rsidR="00590A5F" w:rsidRPr="001B1F5F" w14:paraId="7EBA1FF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1E70B9" w14:textId="77777777"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74451" w14:textId="77777777"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64D2D6" w14:textId="77777777" w:rsidR="00590A5F" w:rsidRPr="00590A5F" w:rsidRDefault="00590A5F" w:rsidP="00B157B5">
            <w:pPr>
              <w:pStyle w:val="TAL"/>
              <w:rPr>
                <w:snapToGrid w:val="0"/>
                <w:sz w:val="16"/>
                <w:szCs w:val="16"/>
                <w:lang w:val="en-AU"/>
              </w:rPr>
            </w:pPr>
            <w:r w:rsidRPr="00590A5F">
              <w:rPr>
                <w:snapToGrid w:val="0"/>
                <w:sz w:val="16"/>
                <w:szCs w:val="16"/>
                <w:lang w:val="en-AU"/>
              </w:rPr>
              <w:t>CP-130758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91583" w14:textId="77777777" w:rsidR="00590A5F" w:rsidRDefault="00590A5F" w:rsidP="00B157B5">
            <w:pPr>
              <w:pStyle w:val="TAL"/>
              <w:rPr>
                <w:snapToGrid w:val="0"/>
                <w:sz w:val="16"/>
                <w:szCs w:val="16"/>
                <w:lang w:val="en-AU"/>
              </w:rPr>
            </w:pPr>
            <w:r>
              <w:rPr>
                <w:snapToGrid w:val="0"/>
                <w:sz w:val="16"/>
                <w:szCs w:val="16"/>
                <w:lang w:val="en-AU"/>
              </w:rPr>
              <w:t>0127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BB1E27" w14:textId="77777777" w:rsidR="00590A5F" w:rsidRDefault="00590A5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8096A9" w14:textId="77777777" w:rsidR="00590A5F" w:rsidRPr="00590A5F" w:rsidRDefault="00590A5F" w:rsidP="001E454A">
            <w:pPr>
              <w:pStyle w:val="TAL"/>
              <w:rPr>
                <w:snapToGrid w:val="0"/>
                <w:sz w:val="16"/>
                <w:szCs w:val="16"/>
              </w:rPr>
            </w:pPr>
            <w:r w:rsidRPr="00590A5F">
              <w:rPr>
                <w:snapToGrid w:val="0"/>
                <w:sz w:val="16"/>
                <w:szCs w:val="16"/>
              </w:rPr>
              <w:t>Reference update: draft-ietf-ecrit-psap-callback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098BA" w14:textId="77777777"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FEE69" w14:textId="77777777" w:rsidR="00590A5F" w:rsidRDefault="00590A5F" w:rsidP="00B157B5">
            <w:pPr>
              <w:pStyle w:val="TAL"/>
              <w:rPr>
                <w:snapToGrid w:val="0"/>
                <w:sz w:val="16"/>
                <w:szCs w:val="16"/>
                <w:lang w:val="en-AU"/>
              </w:rPr>
            </w:pPr>
            <w:r>
              <w:rPr>
                <w:snapToGrid w:val="0"/>
                <w:sz w:val="16"/>
                <w:szCs w:val="16"/>
                <w:lang w:val="en-AU"/>
              </w:rPr>
              <w:t>12.2.0</w:t>
            </w:r>
          </w:p>
        </w:tc>
      </w:tr>
      <w:tr w:rsidR="00590A5F" w:rsidRPr="001B1F5F" w14:paraId="04EF8A2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6A11D7" w14:textId="77777777"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B325C" w14:textId="77777777"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07B151" w14:textId="77777777" w:rsidR="00590A5F" w:rsidRPr="00590A5F" w:rsidRDefault="00590A5F" w:rsidP="00B157B5">
            <w:pPr>
              <w:pStyle w:val="TAL"/>
              <w:rPr>
                <w:snapToGrid w:val="0"/>
                <w:sz w:val="16"/>
                <w:szCs w:val="16"/>
                <w:lang w:val="en-AU"/>
              </w:rPr>
            </w:pPr>
            <w:r w:rsidRPr="00590A5F">
              <w:rPr>
                <w:snapToGrid w:val="0"/>
                <w:sz w:val="16"/>
                <w:szCs w:val="16"/>
                <w:lang w:val="en-AU"/>
              </w:rPr>
              <w:t>CP-130763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2A253F" w14:textId="77777777" w:rsidR="00590A5F" w:rsidRDefault="00590A5F" w:rsidP="00B157B5">
            <w:pPr>
              <w:pStyle w:val="TAL"/>
              <w:rPr>
                <w:snapToGrid w:val="0"/>
                <w:sz w:val="16"/>
                <w:szCs w:val="16"/>
                <w:lang w:val="en-AU"/>
              </w:rPr>
            </w:pPr>
            <w:r>
              <w:rPr>
                <w:snapToGrid w:val="0"/>
                <w:sz w:val="16"/>
                <w:szCs w:val="16"/>
                <w:lang w:val="en-AU"/>
              </w:rPr>
              <w:t>0128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E3E444" w14:textId="77777777" w:rsidR="00590A5F" w:rsidRDefault="00590A5F"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B8BA47" w14:textId="77777777" w:rsidR="00590A5F" w:rsidRPr="00590A5F" w:rsidRDefault="00590A5F" w:rsidP="001E454A">
            <w:pPr>
              <w:pStyle w:val="TAL"/>
              <w:rPr>
                <w:snapToGrid w:val="0"/>
                <w:sz w:val="16"/>
                <w:szCs w:val="16"/>
              </w:rPr>
            </w:pPr>
            <w:r w:rsidRPr="00590A5F">
              <w:rPr>
                <w:snapToGrid w:val="0"/>
                <w:sz w:val="16"/>
                <w:szCs w:val="16"/>
              </w:rPr>
              <w:t>Incorrect value for &lt;media&gt; element in &lt;rule&gt; example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F0AC4" w14:textId="77777777"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CB3EE" w14:textId="77777777" w:rsidR="00590A5F" w:rsidRDefault="00590A5F" w:rsidP="00B157B5">
            <w:pPr>
              <w:pStyle w:val="TAL"/>
              <w:rPr>
                <w:snapToGrid w:val="0"/>
                <w:sz w:val="16"/>
                <w:szCs w:val="16"/>
                <w:lang w:val="en-AU"/>
              </w:rPr>
            </w:pPr>
            <w:r>
              <w:rPr>
                <w:snapToGrid w:val="0"/>
                <w:sz w:val="16"/>
                <w:szCs w:val="16"/>
                <w:lang w:val="en-AU"/>
              </w:rPr>
              <w:t>12.2.0</w:t>
            </w:r>
          </w:p>
        </w:tc>
      </w:tr>
      <w:tr w:rsidR="00590A5F" w:rsidRPr="001B1F5F" w14:paraId="4C6EE6A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94BC95" w14:textId="77777777" w:rsidR="00590A5F" w:rsidRDefault="00590A5F" w:rsidP="00B157B5">
            <w:pPr>
              <w:pStyle w:val="TAL"/>
              <w:rPr>
                <w:snapToGrid w:val="0"/>
                <w:sz w:val="16"/>
                <w:szCs w:val="16"/>
                <w:lang w:val="en-AU"/>
              </w:rPr>
            </w:pPr>
            <w:r>
              <w:rPr>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390F9" w14:textId="77777777" w:rsidR="00590A5F" w:rsidRDefault="00590A5F" w:rsidP="00B157B5">
            <w:pPr>
              <w:pStyle w:val="TAL"/>
              <w:rPr>
                <w:snapToGrid w:val="0"/>
                <w:sz w:val="16"/>
                <w:szCs w:val="16"/>
                <w:lang w:val="en-AU"/>
              </w:rPr>
            </w:pPr>
            <w:r>
              <w:rPr>
                <w:snapToGrid w:val="0"/>
                <w:sz w:val="16"/>
                <w:szCs w:val="16"/>
                <w:lang w:val="en-AU"/>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AD6936" w14:textId="77777777" w:rsidR="00590A5F" w:rsidRPr="00590A5F" w:rsidRDefault="00590A5F" w:rsidP="00B157B5">
            <w:pPr>
              <w:pStyle w:val="TAL"/>
              <w:rPr>
                <w:snapToGrid w:val="0"/>
                <w:sz w:val="16"/>
                <w:szCs w:val="16"/>
                <w:lang w:val="en-AU"/>
              </w:rPr>
            </w:pPr>
            <w:r w:rsidRPr="00590A5F">
              <w:rPr>
                <w:snapToGrid w:val="0"/>
                <w:sz w:val="16"/>
                <w:szCs w:val="16"/>
                <w:lang w:val="en-AU"/>
              </w:rPr>
              <w:t>CP-130770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AA24C4" w14:textId="77777777" w:rsidR="00590A5F" w:rsidRDefault="00590A5F" w:rsidP="00B157B5">
            <w:pPr>
              <w:pStyle w:val="TAL"/>
              <w:rPr>
                <w:snapToGrid w:val="0"/>
                <w:sz w:val="16"/>
                <w:szCs w:val="16"/>
                <w:lang w:val="en-AU"/>
              </w:rPr>
            </w:pPr>
            <w:r>
              <w:rPr>
                <w:snapToGrid w:val="0"/>
                <w:sz w:val="16"/>
                <w:szCs w:val="16"/>
                <w:lang w:val="en-AU"/>
              </w:rPr>
              <w:t>0129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515F7A" w14:textId="77777777" w:rsidR="00590A5F" w:rsidRDefault="00590A5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C890EE" w14:textId="77777777" w:rsidR="00590A5F" w:rsidRPr="00590A5F" w:rsidRDefault="00590A5F" w:rsidP="001E454A">
            <w:pPr>
              <w:pStyle w:val="TAL"/>
              <w:rPr>
                <w:snapToGrid w:val="0"/>
                <w:sz w:val="16"/>
                <w:szCs w:val="16"/>
              </w:rPr>
            </w:pPr>
            <w:r w:rsidRPr="00590A5F">
              <w:rPr>
                <w:snapToGrid w:val="0"/>
                <w:sz w:val="16"/>
                <w:szCs w:val="16"/>
              </w:rPr>
              <w:t>Correcting RFC 6665 title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CCA7C" w14:textId="77777777" w:rsidR="00590A5F" w:rsidRDefault="00590A5F" w:rsidP="00B157B5">
            <w:pPr>
              <w:pStyle w:val="TAL"/>
              <w:rPr>
                <w:snapToGrid w:val="0"/>
                <w:sz w:val="16"/>
                <w:szCs w:val="16"/>
                <w:lang w:val="en-AU"/>
              </w:rPr>
            </w:pPr>
            <w:r>
              <w:rPr>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0D095" w14:textId="77777777" w:rsidR="00590A5F" w:rsidRDefault="00590A5F" w:rsidP="00B157B5">
            <w:pPr>
              <w:pStyle w:val="TAL"/>
              <w:rPr>
                <w:snapToGrid w:val="0"/>
                <w:sz w:val="16"/>
                <w:szCs w:val="16"/>
                <w:lang w:val="en-AU"/>
              </w:rPr>
            </w:pPr>
            <w:r>
              <w:rPr>
                <w:snapToGrid w:val="0"/>
                <w:sz w:val="16"/>
                <w:szCs w:val="16"/>
                <w:lang w:val="en-AU"/>
              </w:rPr>
              <w:t>12.2.0</w:t>
            </w:r>
          </w:p>
        </w:tc>
      </w:tr>
      <w:tr w:rsidR="004B0CA6" w:rsidRPr="001B1F5F" w14:paraId="5C94D88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937EB1" w14:textId="77777777" w:rsidR="004B0CA6" w:rsidRDefault="004B0CA6" w:rsidP="00B157B5">
            <w:pPr>
              <w:pStyle w:val="TAL"/>
              <w:rPr>
                <w:snapToGrid w:val="0"/>
                <w:sz w:val="16"/>
                <w:szCs w:val="16"/>
                <w:lang w:val="en-AU"/>
              </w:rPr>
            </w:pPr>
            <w:r>
              <w:rPr>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026F8" w14:textId="77777777" w:rsidR="004B0CA6" w:rsidRDefault="004B0CA6" w:rsidP="00B157B5">
            <w:pPr>
              <w:pStyle w:val="TAL"/>
              <w:rPr>
                <w:snapToGrid w:val="0"/>
                <w:sz w:val="16"/>
                <w:szCs w:val="16"/>
                <w:lang w:val="en-AU"/>
              </w:rPr>
            </w:pPr>
            <w:r>
              <w:rPr>
                <w:snapToGrid w:val="0"/>
                <w:sz w:val="16"/>
                <w:szCs w:val="16"/>
                <w:lang w:val="en-AU"/>
              </w:rPr>
              <w:t>CT-64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93A353" w14:textId="77777777" w:rsidR="004B0CA6" w:rsidRPr="00590A5F" w:rsidRDefault="004B0CA6" w:rsidP="00B157B5">
            <w:pPr>
              <w:pStyle w:val="TAL"/>
              <w:rPr>
                <w:snapToGrid w:val="0"/>
                <w:sz w:val="16"/>
                <w:szCs w:val="16"/>
                <w:lang w:val="en-AU"/>
              </w:rPr>
            </w:pPr>
            <w:r w:rsidRPr="004B0CA6">
              <w:rPr>
                <w:snapToGrid w:val="0"/>
                <w:sz w:val="16"/>
                <w:szCs w:val="16"/>
                <w:lang w:val="en-AU"/>
              </w:rPr>
              <w:t>CP-140297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ED9FF0" w14:textId="77777777" w:rsidR="004B0CA6" w:rsidRDefault="004B0CA6" w:rsidP="00B157B5">
            <w:pPr>
              <w:pStyle w:val="TAL"/>
              <w:rPr>
                <w:snapToGrid w:val="0"/>
                <w:sz w:val="16"/>
                <w:szCs w:val="16"/>
                <w:lang w:val="en-AU"/>
              </w:rPr>
            </w:pPr>
            <w:r>
              <w:rPr>
                <w:snapToGrid w:val="0"/>
                <w:sz w:val="16"/>
                <w:szCs w:val="16"/>
                <w:lang w:val="en-AU"/>
              </w:rPr>
              <w:t>0135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1D8C89" w14:textId="77777777" w:rsidR="004B0CA6" w:rsidRDefault="004B0CA6"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A52F27" w14:textId="77777777" w:rsidR="004B0CA6" w:rsidRPr="00590A5F" w:rsidRDefault="004B0CA6" w:rsidP="001E454A">
            <w:pPr>
              <w:pStyle w:val="TAL"/>
              <w:rPr>
                <w:snapToGrid w:val="0"/>
                <w:sz w:val="16"/>
                <w:szCs w:val="16"/>
              </w:rPr>
            </w:pPr>
            <w:r w:rsidRPr="004B0CA6">
              <w:rPr>
                <w:snapToGrid w:val="0"/>
                <w:sz w:val="16"/>
                <w:szCs w:val="16"/>
              </w:rPr>
              <w:t>Removal of the CDIVN service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E944E" w14:textId="77777777" w:rsidR="004B0CA6" w:rsidRDefault="004B0CA6" w:rsidP="00B157B5">
            <w:pPr>
              <w:pStyle w:val="TAL"/>
              <w:rPr>
                <w:snapToGrid w:val="0"/>
                <w:sz w:val="16"/>
                <w:szCs w:val="16"/>
                <w:lang w:val="en-AU"/>
              </w:rPr>
            </w:pPr>
            <w:r>
              <w:rPr>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C4376" w14:textId="77777777" w:rsidR="004B0CA6" w:rsidRDefault="004B0CA6" w:rsidP="00B157B5">
            <w:pPr>
              <w:pStyle w:val="TAL"/>
              <w:rPr>
                <w:snapToGrid w:val="0"/>
                <w:sz w:val="16"/>
                <w:szCs w:val="16"/>
                <w:lang w:val="en-AU"/>
              </w:rPr>
            </w:pPr>
            <w:r>
              <w:rPr>
                <w:snapToGrid w:val="0"/>
                <w:sz w:val="16"/>
                <w:szCs w:val="16"/>
                <w:lang w:val="en-AU"/>
              </w:rPr>
              <w:t>12.3.0</w:t>
            </w:r>
          </w:p>
        </w:tc>
      </w:tr>
      <w:tr w:rsidR="00E4725E" w:rsidRPr="001B1F5F" w14:paraId="06BD5A6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4300D7" w14:textId="77777777"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41D7D" w14:textId="77777777"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6BEEAC" w14:textId="77777777" w:rsidR="00E4725E" w:rsidRPr="004B0CA6" w:rsidRDefault="00E4725E" w:rsidP="00B157B5">
            <w:pPr>
              <w:pStyle w:val="TAL"/>
              <w:rPr>
                <w:snapToGrid w:val="0"/>
                <w:sz w:val="16"/>
                <w:szCs w:val="16"/>
                <w:lang w:val="en-AU"/>
              </w:rPr>
            </w:pPr>
            <w:r w:rsidRPr="00E4725E">
              <w:rPr>
                <w:snapToGrid w:val="0"/>
                <w:sz w:val="16"/>
                <w:szCs w:val="16"/>
                <w:lang w:val="en-AU"/>
              </w:rPr>
              <w:t>CP-140652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B0010B" w14:textId="77777777" w:rsidR="00E4725E" w:rsidRDefault="00E4725E" w:rsidP="00B157B5">
            <w:pPr>
              <w:pStyle w:val="TAL"/>
              <w:rPr>
                <w:snapToGrid w:val="0"/>
                <w:sz w:val="16"/>
                <w:szCs w:val="16"/>
                <w:lang w:val="en-AU"/>
              </w:rPr>
            </w:pPr>
            <w:r>
              <w:rPr>
                <w:snapToGrid w:val="0"/>
                <w:sz w:val="16"/>
                <w:szCs w:val="16"/>
                <w:lang w:val="en-AU"/>
              </w:rPr>
              <w:t>0137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24E48E" w14:textId="77777777" w:rsidR="00E4725E" w:rsidRDefault="00E4725E"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60E217" w14:textId="77777777" w:rsidR="00E4725E" w:rsidRPr="004B0CA6" w:rsidRDefault="00E4725E" w:rsidP="001E454A">
            <w:pPr>
              <w:pStyle w:val="TAL"/>
              <w:rPr>
                <w:snapToGrid w:val="0"/>
                <w:sz w:val="16"/>
                <w:szCs w:val="16"/>
              </w:rPr>
            </w:pPr>
            <w:r w:rsidRPr="00E4725E">
              <w:rPr>
                <w:snapToGrid w:val="0"/>
                <w:sz w:val="16"/>
                <w:szCs w:val="16"/>
              </w:rPr>
              <w:t>Updating references from RFC 4244 to RFC 7044 in TS 24.604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E89A3" w14:textId="77777777"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300AA" w14:textId="77777777" w:rsidR="00E4725E" w:rsidRDefault="00E4725E" w:rsidP="00B157B5">
            <w:pPr>
              <w:pStyle w:val="TAL"/>
              <w:rPr>
                <w:snapToGrid w:val="0"/>
                <w:sz w:val="16"/>
                <w:szCs w:val="16"/>
                <w:lang w:val="en-AU"/>
              </w:rPr>
            </w:pPr>
            <w:r>
              <w:rPr>
                <w:snapToGrid w:val="0"/>
                <w:sz w:val="16"/>
                <w:szCs w:val="16"/>
                <w:lang w:val="en-AU"/>
              </w:rPr>
              <w:t>12.4.0</w:t>
            </w:r>
          </w:p>
        </w:tc>
      </w:tr>
      <w:tr w:rsidR="00E4725E" w:rsidRPr="001B1F5F" w14:paraId="450DF08D"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427A7D" w14:textId="77777777"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1C90D" w14:textId="77777777"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6AE80B" w14:textId="77777777" w:rsidR="00E4725E" w:rsidRPr="004B0CA6" w:rsidRDefault="00E4725E" w:rsidP="00B157B5">
            <w:pPr>
              <w:pStyle w:val="TAL"/>
              <w:rPr>
                <w:snapToGrid w:val="0"/>
                <w:sz w:val="16"/>
                <w:szCs w:val="16"/>
                <w:lang w:val="en-AU"/>
              </w:rPr>
            </w:pPr>
            <w:r w:rsidRPr="00E4725E">
              <w:rPr>
                <w:snapToGrid w:val="0"/>
                <w:sz w:val="16"/>
                <w:szCs w:val="16"/>
                <w:lang w:val="en-AU"/>
              </w:rPr>
              <w:t>CP-140652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54AC43" w14:textId="77777777" w:rsidR="00E4725E" w:rsidRDefault="00E4725E" w:rsidP="00B157B5">
            <w:pPr>
              <w:pStyle w:val="TAL"/>
              <w:rPr>
                <w:snapToGrid w:val="0"/>
                <w:sz w:val="16"/>
                <w:szCs w:val="16"/>
                <w:lang w:val="en-AU"/>
              </w:rPr>
            </w:pPr>
            <w:r>
              <w:rPr>
                <w:snapToGrid w:val="0"/>
                <w:sz w:val="16"/>
                <w:szCs w:val="16"/>
                <w:lang w:val="en-AU"/>
              </w:rPr>
              <w:t>0140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615E02" w14:textId="77777777" w:rsidR="00E4725E" w:rsidRDefault="00E4725E"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603A22" w14:textId="77777777" w:rsidR="00E4725E" w:rsidRPr="004B0CA6" w:rsidRDefault="00E4725E" w:rsidP="001E454A">
            <w:pPr>
              <w:pStyle w:val="TAL"/>
              <w:rPr>
                <w:snapToGrid w:val="0"/>
                <w:sz w:val="16"/>
                <w:szCs w:val="16"/>
              </w:rPr>
            </w:pPr>
            <w:r w:rsidRPr="00E4725E">
              <w:rPr>
                <w:snapToGrid w:val="0"/>
                <w:sz w:val="16"/>
                <w:szCs w:val="16"/>
              </w:rPr>
              <w:t>RFC7044 in TS 24.604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30829" w14:textId="77777777"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CF69F" w14:textId="77777777" w:rsidR="00E4725E" w:rsidRDefault="00E4725E" w:rsidP="00B157B5">
            <w:pPr>
              <w:pStyle w:val="TAL"/>
              <w:rPr>
                <w:snapToGrid w:val="0"/>
                <w:sz w:val="16"/>
                <w:szCs w:val="16"/>
                <w:lang w:val="en-AU"/>
              </w:rPr>
            </w:pPr>
            <w:r>
              <w:rPr>
                <w:snapToGrid w:val="0"/>
                <w:sz w:val="16"/>
                <w:szCs w:val="16"/>
                <w:lang w:val="en-AU"/>
              </w:rPr>
              <w:t>12.4.0</w:t>
            </w:r>
          </w:p>
        </w:tc>
      </w:tr>
      <w:tr w:rsidR="00E4725E" w:rsidRPr="001B1F5F" w14:paraId="2E7BDBC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D2334E" w14:textId="77777777"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70843" w14:textId="77777777"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D4AC69" w14:textId="77777777" w:rsidR="00E4725E" w:rsidRPr="004B0CA6" w:rsidRDefault="00E4725E" w:rsidP="00B157B5">
            <w:pPr>
              <w:pStyle w:val="TAL"/>
              <w:rPr>
                <w:snapToGrid w:val="0"/>
                <w:sz w:val="16"/>
                <w:szCs w:val="16"/>
                <w:lang w:val="en-AU"/>
              </w:rPr>
            </w:pPr>
            <w:r w:rsidRPr="00E4725E">
              <w:rPr>
                <w:snapToGrid w:val="0"/>
                <w:sz w:val="16"/>
                <w:szCs w:val="16"/>
                <w:lang w:val="en-AU"/>
              </w:rPr>
              <w:t>CP-140665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E70937" w14:textId="77777777" w:rsidR="00E4725E" w:rsidRDefault="00E4725E" w:rsidP="00B157B5">
            <w:pPr>
              <w:pStyle w:val="TAL"/>
              <w:rPr>
                <w:snapToGrid w:val="0"/>
                <w:sz w:val="16"/>
                <w:szCs w:val="16"/>
                <w:lang w:val="en-AU"/>
              </w:rPr>
            </w:pPr>
            <w:r>
              <w:rPr>
                <w:snapToGrid w:val="0"/>
                <w:sz w:val="16"/>
                <w:szCs w:val="16"/>
                <w:lang w:val="en-AU"/>
              </w:rPr>
              <w:t>0141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59715B" w14:textId="77777777" w:rsidR="00E4725E" w:rsidRDefault="00E4725E"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5E529B" w14:textId="77777777" w:rsidR="00E4725E" w:rsidRPr="004B0CA6" w:rsidRDefault="00E4725E" w:rsidP="001E454A">
            <w:pPr>
              <w:pStyle w:val="TAL"/>
              <w:rPr>
                <w:snapToGrid w:val="0"/>
                <w:sz w:val="16"/>
                <w:szCs w:val="16"/>
              </w:rPr>
            </w:pPr>
            <w:r w:rsidRPr="00E4725E">
              <w:rPr>
                <w:snapToGrid w:val="0"/>
                <w:sz w:val="16"/>
                <w:szCs w:val="16"/>
              </w:rPr>
              <w:t>CFNR Call Flow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3ADAB" w14:textId="77777777"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A6B86" w14:textId="77777777" w:rsidR="00E4725E" w:rsidRDefault="00E4725E" w:rsidP="00B157B5">
            <w:pPr>
              <w:pStyle w:val="TAL"/>
              <w:rPr>
                <w:snapToGrid w:val="0"/>
                <w:sz w:val="16"/>
                <w:szCs w:val="16"/>
                <w:lang w:val="en-AU"/>
              </w:rPr>
            </w:pPr>
            <w:r>
              <w:rPr>
                <w:snapToGrid w:val="0"/>
                <w:sz w:val="16"/>
                <w:szCs w:val="16"/>
                <w:lang w:val="en-AU"/>
              </w:rPr>
              <w:t>12.4.0</w:t>
            </w:r>
          </w:p>
        </w:tc>
      </w:tr>
      <w:tr w:rsidR="00E4725E" w:rsidRPr="001B1F5F" w14:paraId="27116C65"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AA607D" w14:textId="77777777" w:rsidR="00E4725E" w:rsidRDefault="00E4725E" w:rsidP="00B157B5">
            <w:pPr>
              <w:pStyle w:val="TAL"/>
              <w:rPr>
                <w:snapToGrid w:val="0"/>
                <w:sz w:val="16"/>
                <w:szCs w:val="16"/>
                <w:lang w:val="en-AU"/>
              </w:rPr>
            </w:pPr>
            <w:r>
              <w:rPr>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49266" w14:textId="77777777" w:rsidR="00E4725E" w:rsidRDefault="00E4725E" w:rsidP="00B157B5">
            <w:pPr>
              <w:pStyle w:val="TAL"/>
              <w:rPr>
                <w:snapToGrid w:val="0"/>
                <w:sz w:val="16"/>
                <w:szCs w:val="16"/>
                <w:lang w:val="en-AU"/>
              </w:rPr>
            </w:pPr>
            <w:r>
              <w:rPr>
                <w:snapToGrid w:val="0"/>
                <w:sz w:val="16"/>
                <w:szCs w:val="16"/>
                <w:lang w:val="en-AU"/>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B1179C" w14:textId="77777777" w:rsidR="00E4725E" w:rsidRPr="004B0CA6" w:rsidRDefault="00C2447D" w:rsidP="00B157B5">
            <w:pPr>
              <w:pStyle w:val="TAL"/>
              <w:rPr>
                <w:snapToGrid w:val="0"/>
                <w:sz w:val="16"/>
                <w:szCs w:val="16"/>
                <w:lang w:val="en-AU"/>
              </w:rPr>
            </w:pPr>
            <w:r w:rsidRPr="00C2447D">
              <w:rPr>
                <w:snapToGrid w:val="0"/>
                <w:sz w:val="16"/>
                <w:szCs w:val="16"/>
                <w:lang w:val="en-AU"/>
              </w:rPr>
              <w:t>CP-140665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E3C398" w14:textId="77777777" w:rsidR="00E4725E" w:rsidRDefault="00C2447D" w:rsidP="00B157B5">
            <w:pPr>
              <w:pStyle w:val="TAL"/>
              <w:rPr>
                <w:snapToGrid w:val="0"/>
                <w:sz w:val="16"/>
                <w:szCs w:val="16"/>
                <w:lang w:val="en-AU"/>
              </w:rPr>
            </w:pPr>
            <w:r>
              <w:rPr>
                <w:snapToGrid w:val="0"/>
                <w:sz w:val="16"/>
                <w:szCs w:val="16"/>
                <w:lang w:val="en-AU"/>
              </w:rPr>
              <w:t>0142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D37BCF" w14:textId="77777777" w:rsidR="00E4725E" w:rsidRDefault="00C2447D"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4162A8" w14:textId="77777777" w:rsidR="00E4725E" w:rsidRPr="004B0CA6" w:rsidRDefault="00C2447D" w:rsidP="001E454A">
            <w:pPr>
              <w:pStyle w:val="TAL"/>
              <w:rPr>
                <w:snapToGrid w:val="0"/>
                <w:sz w:val="16"/>
                <w:szCs w:val="16"/>
              </w:rPr>
            </w:pPr>
            <w:r w:rsidRPr="00C2447D">
              <w:rPr>
                <w:snapToGrid w:val="0"/>
                <w:sz w:val="16"/>
                <w:szCs w:val="16"/>
              </w:rPr>
              <w:t>Clarifications on the usage of the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2922F" w14:textId="77777777" w:rsidR="00E4725E" w:rsidRDefault="00E4725E" w:rsidP="00B157B5">
            <w:pPr>
              <w:pStyle w:val="TAL"/>
              <w:rPr>
                <w:snapToGrid w:val="0"/>
                <w:sz w:val="16"/>
                <w:szCs w:val="16"/>
                <w:lang w:val="en-AU"/>
              </w:rPr>
            </w:pPr>
            <w:r>
              <w:rPr>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EF609" w14:textId="77777777" w:rsidR="00E4725E" w:rsidRDefault="00E4725E" w:rsidP="00B157B5">
            <w:pPr>
              <w:pStyle w:val="TAL"/>
              <w:rPr>
                <w:snapToGrid w:val="0"/>
                <w:sz w:val="16"/>
                <w:szCs w:val="16"/>
                <w:lang w:val="en-AU"/>
              </w:rPr>
            </w:pPr>
            <w:r>
              <w:rPr>
                <w:snapToGrid w:val="0"/>
                <w:sz w:val="16"/>
                <w:szCs w:val="16"/>
                <w:lang w:val="en-AU"/>
              </w:rPr>
              <w:t>12.4.0</w:t>
            </w:r>
          </w:p>
        </w:tc>
      </w:tr>
      <w:tr w:rsidR="00D82072" w:rsidRPr="001B1F5F" w14:paraId="60FA45C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783036"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E796F"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E56DCA" w14:textId="77777777"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B1CFC0" w14:textId="77777777" w:rsidR="00D82072" w:rsidRDefault="00D82072" w:rsidP="00B157B5">
            <w:pPr>
              <w:pStyle w:val="TAL"/>
              <w:rPr>
                <w:snapToGrid w:val="0"/>
                <w:sz w:val="16"/>
                <w:szCs w:val="16"/>
                <w:lang w:val="en-AU"/>
              </w:rPr>
            </w:pPr>
            <w:r>
              <w:rPr>
                <w:snapToGrid w:val="0"/>
                <w:sz w:val="16"/>
                <w:szCs w:val="16"/>
                <w:lang w:val="en-AU"/>
              </w:rPr>
              <w:t>0136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7BCBD9" w14:textId="77777777" w:rsidR="00D82072" w:rsidRDefault="00D82072" w:rsidP="00B157B5">
            <w:pPr>
              <w:pStyle w:val="TAL"/>
              <w:rPr>
                <w:snapToGrid w:val="0"/>
                <w:sz w:val="16"/>
                <w:szCs w:val="16"/>
                <w:lang w:val="en-AU"/>
              </w:rPr>
            </w:pPr>
            <w:r>
              <w:rPr>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48082A" w14:textId="77777777" w:rsidR="00D82072" w:rsidRPr="00C2447D" w:rsidRDefault="00D82072" w:rsidP="001E454A">
            <w:pPr>
              <w:pStyle w:val="TAL"/>
              <w:rPr>
                <w:snapToGrid w:val="0"/>
                <w:sz w:val="16"/>
                <w:szCs w:val="16"/>
              </w:rPr>
            </w:pPr>
            <w:r w:rsidRPr="00D82072">
              <w:rPr>
                <w:snapToGrid w:val="0"/>
                <w:sz w:val="16"/>
                <w:szCs w:val="16"/>
              </w:rPr>
              <w:t>phone-context tel URI parameter value in &lt;target&gt; of CDIV XML document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E2646"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F1E4E"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66CF7DD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534937"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2CBB18"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1241CA" w14:textId="77777777" w:rsidR="00D82072" w:rsidRPr="00C2447D" w:rsidRDefault="00D82072" w:rsidP="00B157B5">
            <w:pPr>
              <w:pStyle w:val="TAL"/>
              <w:rPr>
                <w:snapToGrid w:val="0"/>
                <w:sz w:val="16"/>
                <w:szCs w:val="16"/>
                <w:lang w:val="en-AU"/>
              </w:rPr>
            </w:pPr>
            <w:r w:rsidRPr="00D82072">
              <w:rPr>
                <w:snapToGrid w:val="0"/>
                <w:sz w:val="16"/>
                <w:szCs w:val="16"/>
                <w:lang w:val="en-AU"/>
              </w:rPr>
              <w:t>CP-140833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72B375" w14:textId="77777777" w:rsidR="00D82072" w:rsidRDefault="00D82072" w:rsidP="00B157B5">
            <w:pPr>
              <w:pStyle w:val="TAL"/>
              <w:rPr>
                <w:snapToGrid w:val="0"/>
                <w:sz w:val="16"/>
                <w:szCs w:val="16"/>
                <w:lang w:val="en-AU"/>
              </w:rPr>
            </w:pPr>
            <w:r>
              <w:rPr>
                <w:snapToGrid w:val="0"/>
                <w:sz w:val="16"/>
                <w:szCs w:val="16"/>
                <w:lang w:val="en-AU"/>
              </w:rPr>
              <w:t>0145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5B5783" w14:textId="77777777" w:rsidR="00D82072" w:rsidRDefault="00D8207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39056C" w14:textId="77777777" w:rsidR="00D82072" w:rsidRPr="00C2447D" w:rsidRDefault="00D82072" w:rsidP="001E454A">
            <w:pPr>
              <w:pStyle w:val="TAL"/>
              <w:rPr>
                <w:snapToGrid w:val="0"/>
                <w:sz w:val="16"/>
                <w:szCs w:val="16"/>
              </w:rPr>
            </w:pPr>
            <w:r w:rsidRPr="00D82072">
              <w:rPr>
                <w:snapToGrid w:val="0"/>
                <w:sz w:val="16"/>
                <w:szCs w:val="16"/>
              </w:rPr>
              <w:t>Reference update: RFC 7090 (draft-ietf-ecrit-psap-callback)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1C8FD"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87A10"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49E4543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1CA77B"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200DD"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F7D654" w14:textId="77777777"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E64F9F" w14:textId="77777777" w:rsidR="00D82072" w:rsidRDefault="00D82072" w:rsidP="00B157B5">
            <w:pPr>
              <w:pStyle w:val="TAL"/>
              <w:rPr>
                <w:snapToGrid w:val="0"/>
                <w:sz w:val="16"/>
                <w:szCs w:val="16"/>
                <w:lang w:val="en-AU"/>
              </w:rPr>
            </w:pPr>
            <w:r>
              <w:rPr>
                <w:snapToGrid w:val="0"/>
                <w:sz w:val="16"/>
                <w:szCs w:val="16"/>
                <w:lang w:val="en-AU"/>
              </w:rPr>
              <w:t>0146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898850" w14:textId="77777777" w:rsidR="00D82072" w:rsidRDefault="00D8207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23F4127" w14:textId="77777777" w:rsidR="00D82072" w:rsidRPr="00C2447D" w:rsidRDefault="00D82072" w:rsidP="001E454A">
            <w:pPr>
              <w:pStyle w:val="TAL"/>
              <w:rPr>
                <w:snapToGrid w:val="0"/>
                <w:sz w:val="16"/>
                <w:szCs w:val="16"/>
              </w:rPr>
            </w:pPr>
            <w:r w:rsidRPr="00D82072">
              <w:rPr>
                <w:snapToGrid w:val="0"/>
                <w:sz w:val="16"/>
                <w:szCs w:val="16"/>
              </w:rPr>
              <w:t>Correction of wrong indexing in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331B6"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6E3F7"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334D519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7ED75B"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18AC0E"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8D6171" w14:textId="77777777"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DFE30C" w14:textId="77777777" w:rsidR="00D82072" w:rsidRDefault="00D82072" w:rsidP="00B157B5">
            <w:pPr>
              <w:pStyle w:val="TAL"/>
              <w:rPr>
                <w:snapToGrid w:val="0"/>
                <w:sz w:val="16"/>
                <w:szCs w:val="16"/>
                <w:lang w:val="en-AU"/>
              </w:rPr>
            </w:pPr>
            <w:r>
              <w:rPr>
                <w:snapToGrid w:val="0"/>
                <w:sz w:val="16"/>
                <w:szCs w:val="16"/>
                <w:lang w:val="en-AU"/>
              </w:rPr>
              <w:t>0147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1629A4" w14:textId="77777777" w:rsidR="00D82072" w:rsidRDefault="00D82072"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4829BB" w14:textId="77777777" w:rsidR="00D82072" w:rsidRPr="00C2447D" w:rsidRDefault="00D82072" w:rsidP="001E454A">
            <w:pPr>
              <w:pStyle w:val="TAL"/>
              <w:rPr>
                <w:snapToGrid w:val="0"/>
                <w:sz w:val="16"/>
                <w:szCs w:val="16"/>
              </w:rPr>
            </w:pPr>
            <w:r w:rsidRPr="00D82072">
              <w:rPr>
                <w:snapToGrid w:val="0"/>
                <w:sz w:val="16"/>
                <w:szCs w:val="16"/>
              </w:rPr>
              <w:t>CDIV Subscription options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5CAC5"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0A742"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603C2D9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3FD3B0"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8EBDF"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6D70D4" w14:textId="77777777" w:rsidR="00D82072" w:rsidRPr="00C2447D" w:rsidRDefault="00D82072" w:rsidP="00B157B5">
            <w:pPr>
              <w:pStyle w:val="TAL"/>
              <w:rPr>
                <w:snapToGrid w:val="0"/>
                <w:sz w:val="16"/>
                <w:szCs w:val="16"/>
                <w:lang w:val="en-AU"/>
              </w:rPr>
            </w:pPr>
            <w:r w:rsidRPr="00D82072">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8E2BF0" w14:textId="77777777" w:rsidR="00D82072" w:rsidRDefault="00D82072" w:rsidP="00B157B5">
            <w:pPr>
              <w:pStyle w:val="TAL"/>
              <w:rPr>
                <w:snapToGrid w:val="0"/>
                <w:sz w:val="16"/>
                <w:szCs w:val="16"/>
                <w:lang w:val="en-AU"/>
              </w:rPr>
            </w:pPr>
            <w:r>
              <w:rPr>
                <w:snapToGrid w:val="0"/>
                <w:sz w:val="16"/>
                <w:szCs w:val="16"/>
                <w:lang w:val="en-AU"/>
              </w:rPr>
              <w:t>0148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38757F" w14:textId="77777777" w:rsidR="00D82072" w:rsidRDefault="00D82072"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007BC8" w14:textId="77777777" w:rsidR="00D82072" w:rsidRPr="00C2447D" w:rsidRDefault="00D82072" w:rsidP="001E454A">
            <w:pPr>
              <w:pStyle w:val="TAL"/>
              <w:rPr>
                <w:snapToGrid w:val="0"/>
                <w:sz w:val="16"/>
                <w:szCs w:val="16"/>
              </w:rPr>
            </w:pPr>
            <w:r w:rsidRPr="00D82072">
              <w:rPr>
                <w:snapToGrid w:val="0"/>
                <w:sz w:val="16"/>
                <w:szCs w:val="16"/>
              </w:rPr>
              <w:t>CDIV handling of History-Info by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957AF"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5BEF8"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2410AEC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AE2A02"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8E905A"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44AFD4" w14:textId="77777777" w:rsidR="00D82072" w:rsidRPr="00C2447D" w:rsidRDefault="00D82072" w:rsidP="00B157B5">
            <w:pPr>
              <w:pStyle w:val="TAL"/>
              <w:rPr>
                <w:snapToGrid w:val="0"/>
                <w:sz w:val="16"/>
                <w:szCs w:val="16"/>
                <w:lang w:val="en-AU"/>
              </w:rPr>
            </w:pPr>
            <w:r w:rsidRPr="00D82072">
              <w:rPr>
                <w:snapToGrid w:val="0"/>
                <w:sz w:val="16"/>
                <w:szCs w:val="16"/>
                <w:lang w:val="en-AU"/>
              </w:rPr>
              <w:t>CP-140851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1A1768" w14:textId="77777777" w:rsidR="00D82072" w:rsidRDefault="00D82072" w:rsidP="00B157B5">
            <w:pPr>
              <w:pStyle w:val="TAL"/>
              <w:rPr>
                <w:snapToGrid w:val="0"/>
                <w:sz w:val="16"/>
                <w:szCs w:val="16"/>
                <w:lang w:val="en-AU"/>
              </w:rPr>
            </w:pPr>
            <w:r>
              <w:rPr>
                <w:snapToGrid w:val="0"/>
                <w:sz w:val="16"/>
                <w:szCs w:val="16"/>
                <w:lang w:val="en-AU"/>
              </w:rPr>
              <w:t>0149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00BDE1" w14:textId="77777777" w:rsidR="00D82072" w:rsidRDefault="00D82072"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0815D6C" w14:textId="77777777" w:rsidR="00D82072" w:rsidRPr="00C2447D" w:rsidRDefault="00D82072" w:rsidP="001E454A">
            <w:pPr>
              <w:pStyle w:val="TAL"/>
              <w:rPr>
                <w:snapToGrid w:val="0"/>
                <w:sz w:val="16"/>
                <w:szCs w:val="16"/>
              </w:rPr>
            </w:pPr>
            <w:r w:rsidRPr="00D82072">
              <w:rPr>
                <w:snapToGrid w:val="0"/>
                <w:sz w:val="16"/>
                <w:szCs w:val="16"/>
              </w:rPr>
              <w:t>Clarification of Indexing in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9B54E"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D263D"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54DED92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DE01C"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5B6784"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9F0885" w14:textId="77777777" w:rsidR="00D82072" w:rsidRPr="00C2447D" w:rsidRDefault="00E92467" w:rsidP="00B157B5">
            <w:pPr>
              <w:pStyle w:val="TAL"/>
              <w:rPr>
                <w:snapToGrid w:val="0"/>
                <w:sz w:val="16"/>
                <w:szCs w:val="16"/>
                <w:lang w:val="en-AU"/>
              </w:rPr>
            </w:pPr>
            <w:r w:rsidRPr="00E92467">
              <w:rPr>
                <w:snapToGrid w:val="0"/>
                <w:sz w:val="16"/>
                <w:szCs w:val="16"/>
                <w:lang w:val="en-AU"/>
              </w:rPr>
              <w:t>CP-140837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16C0CA" w14:textId="77777777" w:rsidR="00D82072" w:rsidRDefault="00E92467" w:rsidP="00B157B5">
            <w:pPr>
              <w:pStyle w:val="TAL"/>
              <w:rPr>
                <w:snapToGrid w:val="0"/>
                <w:sz w:val="16"/>
                <w:szCs w:val="16"/>
                <w:lang w:val="en-AU"/>
              </w:rPr>
            </w:pPr>
            <w:r>
              <w:rPr>
                <w:snapToGrid w:val="0"/>
                <w:sz w:val="16"/>
                <w:szCs w:val="16"/>
                <w:lang w:val="en-AU"/>
              </w:rPr>
              <w:t>0150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EEE37D" w14:textId="77777777" w:rsidR="00D82072" w:rsidRDefault="00E9246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9A3802" w14:textId="77777777" w:rsidR="00D82072" w:rsidRPr="00C2447D" w:rsidRDefault="00E92467" w:rsidP="001E454A">
            <w:pPr>
              <w:pStyle w:val="TAL"/>
              <w:rPr>
                <w:snapToGrid w:val="0"/>
                <w:sz w:val="16"/>
                <w:szCs w:val="16"/>
              </w:rPr>
            </w:pPr>
            <w:r w:rsidRPr="00E92467">
              <w:rPr>
                <w:snapToGrid w:val="0"/>
                <w:sz w:val="16"/>
                <w:szCs w:val="16"/>
              </w:rPr>
              <w:t>simservs filename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37979"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7DB25" w14:textId="77777777" w:rsidR="00D82072" w:rsidRDefault="00D82072" w:rsidP="00B157B5">
            <w:pPr>
              <w:pStyle w:val="TAL"/>
              <w:rPr>
                <w:snapToGrid w:val="0"/>
                <w:sz w:val="16"/>
                <w:szCs w:val="16"/>
                <w:lang w:val="en-AU"/>
              </w:rPr>
            </w:pPr>
            <w:r>
              <w:rPr>
                <w:snapToGrid w:val="0"/>
                <w:sz w:val="16"/>
                <w:szCs w:val="16"/>
                <w:lang w:val="en-AU"/>
              </w:rPr>
              <w:t>12.5.0</w:t>
            </w:r>
          </w:p>
        </w:tc>
      </w:tr>
      <w:tr w:rsidR="00D82072" w:rsidRPr="001B1F5F" w14:paraId="084F37BD"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3DAEA6" w14:textId="77777777" w:rsidR="00D82072" w:rsidRDefault="00D82072" w:rsidP="00B157B5">
            <w:pPr>
              <w:pStyle w:val="TAL"/>
              <w:rPr>
                <w:snapToGrid w:val="0"/>
                <w:sz w:val="16"/>
                <w:szCs w:val="16"/>
                <w:lang w:val="en-AU"/>
              </w:rPr>
            </w:pPr>
            <w:r>
              <w:rPr>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1C4FC" w14:textId="77777777" w:rsidR="00D82072" w:rsidRDefault="00D82072" w:rsidP="00B157B5">
            <w:pPr>
              <w:pStyle w:val="TAL"/>
              <w:rPr>
                <w:snapToGrid w:val="0"/>
                <w:sz w:val="16"/>
                <w:szCs w:val="16"/>
                <w:lang w:val="en-AU"/>
              </w:rPr>
            </w:pPr>
            <w:r>
              <w:rPr>
                <w:snapToGrid w:val="0"/>
                <w:sz w:val="16"/>
                <w:szCs w:val="16"/>
                <w:lang w:val="en-AU"/>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CED79B" w14:textId="77777777" w:rsidR="00D82072" w:rsidRPr="00C2447D" w:rsidRDefault="00AB4E7F" w:rsidP="00B157B5">
            <w:pPr>
              <w:pStyle w:val="TAL"/>
              <w:rPr>
                <w:snapToGrid w:val="0"/>
                <w:sz w:val="16"/>
                <w:szCs w:val="16"/>
                <w:lang w:val="en-AU"/>
              </w:rPr>
            </w:pPr>
            <w:r w:rsidRPr="00AB4E7F">
              <w:rPr>
                <w:snapToGrid w:val="0"/>
                <w:sz w:val="16"/>
                <w:szCs w:val="16"/>
                <w:lang w:val="en-AU"/>
              </w:rPr>
              <w:t>CP-140851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3229E7" w14:textId="77777777" w:rsidR="00D82072" w:rsidRDefault="00AB4E7F" w:rsidP="00B157B5">
            <w:pPr>
              <w:pStyle w:val="TAL"/>
              <w:rPr>
                <w:snapToGrid w:val="0"/>
                <w:sz w:val="16"/>
                <w:szCs w:val="16"/>
                <w:lang w:val="en-AU"/>
              </w:rPr>
            </w:pPr>
            <w:r>
              <w:rPr>
                <w:snapToGrid w:val="0"/>
                <w:sz w:val="16"/>
                <w:szCs w:val="16"/>
                <w:lang w:val="en-AU"/>
              </w:rPr>
              <w:t>0153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7E5F88" w14:textId="77777777" w:rsidR="00D82072" w:rsidRDefault="00AB4E7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23AB5D" w14:textId="77777777" w:rsidR="00D82072" w:rsidRPr="00C2447D" w:rsidRDefault="00AB4E7F" w:rsidP="001E454A">
            <w:pPr>
              <w:pStyle w:val="TAL"/>
              <w:rPr>
                <w:snapToGrid w:val="0"/>
                <w:sz w:val="16"/>
                <w:szCs w:val="16"/>
              </w:rPr>
            </w:pPr>
            <w:r w:rsidRPr="00AB4E7F">
              <w:rPr>
                <w:snapToGrid w:val="0"/>
                <w:sz w:val="16"/>
                <w:szCs w:val="16"/>
              </w:rPr>
              <w:t>Addition of "mp" parameter on CDIV Signalling Flows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1E927" w14:textId="77777777" w:rsidR="00D82072" w:rsidRDefault="00D82072" w:rsidP="00B157B5">
            <w:pPr>
              <w:pStyle w:val="TAL"/>
              <w:rPr>
                <w:snapToGrid w:val="0"/>
                <w:sz w:val="16"/>
                <w:szCs w:val="16"/>
                <w:lang w:val="en-AU"/>
              </w:rPr>
            </w:pPr>
            <w:r>
              <w:rPr>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0A32E5" w14:textId="77777777" w:rsidR="00D82072" w:rsidRDefault="00D82072" w:rsidP="00B157B5">
            <w:pPr>
              <w:pStyle w:val="TAL"/>
              <w:rPr>
                <w:snapToGrid w:val="0"/>
                <w:sz w:val="16"/>
                <w:szCs w:val="16"/>
                <w:lang w:val="en-AU"/>
              </w:rPr>
            </w:pPr>
            <w:r>
              <w:rPr>
                <w:snapToGrid w:val="0"/>
                <w:sz w:val="16"/>
                <w:szCs w:val="16"/>
                <w:lang w:val="en-AU"/>
              </w:rPr>
              <w:t>12.5.0</w:t>
            </w:r>
          </w:p>
        </w:tc>
      </w:tr>
      <w:tr w:rsidR="00BD5C2A" w:rsidRPr="001B1F5F" w14:paraId="47FA573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19F825" w14:textId="77777777" w:rsidR="00BD5C2A" w:rsidRDefault="00BD5C2A"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17CE9" w14:textId="77777777" w:rsidR="00BD5C2A" w:rsidRDefault="00BD5C2A"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31A579" w14:textId="77777777" w:rsidR="00BD5C2A" w:rsidRPr="00AB4E7F" w:rsidRDefault="00BD5C2A" w:rsidP="00B157B5">
            <w:pPr>
              <w:pStyle w:val="TAL"/>
              <w:rPr>
                <w:snapToGrid w:val="0"/>
                <w:sz w:val="16"/>
                <w:szCs w:val="16"/>
                <w:lang w:val="en-AU"/>
              </w:rPr>
            </w:pPr>
            <w:r w:rsidRPr="00BD5C2A">
              <w:rPr>
                <w:snapToGrid w:val="0"/>
                <w:sz w:val="16"/>
                <w:szCs w:val="16"/>
                <w:lang w:val="en-AU"/>
              </w:rPr>
              <w:t>CP-150067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A600F4" w14:textId="77777777" w:rsidR="00BD5C2A" w:rsidRDefault="00BD5C2A" w:rsidP="00B157B5">
            <w:pPr>
              <w:pStyle w:val="TAL"/>
              <w:rPr>
                <w:snapToGrid w:val="0"/>
                <w:sz w:val="16"/>
                <w:szCs w:val="16"/>
                <w:lang w:val="en-AU"/>
              </w:rPr>
            </w:pPr>
            <w:r>
              <w:rPr>
                <w:snapToGrid w:val="0"/>
                <w:sz w:val="16"/>
                <w:szCs w:val="16"/>
                <w:lang w:val="en-AU"/>
              </w:rPr>
              <w:t>0151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7F5CFF" w14:textId="77777777" w:rsidR="00BD5C2A" w:rsidRDefault="00BD5C2A"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1F59A3" w14:textId="77777777" w:rsidR="00BD5C2A" w:rsidRPr="00AB4E7F" w:rsidRDefault="00BD5C2A" w:rsidP="001E454A">
            <w:pPr>
              <w:pStyle w:val="TAL"/>
              <w:rPr>
                <w:snapToGrid w:val="0"/>
                <w:sz w:val="16"/>
                <w:szCs w:val="16"/>
              </w:rPr>
            </w:pPr>
            <w:r w:rsidRPr="00BD5C2A">
              <w:rPr>
                <w:snapToGrid w:val="0"/>
                <w:sz w:val="16"/>
                <w:szCs w:val="16"/>
              </w:rPr>
              <w:t>Update REFER to reflect RFC 6665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E8221" w14:textId="77777777" w:rsidR="00BD5C2A" w:rsidRDefault="00BD5C2A" w:rsidP="00B157B5">
            <w:pPr>
              <w:pStyle w:val="TAL"/>
              <w:rPr>
                <w:snapToGrid w:val="0"/>
                <w:sz w:val="16"/>
                <w:szCs w:val="16"/>
                <w:lang w:val="en-AU"/>
              </w:rPr>
            </w:pPr>
            <w:r>
              <w:rPr>
                <w:snapToGrid w:val="0"/>
                <w:sz w:val="16"/>
                <w:szCs w:val="16"/>
                <w:lang w:val="en-AU"/>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30381" w14:textId="77777777" w:rsidR="00BD5C2A" w:rsidRDefault="00BD5C2A" w:rsidP="00B157B5">
            <w:pPr>
              <w:pStyle w:val="TAL"/>
              <w:rPr>
                <w:snapToGrid w:val="0"/>
                <w:sz w:val="16"/>
                <w:szCs w:val="16"/>
                <w:lang w:val="en-AU"/>
              </w:rPr>
            </w:pPr>
            <w:r>
              <w:rPr>
                <w:snapToGrid w:val="0"/>
                <w:sz w:val="16"/>
                <w:szCs w:val="16"/>
                <w:lang w:val="en-AU"/>
              </w:rPr>
              <w:t>12.6.0</w:t>
            </w:r>
          </w:p>
        </w:tc>
      </w:tr>
      <w:tr w:rsidR="00BD5C2A" w:rsidRPr="001B1F5F" w14:paraId="35E11B5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F00DE6" w14:textId="77777777" w:rsidR="00BD5C2A" w:rsidRDefault="00BD5C2A"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2309C" w14:textId="77777777" w:rsidR="00BD5C2A" w:rsidRDefault="00BD5C2A"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1F9469" w14:textId="77777777" w:rsidR="00BD5C2A" w:rsidRPr="00AB4E7F" w:rsidRDefault="00BD5C2A" w:rsidP="00B157B5">
            <w:pPr>
              <w:pStyle w:val="TAL"/>
              <w:rPr>
                <w:snapToGrid w:val="0"/>
                <w:sz w:val="16"/>
                <w:szCs w:val="16"/>
                <w:lang w:val="en-AU"/>
              </w:rPr>
            </w:pPr>
            <w:r w:rsidRPr="00BD5C2A">
              <w:rPr>
                <w:snapToGrid w:val="0"/>
                <w:sz w:val="16"/>
                <w:szCs w:val="16"/>
                <w:lang w:val="en-AU"/>
              </w:rPr>
              <w:t>CP-150073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8D3B69" w14:textId="77777777" w:rsidR="00BD5C2A" w:rsidRDefault="00BD5C2A" w:rsidP="00B157B5">
            <w:pPr>
              <w:pStyle w:val="TAL"/>
              <w:rPr>
                <w:snapToGrid w:val="0"/>
                <w:sz w:val="16"/>
                <w:szCs w:val="16"/>
                <w:lang w:val="en-AU"/>
              </w:rPr>
            </w:pPr>
            <w:r>
              <w:rPr>
                <w:snapToGrid w:val="0"/>
                <w:sz w:val="16"/>
                <w:szCs w:val="16"/>
                <w:lang w:val="en-AU"/>
              </w:rPr>
              <w:t>0154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2D1EFB" w14:textId="77777777" w:rsidR="00BD5C2A" w:rsidRDefault="00BD5C2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0A7C58" w14:textId="77777777" w:rsidR="00BD5C2A" w:rsidRPr="00AB4E7F" w:rsidRDefault="00BD5C2A" w:rsidP="001E454A">
            <w:pPr>
              <w:pStyle w:val="TAL"/>
              <w:rPr>
                <w:snapToGrid w:val="0"/>
                <w:sz w:val="16"/>
                <w:szCs w:val="16"/>
              </w:rPr>
            </w:pPr>
            <w:r w:rsidRPr="00BD5C2A">
              <w:rPr>
                <w:snapToGrid w:val="0"/>
                <w:sz w:val="16"/>
                <w:szCs w:val="16"/>
              </w:rPr>
              <w:t>Correction of statement about setting the index in History-Info header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10ADF" w14:textId="77777777" w:rsidR="00BD5C2A" w:rsidRDefault="00BD5C2A" w:rsidP="00B157B5">
            <w:pPr>
              <w:pStyle w:val="TAL"/>
              <w:rPr>
                <w:snapToGrid w:val="0"/>
                <w:sz w:val="16"/>
                <w:szCs w:val="16"/>
                <w:lang w:val="en-AU"/>
              </w:rPr>
            </w:pPr>
            <w:r>
              <w:rPr>
                <w:snapToGrid w:val="0"/>
                <w:sz w:val="16"/>
                <w:szCs w:val="16"/>
                <w:lang w:val="en-AU"/>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ACAC2" w14:textId="77777777" w:rsidR="00BD5C2A" w:rsidRDefault="00BD5C2A" w:rsidP="00B157B5">
            <w:pPr>
              <w:pStyle w:val="TAL"/>
              <w:rPr>
                <w:snapToGrid w:val="0"/>
                <w:sz w:val="16"/>
                <w:szCs w:val="16"/>
                <w:lang w:val="en-AU"/>
              </w:rPr>
            </w:pPr>
            <w:r>
              <w:rPr>
                <w:snapToGrid w:val="0"/>
                <w:sz w:val="16"/>
                <w:szCs w:val="16"/>
                <w:lang w:val="en-AU"/>
              </w:rPr>
              <w:t>12.6.0</w:t>
            </w:r>
          </w:p>
        </w:tc>
      </w:tr>
      <w:tr w:rsidR="00952E27" w:rsidRPr="001B1F5F" w14:paraId="1F56149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E3A30B" w14:textId="77777777" w:rsidR="00952E27" w:rsidRDefault="00952E27"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2A8D4" w14:textId="77777777" w:rsidR="00952E27" w:rsidRDefault="00952E27"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43799A" w14:textId="77777777" w:rsidR="00952E27" w:rsidRPr="00BD5C2A" w:rsidRDefault="00952E27" w:rsidP="00B157B5">
            <w:pPr>
              <w:pStyle w:val="TAL"/>
              <w:rPr>
                <w:snapToGrid w:val="0"/>
                <w:sz w:val="16"/>
                <w:szCs w:val="16"/>
                <w:lang w:val="en-AU"/>
              </w:rPr>
            </w:pPr>
            <w:r w:rsidRPr="00952E27">
              <w:rPr>
                <w:snapToGrid w:val="0"/>
                <w:sz w:val="16"/>
                <w:szCs w:val="16"/>
                <w:lang w:val="en-AU"/>
              </w:rPr>
              <w:t>CP-150082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9CBF57" w14:textId="77777777" w:rsidR="00952E27" w:rsidRDefault="00952E27" w:rsidP="00B157B5">
            <w:pPr>
              <w:pStyle w:val="TAL"/>
              <w:rPr>
                <w:snapToGrid w:val="0"/>
                <w:sz w:val="16"/>
                <w:szCs w:val="16"/>
                <w:lang w:val="en-AU"/>
              </w:rPr>
            </w:pPr>
            <w:r>
              <w:rPr>
                <w:snapToGrid w:val="0"/>
                <w:sz w:val="16"/>
                <w:szCs w:val="16"/>
                <w:lang w:val="en-AU"/>
              </w:rPr>
              <w:t>0155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6567DE" w14:textId="77777777" w:rsidR="00952E27" w:rsidRDefault="00952E2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4E7269" w14:textId="77777777" w:rsidR="00952E27" w:rsidRPr="00BD5C2A" w:rsidRDefault="00952E27" w:rsidP="001E454A">
            <w:pPr>
              <w:pStyle w:val="TAL"/>
              <w:rPr>
                <w:snapToGrid w:val="0"/>
                <w:sz w:val="16"/>
                <w:szCs w:val="16"/>
              </w:rPr>
            </w:pPr>
            <w:r w:rsidRPr="00952E27">
              <w:rPr>
                <w:snapToGrid w:val="0"/>
                <w:sz w:val="16"/>
                <w:szCs w:val="16"/>
              </w:rPr>
              <w:t>Style correction of headings in 24.604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7F9EA" w14:textId="77777777" w:rsidR="00952E27" w:rsidRDefault="00952E27" w:rsidP="00B157B5">
            <w:pPr>
              <w:pStyle w:val="TAL"/>
              <w:rPr>
                <w:snapToGrid w:val="0"/>
                <w:sz w:val="16"/>
                <w:szCs w:val="16"/>
                <w:lang w:val="en-AU"/>
              </w:rPr>
            </w:pPr>
            <w:r>
              <w:rPr>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B62B2" w14:textId="77777777" w:rsidR="00952E27" w:rsidRDefault="00952E27" w:rsidP="00B157B5">
            <w:pPr>
              <w:pStyle w:val="TAL"/>
              <w:rPr>
                <w:snapToGrid w:val="0"/>
                <w:sz w:val="16"/>
                <w:szCs w:val="16"/>
                <w:lang w:val="en-AU"/>
              </w:rPr>
            </w:pPr>
            <w:r>
              <w:rPr>
                <w:snapToGrid w:val="0"/>
                <w:sz w:val="16"/>
                <w:szCs w:val="16"/>
                <w:lang w:val="en-AU"/>
              </w:rPr>
              <w:t>13.0.0</w:t>
            </w:r>
          </w:p>
        </w:tc>
      </w:tr>
      <w:tr w:rsidR="00952E27" w:rsidRPr="001B1F5F" w14:paraId="59FD580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60BB19" w14:textId="77777777" w:rsidR="00952E27" w:rsidRDefault="00952E27"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68A8B" w14:textId="77777777" w:rsidR="00952E27" w:rsidRDefault="00952E27"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2DD5E2" w14:textId="77777777" w:rsidR="00952E27" w:rsidRPr="00BD5C2A" w:rsidRDefault="00952E27" w:rsidP="00B157B5">
            <w:pPr>
              <w:pStyle w:val="TAL"/>
              <w:rPr>
                <w:snapToGrid w:val="0"/>
                <w:sz w:val="16"/>
                <w:szCs w:val="16"/>
                <w:lang w:val="en-AU"/>
              </w:rPr>
            </w:pPr>
            <w:r w:rsidRPr="00952E27">
              <w:rPr>
                <w:snapToGrid w:val="0"/>
                <w:sz w:val="16"/>
                <w:szCs w:val="16"/>
                <w:lang w:val="en-AU"/>
              </w:rPr>
              <w:t>CP-150082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72FB59" w14:textId="77777777" w:rsidR="00952E27" w:rsidRDefault="00952E27" w:rsidP="00B157B5">
            <w:pPr>
              <w:pStyle w:val="TAL"/>
              <w:rPr>
                <w:snapToGrid w:val="0"/>
                <w:sz w:val="16"/>
                <w:szCs w:val="16"/>
                <w:lang w:val="en-AU"/>
              </w:rPr>
            </w:pPr>
            <w:r>
              <w:rPr>
                <w:snapToGrid w:val="0"/>
                <w:sz w:val="16"/>
                <w:szCs w:val="16"/>
                <w:lang w:val="en-AU"/>
              </w:rPr>
              <w:t>0156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213A4F" w14:textId="77777777" w:rsidR="00952E27" w:rsidRDefault="00952E27" w:rsidP="00B157B5">
            <w:pPr>
              <w:pStyle w:val="TAL"/>
              <w:rPr>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C6AC48" w14:textId="77777777" w:rsidR="00952E27" w:rsidRPr="00BD5C2A" w:rsidRDefault="00952E27" w:rsidP="001E454A">
            <w:pPr>
              <w:pStyle w:val="TAL"/>
              <w:rPr>
                <w:snapToGrid w:val="0"/>
                <w:sz w:val="16"/>
                <w:szCs w:val="16"/>
              </w:rPr>
            </w:pPr>
            <w:r w:rsidRPr="00952E27">
              <w:rPr>
                <w:snapToGrid w:val="0"/>
                <w:sz w:val="16"/>
                <w:szCs w:val="16"/>
              </w:rPr>
              <w:t>Correction on normative words in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C4037" w14:textId="77777777" w:rsidR="00952E27" w:rsidRDefault="00952E27" w:rsidP="00B157B5">
            <w:pPr>
              <w:pStyle w:val="TAL"/>
              <w:rPr>
                <w:snapToGrid w:val="0"/>
                <w:sz w:val="16"/>
                <w:szCs w:val="16"/>
                <w:lang w:val="en-AU"/>
              </w:rPr>
            </w:pPr>
            <w:r>
              <w:rPr>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85F51" w14:textId="77777777" w:rsidR="00952E27" w:rsidRDefault="00952E27" w:rsidP="00B157B5">
            <w:pPr>
              <w:pStyle w:val="TAL"/>
              <w:rPr>
                <w:snapToGrid w:val="0"/>
                <w:sz w:val="16"/>
                <w:szCs w:val="16"/>
                <w:lang w:val="en-AU"/>
              </w:rPr>
            </w:pPr>
            <w:r>
              <w:rPr>
                <w:snapToGrid w:val="0"/>
                <w:sz w:val="16"/>
                <w:szCs w:val="16"/>
                <w:lang w:val="en-AU"/>
              </w:rPr>
              <w:t>13.0.0</w:t>
            </w:r>
          </w:p>
        </w:tc>
      </w:tr>
      <w:tr w:rsidR="00952E27" w:rsidRPr="001B1F5F" w14:paraId="44EA6A95"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26E7D2" w14:textId="77777777" w:rsidR="00952E27" w:rsidRDefault="00952E27" w:rsidP="00B157B5">
            <w:pPr>
              <w:pStyle w:val="TAL"/>
              <w:rPr>
                <w:snapToGrid w:val="0"/>
                <w:sz w:val="16"/>
                <w:szCs w:val="16"/>
                <w:lang w:val="en-AU"/>
              </w:rPr>
            </w:pPr>
            <w:r>
              <w:rPr>
                <w:snapToGrid w:val="0"/>
                <w:sz w:val="16"/>
                <w:szCs w:val="16"/>
                <w:lang w:val="en-AU"/>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856FA" w14:textId="77777777" w:rsidR="00952E27" w:rsidRDefault="00952E27" w:rsidP="00B157B5">
            <w:pPr>
              <w:pStyle w:val="TAL"/>
              <w:rPr>
                <w:snapToGrid w:val="0"/>
                <w:sz w:val="16"/>
                <w:szCs w:val="16"/>
                <w:lang w:val="en-AU"/>
              </w:rPr>
            </w:pPr>
            <w:r>
              <w:rPr>
                <w:snapToGrid w:val="0"/>
                <w:sz w:val="16"/>
                <w:szCs w:val="16"/>
                <w:lang w:val="en-AU"/>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4DA00B" w14:textId="77777777" w:rsidR="00952E27" w:rsidRPr="00BD5C2A" w:rsidRDefault="00952E27" w:rsidP="00B157B5">
            <w:pPr>
              <w:pStyle w:val="TAL"/>
              <w:rPr>
                <w:snapToGrid w:val="0"/>
                <w:sz w:val="16"/>
                <w:szCs w:val="16"/>
                <w:lang w:val="en-AU"/>
              </w:rPr>
            </w:pPr>
            <w:r w:rsidRPr="00952E27">
              <w:rPr>
                <w:snapToGrid w:val="0"/>
                <w:sz w:val="16"/>
                <w:szCs w:val="16"/>
                <w:lang w:val="en-AU"/>
              </w:rPr>
              <w:t>CP-150082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019D10" w14:textId="77777777" w:rsidR="00952E27" w:rsidRDefault="00952E27" w:rsidP="00B157B5">
            <w:pPr>
              <w:pStyle w:val="TAL"/>
              <w:rPr>
                <w:snapToGrid w:val="0"/>
                <w:sz w:val="16"/>
                <w:szCs w:val="16"/>
                <w:lang w:val="en-AU"/>
              </w:rPr>
            </w:pPr>
            <w:r>
              <w:rPr>
                <w:snapToGrid w:val="0"/>
                <w:sz w:val="16"/>
                <w:szCs w:val="16"/>
                <w:lang w:val="en-AU"/>
              </w:rPr>
              <w:t>0157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F34B32" w14:textId="77777777" w:rsidR="00952E27" w:rsidRDefault="00952E27"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98BBF2" w14:textId="77777777" w:rsidR="00952E27" w:rsidRPr="00BD5C2A" w:rsidRDefault="00952E27" w:rsidP="001E454A">
            <w:pPr>
              <w:pStyle w:val="TAL"/>
              <w:rPr>
                <w:snapToGrid w:val="0"/>
                <w:sz w:val="16"/>
                <w:szCs w:val="16"/>
              </w:rPr>
            </w:pPr>
            <w:r w:rsidRPr="00952E27">
              <w:rPr>
                <w:snapToGrid w:val="0"/>
                <w:sz w:val="16"/>
                <w:szCs w:val="16"/>
              </w:rPr>
              <w:t>Improving the consistency of terminology for user determined user busy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EF348" w14:textId="77777777" w:rsidR="00952E27" w:rsidRDefault="00952E27" w:rsidP="00B157B5">
            <w:pPr>
              <w:pStyle w:val="TAL"/>
              <w:rPr>
                <w:snapToGrid w:val="0"/>
                <w:sz w:val="16"/>
                <w:szCs w:val="16"/>
                <w:lang w:val="en-AU"/>
              </w:rPr>
            </w:pPr>
            <w:r>
              <w:rPr>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7C5C2" w14:textId="77777777" w:rsidR="00952E27" w:rsidRDefault="00952E27" w:rsidP="00B157B5">
            <w:pPr>
              <w:pStyle w:val="TAL"/>
              <w:rPr>
                <w:snapToGrid w:val="0"/>
                <w:sz w:val="16"/>
                <w:szCs w:val="16"/>
                <w:lang w:val="en-AU"/>
              </w:rPr>
            </w:pPr>
            <w:r>
              <w:rPr>
                <w:snapToGrid w:val="0"/>
                <w:sz w:val="16"/>
                <w:szCs w:val="16"/>
                <w:lang w:val="en-AU"/>
              </w:rPr>
              <w:t>13.0.0</w:t>
            </w:r>
          </w:p>
        </w:tc>
      </w:tr>
      <w:tr w:rsidR="00865EDB" w:rsidRPr="001B1F5F" w14:paraId="3615F170"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07BE6D" w14:textId="77777777" w:rsidR="00865EDB" w:rsidRDefault="00865EDB" w:rsidP="00B157B5">
            <w:pPr>
              <w:pStyle w:val="TAL"/>
              <w:rPr>
                <w:snapToGrid w:val="0"/>
                <w:sz w:val="16"/>
                <w:szCs w:val="16"/>
                <w:lang w:val="en-AU"/>
              </w:rPr>
            </w:pPr>
            <w:r>
              <w:rPr>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2155CE" w14:textId="77777777" w:rsidR="00865EDB" w:rsidRDefault="00865EDB" w:rsidP="00B157B5">
            <w:pPr>
              <w:pStyle w:val="TAL"/>
              <w:rPr>
                <w:snapToGrid w:val="0"/>
                <w:sz w:val="16"/>
                <w:szCs w:val="16"/>
                <w:lang w:val="en-AU"/>
              </w:rPr>
            </w:pPr>
            <w:r>
              <w:rPr>
                <w:snapToGrid w:val="0"/>
                <w:sz w:val="16"/>
                <w:szCs w:val="16"/>
                <w:lang w:val="en-AU"/>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E5A391" w14:textId="77777777" w:rsidR="00865EDB" w:rsidRPr="00952E27" w:rsidRDefault="00865EDB" w:rsidP="00B157B5">
            <w:pPr>
              <w:pStyle w:val="TAL"/>
              <w:rPr>
                <w:snapToGrid w:val="0"/>
                <w:sz w:val="16"/>
                <w:szCs w:val="16"/>
                <w:lang w:val="en-AU"/>
              </w:rPr>
            </w:pPr>
            <w:r w:rsidRPr="00865EDB">
              <w:rPr>
                <w:snapToGrid w:val="0"/>
                <w:sz w:val="16"/>
                <w:szCs w:val="16"/>
                <w:lang w:val="en-AU"/>
              </w:rPr>
              <w:t>CP-150328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C0C286" w14:textId="77777777" w:rsidR="00865EDB" w:rsidRDefault="00865EDB" w:rsidP="00B157B5">
            <w:pPr>
              <w:pStyle w:val="TAL"/>
              <w:rPr>
                <w:snapToGrid w:val="0"/>
                <w:sz w:val="16"/>
                <w:szCs w:val="16"/>
                <w:lang w:val="en-AU"/>
              </w:rPr>
            </w:pPr>
            <w:r>
              <w:rPr>
                <w:snapToGrid w:val="0"/>
                <w:sz w:val="16"/>
                <w:szCs w:val="16"/>
                <w:lang w:val="en-AU"/>
              </w:rPr>
              <w:t>0158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F36825" w14:textId="77777777" w:rsidR="00865EDB" w:rsidRDefault="00865EDB"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EF28A2" w14:textId="77777777" w:rsidR="00865EDB" w:rsidRPr="00952E27" w:rsidRDefault="00865EDB" w:rsidP="001E454A">
            <w:pPr>
              <w:pStyle w:val="TAL"/>
              <w:rPr>
                <w:snapToGrid w:val="0"/>
                <w:sz w:val="16"/>
                <w:szCs w:val="16"/>
              </w:rPr>
            </w:pPr>
            <w:r w:rsidRPr="00865EDB">
              <w:rPr>
                <w:snapToGrid w:val="0"/>
                <w:sz w:val="16"/>
                <w:szCs w:val="16"/>
              </w:rPr>
              <w:t>Emergency calls and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6BCD9" w14:textId="77777777" w:rsidR="00865EDB" w:rsidRDefault="00865EDB" w:rsidP="00B157B5">
            <w:pPr>
              <w:pStyle w:val="TAL"/>
              <w:rPr>
                <w:snapToGrid w:val="0"/>
                <w:sz w:val="16"/>
                <w:szCs w:val="16"/>
                <w:lang w:val="en-AU"/>
              </w:rPr>
            </w:pPr>
            <w:r>
              <w:rPr>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79D30" w14:textId="77777777" w:rsidR="00865EDB" w:rsidRDefault="00865EDB" w:rsidP="00B157B5">
            <w:pPr>
              <w:pStyle w:val="TAL"/>
              <w:rPr>
                <w:snapToGrid w:val="0"/>
                <w:sz w:val="16"/>
                <w:szCs w:val="16"/>
                <w:lang w:val="en-AU"/>
              </w:rPr>
            </w:pPr>
            <w:r>
              <w:rPr>
                <w:snapToGrid w:val="0"/>
                <w:sz w:val="16"/>
                <w:szCs w:val="16"/>
                <w:lang w:val="en-AU"/>
              </w:rPr>
              <w:t>13.1.0</w:t>
            </w:r>
          </w:p>
        </w:tc>
      </w:tr>
      <w:tr w:rsidR="00865EDB" w:rsidRPr="001B1F5F" w14:paraId="34E7A07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DC159B" w14:textId="77777777" w:rsidR="00865EDB" w:rsidRDefault="00865EDB" w:rsidP="00B157B5">
            <w:pPr>
              <w:pStyle w:val="TAL"/>
              <w:rPr>
                <w:snapToGrid w:val="0"/>
                <w:sz w:val="16"/>
                <w:szCs w:val="16"/>
                <w:lang w:val="en-AU"/>
              </w:rPr>
            </w:pPr>
            <w:r>
              <w:rPr>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358C76" w14:textId="77777777" w:rsidR="00865EDB" w:rsidRDefault="00865EDB" w:rsidP="00B157B5">
            <w:pPr>
              <w:pStyle w:val="TAL"/>
              <w:rPr>
                <w:snapToGrid w:val="0"/>
                <w:sz w:val="16"/>
                <w:szCs w:val="16"/>
                <w:lang w:val="en-AU"/>
              </w:rPr>
            </w:pPr>
            <w:r>
              <w:rPr>
                <w:snapToGrid w:val="0"/>
                <w:sz w:val="16"/>
                <w:szCs w:val="16"/>
                <w:lang w:val="en-AU"/>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5A6AB4" w14:textId="77777777" w:rsidR="00865EDB" w:rsidRPr="00952E27" w:rsidRDefault="00865EDB" w:rsidP="00B157B5">
            <w:pPr>
              <w:pStyle w:val="TAL"/>
              <w:rPr>
                <w:snapToGrid w:val="0"/>
                <w:sz w:val="16"/>
                <w:szCs w:val="16"/>
                <w:lang w:val="en-AU"/>
              </w:rPr>
            </w:pPr>
            <w:r w:rsidRPr="00865EDB">
              <w:rPr>
                <w:snapToGrid w:val="0"/>
                <w:sz w:val="16"/>
                <w:szCs w:val="16"/>
                <w:lang w:val="en-AU"/>
              </w:rPr>
              <w:t>CP-150328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BC5214" w14:textId="77777777" w:rsidR="00865EDB" w:rsidRDefault="00865EDB" w:rsidP="00B157B5">
            <w:pPr>
              <w:pStyle w:val="TAL"/>
              <w:rPr>
                <w:snapToGrid w:val="0"/>
                <w:sz w:val="16"/>
                <w:szCs w:val="16"/>
                <w:lang w:val="en-AU"/>
              </w:rPr>
            </w:pPr>
            <w:r>
              <w:rPr>
                <w:snapToGrid w:val="0"/>
                <w:sz w:val="16"/>
                <w:szCs w:val="16"/>
                <w:lang w:val="en-AU"/>
              </w:rPr>
              <w:t>0161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A5CF89" w14:textId="77777777" w:rsidR="00865EDB" w:rsidRDefault="00865EDB"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F17A7CB" w14:textId="77777777" w:rsidR="00865EDB" w:rsidRPr="00865EDB" w:rsidRDefault="00865EDB" w:rsidP="001E454A">
            <w:pPr>
              <w:pStyle w:val="TAL"/>
              <w:rPr>
                <w:snapToGrid w:val="0"/>
                <w:sz w:val="16"/>
                <w:szCs w:val="16"/>
                <w:lang w:val="fr-FR"/>
              </w:rPr>
            </w:pPr>
            <w:r w:rsidRPr="00865EDB">
              <w:rPr>
                <w:snapToGrid w:val="0"/>
                <w:sz w:val="16"/>
                <w:szCs w:val="16"/>
                <w:lang w:val="fr-FR"/>
              </w:rPr>
              <w:t>CDIV – cause-param syntax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CD550" w14:textId="77777777" w:rsidR="00865EDB" w:rsidRDefault="00865EDB" w:rsidP="00B157B5">
            <w:pPr>
              <w:pStyle w:val="TAL"/>
              <w:rPr>
                <w:snapToGrid w:val="0"/>
                <w:sz w:val="16"/>
                <w:szCs w:val="16"/>
                <w:lang w:val="en-AU"/>
              </w:rPr>
            </w:pPr>
            <w:r>
              <w:rPr>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02B3D" w14:textId="77777777" w:rsidR="00865EDB" w:rsidRDefault="00865EDB" w:rsidP="00B157B5">
            <w:pPr>
              <w:pStyle w:val="TAL"/>
              <w:rPr>
                <w:snapToGrid w:val="0"/>
                <w:sz w:val="16"/>
                <w:szCs w:val="16"/>
                <w:lang w:val="en-AU"/>
              </w:rPr>
            </w:pPr>
            <w:r>
              <w:rPr>
                <w:snapToGrid w:val="0"/>
                <w:sz w:val="16"/>
                <w:szCs w:val="16"/>
                <w:lang w:val="en-AU"/>
              </w:rPr>
              <w:t>13.1.0</w:t>
            </w:r>
          </w:p>
        </w:tc>
      </w:tr>
      <w:tr w:rsidR="00865EDB" w:rsidRPr="001B1F5F" w14:paraId="114C813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0314CC" w14:textId="77777777" w:rsidR="00865EDB" w:rsidRDefault="00865EDB" w:rsidP="00B157B5">
            <w:pPr>
              <w:pStyle w:val="TAL"/>
              <w:rPr>
                <w:snapToGrid w:val="0"/>
                <w:sz w:val="16"/>
                <w:szCs w:val="16"/>
                <w:lang w:val="en-AU"/>
              </w:rPr>
            </w:pPr>
            <w:r>
              <w:rPr>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41B8B7" w14:textId="77777777" w:rsidR="00865EDB" w:rsidRDefault="00865EDB" w:rsidP="00B157B5">
            <w:pPr>
              <w:pStyle w:val="TAL"/>
              <w:rPr>
                <w:snapToGrid w:val="0"/>
                <w:sz w:val="16"/>
                <w:szCs w:val="16"/>
                <w:lang w:val="en-AU"/>
              </w:rPr>
            </w:pPr>
            <w:r>
              <w:rPr>
                <w:snapToGrid w:val="0"/>
                <w:sz w:val="16"/>
                <w:szCs w:val="16"/>
                <w:lang w:val="en-AU"/>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581FD2" w14:textId="77777777" w:rsidR="00865EDB" w:rsidRPr="00952E27" w:rsidRDefault="00865EDB" w:rsidP="00B157B5">
            <w:pPr>
              <w:pStyle w:val="TAL"/>
              <w:rPr>
                <w:snapToGrid w:val="0"/>
                <w:sz w:val="16"/>
                <w:szCs w:val="16"/>
                <w:lang w:val="en-AU"/>
              </w:rPr>
            </w:pPr>
            <w:r w:rsidRPr="00865EDB">
              <w:rPr>
                <w:snapToGrid w:val="0"/>
                <w:sz w:val="16"/>
                <w:szCs w:val="16"/>
                <w:lang w:val="en-AU"/>
              </w:rPr>
              <w:t>CP-150290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C97EE0" w14:textId="77777777" w:rsidR="00865EDB" w:rsidRDefault="00865EDB" w:rsidP="00B157B5">
            <w:pPr>
              <w:pStyle w:val="TAL"/>
              <w:rPr>
                <w:snapToGrid w:val="0"/>
                <w:sz w:val="16"/>
                <w:szCs w:val="16"/>
                <w:lang w:val="en-AU"/>
              </w:rPr>
            </w:pPr>
            <w:r>
              <w:rPr>
                <w:snapToGrid w:val="0"/>
                <w:sz w:val="16"/>
                <w:szCs w:val="16"/>
                <w:lang w:val="en-AU"/>
              </w:rPr>
              <w:t>0166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152B12" w14:textId="77777777" w:rsidR="00865EDB" w:rsidRDefault="00865EDB"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222741" w14:textId="77777777" w:rsidR="00865EDB" w:rsidRPr="00952E27" w:rsidRDefault="00865EDB" w:rsidP="001E454A">
            <w:pPr>
              <w:pStyle w:val="TAL"/>
              <w:rPr>
                <w:snapToGrid w:val="0"/>
                <w:sz w:val="16"/>
                <w:szCs w:val="16"/>
              </w:rPr>
            </w:pPr>
            <w:r w:rsidRPr="00865EDB">
              <w:rPr>
                <w:snapToGrid w:val="0"/>
                <w:sz w:val="16"/>
                <w:szCs w:val="16"/>
              </w:rPr>
              <w:t>CDIV – tel and SIP URI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8E106" w14:textId="77777777" w:rsidR="00865EDB" w:rsidRDefault="00865EDB" w:rsidP="00B157B5">
            <w:pPr>
              <w:pStyle w:val="TAL"/>
              <w:rPr>
                <w:snapToGrid w:val="0"/>
                <w:sz w:val="16"/>
                <w:szCs w:val="16"/>
                <w:lang w:val="en-AU"/>
              </w:rPr>
            </w:pPr>
            <w:r>
              <w:rPr>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D791F" w14:textId="77777777" w:rsidR="00865EDB" w:rsidRDefault="00865EDB" w:rsidP="00B157B5">
            <w:pPr>
              <w:pStyle w:val="TAL"/>
              <w:rPr>
                <w:snapToGrid w:val="0"/>
                <w:sz w:val="16"/>
                <w:szCs w:val="16"/>
                <w:lang w:val="en-AU"/>
              </w:rPr>
            </w:pPr>
            <w:r>
              <w:rPr>
                <w:snapToGrid w:val="0"/>
                <w:sz w:val="16"/>
                <w:szCs w:val="16"/>
                <w:lang w:val="en-AU"/>
              </w:rPr>
              <w:t>13.1.0</w:t>
            </w:r>
          </w:p>
        </w:tc>
      </w:tr>
      <w:tr w:rsidR="0027311F" w:rsidRPr="001B1F5F" w14:paraId="63413C91"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05E47C" w14:textId="77777777" w:rsidR="0027311F" w:rsidRDefault="0027311F" w:rsidP="00B157B5">
            <w:pPr>
              <w:pStyle w:val="TAL"/>
              <w:rPr>
                <w:snapToGrid w:val="0"/>
                <w:sz w:val="16"/>
                <w:szCs w:val="16"/>
                <w:lang w:val="en-AU"/>
              </w:rPr>
            </w:pPr>
            <w:r>
              <w:rPr>
                <w:snapToGrid w:val="0"/>
                <w:sz w:val="16"/>
                <w:szCs w:val="16"/>
                <w:lang w:val="en-AU"/>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1B4A27" w14:textId="77777777" w:rsidR="0027311F" w:rsidRDefault="0027311F" w:rsidP="00B157B5">
            <w:pPr>
              <w:pStyle w:val="TAL"/>
              <w:rPr>
                <w:snapToGrid w:val="0"/>
                <w:sz w:val="16"/>
                <w:szCs w:val="16"/>
                <w:lang w:val="en-AU"/>
              </w:rPr>
            </w:pPr>
            <w:r>
              <w:rPr>
                <w:snapToGrid w:val="0"/>
                <w:sz w:val="16"/>
                <w:szCs w:val="16"/>
                <w:lang w:val="en-AU"/>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F8A398" w14:textId="77777777" w:rsidR="0027311F" w:rsidRPr="00865EDB" w:rsidRDefault="0027311F" w:rsidP="00B157B5">
            <w:pPr>
              <w:pStyle w:val="TAL"/>
              <w:rPr>
                <w:snapToGrid w:val="0"/>
                <w:sz w:val="16"/>
                <w:szCs w:val="16"/>
                <w:lang w:val="en-AU"/>
              </w:rPr>
            </w:pPr>
            <w:r w:rsidRPr="0027311F">
              <w:rPr>
                <w:snapToGrid w:val="0"/>
                <w:sz w:val="16"/>
                <w:szCs w:val="16"/>
                <w:lang w:val="en-AU"/>
              </w:rPr>
              <w:t>CP-150503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A8C781" w14:textId="77777777" w:rsidR="0027311F" w:rsidRDefault="0027311F" w:rsidP="00B157B5">
            <w:pPr>
              <w:pStyle w:val="TAL"/>
              <w:rPr>
                <w:snapToGrid w:val="0"/>
                <w:sz w:val="16"/>
                <w:szCs w:val="16"/>
                <w:lang w:val="en-AU"/>
              </w:rPr>
            </w:pPr>
            <w:r>
              <w:rPr>
                <w:snapToGrid w:val="0"/>
                <w:sz w:val="16"/>
                <w:szCs w:val="16"/>
                <w:lang w:val="en-AU"/>
              </w:rPr>
              <w:t>0173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FA45B5" w14:textId="77777777" w:rsidR="0027311F" w:rsidRDefault="0027311F"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50D9D1" w14:textId="77777777" w:rsidR="0027311F" w:rsidRPr="00865EDB" w:rsidRDefault="0027311F" w:rsidP="001E454A">
            <w:pPr>
              <w:pStyle w:val="TAL"/>
              <w:rPr>
                <w:snapToGrid w:val="0"/>
                <w:sz w:val="16"/>
                <w:szCs w:val="16"/>
              </w:rPr>
            </w:pPr>
            <w:r w:rsidRPr="0027311F">
              <w:rPr>
                <w:snapToGrid w:val="0"/>
                <w:sz w:val="16"/>
                <w:szCs w:val="16"/>
              </w:rPr>
              <w:t>SIP URI conversion in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0EF14" w14:textId="77777777" w:rsidR="0027311F" w:rsidRDefault="0027311F" w:rsidP="00B157B5">
            <w:pPr>
              <w:pStyle w:val="TAL"/>
              <w:rPr>
                <w:snapToGrid w:val="0"/>
                <w:sz w:val="16"/>
                <w:szCs w:val="16"/>
                <w:lang w:val="en-AU"/>
              </w:rPr>
            </w:pPr>
            <w:r>
              <w:rPr>
                <w:snapToGrid w:val="0"/>
                <w:sz w:val="16"/>
                <w:szCs w:val="16"/>
                <w:lang w:val="en-AU"/>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0CF64" w14:textId="77777777" w:rsidR="0027311F" w:rsidRDefault="0027311F" w:rsidP="00B157B5">
            <w:pPr>
              <w:pStyle w:val="TAL"/>
              <w:rPr>
                <w:snapToGrid w:val="0"/>
                <w:sz w:val="16"/>
                <w:szCs w:val="16"/>
                <w:lang w:val="en-AU"/>
              </w:rPr>
            </w:pPr>
            <w:r>
              <w:rPr>
                <w:snapToGrid w:val="0"/>
                <w:sz w:val="16"/>
                <w:szCs w:val="16"/>
                <w:lang w:val="en-AU"/>
              </w:rPr>
              <w:t>13.2.0</w:t>
            </w:r>
          </w:p>
        </w:tc>
      </w:tr>
      <w:tr w:rsidR="0027311F" w:rsidRPr="001B1F5F" w14:paraId="18CC44E1"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BD6FA6" w14:textId="77777777" w:rsidR="0027311F" w:rsidRDefault="0027311F" w:rsidP="00B157B5">
            <w:pPr>
              <w:pStyle w:val="TAL"/>
              <w:rPr>
                <w:snapToGrid w:val="0"/>
                <w:sz w:val="16"/>
                <w:szCs w:val="16"/>
                <w:lang w:val="en-AU"/>
              </w:rPr>
            </w:pPr>
            <w:r>
              <w:rPr>
                <w:snapToGrid w:val="0"/>
                <w:sz w:val="16"/>
                <w:szCs w:val="16"/>
                <w:lang w:val="en-AU"/>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711F80" w14:textId="77777777" w:rsidR="0027311F" w:rsidRDefault="0027311F" w:rsidP="00B157B5">
            <w:pPr>
              <w:pStyle w:val="TAL"/>
              <w:rPr>
                <w:snapToGrid w:val="0"/>
                <w:sz w:val="16"/>
                <w:szCs w:val="16"/>
                <w:lang w:val="en-AU"/>
              </w:rPr>
            </w:pPr>
            <w:r>
              <w:rPr>
                <w:snapToGrid w:val="0"/>
                <w:sz w:val="16"/>
                <w:szCs w:val="16"/>
                <w:lang w:val="en-AU"/>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D2566D" w14:textId="77777777" w:rsidR="0027311F" w:rsidRPr="00865EDB" w:rsidRDefault="0027311F" w:rsidP="00B157B5">
            <w:pPr>
              <w:pStyle w:val="TAL"/>
              <w:rPr>
                <w:snapToGrid w:val="0"/>
                <w:sz w:val="16"/>
                <w:szCs w:val="16"/>
                <w:lang w:val="en-AU"/>
              </w:rPr>
            </w:pPr>
            <w:r w:rsidRPr="0027311F">
              <w:rPr>
                <w:snapToGrid w:val="0"/>
                <w:sz w:val="16"/>
                <w:szCs w:val="16"/>
                <w:lang w:val="en-AU"/>
              </w:rPr>
              <w:t>CP-150530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4A8736" w14:textId="77777777" w:rsidR="0027311F" w:rsidRDefault="0027311F" w:rsidP="00B157B5">
            <w:pPr>
              <w:pStyle w:val="TAL"/>
              <w:rPr>
                <w:snapToGrid w:val="0"/>
                <w:sz w:val="16"/>
                <w:szCs w:val="16"/>
                <w:lang w:val="en-AU"/>
              </w:rPr>
            </w:pPr>
            <w:r>
              <w:rPr>
                <w:snapToGrid w:val="0"/>
                <w:sz w:val="16"/>
                <w:szCs w:val="16"/>
                <w:lang w:val="en-AU"/>
              </w:rPr>
              <w:t>0174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3206F3" w14:textId="77777777" w:rsidR="0027311F" w:rsidRDefault="0027311F"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415412" w14:textId="77777777" w:rsidR="0027311F" w:rsidRPr="00865EDB" w:rsidRDefault="0027311F" w:rsidP="001E454A">
            <w:pPr>
              <w:pStyle w:val="TAL"/>
              <w:rPr>
                <w:snapToGrid w:val="0"/>
                <w:sz w:val="16"/>
                <w:szCs w:val="16"/>
              </w:rPr>
            </w:pPr>
            <w:r w:rsidRPr="0027311F">
              <w:rPr>
                <w:snapToGrid w:val="0"/>
                <w:sz w:val="16"/>
                <w:szCs w:val="16"/>
              </w:rPr>
              <w:t>Handling of P-Early-Media in CFNR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30E6F" w14:textId="77777777" w:rsidR="0027311F" w:rsidRDefault="0027311F" w:rsidP="00B157B5">
            <w:pPr>
              <w:pStyle w:val="TAL"/>
              <w:rPr>
                <w:snapToGrid w:val="0"/>
                <w:sz w:val="16"/>
                <w:szCs w:val="16"/>
                <w:lang w:val="en-AU"/>
              </w:rPr>
            </w:pPr>
            <w:r>
              <w:rPr>
                <w:snapToGrid w:val="0"/>
                <w:sz w:val="16"/>
                <w:szCs w:val="16"/>
                <w:lang w:val="en-AU"/>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D6E46" w14:textId="77777777" w:rsidR="0027311F" w:rsidRDefault="0027311F" w:rsidP="00B157B5">
            <w:pPr>
              <w:pStyle w:val="TAL"/>
              <w:rPr>
                <w:snapToGrid w:val="0"/>
                <w:sz w:val="16"/>
                <w:szCs w:val="16"/>
                <w:lang w:val="en-AU"/>
              </w:rPr>
            </w:pPr>
            <w:r>
              <w:rPr>
                <w:snapToGrid w:val="0"/>
                <w:sz w:val="16"/>
                <w:szCs w:val="16"/>
                <w:lang w:val="en-AU"/>
              </w:rPr>
              <w:t>13.2.0</w:t>
            </w:r>
          </w:p>
        </w:tc>
      </w:tr>
      <w:tr w:rsidR="005C2E5A" w:rsidRPr="001B1F5F" w14:paraId="08AFA27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7B3038" w14:textId="77777777" w:rsidR="005C2E5A" w:rsidRDefault="005C2E5A" w:rsidP="00B157B5">
            <w:pPr>
              <w:pStyle w:val="TAL"/>
              <w:rPr>
                <w:snapToGrid w:val="0"/>
                <w:sz w:val="16"/>
                <w:szCs w:val="16"/>
                <w:lang w:val="en-AU"/>
              </w:rPr>
            </w:pPr>
            <w:r>
              <w:rPr>
                <w:snapToGrid w:val="0"/>
                <w:sz w:val="16"/>
                <w:szCs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5D54B" w14:textId="77777777" w:rsidR="005C2E5A" w:rsidRDefault="005C2E5A" w:rsidP="00B157B5">
            <w:pPr>
              <w:pStyle w:val="TAL"/>
              <w:rPr>
                <w:snapToGrid w:val="0"/>
                <w:sz w:val="16"/>
                <w:szCs w:val="16"/>
                <w:lang w:val="en-AU"/>
              </w:rPr>
            </w:pPr>
            <w:r>
              <w:rPr>
                <w:snapToGrid w:val="0"/>
                <w:sz w:val="16"/>
                <w:szCs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048F50" w14:textId="77777777" w:rsidR="005C2E5A" w:rsidRPr="0027311F" w:rsidRDefault="005C2E5A" w:rsidP="00B157B5">
            <w:pPr>
              <w:pStyle w:val="TAL"/>
              <w:rPr>
                <w:snapToGrid w:val="0"/>
                <w:sz w:val="16"/>
                <w:szCs w:val="16"/>
                <w:lang w:val="en-AU"/>
              </w:rPr>
            </w:pPr>
            <w:r w:rsidRPr="005C2E5A">
              <w:rPr>
                <w:snapToGrid w:val="0"/>
                <w:sz w:val="16"/>
                <w:szCs w:val="16"/>
                <w:lang w:val="en-AU"/>
              </w:rPr>
              <w:t>CP-150709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FACD92" w14:textId="77777777" w:rsidR="005C2E5A" w:rsidRDefault="005C2E5A" w:rsidP="00B157B5">
            <w:pPr>
              <w:pStyle w:val="TAL"/>
              <w:rPr>
                <w:snapToGrid w:val="0"/>
                <w:sz w:val="16"/>
                <w:szCs w:val="16"/>
                <w:lang w:val="en-AU"/>
              </w:rPr>
            </w:pPr>
            <w:r>
              <w:rPr>
                <w:snapToGrid w:val="0"/>
                <w:sz w:val="16"/>
                <w:szCs w:val="16"/>
                <w:lang w:val="en-AU"/>
              </w:rPr>
              <w:t>0176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AD4E41" w14:textId="77777777" w:rsidR="005C2E5A" w:rsidRDefault="005C2E5A"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9FE2F6" w14:textId="77777777" w:rsidR="005C2E5A" w:rsidRPr="0027311F" w:rsidRDefault="005C2E5A" w:rsidP="001E454A">
            <w:pPr>
              <w:pStyle w:val="TAL"/>
              <w:rPr>
                <w:snapToGrid w:val="0"/>
                <w:sz w:val="16"/>
                <w:szCs w:val="16"/>
              </w:rPr>
            </w:pPr>
            <w:r w:rsidRPr="005C2E5A">
              <w:rPr>
                <w:snapToGrid w:val="0"/>
                <w:sz w:val="16"/>
                <w:szCs w:val="16"/>
              </w:rPr>
              <w:t>CDIV serice not registered for the user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2DEEB" w14:textId="77777777" w:rsidR="005C2E5A" w:rsidRDefault="005C2E5A" w:rsidP="00B157B5">
            <w:pPr>
              <w:pStyle w:val="TAL"/>
              <w:rPr>
                <w:snapToGrid w:val="0"/>
                <w:sz w:val="16"/>
                <w:szCs w:val="16"/>
                <w:lang w:val="en-AU"/>
              </w:rPr>
            </w:pPr>
            <w:r>
              <w:rPr>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EB843" w14:textId="77777777" w:rsidR="005C2E5A" w:rsidRDefault="005C2E5A" w:rsidP="00B157B5">
            <w:pPr>
              <w:pStyle w:val="TAL"/>
              <w:rPr>
                <w:snapToGrid w:val="0"/>
                <w:sz w:val="16"/>
                <w:szCs w:val="16"/>
                <w:lang w:val="en-AU"/>
              </w:rPr>
            </w:pPr>
            <w:r>
              <w:rPr>
                <w:snapToGrid w:val="0"/>
                <w:sz w:val="16"/>
                <w:szCs w:val="16"/>
                <w:lang w:val="en-AU"/>
              </w:rPr>
              <w:t>13.3.0</w:t>
            </w:r>
          </w:p>
        </w:tc>
      </w:tr>
      <w:tr w:rsidR="005C2E5A" w:rsidRPr="001B1F5F" w14:paraId="7709D2F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F90EBE" w14:textId="77777777" w:rsidR="005C2E5A" w:rsidRDefault="005C2E5A" w:rsidP="00B157B5">
            <w:pPr>
              <w:pStyle w:val="TAL"/>
              <w:rPr>
                <w:snapToGrid w:val="0"/>
                <w:sz w:val="16"/>
                <w:szCs w:val="16"/>
                <w:lang w:val="en-AU"/>
              </w:rPr>
            </w:pPr>
            <w:r>
              <w:rPr>
                <w:snapToGrid w:val="0"/>
                <w:sz w:val="16"/>
                <w:szCs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7627E" w14:textId="77777777" w:rsidR="005C2E5A" w:rsidRDefault="005C2E5A" w:rsidP="00B157B5">
            <w:pPr>
              <w:pStyle w:val="TAL"/>
              <w:rPr>
                <w:snapToGrid w:val="0"/>
                <w:sz w:val="16"/>
                <w:szCs w:val="16"/>
                <w:lang w:val="en-AU"/>
              </w:rPr>
            </w:pPr>
            <w:r>
              <w:rPr>
                <w:snapToGrid w:val="0"/>
                <w:sz w:val="16"/>
                <w:szCs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4A62F4" w14:textId="77777777" w:rsidR="005C2E5A" w:rsidRPr="0027311F" w:rsidRDefault="005C2E5A" w:rsidP="00B157B5">
            <w:pPr>
              <w:pStyle w:val="TAL"/>
              <w:rPr>
                <w:snapToGrid w:val="0"/>
                <w:sz w:val="16"/>
                <w:szCs w:val="16"/>
                <w:lang w:val="en-AU"/>
              </w:rPr>
            </w:pPr>
            <w:r w:rsidRPr="005C2E5A">
              <w:rPr>
                <w:snapToGrid w:val="0"/>
                <w:sz w:val="16"/>
                <w:szCs w:val="16"/>
                <w:lang w:val="en-AU"/>
              </w:rPr>
              <w:t>CP-150709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C2E2C2" w14:textId="77777777" w:rsidR="005C2E5A" w:rsidRDefault="005C2E5A" w:rsidP="00B157B5">
            <w:pPr>
              <w:pStyle w:val="TAL"/>
              <w:rPr>
                <w:snapToGrid w:val="0"/>
                <w:sz w:val="16"/>
                <w:szCs w:val="16"/>
                <w:lang w:val="en-AU"/>
              </w:rPr>
            </w:pPr>
            <w:r>
              <w:rPr>
                <w:snapToGrid w:val="0"/>
                <w:sz w:val="16"/>
                <w:szCs w:val="16"/>
                <w:lang w:val="en-AU"/>
              </w:rPr>
              <w:t>0178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822E8E" w14:textId="77777777" w:rsidR="005C2E5A" w:rsidRDefault="005C2E5A" w:rsidP="00B157B5">
            <w:pPr>
              <w:pStyle w:val="TAL"/>
              <w:rPr>
                <w:snapToGrid w:val="0"/>
                <w:sz w:val="16"/>
                <w:szCs w:val="16"/>
                <w:lang w:val="en-AU"/>
              </w:rPr>
            </w:pPr>
            <w:r>
              <w:rPr>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F40BDA6" w14:textId="77777777" w:rsidR="005C2E5A" w:rsidRPr="0027311F" w:rsidRDefault="005C2E5A" w:rsidP="001E454A">
            <w:pPr>
              <w:pStyle w:val="TAL"/>
              <w:rPr>
                <w:snapToGrid w:val="0"/>
                <w:sz w:val="16"/>
                <w:szCs w:val="16"/>
              </w:rPr>
            </w:pPr>
            <w:r w:rsidRPr="005C2E5A">
              <w:rPr>
                <w:snapToGrid w:val="0"/>
                <w:sz w:val="16"/>
                <w:szCs w:val="16"/>
              </w:rPr>
              <w:t>Removal of "rn" and "npdi" tel URI parameters for the served user from the History-Info header field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86EC2" w14:textId="77777777" w:rsidR="005C2E5A" w:rsidRDefault="005C2E5A" w:rsidP="00B157B5">
            <w:pPr>
              <w:pStyle w:val="TAL"/>
              <w:rPr>
                <w:snapToGrid w:val="0"/>
                <w:sz w:val="16"/>
                <w:szCs w:val="16"/>
                <w:lang w:val="en-AU"/>
              </w:rPr>
            </w:pPr>
            <w:r>
              <w:rPr>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DE012" w14:textId="77777777" w:rsidR="005C2E5A" w:rsidRDefault="005C2E5A" w:rsidP="00B157B5">
            <w:pPr>
              <w:pStyle w:val="TAL"/>
              <w:rPr>
                <w:snapToGrid w:val="0"/>
                <w:sz w:val="16"/>
                <w:szCs w:val="16"/>
                <w:lang w:val="en-AU"/>
              </w:rPr>
            </w:pPr>
            <w:r>
              <w:rPr>
                <w:snapToGrid w:val="0"/>
                <w:sz w:val="16"/>
                <w:szCs w:val="16"/>
                <w:lang w:val="en-AU"/>
              </w:rPr>
              <w:t>13.3.0</w:t>
            </w:r>
          </w:p>
        </w:tc>
      </w:tr>
      <w:tr w:rsidR="005C2E5A" w:rsidRPr="001B1F5F" w14:paraId="11DC258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EFA2C0" w14:textId="77777777" w:rsidR="005C2E5A" w:rsidRDefault="005C2E5A" w:rsidP="00B157B5">
            <w:pPr>
              <w:pStyle w:val="TAL"/>
              <w:rPr>
                <w:snapToGrid w:val="0"/>
                <w:sz w:val="16"/>
                <w:szCs w:val="16"/>
                <w:lang w:val="en-AU"/>
              </w:rPr>
            </w:pPr>
            <w:r>
              <w:rPr>
                <w:snapToGrid w:val="0"/>
                <w:sz w:val="16"/>
                <w:szCs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43892C" w14:textId="77777777" w:rsidR="005C2E5A" w:rsidRDefault="005C2E5A" w:rsidP="00B157B5">
            <w:pPr>
              <w:pStyle w:val="TAL"/>
              <w:rPr>
                <w:snapToGrid w:val="0"/>
                <w:sz w:val="16"/>
                <w:szCs w:val="16"/>
                <w:lang w:val="en-AU"/>
              </w:rPr>
            </w:pPr>
            <w:r>
              <w:rPr>
                <w:snapToGrid w:val="0"/>
                <w:sz w:val="16"/>
                <w:szCs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F24CA0" w14:textId="77777777" w:rsidR="005C2E5A" w:rsidRPr="0027311F" w:rsidRDefault="005C2E5A" w:rsidP="00B157B5">
            <w:pPr>
              <w:pStyle w:val="TAL"/>
              <w:rPr>
                <w:snapToGrid w:val="0"/>
                <w:sz w:val="16"/>
                <w:szCs w:val="16"/>
                <w:lang w:val="en-AU"/>
              </w:rPr>
            </w:pPr>
            <w:r w:rsidRPr="005C2E5A">
              <w:rPr>
                <w:snapToGrid w:val="0"/>
                <w:sz w:val="16"/>
                <w:szCs w:val="16"/>
                <w:lang w:val="en-AU"/>
              </w:rPr>
              <w:t>CP-150709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7288B1" w14:textId="77777777" w:rsidR="005C2E5A" w:rsidRDefault="005C2E5A" w:rsidP="00B157B5">
            <w:pPr>
              <w:pStyle w:val="TAL"/>
              <w:rPr>
                <w:snapToGrid w:val="0"/>
                <w:sz w:val="16"/>
                <w:szCs w:val="16"/>
                <w:lang w:val="en-AU"/>
              </w:rPr>
            </w:pPr>
            <w:r>
              <w:rPr>
                <w:snapToGrid w:val="0"/>
                <w:sz w:val="16"/>
                <w:szCs w:val="16"/>
                <w:lang w:val="en-AU"/>
              </w:rPr>
              <w:t>0179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F2BDCD" w14:textId="77777777" w:rsidR="005C2E5A" w:rsidRDefault="005C2E5A"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68309A" w14:textId="77777777" w:rsidR="005C2E5A" w:rsidRPr="0027311F" w:rsidRDefault="005C2E5A" w:rsidP="001E454A">
            <w:pPr>
              <w:pStyle w:val="TAL"/>
              <w:rPr>
                <w:snapToGrid w:val="0"/>
                <w:sz w:val="16"/>
                <w:szCs w:val="16"/>
              </w:rPr>
            </w:pPr>
            <w:r w:rsidRPr="005C2E5A">
              <w:rPr>
                <w:snapToGrid w:val="0"/>
                <w:sz w:val="16"/>
                <w:szCs w:val="16"/>
              </w:rPr>
              <w:t>Service capability unconditional for CDIV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D303B" w14:textId="77777777" w:rsidR="005C2E5A" w:rsidRDefault="005C2E5A" w:rsidP="00B157B5">
            <w:pPr>
              <w:pStyle w:val="TAL"/>
              <w:rPr>
                <w:snapToGrid w:val="0"/>
                <w:sz w:val="16"/>
                <w:szCs w:val="16"/>
                <w:lang w:val="en-AU"/>
              </w:rPr>
            </w:pPr>
            <w:r>
              <w:rPr>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00852" w14:textId="77777777" w:rsidR="005C2E5A" w:rsidRDefault="005C2E5A" w:rsidP="00B157B5">
            <w:pPr>
              <w:pStyle w:val="TAL"/>
              <w:rPr>
                <w:snapToGrid w:val="0"/>
                <w:sz w:val="16"/>
                <w:szCs w:val="16"/>
                <w:lang w:val="en-AU"/>
              </w:rPr>
            </w:pPr>
            <w:r>
              <w:rPr>
                <w:snapToGrid w:val="0"/>
                <w:sz w:val="16"/>
                <w:szCs w:val="16"/>
                <w:lang w:val="en-AU"/>
              </w:rPr>
              <w:t>13.3.0</w:t>
            </w:r>
          </w:p>
        </w:tc>
      </w:tr>
      <w:tr w:rsidR="00876CBD" w:rsidRPr="001B1F5F" w14:paraId="1634F6C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99846A" w14:textId="77777777" w:rsidR="00876CBD" w:rsidRDefault="00876CBD" w:rsidP="00B157B5">
            <w:pPr>
              <w:pStyle w:val="TAL"/>
              <w:rPr>
                <w:snapToGrid w:val="0"/>
                <w:sz w:val="16"/>
                <w:szCs w:val="16"/>
                <w:lang w:val="en-AU"/>
              </w:rPr>
            </w:pPr>
            <w:r>
              <w:rPr>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9A974" w14:textId="77777777" w:rsidR="00876CBD" w:rsidRDefault="00876CBD" w:rsidP="00B157B5">
            <w:pPr>
              <w:pStyle w:val="TAL"/>
              <w:rPr>
                <w:snapToGrid w:val="0"/>
                <w:sz w:val="16"/>
                <w:szCs w:val="16"/>
                <w:lang w:val="en-AU"/>
              </w:rPr>
            </w:pPr>
            <w:r>
              <w:rPr>
                <w:snapToGrid w:val="0"/>
                <w:sz w:val="16"/>
                <w:szCs w:val="16"/>
                <w:lang w:val="en-AU"/>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66A3E7" w14:textId="77777777" w:rsidR="00876CBD" w:rsidRPr="005C2E5A" w:rsidRDefault="00876CBD" w:rsidP="00B157B5">
            <w:pPr>
              <w:pStyle w:val="TAL"/>
              <w:rPr>
                <w:snapToGrid w:val="0"/>
                <w:sz w:val="16"/>
                <w:szCs w:val="16"/>
                <w:lang w:val="en-AU"/>
              </w:rPr>
            </w:pPr>
            <w:r w:rsidRPr="00876CBD">
              <w:rPr>
                <w:snapToGrid w:val="0"/>
                <w:sz w:val="16"/>
                <w:szCs w:val="16"/>
                <w:lang w:val="en-AU"/>
              </w:rPr>
              <w:t>CP-160084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AAA9D1" w14:textId="77777777" w:rsidR="00876CBD" w:rsidRDefault="00876CBD" w:rsidP="00B157B5">
            <w:pPr>
              <w:pStyle w:val="TAL"/>
              <w:rPr>
                <w:snapToGrid w:val="0"/>
                <w:sz w:val="16"/>
                <w:szCs w:val="16"/>
                <w:lang w:val="en-AU"/>
              </w:rPr>
            </w:pPr>
            <w:r>
              <w:rPr>
                <w:snapToGrid w:val="0"/>
                <w:sz w:val="16"/>
                <w:szCs w:val="16"/>
                <w:lang w:val="en-AU"/>
              </w:rPr>
              <w:t>0180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4162B0" w14:textId="77777777" w:rsidR="00876CBD" w:rsidRDefault="00876CBD" w:rsidP="00B157B5">
            <w:pPr>
              <w:pStyle w:val="TAL"/>
              <w:rPr>
                <w:snapToGrid w:val="0"/>
                <w:sz w:val="16"/>
                <w:szCs w:val="16"/>
                <w:lang w:val="en-AU"/>
              </w:rPr>
            </w:pPr>
            <w:r>
              <w:rPr>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73B069" w14:textId="77777777" w:rsidR="00876CBD" w:rsidRPr="005C2E5A" w:rsidRDefault="00876CBD" w:rsidP="001E454A">
            <w:pPr>
              <w:pStyle w:val="TAL"/>
              <w:rPr>
                <w:snapToGrid w:val="0"/>
                <w:sz w:val="16"/>
                <w:szCs w:val="16"/>
              </w:rPr>
            </w:pPr>
            <w:r w:rsidRPr="00876CBD">
              <w:rPr>
                <w:snapToGrid w:val="0"/>
                <w:sz w:val="16"/>
                <w:szCs w:val="16"/>
              </w:rPr>
              <w:t>Semantics of an empty action element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38802" w14:textId="77777777" w:rsidR="00876CBD" w:rsidRDefault="00876CBD" w:rsidP="00B157B5">
            <w:pPr>
              <w:pStyle w:val="TAL"/>
              <w:rPr>
                <w:snapToGrid w:val="0"/>
                <w:sz w:val="16"/>
                <w:szCs w:val="16"/>
                <w:lang w:val="en-AU"/>
              </w:rPr>
            </w:pPr>
            <w:r>
              <w:rPr>
                <w:snapToGrid w:val="0"/>
                <w:sz w:val="16"/>
                <w:szCs w:val="16"/>
                <w:lang w:val="en-AU"/>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582BA" w14:textId="77777777" w:rsidR="00876CBD" w:rsidRDefault="00876CBD" w:rsidP="00B157B5">
            <w:pPr>
              <w:pStyle w:val="TAL"/>
              <w:rPr>
                <w:snapToGrid w:val="0"/>
                <w:sz w:val="16"/>
                <w:szCs w:val="16"/>
                <w:lang w:val="en-AU"/>
              </w:rPr>
            </w:pPr>
            <w:r>
              <w:rPr>
                <w:snapToGrid w:val="0"/>
                <w:sz w:val="16"/>
                <w:szCs w:val="16"/>
                <w:lang w:val="en-AU"/>
              </w:rPr>
              <w:t>13.4.0</w:t>
            </w:r>
          </w:p>
        </w:tc>
      </w:tr>
      <w:tr w:rsidR="00876CBD" w:rsidRPr="001B1F5F" w14:paraId="2965785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EC2F00" w14:textId="77777777" w:rsidR="00876CBD" w:rsidRDefault="00876CBD" w:rsidP="00B157B5">
            <w:pPr>
              <w:pStyle w:val="TAL"/>
              <w:rPr>
                <w:snapToGrid w:val="0"/>
                <w:sz w:val="16"/>
                <w:szCs w:val="16"/>
                <w:lang w:val="en-AU"/>
              </w:rPr>
            </w:pPr>
            <w:r>
              <w:rPr>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3CC65" w14:textId="77777777" w:rsidR="00876CBD" w:rsidRDefault="00876CBD" w:rsidP="00B157B5">
            <w:pPr>
              <w:pStyle w:val="TAL"/>
              <w:rPr>
                <w:snapToGrid w:val="0"/>
                <w:sz w:val="16"/>
                <w:szCs w:val="16"/>
                <w:lang w:val="en-AU"/>
              </w:rPr>
            </w:pPr>
            <w:r>
              <w:rPr>
                <w:snapToGrid w:val="0"/>
                <w:sz w:val="16"/>
                <w:szCs w:val="16"/>
                <w:lang w:val="en-AU"/>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551DC7" w14:textId="77777777" w:rsidR="00876CBD" w:rsidRPr="005C2E5A" w:rsidRDefault="00876CBD" w:rsidP="00B157B5">
            <w:pPr>
              <w:pStyle w:val="TAL"/>
              <w:rPr>
                <w:snapToGrid w:val="0"/>
                <w:sz w:val="16"/>
                <w:szCs w:val="16"/>
                <w:lang w:val="en-AU"/>
              </w:rPr>
            </w:pPr>
            <w:r w:rsidRPr="00876CBD">
              <w:rPr>
                <w:snapToGrid w:val="0"/>
                <w:sz w:val="16"/>
                <w:szCs w:val="16"/>
                <w:lang w:val="en-AU"/>
              </w:rPr>
              <w:t>CP-160068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642207" w14:textId="77777777" w:rsidR="00876CBD" w:rsidRDefault="00876CBD" w:rsidP="00B157B5">
            <w:pPr>
              <w:pStyle w:val="TAL"/>
              <w:rPr>
                <w:snapToGrid w:val="0"/>
                <w:sz w:val="16"/>
                <w:szCs w:val="16"/>
                <w:lang w:val="en-AU"/>
              </w:rPr>
            </w:pPr>
            <w:r>
              <w:rPr>
                <w:snapToGrid w:val="0"/>
                <w:sz w:val="16"/>
                <w:szCs w:val="16"/>
                <w:lang w:val="en-AU"/>
              </w:rPr>
              <w:t>0182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7A2C01" w14:textId="77777777" w:rsidR="00876CBD" w:rsidRDefault="00876CBD"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0F6E474" w14:textId="77777777" w:rsidR="00876CBD" w:rsidRPr="005C2E5A" w:rsidRDefault="00876CBD" w:rsidP="001E454A">
            <w:pPr>
              <w:pStyle w:val="TAL"/>
              <w:rPr>
                <w:snapToGrid w:val="0"/>
                <w:sz w:val="16"/>
                <w:szCs w:val="16"/>
              </w:rPr>
            </w:pPr>
            <w:r w:rsidRPr="00876CBD">
              <w:rPr>
                <w:snapToGrid w:val="0"/>
                <w:sz w:val="16"/>
                <w:szCs w:val="16"/>
              </w:rPr>
              <w:t>Update draft-ietf-sipcore-refer-clarifications reference to reflect RFC 7647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6F18F" w14:textId="77777777" w:rsidR="00876CBD" w:rsidRDefault="00876CBD" w:rsidP="00B157B5">
            <w:pPr>
              <w:pStyle w:val="TAL"/>
              <w:rPr>
                <w:snapToGrid w:val="0"/>
                <w:sz w:val="16"/>
                <w:szCs w:val="16"/>
                <w:lang w:val="en-AU"/>
              </w:rPr>
            </w:pPr>
            <w:r>
              <w:rPr>
                <w:snapToGrid w:val="0"/>
                <w:sz w:val="16"/>
                <w:szCs w:val="16"/>
                <w:lang w:val="en-AU"/>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DD65D" w14:textId="77777777" w:rsidR="00876CBD" w:rsidRDefault="00876CBD" w:rsidP="00B157B5">
            <w:pPr>
              <w:pStyle w:val="TAL"/>
              <w:rPr>
                <w:snapToGrid w:val="0"/>
                <w:sz w:val="16"/>
                <w:szCs w:val="16"/>
                <w:lang w:val="en-AU"/>
              </w:rPr>
            </w:pPr>
            <w:r>
              <w:rPr>
                <w:snapToGrid w:val="0"/>
                <w:sz w:val="16"/>
                <w:szCs w:val="16"/>
                <w:lang w:val="en-AU"/>
              </w:rPr>
              <w:t>13.4.0</w:t>
            </w:r>
          </w:p>
        </w:tc>
      </w:tr>
      <w:tr w:rsidR="00876CBD" w:rsidRPr="001B1F5F" w14:paraId="45F19CD1"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C6712E" w14:textId="77777777" w:rsidR="00876CBD" w:rsidRDefault="00876CBD" w:rsidP="00B157B5">
            <w:pPr>
              <w:pStyle w:val="TAL"/>
              <w:rPr>
                <w:snapToGrid w:val="0"/>
                <w:sz w:val="16"/>
                <w:szCs w:val="16"/>
                <w:lang w:val="en-AU"/>
              </w:rPr>
            </w:pPr>
            <w:r>
              <w:rPr>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0C7CE" w14:textId="77777777" w:rsidR="00876CBD" w:rsidRDefault="00876CBD" w:rsidP="00B157B5">
            <w:pPr>
              <w:pStyle w:val="TAL"/>
              <w:rPr>
                <w:snapToGrid w:val="0"/>
                <w:sz w:val="16"/>
                <w:szCs w:val="16"/>
                <w:lang w:val="en-AU"/>
              </w:rPr>
            </w:pPr>
            <w:r>
              <w:rPr>
                <w:snapToGrid w:val="0"/>
                <w:sz w:val="16"/>
                <w:szCs w:val="16"/>
                <w:lang w:val="en-AU"/>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2DF85D" w14:textId="77777777" w:rsidR="00876CBD" w:rsidRPr="005C2E5A" w:rsidRDefault="00876CBD" w:rsidP="00B157B5">
            <w:pPr>
              <w:pStyle w:val="TAL"/>
              <w:rPr>
                <w:snapToGrid w:val="0"/>
                <w:sz w:val="16"/>
                <w:szCs w:val="16"/>
                <w:lang w:val="en-AU"/>
              </w:rPr>
            </w:pPr>
            <w:r w:rsidRPr="00876CBD">
              <w:rPr>
                <w:snapToGrid w:val="0"/>
                <w:sz w:val="16"/>
                <w:szCs w:val="16"/>
                <w:lang w:val="en-AU"/>
              </w:rPr>
              <w:t>CP-160084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9DC90C" w14:textId="77777777" w:rsidR="00876CBD" w:rsidRDefault="00876CBD" w:rsidP="00B157B5">
            <w:pPr>
              <w:pStyle w:val="TAL"/>
              <w:rPr>
                <w:snapToGrid w:val="0"/>
                <w:sz w:val="16"/>
                <w:szCs w:val="16"/>
                <w:lang w:val="en-AU"/>
              </w:rPr>
            </w:pPr>
            <w:r>
              <w:rPr>
                <w:snapToGrid w:val="0"/>
                <w:sz w:val="16"/>
                <w:szCs w:val="16"/>
                <w:lang w:val="en-AU"/>
              </w:rPr>
              <w:t>0183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36B337" w14:textId="77777777" w:rsidR="00876CBD" w:rsidRDefault="00876CBD" w:rsidP="00B157B5">
            <w:pPr>
              <w:pStyle w:val="TAL"/>
              <w:rPr>
                <w:snapToGrid w:val="0"/>
                <w:sz w:val="16"/>
                <w:szCs w:val="16"/>
                <w:lang w:val="en-AU"/>
              </w:rPr>
            </w:pPr>
            <w:r>
              <w:rPr>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86275D" w14:textId="77777777" w:rsidR="00876CBD" w:rsidRPr="005C2E5A" w:rsidRDefault="00876CBD" w:rsidP="001E454A">
            <w:pPr>
              <w:pStyle w:val="TAL"/>
              <w:rPr>
                <w:snapToGrid w:val="0"/>
                <w:sz w:val="16"/>
                <w:szCs w:val="16"/>
              </w:rPr>
            </w:pPr>
            <w:r w:rsidRPr="00876CBD">
              <w:rPr>
                <w:snapToGrid w:val="0"/>
                <w:sz w:val="16"/>
                <w:szCs w:val="16"/>
              </w:rPr>
              <w:t>Add a new CFNR triggering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0E138" w14:textId="77777777" w:rsidR="00876CBD" w:rsidRDefault="00876CBD" w:rsidP="00B157B5">
            <w:pPr>
              <w:pStyle w:val="TAL"/>
              <w:rPr>
                <w:snapToGrid w:val="0"/>
                <w:sz w:val="16"/>
                <w:szCs w:val="16"/>
                <w:lang w:val="en-AU"/>
              </w:rPr>
            </w:pPr>
            <w:r>
              <w:rPr>
                <w:snapToGrid w:val="0"/>
                <w:sz w:val="16"/>
                <w:szCs w:val="16"/>
                <w:lang w:val="en-AU"/>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CF14B" w14:textId="77777777" w:rsidR="00876CBD" w:rsidRDefault="00876CBD" w:rsidP="00B157B5">
            <w:pPr>
              <w:pStyle w:val="TAL"/>
              <w:rPr>
                <w:snapToGrid w:val="0"/>
                <w:sz w:val="16"/>
                <w:szCs w:val="16"/>
                <w:lang w:val="en-AU"/>
              </w:rPr>
            </w:pPr>
            <w:r>
              <w:rPr>
                <w:snapToGrid w:val="0"/>
                <w:sz w:val="16"/>
                <w:szCs w:val="16"/>
                <w:lang w:val="en-AU"/>
              </w:rPr>
              <w:t>13.4.0</w:t>
            </w:r>
          </w:p>
        </w:tc>
      </w:tr>
    </w:tbl>
    <w:p w14:paraId="6119DE35" w14:textId="77777777" w:rsidR="00C26DAA" w:rsidRDefault="00C26DAA"/>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Change w:id="270">
          <w:tblGrid>
            <w:gridCol w:w="800"/>
            <w:gridCol w:w="800"/>
            <w:gridCol w:w="1094"/>
            <w:gridCol w:w="500"/>
            <w:gridCol w:w="425"/>
            <w:gridCol w:w="425"/>
            <w:gridCol w:w="4962"/>
            <w:gridCol w:w="708"/>
          </w:tblGrid>
        </w:tblGridChange>
      </w:tblGrid>
      <w:tr w:rsidR="00A020A5" w:rsidRPr="00235394" w14:paraId="024E3C5E" w14:textId="77777777" w:rsidTr="000B6AB0">
        <w:tblPrEx>
          <w:tblCellMar>
            <w:top w:w="0" w:type="dxa"/>
            <w:bottom w:w="0" w:type="dxa"/>
          </w:tblCellMar>
        </w:tblPrEx>
        <w:trPr>
          <w:cantSplit/>
        </w:trPr>
        <w:tc>
          <w:tcPr>
            <w:tcW w:w="9714" w:type="dxa"/>
            <w:gridSpan w:val="8"/>
            <w:tcBorders>
              <w:bottom w:val="nil"/>
            </w:tcBorders>
            <w:shd w:val="solid" w:color="FFFFFF" w:fill="auto"/>
          </w:tcPr>
          <w:p w14:paraId="386E80C1" w14:textId="77777777" w:rsidR="00A020A5" w:rsidRPr="00235394" w:rsidRDefault="00A020A5" w:rsidP="00A774A4">
            <w:pPr>
              <w:pStyle w:val="TAL"/>
              <w:jc w:val="center"/>
              <w:rPr>
                <w:b/>
                <w:sz w:val="16"/>
              </w:rPr>
            </w:pPr>
            <w:r w:rsidRPr="00235394">
              <w:rPr>
                <w:b/>
              </w:rPr>
              <w:lastRenderedPageBreak/>
              <w:t>Change history</w:t>
            </w:r>
          </w:p>
        </w:tc>
      </w:tr>
      <w:tr w:rsidR="00A020A5" w:rsidRPr="00235394" w14:paraId="4D993E1F" w14:textId="77777777" w:rsidTr="000B6AB0">
        <w:tblPrEx>
          <w:tblCellMar>
            <w:top w:w="0" w:type="dxa"/>
            <w:bottom w:w="0" w:type="dxa"/>
          </w:tblCellMar>
        </w:tblPrEx>
        <w:tc>
          <w:tcPr>
            <w:tcW w:w="800" w:type="dxa"/>
            <w:shd w:val="pct10" w:color="auto" w:fill="FFFFFF"/>
          </w:tcPr>
          <w:p w14:paraId="0E6E83DF" w14:textId="77777777" w:rsidR="00A020A5" w:rsidRPr="00235394" w:rsidRDefault="00A020A5" w:rsidP="00A774A4">
            <w:pPr>
              <w:pStyle w:val="TAL"/>
              <w:rPr>
                <w:b/>
                <w:sz w:val="16"/>
              </w:rPr>
            </w:pPr>
            <w:r w:rsidRPr="00235394">
              <w:rPr>
                <w:b/>
                <w:sz w:val="16"/>
              </w:rPr>
              <w:t>Date</w:t>
            </w:r>
          </w:p>
        </w:tc>
        <w:tc>
          <w:tcPr>
            <w:tcW w:w="800" w:type="dxa"/>
            <w:shd w:val="pct10" w:color="auto" w:fill="FFFFFF"/>
          </w:tcPr>
          <w:p w14:paraId="40C5AB73" w14:textId="77777777" w:rsidR="00A020A5" w:rsidRPr="00235394" w:rsidRDefault="00A020A5" w:rsidP="00A774A4">
            <w:pPr>
              <w:pStyle w:val="TAL"/>
              <w:rPr>
                <w:b/>
                <w:sz w:val="16"/>
              </w:rPr>
            </w:pPr>
            <w:r>
              <w:rPr>
                <w:b/>
                <w:sz w:val="16"/>
              </w:rPr>
              <w:t>Meeting</w:t>
            </w:r>
          </w:p>
        </w:tc>
        <w:tc>
          <w:tcPr>
            <w:tcW w:w="1094" w:type="dxa"/>
            <w:shd w:val="pct10" w:color="auto" w:fill="FFFFFF"/>
          </w:tcPr>
          <w:p w14:paraId="7A4F3669" w14:textId="77777777" w:rsidR="00A020A5" w:rsidRPr="00235394" w:rsidRDefault="00A020A5" w:rsidP="00A774A4">
            <w:pPr>
              <w:pStyle w:val="TAL"/>
              <w:rPr>
                <w:b/>
                <w:sz w:val="16"/>
              </w:rPr>
            </w:pPr>
            <w:r w:rsidRPr="00235394">
              <w:rPr>
                <w:b/>
                <w:sz w:val="16"/>
              </w:rPr>
              <w:t>TDoc</w:t>
            </w:r>
          </w:p>
        </w:tc>
        <w:tc>
          <w:tcPr>
            <w:tcW w:w="500" w:type="dxa"/>
            <w:shd w:val="pct10" w:color="auto" w:fill="FFFFFF"/>
          </w:tcPr>
          <w:p w14:paraId="4BE75FF7" w14:textId="77777777" w:rsidR="00A020A5" w:rsidRPr="00235394" w:rsidRDefault="00A020A5" w:rsidP="00A774A4">
            <w:pPr>
              <w:pStyle w:val="TAL"/>
              <w:rPr>
                <w:b/>
                <w:sz w:val="16"/>
              </w:rPr>
            </w:pPr>
            <w:r w:rsidRPr="00235394">
              <w:rPr>
                <w:b/>
                <w:sz w:val="16"/>
              </w:rPr>
              <w:t>CR</w:t>
            </w:r>
          </w:p>
        </w:tc>
        <w:tc>
          <w:tcPr>
            <w:tcW w:w="425" w:type="dxa"/>
            <w:shd w:val="pct10" w:color="auto" w:fill="FFFFFF"/>
          </w:tcPr>
          <w:p w14:paraId="06597075" w14:textId="77777777" w:rsidR="00A020A5" w:rsidRPr="00235394" w:rsidRDefault="00A020A5" w:rsidP="00A774A4">
            <w:pPr>
              <w:pStyle w:val="TAL"/>
              <w:rPr>
                <w:b/>
                <w:sz w:val="16"/>
              </w:rPr>
            </w:pPr>
            <w:r w:rsidRPr="00235394">
              <w:rPr>
                <w:b/>
                <w:sz w:val="16"/>
              </w:rPr>
              <w:t>Rev</w:t>
            </w:r>
          </w:p>
        </w:tc>
        <w:tc>
          <w:tcPr>
            <w:tcW w:w="425" w:type="dxa"/>
            <w:shd w:val="pct10" w:color="auto" w:fill="FFFFFF"/>
          </w:tcPr>
          <w:p w14:paraId="303BF74C" w14:textId="77777777" w:rsidR="00A020A5" w:rsidRPr="00235394" w:rsidRDefault="00A020A5" w:rsidP="00A774A4">
            <w:pPr>
              <w:pStyle w:val="TAL"/>
              <w:rPr>
                <w:b/>
                <w:sz w:val="16"/>
              </w:rPr>
            </w:pPr>
            <w:r>
              <w:rPr>
                <w:b/>
                <w:sz w:val="16"/>
              </w:rPr>
              <w:t>Cat</w:t>
            </w:r>
          </w:p>
        </w:tc>
        <w:tc>
          <w:tcPr>
            <w:tcW w:w="4962" w:type="dxa"/>
            <w:shd w:val="pct10" w:color="auto" w:fill="FFFFFF"/>
          </w:tcPr>
          <w:p w14:paraId="078ADA55" w14:textId="77777777" w:rsidR="00A020A5" w:rsidRPr="00235394" w:rsidRDefault="00A020A5" w:rsidP="00A774A4">
            <w:pPr>
              <w:pStyle w:val="TAL"/>
              <w:rPr>
                <w:b/>
                <w:sz w:val="16"/>
              </w:rPr>
            </w:pPr>
            <w:r w:rsidRPr="00235394">
              <w:rPr>
                <w:b/>
                <w:sz w:val="16"/>
              </w:rPr>
              <w:t>Subject/Comment</w:t>
            </w:r>
          </w:p>
        </w:tc>
        <w:tc>
          <w:tcPr>
            <w:tcW w:w="708" w:type="dxa"/>
            <w:shd w:val="pct10" w:color="auto" w:fill="FFFFFF"/>
          </w:tcPr>
          <w:p w14:paraId="74E6996F" w14:textId="77777777" w:rsidR="00A020A5" w:rsidRPr="00235394" w:rsidRDefault="00A020A5" w:rsidP="00A774A4">
            <w:pPr>
              <w:pStyle w:val="TAL"/>
              <w:rPr>
                <w:b/>
                <w:sz w:val="16"/>
              </w:rPr>
            </w:pPr>
            <w:r w:rsidRPr="00235394">
              <w:rPr>
                <w:b/>
                <w:sz w:val="16"/>
              </w:rPr>
              <w:t>New</w:t>
            </w:r>
            <w:r>
              <w:rPr>
                <w:b/>
                <w:sz w:val="16"/>
              </w:rPr>
              <w:t xml:space="preserve"> version</w:t>
            </w:r>
          </w:p>
        </w:tc>
      </w:tr>
      <w:tr w:rsidR="00A020A5" w:rsidRPr="006B0D02" w14:paraId="0DDEC93B" w14:textId="77777777" w:rsidTr="000B6AB0">
        <w:tblPrEx>
          <w:tblCellMar>
            <w:top w:w="0" w:type="dxa"/>
            <w:bottom w:w="0" w:type="dxa"/>
          </w:tblCellMar>
        </w:tblPrEx>
        <w:tc>
          <w:tcPr>
            <w:tcW w:w="800" w:type="dxa"/>
            <w:shd w:val="solid" w:color="FFFFFF" w:fill="auto"/>
          </w:tcPr>
          <w:p w14:paraId="0AF0FC6A" w14:textId="77777777" w:rsidR="00A020A5" w:rsidRPr="006B0D02" w:rsidRDefault="00A020A5" w:rsidP="00A774A4">
            <w:pPr>
              <w:pStyle w:val="TAC"/>
              <w:rPr>
                <w:sz w:val="16"/>
                <w:szCs w:val="16"/>
              </w:rPr>
            </w:pPr>
            <w:r>
              <w:rPr>
                <w:sz w:val="16"/>
                <w:szCs w:val="16"/>
              </w:rPr>
              <w:t>2016-12</w:t>
            </w:r>
          </w:p>
        </w:tc>
        <w:tc>
          <w:tcPr>
            <w:tcW w:w="800" w:type="dxa"/>
            <w:shd w:val="solid" w:color="FFFFFF" w:fill="auto"/>
          </w:tcPr>
          <w:p w14:paraId="5A10171E" w14:textId="77777777" w:rsidR="00A020A5" w:rsidRPr="006B0D02" w:rsidRDefault="00A020A5" w:rsidP="00A774A4">
            <w:pPr>
              <w:pStyle w:val="TAC"/>
              <w:rPr>
                <w:sz w:val="16"/>
                <w:szCs w:val="16"/>
              </w:rPr>
            </w:pPr>
            <w:r>
              <w:rPr>
                <w:sz w:val="16"/>
                <w:szCs w:val="16"/>
              </w:rPr>
              <w:t>CT-74</w:t>
            </w:r>
          </w:p>
        </w:tc>
        <w:tc>
          <w:tcPr>
            <w:tcW w:w="1094" w:type="dxa"/>
            <w:shd w:val="solid" w:color="FFFFFF" w:fill="auto"/>
          </w:tcPr>
          <w:p w14:paraId="3653C4F9" w14:textId="77777777" w:rsidR="00A020A5" w:rsidRPr="006B0D02" w:rsidRDefault="00A020A5" w:rsidP="00A774A4">
            <w:pPr>
              <w:pStyle w:val="TAC"/>
              <w:rPr>
                <w:sz w:val="16"/>
                <w:szCs w:val="16"/>
              </w:rPr>
            </w:pPr>
            <w:r w:rsidRPr="0064458C">
              <w:rPr>
                <w:sz w:val="16"/>
                <w:szCs w:val="16"/>
              </w:rPr>
              <w:t>CP-160752</w:t>
            </w:r>
          </w:p>
        </w:tc>
        <w:tc>
          <w:tcPr>
            <w:tcW w:w="500" w:type="dxa"/>
            <w:shd w:val="solid" w:color="FFFFFF" w:fill="auto"/>
          </w:tcPr>
          <w:p w14:paraId="46B84D96" w14:textId="77777777" w:rsidR="00A020A5" w:rsidRPr="006B0D02" w:rsidRDefault="00A020A5" w:rsidP="00A774A4">
            <w:pPr>
              <w:pStyle w:val="TAL"/>
              <w:rPr>
                <w:sz w:val="16"/>
                <w:szCs w:val="16"/>
              </w:rPr>
            </w:pPr>
            <w:r>
              <w:rPr>
                <w:sz w:val="16"/>
                <w:szCs w:val="16"/>
              </w:rPr>
              <w:t>0184</w:t>
            </w:r>
          </w:p>
        </w:tc>
        <w:tc>
          <w:tcPr>
            <w:tcW w:w="425" w:type="dxa"/>
            <w:shd w:val="solid" w:color="FFFFFF" w:fill="auto"/>
          </w:tcPr>
          <w:p w14:paraId="2785581F" w14:textId="77777777" w:rsidR="00A020A5" w:rsidRPr="006B0D02" w:rsidRDefault="00A020A5" w:rsidP="00A774A4">
            <w:pPr>
              <w:pStyle w:val="TAR"/>
              <w:rPr>
                <w:sz w:val="16"/>
                <w:szCs w:val="16"/>
              </w:rPr>
            </w:pPr>
            <w:r>
              <w:rPr>
                <w:sz w:val="16"/>
                <w:szCs w:val="16"/>
              </w:rPr>
              <w:t>1</w:t>
            </w:r>
          </w:p>
        </w:tc>
        <w:tc>
          <w:tcPr>
            <w:tcW w:w="425" w:type="dxa"/>
            <w:shd w:val="solid" w:color="FFFFFF" w:fill="auto"/>
          </w:tcPr>
          <w:p w14:paraId="419274EE" w14:textId="77777777" w:rsidR="00A020A5" w:rsidRPr="006B0D02" w:rsidRDefault="00A020A5" w:rsidP="00A774A4">
            <w:pPr>
              <w:pStyle w:val="TAC"/>
              <w:rPr>
                <w:sz w:val="16"/>
                <w:szCs w:val="16"/>
              </w:rPr>
            </w:pPr>
            <w:r>
              <w:rPr>
                <w:sz w:val="16"/>
                <w:szCs w:val="16"/>
              </w:rPr>
              <w:t>D</w:t>
            </w:r>
          </w:p>
        </w:tc>
        <w:tc>
          <w:tcPr>
            <w:tcW w:w="4962" w:type="dxa"/>
            <w:shd w:val="solid" w:color="FFFFFF" w:fill="auto"/>
          </w:tcPr>
          <w:p w14:paraId="2A9C95DF" w14:textId="77777777" w:rsidR="00A020A5" w:rsidRPr="006B0D02" w:rsidRDefault="00A020A5" w:rsidP="00A774A4">
            <w:pPr>
              <w:pStyle w:val="TAL"/>
              <w:rPr>
                <w:sz w:val="16"/>
                <w:szCs w:val="16"/>
              </w:rPr>
            </w:pPr>
            <w:r w:rsidRPr="0064458C">
              <w:rPr>
                <w:sz w:val="16"/>
                <w:szCs w:val="16"/>
              </w:rPr>
              <w:t>Editorial cleanup</w:t>
            </w:r>
          </w:p>
        </w:tc>
        <w:tc>
          <w:tcPr>
            <w:tcW w:w="708" w:type="dxa"/>
            <w:shd w:val="solid" w:color="FFFFFF" w:fill="auto"/>
          </w:tcPr>
          <w:p w14:paraId="542E4375" w14:textId="77777777" w:rsidR="00A020A5" w:rsidRPr="007D6048" w:rsidRDefault="00A020A5" w:rsidP="00A774A4">
            <w:pPr>
              <w:pStyle w:val="TAC"/>
              <w:rPr>
                <w:sz w:val="16"/>
                <w:szCs w:val="16"/>
              </w:rPr>
            </w:pPr>
            <w:r>
              <w:rPr>
                <w:sz w:val="16"/>
                <w:szCs w:val="16"/>
              </w:rPr>
              <w:t>14.0.0</w:t>
            </w:r>
          </w:p>
        </w:tc>
      </w:tr>
      <w:tr w:rsidR="00A020A5" w:rsidRPr="006B0D02" w14:paraId="74B8696E" w14:textId="77777777" w:rsidTr="000B6AB0">
        <w:tblPrEx>
          <w:tblCellMar>
            <w:top w:w="0" w:type="dxa"/>
            <w:bottom w:w="0" w:type="dxa"/>
          </w:tblCellMar>
        </w:tblPrEx>
        <w:tc>
          <w:tcPr>
            <w:tcW w:w="800" w:type="dxa"/>
            <w:shd w:val="solid" w:color="FFFFFF" w:fill="auto"/>
          </w:tcPr>
          <w:p w14:paraId="36DA9B39" w14:textId="77777777" w:rsidR="00A020A5" w:rsidRDefault="00A020A5" w:rsidP="00A774A4">
            <w:pPr>
              <w:pStyle w:val="TAC"/>
              <w:rPr>
                <w:sz w:val="16"/>
                <w:szCs w:val="16"/>
              </w:rPr>
            </w:pPr>
            <w:r>
              <w:rPr>
                <w:sz w:val="16"/>
                <w:szCs w:val="16"/>
              </w:rPr>
              <w:t>2017-03</w:t>
            </w:r>
          </w:p>
        </w:tc>
        <w:tc>
          <w:tcPr>
            <w:tcW w:w="800" w:type="dxa"/>
            <w:shd w:val="solid" w:color="FFFFFF" w:fill="auto"/>
          </w:tcPr>
          <w:p w14:paraId="7B81BBC9" w14:textId="77777777" w:rsidR="00A020A5" w:rsidRDefault="00A020A5" w:rsidP="00A774A4">
            <w:pPr>
              <w:pStyle w:val="TAC"/>
              <w:rPr>
                <w:sz w:val="16"/>
                <w:szCs w:val="16"/>
              </w:rPr>
            </w:pPr>
            <w:r>
              <w:rPr>
                <w:sz w:val="16"/>
                <w:szCs w:val="16"/>
              </w:rPr>
              <w:t>CT-75</w:t>
            </w:r>
          </w:p>
        </w:tc>
        <w:tc>
          <w:tcPr>
            <w:tcW w:w="1094" w:type="dxa"/>
            <w:shd w:val="solid" w:color="FFFFFF" w:fill="auto"/>
          </w:tcPr>
          <w:p w14:paraId="3B0E054E" w14:textId="77777777" w:rsidR="00A020A5" w:rsidRPr="0064458C" w:rsidRDefault="00A020A5" w:rsidP="00A774A4">
            <w:pPr>
              <w:pStyle w:val="TAC"/>
              <w:rPr>
                <w:sz w:val="16"/>
                <w:szCs w:val="16"/>
              </w:rPr>
            </w:pPr>
            <w:r w:rsidRPr="000514B9">
              <w:rPr>
                <w:sz w:val="16"/>
                <w:szCs w:val="16"/>
              </w:rPr>
              <w:t>CP-170137</w:t>
            </w:r>
          </w:p>
        </w:tc>
        <w:tc>
          <w:tcPr>
            <w:tcW w:w="500" w:type="dxa"/>
            <w:shd w:val="solid" w:color="FFFFFF" w:fill="auto"/>
          </w:tcPr>
          <w:p w14:paraId="23EE61C5" w14:textId="77777777" w:rsidR="00A020A5" w:rsidRDefault="00A020A5" w:rsidP="00A774A4">
            <w:pPr>
              <w:pStyle w:val="TAL"/>
              <w:rPr>
                <w:sz w:val="16"/>
                <w:szCs w:val="16"/>
              </w:rPr>
            </w:pPr>
            <w:r>
              <w:rPr>
                <w:sz w:val="16"/>
                <w:szCs w:val="16"/>
              </w:rPr>
              <w:t>0185</w:t>
            </w:r>
          </w:p>
        </w:tc>
        <w:tc>
          <w:tcPr>
            <w:tcW w:w="425" w:type="dxa"/>
            <w:shd w:val="solid" w:color="FFFFFF" w:fill="auto"/>
          </w:tcPr>
          <w:p w14:paraId="0B2993A4" w14:textId="77777777" w:rsidR="00A020A5" w:rsidRDefault="00A020A5" w:rsidP="00A774A4">
            <w:pPr>
              <w:pStyle w:val="TAR"/>
              <w:rPr>
                <w:sz w:val="16"/>
                <w:szCs w:val="16"/>
              </w:rPr>
            </w:pPr>
            <w:r>
              <w:rPr>
                <w:sz w:val="16"/>
                <w:szCs w:val="16"/>
              </w:rPr>
              <w:t>1</w:t>
            </w:r>
          </w:p>
        </w:tc>
        <w:tc>
          <w:tcPr>
            <w:tcW w:w="425" w:type="dxa"/>
            <w:shd w:val="solid" w:color="FFFFFF" w:fill="auto"/>
          </w:tcPr>
          <w:p w14:paraId="5511C295" w14:textId="77777777" w:rsidR="00A020A5" w:rsidRDefault="00A020A5" w:rsidP="00A774A4">
            <w:pPr>
              <w:pStyle w:val="TAC"/>
              <w:rPr>
                <w:sz w:val="16"/>
                <w:szCs w:val="16"/>
              </w:rPr>
            </w:pPr>
            <w:r>
              <w:rPr>
                <w:sz w:val="16"/>
                <w:szCs w:val="16"/>
              </w:rPr>
              <w:t>F</w:t>
            </w:r>
          </w:p>
        </w:tc>
        <w:tc>
          <w:tcPr>
            <w:tcW w:w="4962" w:type="dxa"/>
            <w:shd w:val="solid" w:color="FFFFFF" w:fill="auto"/>
          </w:tcPr>
          <w:p w14:paraId="2562BD53" w14:textId="77777777" w:rsidR="00A020A5" w:rsidRPr="0064458C" w:rsidRDefault="00A020A5" w:rsidP="00A774A4">
            <w:pPr>
              <w:pStyle w:val="TAL"/>
              <w:rPr>
                <w:sz w:val="16"/>
                <w:szCs w:val="16"/>
              </w:rPr>
            </w:pPr>
            <w:r w:rsidRPr="000514B9">
              <w:rPr>
                <w:sz w:val="16"/>
                <w:szCs w:val="16"/>
              </w:rPr>
              <w:t>CDIV announcement</w:t>
            </w:r>
          </w:p>
        </w:tc>
        <w:tc>
          <w:tcPr>
            <w:tcW w:w="708" w:type="dxa"/>
            <w:shd w:val="solid" w:color="FFFFFF" w:fill="auto"/>
          </w:tcPr>
          <w:p w14:paraId="5805E1E8" w14:textId="77777777" w:rsidR="00A020A5" w:rsidRDefault="00A020A5" w:rsidP="00A774A4">
            <w:pPr>
              <w:pStyle w:val="TAC"/>
              <w:rPr>
                <w:sz w:val="16"/>
                <w:szCs w:val="16"/>
              </w:rPr>
            </w:pPr>
            <w:r>
              <w:rPr>
                <w:sz w:val="16"/>
                <w:szCs w:val="16"/>
              </w:rPr>
              <w:t>14.1.0</w:t>
            </w:r>
          </w:p>
        </w:tc>
      </w:tr>
      <w:tr w:rsidR="00A020A5" w:rsidRPr="006B0D02" w14:paraId="56DF768A" w14:textId="77777777" w:rsidTr="000B6AB0">
        <w:tblPrEx>
          <w:tblCellMar>
            <w:top w:w="0" w:type="dxa"/>
            <w:bottom w:w="0" w:type="dxa"/>
          </w:tblCellMar>
        </w:tblPrEx>
        <w:tc>
          <w:tcPr>
            <w:tcW w:w="800" w:type="dxa"/>
            <w:shd w:val="solid" w:color="FFFFFF" w:fill="auto"/>
          </w:tcPr>
          <w:p w14:paraId="61B18D3B" w14:textId="77777777" w:rsidR="00A020A5" w:rsidRDefault="00A020A5" w:rsidP="00A774A4">
            <w:pPr>
              <w:pStyle w:val="TAC"/>
              <w:rPr>
                <w:sz w:val="16"/>
                <w:szCs w:val="16"/>
              </w:rPr>
            </w:pPr>
            <w:r>
              <w:rPr>
                <w:sz w:val="16"/>
                <w:szCs w:val="16"/>
              </w:rPr>
              <w:t>2017-12</w:t>
            </w:r>
          </w:p>
        </w:tc>
        <w:tc>
          <w:tcPr>
            <w:tcW w:w="800" w:type="dxa"/>
            <w:shd w:val="solid" w:color="FFFFFF" w:fill="auto"/>
          </w:tcPr>
          <w:p w14:paraId="7383FC67" w14:textId="77777777" w:rsidR="00A020A5" w:rsidRDefault="00A020A5" w:rsidP="00A774A4">
            <w:pPr>
              <w:pStyle w:val="TAC"/>
              <w:rPr>
                <w:sz w:val="16"/>
                <w:szCs w:val="16"/>
              </w:rPr>
            </w:pPr>
            <w:r>
              <w:rPr>
                <w:sz w:val="16"/>
                <w:szCs w:val="16"/>
              </w:rPr>
              <w:t>CT-78</w:t>
            </w:r>
          </w:p>
        </w:tc>
        <w:tc>
          <w:tcPr>
            <w:tcW w:w="1094" w:type="dxa"/>
            <w:shd w:val="solid" w:color="FFFFFF" w:fill="auto"/>
          </w:tcPr>
          <w:p w14:paraId="2976F1CE" w14:textId="77777777" w:rsidR="00A020A5" w:rsidRPr="000514B9" w:rsidRDefault="00A020A5" w:rsidP="00A774A4">
            <w:pPr>
              <w:pStyle w:val="TAC"/>
              <w:rPr>
                <w:sz w:val="16"/>
                <w:szCs w:val="16"/>
              </w:rPr>
            </w:pPr>
            <w:r w:rsidRPr="003E7D20">
              <w:rPr>
                <w:sz w:val="16"/>
                <w:szCs w:val="16"/>
              </w:rPr>
              <w:t>CP-173080</w:t>
            </w:r>
          </w:p>
        </w:tc>
        <w:tc>
          <w:tcPr>
            <w:tcW w:w="500" w:type="dxa"/>
            <w:shd w:val="solid" w:color="FFFFFF" w:fill="auto"/>
          </w:tcPr>
          <w:p w14:paraId="53274560" w14:textId="77777777" w:rsidR="00A020A5" w:rsidRDefault="00A020A5" w:rsidP="00A774A4">
            <w:pPr>
              <w:pStyle w:val="TAL"/>
              <w:rPr>
                <w:sz w:val="16"/>
                <w:szCs w:val="16"/>
              </w:rPr>
            </w:pPr>
            <w:r>
              <w:rPr>
                <w:sz w:val="16"/>
                <w:szCs w:val="16"/>
              </w:rPr>
              <w:t>0186</w:t>
            </w:r>
          </w:p>
        </w:tc>
        <w:tc>
          <w:tcPr>
            <w:tcW w:w="425" w:type="dxa"/>
            <w:shd w:val="solid" w:color="FFFFFF" w:fill="auto"/>
          </w:tcPr>
          <w:p w14:paraId="249D500A" w14:textId="77777777" w:rsidR="00A020A5" w:rsidRDefault="00A020A5" w:rsidP="00A774A4">
            <w:pPr>
              <w:pStyle w:val="TAR"/>
              <w:rPr>
                <w:sz w:val="16"/>
                <w:szCs w:val="16"/>
              </w:rPr>
            </w:pPr>
          </w:p>
        </w:tc>
        <w:tc>
          <w:tcPr>
            <w:tcW w:w="425" w:type="dxa"/>
            <w:shd w:val="solid" w:color="FFFFFF" w:fill="auto"/>
          </w:tcPr>
          <w:p w14:paraId="42145325" w14:textId="77777777" w:rsidR="00A020A5" w:rsidRDefault="00A020A5" w:rsidP="00A774A4">
            <w:pPr>
              <w:pStyle w:val="TAC"/>
              <w:rPr>
                <w:sz w:val="16"/>
                <w:szCs w:val="16"/>
              </w:rPr>
            </w:pPr>
            <w:r>
              <w:rPr>
                <w:sz w:val="16"/>
                <w:szCs w:val="16"/>
              </w:rPr>
              <w:t>D</w:t>
            </w:r>
          </w:p>
        </w:tc>
        <w:tc>
          <w:tcPr>
            <w:tcW w:w="4962" w:type="dxa"/>
            <w:shd w:val="solid" w:color="FFFFFF" w:fill="auto"/>
          </w:tcPr>
          <w:p w14:paraId="20C67F2C" w14:textId="77777777" w:rsidR="00A020A5" w:rsidRPr="000514B9" w:rsidRDefault="00A020A5" w:rsidP="00A774A4">
            <w:pPr>
              <w:pStyle w:val="TAL"/>
              <w:rPr>
                <w:sz w:val="16"/>
                <w:szCs w:val="16"/>
              </w:rPr>
            </w:pPr>
            <w:r w:rsidRPr="003E7D20">
              <w:rPr>
                <w:sz w:val="16"/>
                <w:szCs w:val="16"/>
              </w:rPr>
              <w:t>Void unused reference</w:t>
            </w:r>
          </w:p>
        </w:tc>
        <w:tc>
          <w:tcPr>
            <w:tcW w:w="708" w:type="dxa"/>
            <w:shd w:val="solid" w:color="FFFFFF" w:fill="auto"/>
          </w:tcPr>
          <w:p w14:paraId="7A096E75" w14:textId="77777777" w:rsidR="00A020A5" w:rsidRDefault="00A020A5" w:rsidP="00A774A4">
            <w:pPr>
              <w:pStyle w:val="TAC"/>
              <w:rPr>
                <w:sz w:val="16"/>
                <w:szCs w:val="16"/>
              </w:rPr>
            </w:pPr>
            <w:r>
              <w:rPr>
                <w:sz w:val="16"/>
                <w:szCs w:val="16"/>
              </w:rPr>
              <w:t>15.0.0</w:t>
            </w:r>
          </w:p>
        </w:tc>
      </w:tr>
      <w:tr w:rsidR="00A020A5" w:rsidRPr="006B0D02" w14:paraId="7F2846B3" w14:textId="77777777" w:rsidTr="000B6AB0">
        <w:tblPrEx>
          <w:tblCellMar>
            <w:top w:w="0" w:type="dxa"/>
            <w:bottom w:w="0" w:type="dxa"/>
          </w:tblCellMar>
        </w:tblPrEx>
        <w:tc>
          <w:tcPr>
            <w:tcW w:w="800" w:type="dxa"/>
            <w:shd w:val="solid" w:color="FFFFFF" w:fill="auto"/>
          </w:tcPr>
          <w:p w14:paraId="55D365AC" w14:textId="77777777" w:rsidR="00A020A5" w:rsidRDefault="00A020A5" w:rsidP="00A774A4">
            <w:pPr>
              <w:pStyle w:val="TAC"/>
              <w:rPr>
                <w:sz w:val="16"/>
                <w:szCs w:val="16"/>
              </w:rPr>
            </w:pPr>
            <w:r>
              <w:rPr>
                <w:sz w:val="16"/>
                <w:szCs w:val="16"/>
              </w:rPr>
              <w:t>2018-03</w:t>
            </w:r>
          </w:p>
        </w:tc>
        <w:tc>
          <w:tcPr>
            <w:tcW w:w="800" w:type="dxa"/>
            <w:shd w:val="solid" w:color="FFFFFF" w:fill="auto"/>
          </w:tcPr>
          <w:p w14:paraId="29F053A6" w14:textId="77777777" w:rsidR="00A020A5" w:rsidRDefault="00A020A5" w:rsidP="00A774A4">
            <w:pPr>
              <w:pStyle w:val="TAC"/>
              <w:rPr>
                <w:sz w:val="16"/>
                <w:szCs w:val="16"/>
              </w:rPr>
            </w:pPr>
            <w:r>
              <w:rPr>
                <w:sz w:val="16"/>
                <w:szCs w:val="16"/>
              </w:rPr>
              <w:t>CT-79</w:t>
            </w:r>
          </w:p>
        </w:tc>
        <w:tc>
          <w:tcPr>
            <w:tcW w:w="1094" w:type="dxa"/>
            <w:shd w:val="solid" w:color="FFFFFF" w:fill="auto"/>
          </w:tcPr>
          <w:p w14:paraId="03C5CAD2" w14:textId="77777777" w:rsidR="00A020A5" w:rsidRPr="003E7D20" w:rsidRDefault="00A020A5" w:rsidP="00A774A4">
            <w:pPr>
              <w:pStyle w:val="TAC"/>
              <w:rPr>
                <w:sz w:val="16"/>
                <w:szCs w:val="16"/>
              </w:rPr>
            </w:pPr>
            <w:r w:rsidRPr="00A37FE0">
              <w:rPr>
                <w:sz w:val="16"/>
                <w:szCs w:val="16"/>
              </w:rPr>
              <w:t>CP-180080</w:t>
            </w:r>
          </w:p>
        </w:tc>
        <w:tc>
          <w:tcPr>
            <w:tcW w:w="500" w:type="dxa"/>
            <w:shd w:val="solid" w:color="FFFFFF" w:fill="auto"/>
          </w:tcPr>
          <w:p w14:paraId="560280A7" w14:textId="77777777" w:rsidR="00A020A5" w:rsidRDefault="00A020A5" w:rsidP="00A774A4">
            <w:pPr>
              <w:pStyle w:val="TAL"/>
              <w:rPr>
                <w:sz w:val="16"/>
                <w:szCs w:val="16"/>
              </w:rPr>
            </w:pPr>
            <w:r>
              <w:rPr>
                <w:sz w:val="16"/>
                <w:szCs w:val="16"/>
              </w:rPr>
              <w:t>0187</w:t>
            </w:r>
          </w:p>
        </w:tc>
        <w:tc>
          <w:tcPr>
            <w:tcW w:w="425" w:type="dxa"/>
            <w:shd w:val="solid" w:color="FFFFFF" w:fill="auto"/>
          </w:tcPr>
          <w:p w14:paraId="390E6082" w14:textId="77777777" w:rsidR="00A020A5" w:rsidRDefault="00A020A5" w:rsidP="00A774A4">
            <w:pPr>
              <w:pStyle w:val="TAR"/>
              <w:rPr>
                <w:sz w:val="16"/>
                <w:szCs w:val="16"/>
              </w:rPr>
            </w:pPr>
            <w:r>
              <w:rPr>
                <w:sz w:val="16"/>
                <w:szCs w:val="16"/>
              </w:rPr>
              <w:t>2</w:t>
            </w:r>
          </w:p>
        </w:tc>
        <w:tc>
          <w:tcPr>
            <w:tcW w:w="425" w:type="dxa"/>
            <w:shd w:val="solid" w:color="FFFFFF" w:fill="auto"/>
          </w:tcPr>
          <w:p w14:paraId="77992CE5" w14:textId="77777777" w:rsidR="00A020A5" w:rsidRDefault="00A020A5" w:rsidP="00A774A4">
            <w:pPr>
              <w:pStyle w:val="TAC"/>
              <w:rPr>
                <w:sz w:val="16"/>
                <w:szCs w:val="16"/>
              </w:rPr>
            </w:pPr>
            <w:r>
              <w:rPr>
                <w:sz w:val="16"/>
                <w:szCs w:val="16"/>
              </w:rPr>
              <w:t>B</w:t>
            </w:r>
          </w:p>
        </w:tc>
        <w:tc>
          <w:tcPr>
            <w:tcW w:w="4962" w:type="dxa"/>
            <w:shd w:val="solid" w:color="FFFFFF" w:fill="auto"/>
          </w:tcPr>
          <w:p w14:paraId="4A5C4CF2" w14:textId="77777777" w:rsidR="00A020A5" w:rsidRPr="003E7D20" w:rsidRDefault="00A020A5" w:rsidP="00A774A4">
            <w:pPr>
              <w:pStyle w:val="TAL"/>
              <w:rPr>
                <w:sz w:val="16"/>
                <w:szCs w:val="16"/>
              </w:rPr>
            </w:pPr>
            <w:r w:rsidRPr="00A37FE0">
              <w:rPr>
                <w:sz w:val="16"/>
                <w:szCs w:val="16"/>
              </w:rPr>
              <w:t>Interaction between CDIV and "Enhanced calling name" service</w:t>
            </w:r>
          </w:p>
        </w:tc>
        <w:tc>
          <w:tcPr>
            <w:tcW w:w="708" w:type="dxa"/>
            <w:shd w:val="solid" w:color="FFFFFF" w:fill="auto"/>
          </w:tcPr>
          <w:p w14:paraId="5200AE37" w14:textId="77777777" w:rsidR="00A020A5" w:rsidRDefault="00A020A5" w:rsidP="00A774A4">
            <w:pPr>
              <w:pStyle w:val="TAC"/>
              <w:rPr>
                <w:sz w:val="16"/>
                <w:szCs w:val="16"/>
              </w:rPr>
            </w:pPr>
            <w:r>
              <w:rPr>
                <w:sz w:val="16"/>
                <w:szCs w:val="16"/>
              </w:rPr>
              <w:t>15.1.0</w:t>
            </w:r>
          </w:p>
        </w:tc>
      </w:tr>
      <w:tr w:rsidR="00A020A5" w:rsidRPr="006B0D02" w14:paraId="270B8FB8" w14:textId="77777777" w:rsidTr="000B6AB0">
        <w:tblPrEx>
          <w:tblCellMar>
            <w:top w:w="0" w:type="dxa"/>
            <w:bottom w:w="0" w:type="dxa"/>
          </w:tblCellMar>
        </w:tblPrEx>
        <w:tc>
          <w:tcPr>
            <w:tcW w:w="800" w:type="dxa"/>
            <w:shd w:val="solid" w:color="FFFFFF" w:fill="auto"/>
          </w:tcPr>
          <w:p w14:paraId="472D2F3F" w14:textId="77777777" w:rsidR="00A020A5" w:rsidRDefault="00A020A5" w:rsidP="00A774A4">
            <w:pPr>
              <w:pStyle w:val="TAC"/>
              <w:rPr>
                <w:sz w:val="16"/>
                <w:szCs w:val="16"/>
              </w:rPr>
            </w:pPr>
            <w:r>
              <w:rPr>
                <w:sz w:val="16"/>
                <w:szCs w:val="16"/>
              </w:rPr>
              <w:t>2020-03</w:t>
            </w:r>
          </w:p>
        </w:tc>
        <w:tc>
          <w:tcPr>
            <w:tcW w:w="800" w:type="dxa"/>
            <w:shd w:val="solid" w:color="FFFFFF" w:fill="auto"/>
          </w:tcPr>
          <w:p w14:paraId="2B7A6538" w14:textId="77777777" w:rsidR="00A020A5" w:rsidRDefault="00A020A5" w:rsidP="00A774A4">
            <w:pPr>
              <w:pStyle w:val="TAC"/>
              <w:rPr>
                <w:sz w:val="16"/>
                <w:szCs w:val="16"/>
              </w:rPr>
            </w:pPr>
            <w:r>
              <w:rPr>
                <w:sz w:val="16"/>
                <w:szCs w:val="16"/>
              </w:rPr>
              <w:t>CT-87e</w:t>
            </w:r>
          </w:p>
        </w:tc>
        <w:tc>
          <w:tcPr>
            <w:tcW w:w="1094" w:type="dxa"/>
            <w:shd w:val="solid" w:color="FFFFFF" w:fill="auto"/>
          </w:tcPr>
          <w:p w14:paraId="1189ED50" w14:textId="77777777" w:rsidR="00A020A5" w:rsidRPr="00A37FE0" w:rsidRDefault="00A020A5" w:rsidP="00A774A4">
            <w:pPr>
              <w:pStyle w:val="TAC"/>
              <w:rPr>
                <w:sz w:val="16"/>
                <w:szCs w:val="16"/>
              </w:rPr>
            </w:pPr>
            <w:r w:rsidRPr="00A020A5">
              <w:rPr>
                <w:sz w:val="16"/>
                <w:szCs w:val="16"/>
              </w:rPr>
              <w:t>CP-200123</w:t>
            </w:r>
          </w:p>
        </w:tc>
        <w:tc>
          <w:tcPr>
            <w:tcW w:w="500" w:type="dxa"/>
            <w:shd w:val="solid" w:color="FFFFFF" w:fill="auto"/>
          </w:tcPr>
          <w:p w14:paraId="7361D2FA" w14:textId="77777777" w:rsidR="00A020A5" w:rsidRDefault="00A020A5" w:rsidP="00A774A4">
            <w:pPr>
              <w:pStyle w:val="TAL"/>
              <w:rPr>
                <w:sz w:val="16"/>
                <w:szCs w:val="16"/>
              </w:rPr>
            </w:pPr>
            <w:r>
              <w:rPr>
                <w:sz w:val="16"/>
                <w:szCs w:val="16"/>
              </w:rPr>
              <w:t>0188</w:t>
            </w:r>
          </w:p>
        </w:tc>
        <w:tc>
          <w:tcPr>
            <w:tcW w:w="425" w:type="dxa"/>
            <w:shd w:val="solid" w:color="FFFFFF" w:fill="auto"/>
          </w:tcPr>
          <w:p w14:paraId="0AE7B483" w14:textId="77777777" w:rsidR="00A020A5" w:rsidRDefault="00A020A5" w:rsidP="00A774A4">
            <w:pPr>
              <w:pStyle w:val="TAR"/>
              <w:rPr>
                <w:sz w:val="16"/>
                <w:szCs w:val="16"/>
              </w:rPr>
            </w:pPr>
          </w:p>
        </w:tc>
        <w:tc>
          <w:tcPr>
            <w:tcW w:w="425" w:type="dxa"/>
            <w:shd w:val="solid" w:color="FFFFFF" w:fill="auto"/>
          </w:tcPr>
          <w:p w14:paraId="7604CA72" w14:textId="77777777" w:rsidR="00A020A5" w:rsidRDefault="00A020A5" w:rsidP="00A774A4">
            <w:pPr>
              <w:pStyle w:val="TAC"/>
              <w:rPr>
                <w:sz w:val="16"/>
                <w:szCs w:val="16"/>
              </w:rPr>
            </w:pPr>
            <w:r>
              <w:rPr>
                <w:sz w:val="16"/>
                <w:szCs w:val="16"/>
              </w:rPr>
              <w:t>B</w:t>
            </w:r>
          </w:p>
        </w:tc>
        <w:tc>
          <w:tcPr>
            <w:tcW w:w="4962" w:type="dxa"/>
            <w:shd w:val="solid" w:color="FFFFFF" w:fill="auto"/>
          </w:tcPr>
          <w:p w14:paraId="30D774D8" w14:textId="77777777" w:rsidR="00A020A5" w:rsidRPr="00A37FE0" w:rsidRDefault="00A020A5" w:rsidP="00A774A4">
            <w:pPr>
              <w:pStyle w:val="TAL"/>
              <w:rPr>
                <w:sz w:val="16"/>
                <w:szCs w:val="16"/>
              </w:rPr>
            </w:pPr>
            <w:r w:rsidRPr="00A020A5">
              <w:rPr>
                <w:sz w:val="16"/>
                <w:szCs w:val="16"/>
              </w:rPr>
              <w:t>Adding interactions with "Multi-Device" and "Multi-Identity" services</w:t>
            </w:r>
          </w:p>
        </w:tc>
        <w:tc>
          <w:tcPr>
            <w:tcW w:w="708" w:type="dxa"/>
            <w:shd w:val="solid" w:color="FFFFFF" w:fill="auto"/>
          </w:tcPr>
          <w:p w14:paraId="54AA5F01" w14:textId="77777777" w:rsidR="00A020A5" w:rsidRDefault="00A020A5" w:rsidP="00A774A4">
            <w:pPr>
              <w:pStyle w:val="TAC"/>
              <w:rPr>
                <w:sz w:val="16"/>
                <w:szCs w:val="16"/>
              </w:rPr>
            </w:pPr>
            <w:r>
              <w:rPr>
                <w:sz w:val="16"/>
                <w:szCs w:val="16"/>
              </w:rPr>
              <w:t>16.0.0</w:t>
            </w:r>
          </w:p>
        </w:tc>
      </w:tr>
      <w:tr w:rsidR="000B6AB0" w:rsidRPr="006B0D02" w14:paraId="5C60A538" w14:textId="77777777" w:rsidTr="000B6AB0">
        <w:tblPrEx>
          <w:tblCellMar>
            <w:top w:w="0" w:type="dxa"/>
            <w:bottom w:w="0" w:type="dxa"/>
          </w:tblCellMar>
        </w:tblPrEx>
        <w:tc>
          <w:tcPr>
            <w:tcW w:w="800" w:type="dxa"/>
            <w:shd w:val="solid" w:color="FFFFFF" w:fill="auto"/>
          </w:tcPr>
          <w:p w14:paraId="01953DF8" w14:textId="77777777" w:rsidR="000B6AB0" w:rsidRDefault="000B6AB0" w:rsidP="000B6AB0">
            <w:pPr>
              <w:pStyle w:val="TAC"/>
              <w:rPr>
                <w:sz w:val="16"/>
                <w:szCs w:val="16"/>
              </w:rPr>
            </w:pPr>
            <w:r>
              <w:rPr>
                <w:sz w:val="16"/>
                <w:szCs w:val="16"/>
              </w:rPr>
              <w:t>2021-03</w:t>
            </w:r>
          </w:p>
        </w:tc>
        <w:tc>
          <w:tcPr>
            <w:tcW w:w="800" w:type="dxa"/>
            <w:shd w:val="solid" w:color="FFFFFF" w:fill="auto"/>
          </w:tcPr>
          <w:p w14:paraId="55770871" w14:textId="77777777" w:rsidR="000B6AB0" w:rsidRDefault="000B6AB0" w:rsidP="000B6AB0">
            <w:pPr>
              <w:pStyle w:val="TAC"/>
              <w:rPr>
                <w:sz w:val="16"/>
                <w:szCs w:val="16"/>
              </w:rPr>
            </w:pPr>
            <w:r>
              <w:rPr>
                <w:sz w:val="16"/>
                <w:szCs w:val="16"/>
              </w:rPr>
              <w:t>CT-91e</w:t>
            </w:r>
          </w:p>
        </w:tc>
        <w:tc>
          <w:tcPr>
            <w:tcW w:w="1094" w:type="dxa"/>
            <w:shd w:val="solid" w:color="FFFFFF" w:fill="auto"/>
          </w:tcPr>
          <w:p w14:paraId="528BBD7A" w14:textId="77777777" w:rsidR="000B6AB0" w:rsidRPr="00A020A5" w:rsidRDefault="000B6AB0" w:rsidP="000B6AB0">
            <w:pPr>
              <w:pStyle w:val="TAC"/>
              <w:rPr>
                <w:sz w:val="16"/>
                <w:szCs w:val="16"/>
              </w:rPr>
            </w:pPr>
            <w:r w:rsidRPr="000B6AB0">
              <w:rPr>
                <w:sz w:val="16"/>
                <w:szCs w:val="16"/>
              </w:rPr>
              <w:t>CP-210134</w:t>
            </w:r>
          </w:p>
        </w:tc>
        <w:tc>
          <w:tcPr>
            <w:tcW w:w="500" w:type="dxa"/>
            <w:shd w:val="solid" w:color="FFFFFF" w:fill="auto"/>
          </w:tcPr>
          <w:p w14:paraId="55F0E23C" w14:textId="77777777" w:rsidR="000B6AB0" w:rsidRDefault="000B6AB0" w:rsidP="000B6AB0">
            <w:pPr>
              <w:pStyle w:val="TAL"/>
              <w:rPr>
                <w:sz w:val="16"/>
                <w:szCs w:val="16"/>
              </w:rPr>
            </w:pPr>
            <w:r>
              <w:rPr>
                <w:sz w:val="16"/>
                <w:szCs w:val="16"/>
              </w:rPr>
              <w:t>0189</w:t>
            </w:r>
          </w:p>
        </w:tc>
        <w:tc>
          <w:tcPr>
            <w:tcW w:w="425" w:type="dxa"/>
            <w:shd w:val="solid" w:color="FFFFFF" w:fill="auto"/>
          </w:tcPr>
          <w:p w14:paraId="15240DBD" w14:textId="77777777" w:rsidR="000B6AB0" w:rsidRDefault="000B6AB0" w:rsidP="000B6AB0">
            <w:pPr>
              <w:pStyle w:val="TAR"/>
              <w:rPr>
                <w:sz w:val="16"/>
                <w:szCs w:val="16"/>
              </w:rPr>
            </w:pPr>
            <w:r>
              <w:rPr>
                <w:sz w:val="16"/>
                <w:szCs w:val="16"/>
              </w:rPr>
              <w:t>1</w:t>
            </w:r>
          </w:p>
        </w:tc>
        <w:tc>
          <w:tcPr>
            <w:tcW w:w="425" w:type="dxa"/>
            <w:shd w:val="solid" w:color="FFFFFF" w:fill="auto"/>
          </w:tcPr>
          <w:p w14:paraId="232FBB64" w14:textId="77777777" w:rsidR="000B6AB0" w:rsidRDefault="000B6AB0" w:rsidP="000B6AB0">
            <w:pPr>
              <w:pStyle w:val="TAC"/>
              <w:rPr>
                <w:sz w:val="16"/>
                <w:szCs w:val="16"/>
              </w:rPr>
            </w:pPr>
            <w:r>
              <w:rPr>
                <w:sz w:val="16"/>
                <w:szCs w:val="16"/>
              </w:rPr>
              <w:t>F</w:t>
            </w:r>
          </w:p>
        </w:tc>
        <w:tc>
          <w:tcPr>
            <w:tcW w:w="4962" w:type="dxa"/>
            <w:shd w:val="solid" w:color="FFFFFF" w:fill="auto"/>
          </w:tcPr>
          <w:p w14:paraId="7934B9DA" w14:textId="77777777" w:rsidR="000B6AB0" w:rsidRPr="00A020A5" w:rsidRDefault="000B6AB0" w:rsidP="000B6AB0">
            <w:pPr>
              <w:pStyle w:val="TAL"/>
              <w:rPr>
                <w:sz w:val="16"/>
                <w:szCs w:val="16"/>
              </w:rPr>
            </w:pPr>
            <w:r w:rsidRPr="000B6AB0">
              <w:rPr>
                <w:sz w:val="16"/>
                <w:szCs w:val="16"/>
              </w:rPr>
              <w:t>Rapporteur review: fixed some editorials, drafting rule violations</w:t>
            </w:r>
          </w:p>
        </w:tc>
        <w:tc>
          <w:tcPr>
            <w:tcW w:w="708" w:type="dxa"/>
            <w:shd w:val="solid" w:color="FFFFFF" w:fill="auto"/>
          </w:tcPr>
          <w:p w14:paraId="76CAC7D1" w14:textId="77777777" w:rsidR="000B6AB0" w:rsidRDefault="000B6AB0" w:rsidP="000B6AB0">
            <w:pPr>
              <w:pStyle w:val="TAC"/>
              <w:rPr>
                <w:sz w:val="16"/>
                <w:szCs w:val="16"/>
              </w:rPr>
            </w:pPr>
            <w:r>
              <w:rPr>
                <w:sz w:val="16"/>
                <w:szCs w:val="16"/>
              </w:rPr>
              <w:t>17.0.0</w:t>
            </w:r>
          </w:p>
        </w:tc>
      </w:tr>
      <w:tr w:rsidR="000B6AB0" w:rsidRPr="006B0D02" w14:paraId="2B1BE294" w14:textId="77777777" w:rsidTr="000B6AB0">
        <w:tblPrEx>
          <w:tblCellMar>
            <w:top w:w="0" w:type="dxa"/>
            <w:bottom w:w="0" w:type="dxa"/>
          </w:tblCellMar>
        </w:tblPrEx>
        <w:tc>
          <w:tcPr>
            <w:tcW w:w="800" w:type="dxa"/>
            <w:shd w:val="solid" w:color="FFFFFF" w:fill="auto"/>
          </w:tcPr>
          <w:p w14:paraId="02AF3EC6" w14:textId="77777777" w:rsidR="000B6AB0" w:rsidRDefault="000B6AB0" w:rsidP="000B6AB0">
            <w:pPr>
              <w:pStyle w:val="TAC"/>
              <w:rPr>
                <w:sz w:val="16"/>
                <w:szCs w:val="16"/>
              </w:rPr>
            </w:pPr>
            <w:r>
              <w:rPr>
                <w:sz w:val="16"/>
                <w:szCs w:val="16"/>
              </w:rPr>
              <w:t>2021-03</w:t>
            </w:r>
          </w:p>
        </w:tc>
        <w:tc>
          <w:tcPr>
            <w:tcW w:w="800" w:type="dxa"/>
            <w:shd w:val="solid" w:color="FFFFFF" w:fill="auto"/>
          </w:tcPr>
          <w:p w14:paraId="1807D4D9" w14:textId="77777777" w:rsidR="000B6AB0" w:rsidRDefault="000B6AB0" w:rsidP="000B6AB0">
            <w:pPr>
              <w:pStyle w:val="TAC"/>
              <w:rPr>
                <w:sz w:val="16"/>
                <w:szCs w:val="16"/>
              </w:rPr>
            </w:pPr>
            <w:r>
              <w:rPr>
                <w:sz w:val="16"/>
                <w:szCs w:val="16"/>
              </w:rPr>
              <w:t>CT-91e</w:t>
            </w:r>
          </w:p>
        </w:tc>
        <w:tc>
          <w:tcPr>
            <w:tcW w:w="1094" w:type="dxa"/>
            <w:shd w:val="solid" w:color="FFFFFF" w:fill="auto"/>
          </w:tcPr>
          <w:p w14:paraId="7F7D5508" w14:textId="77777777" w:rsidR="000B6AB0" w:rsidRPr="00A020A5" w:rsidRDefault="000B6AB0" w:rsidP="000B6AB0">
            <w:pPr>
              <w:pStyle w:val="TAC"/>
              <w:rPr>
                <w:sz w:val="16"/>
                <w:szCs w:val="16"/>
              </w:rPr>
            </w:pPr>
            <w:r w:rsidRPr="000B6AB0">
              <w:rPr>
                <w:sz w:val="16"/>
                <w:szCs w:val="16"/>
              </w:rPr>
              <w:t>CP-210135</w:t>
            </w:r>
          </w:p>
        </w:tc>
        <w:tc>
          <w:tcPr>
            <w:tcW w:w="500" w:type="dxa"/>
            <w:shd w:val="solid" w:color="FFFFFF" w:fill="auto"/>
          </w:tcPr>
          <w:p w14:paraId="063420B3" w14:textId="77777777" w:rsidR="000B6AB0" w:rsidRDefault="000B6AB0" w:rsidP="000B6AB0">
            <w:pPr>
              <w:pStyle w:val="TAL"/>
              <w:rPr>
                <w:sz w:val="16"/>
                <w:szCs w:val="16"/>
              </w:rPr>
            </w:pPr>
            <w:r>
              <w:rPr>
                <w:sz w:val="16"/>
                <w:szCs w:val="16"/>
              </w:rPr>
              <w:t>0190</w:t>
            </w:r>
          </w:p>
        </w:tc>
        <w:tc>
          <w:tcPr>
            <w:tcW w:w="425" w:type="dxa"/>
            <w:shd w:val="solid" w:color="FFFFFF" w:fill="auto"/>
          </w:tcPr>
          <w:p w14:paraId="18D73232" w14:textId="77777777" w:rsidR="000B6AB0" w:rsidRDefault="000B6AB0" w:rsidP="000B6AB0">
            <w:pPr>
              <w:pStyle w:val="TAR"/>
              <w:rPr>
                <w:sz w:val="16"/>
                <w:szCs w:val="16"/>
              </w:rPr>
            </w:pPr>
            <w:r>
              <w:rPr>
                <w:sz w:val="16"/>
                <w:szCs w:val="16"/>
              </w:rPr>
              <w:t>1</w:t>
            </w:r>
          </w:p>
        </w:tc>
        <w:tc>
          <w:tcPr>
            <w:tcW w:w="425" w:type="dxa"/>
            <w:shd w:val="solid" w:color="FFFFFF" w:fill="auto"/>
          </w:tcPr>
          <w:p w14:paraId="12AD605D" w14:textId="77777777" w:rsidR="000B6AB0" w:rsidRDefault="000B6AB0" w:rsidP="000B6AB0">
            <w:pPr>
              <w:pStyle w:val="TAC"/>
              <w:rPr>
                <w:sz w:val="16"/>
                <w:szCs w:val="16"/>
              </w:rPr>
            </w:pPr>
            <w:r>
              <w:rPr>
                <w:sz w:val="16"/>
                <w:szCs w:val="16"/>
              </w:rPr>
              <w:t>D</w:t>
            </w:r>
          </w:p>
        </w:tc>
        <w:tc>
          <w:tcPr>
            <w:tcW w:w="4962" w:type="dxa"/>
            <w:shd w:val="solid" w:color="FFFFFF" w:fill="auto"/>
          </w:tcPr>
          <w:p w14:paraId="20568C1B" w14:textId="77777777" w:rsidR="000B6AB0" w:rsidRPr="00A020A5" w:rsidRDefault="000B6AB0" w:rsidP="000B6AB0">
            <w:pPr>
              <w:pStyle w:val="TAL"/>
              <w:rPr>
                <w:sz w:val="16"/>
                <w:szCs w:val="16"/>
              </w:rPr>
            </w:pPr>
            <w:r w:rsidRPr="000B6AB0">
              <w:rPr>
                <w:sz w:val="16"/>
                <w:szCs w:val="16"/>
              </w:rPr>
              <w:t>Inclusive language review</w:t>
            </w:r>
          </w:p>
        </w:tc>
        <w:tc>
          <w:tcPr>
            <w:tcW w:w="708" w:type="dxa"/>
            <w:shd w:val="solid" w:color="FFFFFF" w:fill="auto"/>
          </w:tcPr>
          <w:p w14:paraId="3349A3C1" w14:textId="77777777" w:rsidR="000B6AB0" w:rsidRDefault="000B6AB0" w:rsidP="000B6AB0">
            <w:pPr>
              <w:pStyle w:val="TAC"/>
              <w:rPr>
                <w:sz w:val="16"/>
                <w:szCs w:val="16"/>
              </w:rPr>
            </w:pPr>
            <w:r>
              <w:rPr>
                <w:sz w:val="16"/>
                <w:szCs w:val="16"/>
              </w:rPr>
              <w:t>17.0.0</w:t>
            </w:r>
          </w:p>
        </w:tc>
      </w:tr>
      <w:tr w:rsidR="001F4485" w:rsidRPr="006B0D02" w14:paraId="7E29B80A" w14:textId="77777777" w:rsidTr="000B6AB0">
        <w:tblPrEx>
          <w:tblCellMar>
            <w:top w:w="0" w:type="dxa"/>
            <w:bottom w:w="0" w:type="dxa"/>
          </w:tblCellMar>
        </w:tblPrEx>
        <w:tc>
          <w:tcPr>
            <w:tcW w:w="800" w:type="dxa"/>
            <w:shd w:val="solid" w:color="FFFFFF" w:fill="auto"/>
          </w:tcPr>
          <w:p w14:paraId="67D01BD5" w14:textId="77777777" w:rsidR="001F4485" w:rsidRDefault="001F4485" w:rsidP="000B6AB0">
            <w:pPr>
              <w:pStyle w:val="TAC"/>
              <w:rPr>
                <w:sz w:val="16"/>
                <w:szCs w:val="16"/>
              </w:rPr>
            </w:pPr>
            <w:r>
              <w:rPr>
                <w:sz w:val="16"/>
                <w:szCs w:val="16"/>
              </w:rPr>
              <w:t>2022-12</w:t>
            </w:r>
          </w:p>
        </w:tc>
        <w:tc>
          <w:tcPr>
            <w:tcW w:w="800" w:type="dxa"/>
            <w:shd w:val="solid" w:color="FFFFFF" w:fill="auto"/>
          </w:tcPr>
          <w:p w14:paraId="35C8B2F1" w14:textId="77777777" w:rsidR="001F4485" w:rsidRDefault="001F4485" w:rsidP="000B6AB0">
            <w:pPr>
              <w:pStyle w:val="TAC"/>
              <w:rPr>
                <w:sz w:val="16"/>
                <w:szCs w:val="16"/>
              </w:rPr>
            </w:pPr>
            <w:r>
              <w:rPr>
                <w:sz w:val="16"/>
                <w:szCs w:val="16"/>
              </w:rPr>
              <w:t>CT-98e</w:t>
            </w:r>
          </w:p>
        </w:tc>
        <w:tc>
          <w:tcPr>
            <w:tcW w:w="1094" w:type="dxa"/>
            <w:shd w:val="solid" w:color="FFFFFF" w:fill="auto"/>
          </w:tcPr>
          <w:p w14:paraId="6F8584FD" w14:textId="77777777" w:rsidR="001F4485" w:rsidRPr="000B6AB0" w:rsidRDefault="00D37DF1" w:rsidP="000B6AB0">
            <w:pPr>
              <w:pStyle w:val="TAC"/>
              <w:rPr>
                <w:sz w:val="16"/>
                <w:szCs w:val="16"/>
              </w:rPr>
            </w:pPr>
            <w:r w:rsidRPr="00D37DF1">
              <w:rPr>
                <w:sz w:val="16"/>
                <w:szCs w:val="16"/>
              </w:rPr>
              <w:t>CP-223134</w:t>
            </w:r>
          </w:p>
        </w:tc>
        <w:tc>
          <w:tcPr>
            <w:tcW w:w="500" w:type="dxa"/>
            <w:shd w:val="solid" w:color="FFFFFF" w:fill="auto"/>
          </w:tcPr>
          <w:p w14:paraId="704BDC03" w14:textId="77777777" w:rsidR="001F4485" w:rsidRDefault="001F4485" w:rsidP="000B6AB0">
            <w:pPr>
              <w:pStyle w:val="TAL"/>
              <w:rPr>
                <w:sz w:val="16"/>
                <w:szCs w:val="16"/>
              </w:rPr>
            </w:pPr>
            <w:r>
              <w:rPr>
                <w:sz w:val="16"/>
                <w:szCs w:val="16"/>
              </w:rPr>
              <w:t>0191</w:t>
            </w:r>
          </w:p>
        </w:tc>
        <w:tc>
          <w:tcPr>
            <w:tcW w:w="425" w:type="dxa"/>
            <w:shd w:val="solid" w:color="FFFFFF" w:fill="auto"/>
          </w:tcPr>
          <w:p w14:paraId="294453E8" w14:textId="77777777" w:rsidR="001F4485" w:rsidRDefault="001F4485" w:rsidP="000B6AB0">
            <w:pPr>
              <w:pStyle w:val="TAR"/>
              <w:rPr>
                <w:sz w:val="16"/>
                <w:szCs w:val="16"/>
              </w:rPr>
            </w:pPr>
            <w:r>
              <w:rPr>
                <w:sz w:val="16"/>
                <w:szCs w:val="16"/>
              </w:rPr>
              <w:t>2</w:t>
            </w:r>
          </w:p>
        </w:tc>
        <w:tc>
          <w:tcPr>
            <w:tcW w:w="425" w:type="dxa"/>
            <w:shd w:val="solid" w:color="FFFFFF" w:fill="auto"/>
          </w:tcPr>
          <w:p w14:paraId="3D53A5A7" w14:textId="77777777" w:rsidR="001F4485" w:rsidRDefault="001F4485" w:rsidP="000B6AB0">
            <w:pPr>
              <w:pStyle w:val="TAC"/>
              <w:rPr>
                <w:sz w:val="16"/>
                <w:szCs w:val="16"/>
              </w:rPr>
            </w:pPr>
            <w:r>
              <w:rPr>
                <w:sz w:val="16"/>
                <w:szCs w:val="16"/>
              </w:rPr>
              <w:t>B</w:t>
            </w:r>
          </w:p>
        </w:tc>
        <w:tc>
          <w:tcPr>
            <w:tcW w:w="4962" w:type="dxa"/>
            <w:shd w:val="solid" w:color="FFFFFF" w:fill="auto"/>
          </w:tcPr>
          <w:p w14:paraId="4D06BE40" w14:textId="77777777" w:rsidR="001F4485" w:rsidRPr="000B6AB0" w:rsidRDefault="001F4485" w:rsidP="000B6AB0">
            <w:pPr>
              <w:pStyle w:val="TAL"/>
              <w:rPr>
                <w:sz w:val="16"/>
                <w:szCs w:val="16"/>
              </w:rPr>
            </w:pPr>
            <w:r w:rsidRPr="001F4485">
              <w:rPr>
                <w:sz w:val="16"/>
                <w:szCs w:val="16"/>
              </w:rPr>
              <w:t>MPS for CDIV supplementary service</w:t>
            </w:r>
          </w:p>
        </w:tc>
        <w:tc>
          <w:tcPr>
            <w:tcW w:w="708" w:type="dxa"/>
            <w:shd w:val="solid" w:color="FFFFFF" w:fill="auto"/>
          </w:tcPr>
          <w:p w14:paraId="16BD7B23" w14:textId="77777777" w:rsidR="001F4485" w:rsidRDefault="001F4485" w:rsidP="000B6AB0">
            <w:pPr>
              <w:pStyle w:val="TAC"/>
              <w:rPr>
                <w:sz w:val="16"/>
                <w:szCs w:val="16"/>
              </w:rPr>
            </w:pPr>
            <w:r>
              <w:rPr>
                <w:sz w:val="16"/>
                <w:szCs w:val="16"/>
              </w:rPr>
              <w:t>18.0.0</w:t>
            </w:r>
          </w:p>
        </w:tc>
      </w:tr>
    </w:tbl>
    <w:p w14:paraId="21865F08" w14:textId="77777777" w:rsidR="00A020A5" w:rsidRDefault="00A020A5"/>
    <w:sectPr w:rsidR="00A020A5">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5561C" w14:textId="77777777" w:rsidR="008D7085" w:rsidRDefault="008D7085">
      <w:r>
        <w:separator/>
      </w:r>
    </w:p>
  </w:endnote>
  <w:endnote w:type="continuationSeparator" w:id="0">
    <w:p w14:paraId="59CF5677" w14:textId="77777777" w:rsidR="008D7085" w:rsidRDefault="008D7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1DB34" w14:textId="77777777" w:rsidR="004A5388" w:rsidRDefault="004A5388">
    <w:pPr>
      <w:pStyle w:val="Sidfot"/>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327E9" w14:textId="77777777" w:rsidR="008D7085" w:rsidRDefault="008D7085">
      <w:r>
        <w:separator/>
      </w:r>
    </w:p>
  </w:footnote>
  <w:footnote w:type="continuationSeparator" w:id="0">
    <w:p w14:paraId="06A0B425" w14:textId="77777777" w:rsidR="008D7085" w:rsidRDefault="008D7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CEED" w14:textId="6278C926" w:rsidR="004A5388" w:rsidRDefault="004A5388">
    <w:pPr>
      <w:pStyle w:val="Sidhuvud"/>
      <w:framePr w:wrap="auto" w:vAnchor="text" w:hAnchor="margin" w:xAlign="right" w:y="1"/>
      <w:widowControl/>
    </w:pPr>
    <w:r>
      <w:fldChar w:fldCharType="begin"/>
    </w:r>
    <w:r>
      <w:instrText xml:space="preserve"> STYLEREF ZA </w:instrText>
    </w:r>
    <w:r>
      <w:fldChar w:fldCharType="separate"/>
    </w:r>
    <w:r w:rsidR="00645715">
      <w:t>3GPP TS 24.604 V18.0.0 (2022-12)</w:t>
    </w:r>
    <w:r>
      <w:fldChar w:fldCharType="end"/>
    </w:r>
  </w:p>
  <w:p w14:paraId="2EE52507" w14:textId="77777777" w:rsidR="004A5388" w:rsidRDefault="004A5388">
    <w:pPr>
      <w:pStyle w:val="Sidhuvud"/>
      <w:framePr w:wrap="auto" w:vAnchor="text" w:hAnchor="margin" w:xAlign="center" w:y="1"/>
      <w:widowControl/>
    </w:pPr>
    <w:r>
      <w:fldChar w:fldCharType="begin"/>
    </w:r>
    <w:r>
      <w:instrText xml:space="preserve"> PAGE </w:instrText>
    </w:r>
    <w:r>
      <w:fldChar w:fldCharType="separate"/>
    </w:r>
    <w:r w:rsidR="00C80029">
      <w:t>59</w:t>
    </w:r>
    <w:r>
      <w:fldChar w:fldCharType="end"/>
    </w:r>
  </w:p>
  <w:p w14:paraId="27CA4999" w14:textId="2ABE0211" w:rsidR="004A5388" w:rsidRDefault="004A5388">
    <w:pPr>
      <w:pStyle w:val="Sidhuvud"/>
      <w:framePr w:wrap="auto" w:vAnchor="text" w:hAnchor="margin" w:y="1"/>
      <w:widowControl/>
    </w:pPr>
    <w:r>
      <w:fldChar w:fldCharType="begin"/>
    </w:r>
    <w:r>
      <w:instrText xml:space="preserve"> STYLEREF ZGSM </w:instrText>
    </w:r>
    <w:r>
      <w:fldChar w:fldCharType="separate"/>
    </w:r>
    <w:r w:rsidR="00645715">
      <w:t>Release 18</w:t>
    </w:r>
    <w:r>
      <w:fldChar w:fldCharType="end"/>
    </w:r>
  </w:p>
  <w:p w14:paraId="16763412" w14:textId="77777777" w:rsidR="004A5388" w:rsidRDefault="004A538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DF113B2"/>
    <w:multiLevelType w:val="multilevel"/>
    <w:tmpl w:val="73A0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15FE7"/>
    <w:multiLevelType w:val="hybridMultilevel"/>
    <w:tmpl w:val="1736DD48"/>
    <w:lvl w:ilvl="0" w:tplc="FFFFFFFF">
      <w:start w:val="1"/>
      <w:numFmt w:val="bullet"/>
      <w:pStyle w:val="B3"/>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D5739"/>
    <w:multiLevelType w:val="hybridMultilevel"/>
    <w:tmpl w:val="9288DBC2"/>
    <w:lvl w:ilvl="0" w:tplc="8A9E52B6">
      <w:start w:val="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19FB7891"/>
    <w:multiLevelType w:val="multilevel"/>
    <w:tmpl w:val="0CA8E6E4"/>
    <w:lvl w:ilvl="0">
      <w:start w:val="4"/>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2"/>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3924671"/>
    <w:multiLevelType w:val="hybridMultilevel"/>
    <w:tmpl w:val="1DF493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197F46"/>
    <w:multiLevelType w:val="multilevel"/>
    <w:tmpl w:val="3DD2FE8E"/>
    <w:lvl w:ilvl="0">
      <w:start w:val="1"/>
      <w:numFmt w:val="bullet"/>
      <w:lvlText w:val="-"/>
      <w:lvlJc w:val="left"/>
      <w:pPr>
        <w:tabs>
          <w:tab w:val="num" w:pos="1191"/>
        </w:tabs>
        <w:ind w:left="1191" w:hanging="454"/>
      </w:pPr>
      <w:rPr>
        <w:rFonts w:hint="default"/>
      </w:rPr>
    </w:lvl>
    <w:lvl w:ilvl="1">
      <w:start w:val="4"/>
      <w:numFmt w:val="bullet"/>
      <w:lvlText w:val="-"/>
      <w:lvlJc w:val="left"/>
      <w:pPr>
        <w:tabs>
          <w:tab w:val="num" w:pos="1440"/>
        </w:tabs>
        <w:ind w:left="1440" w:hanging="360"/>
      </w:pPr>
      <w:rPr>
        <w:rFonts w:ascii="Times New Roman" w:eastAsia="Arial Unicode MS"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2C0CF3"/>
    <w:multiLevelType w:val="multilevel"/>
    <w:tmpl w:val="0A3A98A8"/>
    <w:lvl w:ilvl="0">
      <w:start w:val="4"/>
      <w:numFmt w:val="decimal"/>
      <w:lvlText w:val="%1"/>
      <w:lvlJc w:val="left"/>
      <w:pPr>
        <w:tabs>
          <w:tab w:val="num" w:pos="360"/>
        </w:tabs>
        <w:ind w:left="360" w:hanging="360"/>
      </w:pPr>
      <w:rPr>
        <w:rFonts w:hint="default"/>
      </w:rPr>
    </w:lvl>
    <w:lvl w:ilvl="1">
      <w:start w:val="10"/>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46B370A"/>
    <w:multiLevelType w:val="hybridMultilevel"/>
    <w:tmpl w:val="4FA8603C"/>
    <w:lvl w:ilvl="0" w:tplc="FFFFFFFF">
      <w:numFmt w:val="bullet"/>
      <w:lvlText w:val="-"/>
      <w:lvlJc w:val="left"/>
      <w:pPr>
        <w:tabs>
          <w:tab w:val="num" w:pos="1209"/>
        </w:tabs>
        <w:ind w:left="1209" w:hanging="360"/>
      </w:pPr>
      <w:rPr>
        <w:rFonts w:ascii="Times New Roman" w:eastAsia="Arial Unicode MS" w:hAnsi="Times New Roman" w:cs="Times New Roman" w:hint="default"/>
      </w:rPr>
    </w:lvl>
    <w:lvl w:ilvl="1" w:tplc="FFFFFFFF" w:tentative="1">
      <w:start w:val="1"/>
      <w:numFmt w:val="bullet"/>
      <w:lvlText w:val="o"/>
      <w:lvlJc w:val="left"/>
      <w:pPr>
        <w:tabs>
          <w:tab w:val="num" w:pos="1929"/>
        </w:tabs>
        <w:ind w:left="1929" w:hanging="360"/>
      </w:pPr>
      <w:rPr>
        <w:rFonts w:ascii="Courier New" w:hAnsi="Courier New" w:cs="Courier New" w:hint="default"/>
      </w:rPr>
    </w:lvl>
    <w:lvl w:ilvl="2" w:tplc="FFFFFFFF" w:tentative="1">
      <w:start w:val="1"/>
      <w:numFmt w:val="bullet"/>
      <w:lvlText w:val=""/>
      <w:lvlJc w:val="left"/>
      <w:pPr>
        <w:tabs>
          <w:tab w:val="num" w:pos="2649"/>
        </w:tabs>
        <w:ind w:left="2649" w:hanging="360"/>
      </w:pPr>
      <w:rPr>
        <w:rFonts w:ascii="Wingdings" w:hAnsi="Wingdings" w:hint="default"/>
      </w:rPr>
    </w:lvl>
    <w:lvl w:ilvl="3" w:tplc="FFFFFFFF" w:tentative="1">
      <w:start w:val="1"/>
      <w:numFmt w:val="bullet"/>
      <w:lvlText w:val=""/>
      <w:lvlJc w:val="left"/>
      <w:pPr>
        <w:tabs>
          <w:tab w:val="num" w:pos="3369"/>
        </w:tabs>
        <w:ind w:left="3369" w:hanging="360"/>
      </w:pPr>
      <w:rPr>
        <w:rFonts w:ascii="Symbol" w:hAnsi="Symbol" w:hint="default"/>
      </w:rPr>
    </w:lvl>
    <w:lvl w:ilvl="4" w:tplc="FFFFFFFF" w:tentative="1">
      <w:start w:val="1"/>
      <w:numFmt w:val="bullet"/>
      <w:lvlText w:val="o"/>
      <w:lvlJc w:val="left"/>
      <w:pPr>
        <w:tabs>
          <w:tab w:val="num" w:pos="4089"/>
        </w:tabs>
        <w:ind w:left="4089" w:hanging="360"/>
      </w:pPr>
      <w:rPr>
        <w:rFonts w:ascii="Courier New" w:hAnsi="Courier New" w:cs="Courier New" w:hint="default"/>
      </w:rPr>
    </w:lvl>
    <w:lvl w:ilvl="5" w:tplc="FFFFFFFF" w:tentative="1">
      <w:start w:val="1"/>
      <w:numFmt w:val="bullet"/>
      <w:lvlText w:val=""/>
      <w:lvlJc w:val="left"/>
      <w:pPr>
        <w:tabs>
          <w:tab w:val="num" w:pos="4809"/>
        </w:tabs>
        <w:ind w:left="4809" w:hanging="360"/>
      </w:pPr>
      <w:rPr>
        <w:rFonts w:ascii="Wingdings" w:hAnsi="Wingdings" w:hint="default"/>
      </w:rPr>
    </w:lvl>
    <w:lvl w:ilvl="6" w:tplc="FFFFFFFF" w:tentative="1">
      <w:start w:val="1"/>
      <w:numFmt w:val="bullet"/>
      <w:lvlText w:val=""/>
      <w:lvlJc w:val="left"/>
      <w:pPr>
        <w:tabs>
          <w:tab w:val="num" w:pos="5529"/>
        </w:tabs>
        <w:ind w:left="5529" w:hanging="360"/>
      </w:pPr>
      <w:rPr>
        <w:rFonts w:ascii="Symbol" w:hAnsi="Symbol" w:hint="default"/>
      </w:rPr>
    </w:lvl>
    <w:lvl w:ilvl="7" w:tplc="FFFFFFFF" w:tentative="1">
      <w:start w:val="1"/>
      <w:numFmt w:val="bullet"/>
      <w:lvlText w:val="o"/>
      <w:lvlJc w:val="left"/>
      <w:pPr>
        <w:tabs>
          <w:tab w:val="num" w:pos="6249"/>
        </w:tabs>
        <w:ind w:left="6249" w:hanging="360"/>
      </w:pPr>
      <w:rPr>
        <w:rFonts w:ascii="Courier New" w:hAnsi="Courier New" w:cs="Courier New" w:hint="default"/>
      </w:rPr>
    </w:lvl>
    <w:lvl w:ilvl="8" w:tplc="FFFFFFFF" w:tentative="1">
      <w:start w:val="1"/>
      <w:numFmt w:val="bullet"/>
      <w:lvlText w:val=""/>
      <w:lvlJc w:val="left"/>
      <w:pPr>
        <w:tabs>
          <w:tab w:val="num" w:pos="6969"/>
        </w:tabs>
        <w:ind w:left="6969" w:hanging="360"/>
      </w:pPr>
      <w:rPr>
        <w:rFonts w:ascii="Wingdings" w:hAnsi="Wingdings" w:hint="default"/>
      </w:rPr>
    </w:lvl>
  </w:abstractNum>
  <w:abstractNum w:abstractNumId="27" w15:restartNumberingAfterBreak="0">
    <w:nsid w:val="35C80964"/>
    <w:multiLevelType w:val="hybridMultilevel"/>
    <w:tmpl w:val="E9C00184"/>
    <w:lvl w:ilvl="0" w:tplc="0076ED08">
      <w:start w:val="1"/>
      <w:numFmt w:val="decimal"/>
      <w:pStyle w:val="BN"/>
      <w:lvlText w:val="%1)"/>
      <w:lvlJc w:val="left"/>
      <w:pPr>
        <w:tabs>
          <w:tab w:val="num" w:pos="737"/>
        </w:tabs>
        <w:ind w:left="737" w:hanging="453"/>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8"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C674DC9"/>
    <w:multiLevelType w:val="hybridMultilevel"/>
    <w:tmpl w:val="CC28B45C"/>
    <w:lvl w:ilvl="0" w:tplc="FFFFFFFF">
      <w:start w:val="4"/>
      <w:numFmt w:val="bullet"/>
      <w:lvlText w:val="-"/>
      <w:lvlJc w:val="left"/>
      <w:pPr>
        <w:tabs>
          <w:tab w:val="num" w:pos="1492"/>
        </w:tabs>
        <w:ind w:left="1492" w:hanging="360"/>
      </w:pPr>
      <w:rPr>
        <w:rFonts w:ascii="Times New Roman" w:eastAsia="Arial Unicode MS" w:hAnsi="Times New Roman" w:cs="Times New Roman" w:hint="default"/>
      </w:rPr>
    </w:lvl>
    <w:lvl w:ilvl="1" w:tplc="FFFFFFFF">
      <w:start w:val="1"/>
      <w:numFmt w:val="bullet"/>
      <w:lvlText w:val="o"/>
      <w:lvlJc w:val="left"/>
      <w:pPr>
        <w:tabs>
          <w:tab w:val="num" w:pos="1835"/>
        </w:tabs>
        <w:ind w:left="1835" w:hanging="360"/>
      </w:pPr>
      <w:rPr>
        <w:rFonts w:ascii="Courier New" w:hAnsi="Courier New" w:hint="default"/>
      </w:rPr>
    </w:lvl>
    <w:lvl w:ilvl="2" w:tplc="FFFFFFFF">
      <w:numFmt w:val="bullet"/>
      <w:lvlText w:val="-"/>
      <w:lvlJc w:val="left"/>
      <w:pPr>
        <w:tabs>
          <w:tab w:val="num" w:pos="2555"/>
        </w:tabs>
        <w:ind w:left="2555" w:hanging="360"/>
      </w:pPr>
      <w:rPr>
        <w:rFonts w:ascii="Times New Roman" w:eastAsia="Arial Unicode MS" w:hAnsi="Times New Roman" w:cs="Times New Roman" w:hint="default"/>
      </w:rPr>
    </w:lvl>
    <w:lvl w:ilvl="3" w:tplc="FFFFFFFF" w:tentative="1">
      <w:start w:val="1"/>
      <w:numFmt w:val="bullet"/>
      <w:lvlText w:val=""/>
      <w:lvlJc w:val="left"/>
      <w:pPr>
        <w:tabs>
          <w:tab w:val="num" w:pos="3275"/>
        </w:tabs>
        <w:ind w:left="3275" w:hanging="360"/>
      </w:pPr>
      <w:rPr>
        <w:rFonts w:ascii="Symbol" w:hAnsi="Symbol" w:hint="default"/>
      </w:rPr>
    </w:lvl>
    <w:lvl w:ilvl="4" w:tplc="FFFFFFFF" w:tentative="1">
      <w:start w:val="1"/>
      <w:numFmt w:val="bullet"/>
      <w:lvlText w:val="o"/>
      <w:lvlJc w:val="left"/>
      <w:pPr>
        <w:tabs>
          <w:tab w:val="num" w:pos="3995"/>
        </w:tabs>
        <w:ind w:left="3995" w:hanging="360"/>
      </w:pPr>
      <w:rPr>
        <w:rFonts w:ascii="Courier New" w:hAnsi="Courier New" w:hint="default"/>
      </w:rPr>
    </w:lvl>
    <w:lvl w:ilvl="5" w:tplc="FFFFFFFF" w:tentative="1">
      <w:start w:val="1"/>
      <w:numFmt w:val="bullet"/>
      <w:lvlText w:val=""/>
      <w:lvlJc w:val="left"/>
      <w:pPr>
        <w:tabs>
          <w:tab w:val="num" w:pos="4715"/>
        </w:tabs>
        <w:ind w:left="4715" w:hanging="360"/>
      </w:pPr>
      <w:rPr>
        <w:rFonts w:ascii="Wingdings" w:hAnsi="Wingdings" w:hint="default"/>
      </w:rPr>
    </w:lvl>
    <w:lvl w:ilvl="6" w:tplc="FFFFFFFF" w:tentative="1">
      <w:start w:val="1"/>
      <w:numFmt w:val="bullet"/>
      <w:lvlText w:val=""/>
      <w:lvlJc w:val="left"/>
      <w:pPr>
        <w:tabs>
          <w:tab w:val="num" w:pos="5435"/>
        </w:tabs>
        <w:ind w:left="5435" w:hanging="360"/>
      </w:pPr>
      <w:rPr>
        <w:rFonts w:ascii="Symbol" w:hAnsi="Symbol" w:hint="default"/>
      </w:rPr>
    </w:lvl>
    <w:lvl w:ilvl="7" w:tplc="FFFFFFFF" w:tentative="1">
      <w:start w:val="1"/>
      <w:numFmt w:val="bullet"/>
      <w:lvlText w:val="o"/>
      <w:lvlJc w:val="left"/>
      <w:pPr>
        <w:tabs>
          <w:tab w:val="num" w:pos="6155"/>
        </w:tabs>
        <w:ind w:left="6155" w:hanging="360"/>
      </w:pPr>
      <w:rPr>
        <w:rFonts w:ascii="Courier New" w:hAnsi="Courier New" w:hint="default"/>
      </w:rPr>
    </w:lvl>
    <w:lvl w:ilvl="8" w:tplc="FFFFFFFF" w:tentative="1">
      <w:start w:val="1"/>
      <w:numFmt w:val="bullet"/>
      <w:lvlText w:val=""/>
      <w:lvlJc w:val="left"/>
      <w:pPr>
        <w:tabs>
          <w:tab w:val="num" w:pos="6875"/>
        </w:tabs>
        <w:ind w:left="6875" w:hanging="360"/>
      </w:pPr>
      <w:rPr>
        <w:rFonts w:ascii="Wingdings" w:hAnsi="Wingdings" w:hint="default"/>
      </w:rPr>
    </w:lvl>
  </w:abstractNum>
  <w:abstractNum w:abstractNumId="33" w15:restartNumberingAfterBreak="0">
    <w:nsid w:val="4F2D3CBA"/>
    <w:multiLevelType w:val="hybridMultilevel"/>
    <w:tmpl w:val="E770663C"/>
    <w:lvl w:ilvl="0" w:tplc="B7C238EA">
      <w:start w:val="1"/>
      <w:numFmt w:val="lowerLetter"/>
      <w:pStyle w:val="BL"/>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076ED0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AEF46D1"/>
    <w:multiLevelType w:val="hybridMultilevel"/>
    <w:tmpl w:val="0CFA4BEA"/>
    <w:lvl w:ilvl="0" w:tplc="FFFFFFFF">
      <w:start w:val="1"/>
      <w:numFmt w:val="bullet"/>
      <w:lvlText w:val="-"/>
      <w:lvlJc w:val="left"/>
      <w:pPr>
        <w:tabs>
          <w:tab w:val="num" w:pos="1191"/>
        </w:tabs>
        <w:ind w:left="1191" w:hanging="454"/>
      </w:pPr>
      <w:rPr>
        <w:rFonts w:hint="default"/>
      </w:rPr>
    </w:lvl>
    <w:lvl w:ilvl="1" w:tplc="FFFFFFFF">
      <w:start w:val="4"/>
      <w:numFmt w:val="bullet"/>
      <w:lvlText w:val="-"/>
      <w:lvlJc w:val="left"/>
      <w:pPr>
        <w:tabs>
          <w:tab w:val="num" w:pos="1440"/>
        </w:tabs>
        <w:ind w:left="1440" w:hanging="360"/>
      </w:pPr>
      <w:rPr>
        <w:rFonts w:ascii="Times New Roman" w:eastAsia="Arial Unicode MS" w:hAnsi="Times New Roman" w:cs="Times New Roman" w:hint="default"/>
      </w:rPr>
    </w:lvl>
    <w:lvl w:ilvl="2" w:tplc="FFFFFFFF">
      <w:numFmt w:val="bullet"/>
      <w:lvlText w:val="-"/>
      <w:lvlJc w:val="left"/>
      <w:pPr>
        <w:tabs>
          <w:tab w:val="num" w:pos="2160"/>
        </w:tabs>
        <w:ind w:left="2160" w:hanging="360"/>
      </w:pPr>
      <w:rPr>
        <w:rFonts w:ascii="Times New Roman" w:eastAsia="Arial Unicode MS" w:hAnsi="Times New Roman"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55017B"/>
    <w:multiLevelType w:val="hybridMultilevel"/>
    <w:tmpl w:val="EEBE7064"/>
    <w:lvl w:ilvl="0" w:tplc="8564E26C">
      <w:start w:val="1"/>
      <w:numFmt w:val="decimal"/>
      <w:lvlText w:val="%1."/>
      <w:lvlJc w:val="left"/>
      <w:pPr>
        <w:tabs>
          <w:tab w:val="num" w:pos="720"/>
        </w:tabs>
        <w:ind w:left="720" w:hanging="360"/>
      </w:pPr>
    </w:lvl>
    <w:lvl w:ilvl="1" w:tplc="B7C238EA" w:tentative="1">
      <w:start w:val="1"/>
      <w:numFmt w:val="lowerLetter"/>
      <w:lvlText w:val="%2."/>
      <w:lvlJc w:val="left"/>
      <w:pPr>
        <w:tabs>
          <w:tab w:val="num" w:pos="1440"/>
        </w:tabs>
        <w:ind w:left="1440" w:hanging="360"/>
      </w:pPr>
    </w:lvl>
    <w:lvl w:ilvl="2" w:tplc="0076ED0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60154F8A"/>
    <w:multiLevelType w:val="hybridMultilevel"/>
    <w:tmpl w:val="3DD2FE8E"/>
    <w:lvl w:ilvl="0" w:tplc="0409000F">
      <w:start w:val="1"/>
      <w:numFmt w:val="bullet"/>
      <w:lvlText w:val="-"/>
      <w:lvlJc w:val="left"/>
      <w:pPr>
        <w:tabs>
          <w:tab w:val="num" w:pos="1191"/>
        </w:tabs>
        <w:ind w:left="1191" w:hanging="454"/>
      </w:pPr>
      <w:rPr>
        <w:rFonts w:hint="default"/>
      </w:rPr>
    </w:lvl>
    <w:lvl w:ilvl="1" w:tplc="04090019">
      <w:start w:val="4"/>
      <w:numFmt w:val="bullet"/>
      <w:lvlText w:val="-"/>
      <w:lvlJc w:val="left"/>
      <w:pPr>
        <w:tabs>
          <w:tab w:val="num" w:pos="1440"/>
        </w:tabs>
        <w:ind w:left="1440" w:hanging="360"/>
      </w:pPr>
      <w:rPr>
        <w:rFonts w:ascii="Times New Roman" w:eastAsia="Arial Unicode MS"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67C67AB"/>
    <w:multiLevelType w:val="hybridMultilevel"/>
    <w:tmpl w:val="C66EE8E2"/>
    <w:lvl w:ilvl="0" w:tplc="FFFFFFFF">
      <w:start w:val="4"/>
      <w:numFmt w:val="bullet"/>
      <w:lvlText w:val="-"/>
      <w:lvlJc w:val="left"/>
      <w:pPr>
        <w:tabs>
          <w:tab w:val="num" w:pos="1097"/>
        </w:tabs>
        <w:ind w:left="1097" w:hanging="360"/>
      </w:pPr>
      <w:rPr>
        <w:rFonts w:ascii="Times New Roman" w:eastAsia="Arial Unicode MS" w:hAnsi="Times New Roman" w:cs="Times New Roman" w:hint="default"/>
      </w:rPr>
    </w:lvl>
    <w:lvl w:ilvl="1" w:tplc="FFFFFFFF" w:tentative="1">
      <w:start w:val="1"/>
      <w:numFmt w:val="bullet"/>
      <w:lvlText w:val="o"/>
      <w:lvlJc w:val="left"/>
      <w:pPr>
        <w:tabs>
          <w:tab w:val="num" w:pos="1817"/>
        </w:tabs>
        <w:ind w:left="1817" w:hanging="360"/>
      </w:pPr>
      <w:rPr>
        <w:rFonts w:ascii="Courier New" w:hAnsi="Courier New" w:cs="Courier New" w:hint="default"/>
      </w:rPr>
    </w:lvl>
    <w:lvl w:ilvl="2" w:tplc="FFFFFFFF" w:tentative="1">
      <w:start w:val="1"/>
      <w:numFmt w:val="bullet"/>
      <w:lvlText w:val=""/>
      <w:lvlJc w:val="left"/>
      <w:pPr>
        <w:tabs>
          <w:tab w:val="num" w:pos="2537"/>
        </w:tabs>
        <w:ind w:left="2537" w:hanging="360"/>
      </w:pPr>
      <w:rPr>
        <w:rFonts w:ascii="Wingdings" w:hAnsi="Wingdings" w:hint="default"/>
      </w:rPr>
    </w:lvl>
    <w:lvl w:ilvl="3" w:tplc="FFFFFFFF" w:tentative="1">
      <w:start w:val="1"/>
      <w:numFmt w:val="bullet"/>
      <w:lvlText w:val=""/>
      <w:lvlJc w:val="left"/>
      <w:pPr>
        <w:tabs>
          <w:tab w:val="num" w:pos="3257"/>
        </w:tabs>
        <w:ind w:left="3257" w:hanging="360"/>
      </w:pPr>
      <w:rPr>
        <w:rFonts w:ascii="Symbol" w:hAnsi="Symbol" w:hint="default"/>
      </w:rPr>
    </w:lvl>
    <w:lvl w:ilvl="4" w:tplc="FFFFFFFF" w:tentative="1">
      <w:start w:val="1"/>
      <w:numFmt w:val="bullet"/>
      <w:lvlText w:val="o"/>
      <w:lvlJc w:val="left"/>
      <w:pPr>
        <w:tabs>
          <w:tab w:val="num" w:pos="3977"/>
        </w:tabs>
        <w:ind w:left="3977" w:hanging="360"/>
      </w:pPr>
      <w:rPr>
        <w:rFonts w:ascii="Courier New" w:hAnsi="Courier New" w:cs="Courier New" w:hint="default"/>
      </w:rPr>
    </w:lvl>
    <w:lvl w:ilvl="5" w:tplc="FFFFFFFF" w:tentative="1">
      <w:start w:val="1"/>
      <w:numFmt w:val="bullet"/>
      <w:lvlText w:val=""/>
      <w:lvlJc w:val="left"/>
      <w:pPr>
        <w:tabs>
          <w:tab w:val="num" w:pos="4697"/>
        </w:tabs>
        <w:ind w:left="4697" w:hanging="360"/>
      </w:pPr>
      <w:rPr>
        <w:rFonts w:ascii="Wingdings" w:hAnsi="Wingdings" w:hint="default"/>
      </w:rPr>
    </w:lvl>
    <w:lvl w:ilvl="6" w:tplc="FFFFFFFF" w:tentative="1">
      <w:start w:val="1"/>
      <w:numFmt w:val="bullet"/>
      <w:lvlText w:val=""/>
      <w:lvlJc w:val="left"/>
      <w:pPr>
        <w:tabs>
          <w:tab w:val="num" w:pos="5417"/>
        </w:tabs>
        <w:ind w:left="5417" w:hanging="360"/>
      </w:pPr>
      <w:rPr>
        <w:rFonts w:ascii="Symbol" w:hAnsi="Symbol" w:hint="default"/>
      </w:rPr>
    </w:lvl>
    <w:lvl w:ilvl="7" w:tplc="FFFFFFFF" w:tentative="1">
      <w:start w:val="1"/>
      <w:numFmt w:val="bullet"/>
      <w:lvlText w:val="o"/>
      <w:lvlJc w:val="left"/>
      <w:pPr>
        <w:tabs>
          <w:tab w:val="num" w:pos="6137"/>
        </w:tabs>
        <w:ind w:left="6137" w:hanging="360"/>
      </w:pPr>
      <w:rPr>
        <w:rFonts w:ascii="Courier New" w:hAnsi="Courier New" w:cs="Courier New" w:hint="default"/>
      </w:rPr>
    </w:lvl>
    <w:lvl w:ilvl="8" w:tplc="FFFFFFFF" w:tentative="1">
      <w:start w:val="1"/>
      <w:numFmt w:val="bullet"/>
      <w:lvlText w:val=""/>
      <w:lvlJc w:val="left"/>
      <w:pPr>
        <w:tabs>
          <w:tab w:val="num" w:pos="6857"/>
        </w:tabs>
        <w:ind w:left="6857" w:hanging="360"/>
      </w:pPr>
      <w:rPr>
        <w:rFonts w:ascii="Wingdings" w:hAnsi="Wingdings" w:hint="default"/>
      </w:rPr>
    </w:lvl>
  </w:abstractNum>
  <w:abstractNum w:abstractNumId="4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B65591A"/>
    <w:multiLevelType w:val="hybridMultilevel"/>
    <w:tmpl w:val="16CE4B34"/>
    <w:lvl w:ilvl="0" w:tplc="FFFFFFFF">
      <w:start w:val="1"/>
      <w:numFmt w:val="bullet"/>
      <w:lvlText w:val=""/>
      <w:lvlJc w:val="left"/>
      <w:pPr>
        <w:tabs>
          <w:tab w:val="num" w:pos="1911"/>
        </w:tabs>
        <w:ind w:left="1911" w:hanging="360"/>
      </w:pPr>
      <w:rPr>
        <w:rFonts w:ascii="Symbol" w:hAnsi="Symbol" w:hint="default"/>
      </w:rPr>
    </w:lvl>
    <w:lvl w:ilvl="1" w:tplc="FFFFFFFF" w:tentative="1">
      <w:start w:val="1"/>
      <w:numFmt w:val="bullet"/>
      <w:lvlText w:val="o"/>
      <w:lvlJc w:val="left"/>
      <w:pPr>
        <w:tabs>
          <w:tab w:val="num" w:pos="2631"/>
        </w:tabs>
        <w:ind w:left="2631" w:hanging="360"/>
      </w:pPr>
      <w:rPr>
        <w:rFonts w:ascii="Courier New" w:hAnsi="Courier New" w:cs="Courier New" w:hint="default"/>
      </w:rPr>
    </w:lvl>
    <w:lvl w:ilvl="2" w:tplc="FFFFFFFF" w:tentative="1">
      <w:start w:val="1"/>
      <w:numFmt w:val="bullet"/>
      <w:lvlText w:val=""/>
      <w:lvlJc w:val="left"/>
      <w:pPr>
        <w:tabs>
          <w:tab w:val="num" w:pos="3351"/>
        </w:tabs>
        <w:ind w:left="3351" w:hanging="360"/>
      </w:pPr>
      <w:rPr>
        <w:rFonts w:ascii="Wingdings" w:hAnsi="Wingdings" w:hint="default"/>
      </w:rPr>
    </w:lvl>
    <w:lvl w:ilvl="3" w:tplc="FFFFFFFF" w:tentative="1">
      <w:start w:val="1"/>
      <w:numFmt w:val="bullet"/>
      <w:lvlText w:val=""/>
      <w:lvlJc w:val="left"/>
      <w:pPr>
        <w:tabs>
          <w:tab w:val="num" w:pos="4071"/>
        </w:tabs>
        <w:ind w:left="4071" w:hanging="360"/>
      </w:pPr>
      <w:rPr>
        <w:rFonts w:ascii="Symbol" w:hAnsi="Symbol" w:hint="default"/>
      </w:rPr>
    </w:lvl>
    <w:lvl w:ilvl="4" w:tplc="FFFFFFFF" w:tentative="1">
      <w:start w:val="1"/>
      <w:numFmt w:val="bullet"/>
      <w:lvlText w:val="o"/>
      <w:lvlJc w:val="left"/>
      <w:pPr>
        <w:tabs>
          <w:tab w:val="num" w:pos="4791"/>
        </w:tabs>
        <w:ind w:left="4791" w:hanging="360"/>
      </w:pPr>
      <w:rPr>
        <w:rFonts w:ascii="Courier New" w:hAnsi="Courier New" w:cs="Courier New" w:hint="default"/>
      </w:rPr>
    </w:lvl>
    <w:lvl w:ilvl="5" w:tplc="FFFFFFFF" w:tentative="1">
      <w:start w:val="1"/>
      <w:numFmt w:val="bullet"/>
      <w:lvlText w:val=""/>
      <w:lvlJc w:val="left"/>
      <w:pPr>
        <w:tabs>
          <w:tab w:val="num" w:pos="5511"/>
        </w:tabs>
        <w:ind w:left="5511" w:hanging="360"/>
      </w:pPr>
      <w:rPr>
        <w:rFonts w:ascii="Wingdings" w:hAnsi="Wingdings" w:hint="default"/>
      </w:rPr>
    </w:lvl>
    <w:lvl w:ilvl="6" w:tplc="FFFFFFFF" w:tentative="1">
      <w:start w:val="1"/>
      <w:numFmt w:val="bullet"/>
      <w:lvlText w:val=""/>
      <w:lvlJc w:val="left"/>
      <w:pPr>
        <w:tabs>
          <w:tab w:val="num" w:pos="6231"/>
        </w:tabs>
        <w:ind w:left="6231" w:hanging="360"/>
      </w:pPr>
      <w:rPr>
        <w:rFonts w:ascii="Symbol" w:hAnsi="Symbol" w:hint="default"/>
      </w:rPr>
    </w:lvl>
    <w:lvl w:ilvl="7" w:tplc="FFFFFFFF" w:tentative="1">
      <w:start w:val="1"/>
      <w:numFmt w:val="bullet"/>
      <w:lvlText w:val="o"/>
      <w:lvlJc w:val="left"/>
      <w:pPr>
        <w:tabs>
          <w:tab w:val="num" w:pos="6951"/>
        </w:tabs>
        <w:ind w:left="6951" w:hanging="360"/>
      </w:pPr>
      <w:rPr>
        <w:rFonts w:ascii="Courier New" w:hAnsi="Courier New" w:cs="Courier New" w:hint="default"/>
      </w:rPr>
    </w:lvl>
    <w:lvl w:ilvl="8" w:tplc="FFFFFFFF" w:tentative="1">
      <w:start w:val="1"/>
      <w:numFmt w:val="bullet"/>
      <w:lvlText w:val=""/>
      <w:lvlJc w:val="left"/>
      <w:pPr>
        <w:tabs>
          <w:tab w:val="num" w:pos="7671"/>
        </w:tabs>
        <w:ind w:left="7671" w:hanging="360"/>
      </w:pPr>
      <w:rPr>
        <w:rFonts w:ascii="Wingdings" w:hAnsi="Wingdings" w:hint="default"/>
      </w:rPr>
    </w:lvl>
  </w:abstractNum>
  <w:abstractNum w:abstractNumId="42"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BF6043F"/>
    <w:multiLevelType w:val="multilevel"/>
    <w:tmpl w:val="3A4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156C54"/>
    <w:multiLevelType w:val="hybridMultilevel"/>
    <w:tmpl w:val="EAFC6A0C"/>
    <w:lvl w:ilvl="0" w:tplc="FFFFFFFF">
      <w:start w:val="1"/>
      <w:numFmt w:val="bullet"/>
      <w:pStyle w:val="B2"/>
      <w:lvlText w:val="-"/>
      <w:lvlJc w:val="left"/>
      <w:pPr>
        <w:tabs>
          <w:tab w:val="num" w:pos="1191"/>
        </w:tabs>
        <w:ind w:left="1191" w:hanging="454"/>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1F7F09"/>
    <w:multiLevelType w:val="hybridMultilevel"/>
    <w:tmpl w:val="9F04D5B8"/>
    <w:lvl w:ilvl="0" w:tplc="8564E26C">
      <w:start w:val="1"/>
      <w:numFmt w:val="bullet"/>
      <w:lvlText w:val="-"/>
      <w:lvlJc w:val="left"/>
      <w:pPr>
        <w:tabs>
          <w:tab w:val="num" w:pos="1191"/>
        </w:tabs>
        <w:ind w:left="1191" w:hanging="454"/>
      </w:pPr>
      <w:rPr>
        <w:rFonts w:hint="default"/>
      </w:rPr>
    </w:lvl>
    <w:lvl w:ilvl="1" w:tplc="04090003">
      <w:start w:val="4"/>
      <w:numFmt w:val="bullet"/>
      <w:lvlText w:val="-"/>
      <w:lvlJc w:val="left"/>
      <w:pPr>
        <w:tabs>
          <w:tab w:val="num" w:pos="1440"/>
        </w:tabs>
        <w:ind w:left="1440" w:hanging="360"/>
      </w:pPr>
      <w:rPr>
        <w:rFonts w:ascii="Times New Roman" w:eastAsia="Arial Unicode MS" w:hAnsi="Times New Roman" w:cs="Times New Roman" w:hint="default"/>
      </w:rPr>
    </w:lvl>
    <w:lvl w:ilvl="2" w:tplc="04090005">
      <w:start w:val="4"/>
      <w:numFmt w:val="bullet"/>
      <w:lvlText w:val="-"/>
      <w:lvlJc w:val="left"/>
      <w:pPr>
        <w:tabs>
          <w:tab w:val="num" w:pos="2160"/>
        </w:tabs>
        <w:ind w:left="2160" w:hanging="360"/>
      </w:pPr>
      <w:rPr>
        <w:rFonts w:ascii="Times New Roman" w:eastAsia="Arial Unicode MS"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C15D3B"/>
    <w:multiLevelType w:val="hybridMultilevel"/>
    <w:tmpl w:val="DA58FD9E"/>
    <w:lvl w:ilvl="0" w:tplc="8564E26C">
      <w:start w:val="1"/>
      <w:numFmt w:val="decimal"/>
      <w:lvlText w:val="%1."/>
      <w:lvlJc w:val="left"/>
      <w:pPr>
        <w:tabs>
          <w:tab w:val="num" w:pos="720"/>
        </w:tabs>
        <w:ind w:left="720" w:hanging="360"/>
      </w:pPr>
    </w:lvl>
    <w:lvl w:ilvl="1" w:tplc="B7C238EA" w:tentative="1">
      <w:start w:val="1"/>
      <w:numFmt w:val="lowerLetter"/>
      <w:lvlText w:val="%2."/>
      <w:lvlJc w:val="left"/>
      <w:pPr>
        <w:tabs>
          <w:tab w:val="num" w:pos="1440"/>
        </w:tabs>
        <w:ind w:left="1440" w:hanging="360"/>
      </w:pPr>
    </w:lvl>
    <w:lvl w:ilvl="2" w:tplc="B7C238EA"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16cid:durableId="118490593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787731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48024316">
    <w:abstractNumId w:val="23"/>
  </w:num>
  <w:num w:numId="4" w16cid:durableId="469246538">
    <w:abstractNumId w:val="44"/>
  </w:num>
  <w:num w:numId="5" w16cid:durableId="431635517">
    <w:abstractNumId w:val="14"/>
  </w:num>
  <w:num w:numId="6" w16cid:durableId="664939076">
    <w:abstractNumId w:val="27"/>
  </w:num>
  <w:num w:numId="7" w16cid:durableId="1083330566">
    <w:abstractNumId w:val="33"/>
  </w:num>
  <w:num w:numId="8" w16cid:durableId="1169365958">
    <w:abstractNumId w:val="2"/>
  </w:num>
  <w:num w:numId="9" w16cid:durableId="772742813">
    <w:abstractNumId w:val="1"/>
  </w:num>
  <w:num w:numId="10" w16cid:durableId="501043256">
    <w:abstractNumId w:val="0"/>
  </w:num>
  <w:num w:numId="11" w16cid:durableId="862716755">
    <w:abstractNumId w:val="16"/>
  </w:num>
  <w:num w:numId="12" w16cid:durableId="980380930">
    <w:abstractNumId w:val="39"/>
  </w:num>
  <w:num w:numId="13" w16cid:durableId="1174998994">
    <w:abstractNumId w:val="37"/>
  </w:num>
  <w:num w:numId="14" w16cid:durableId="697849336">
    <w:abstractNumId w:val="35"/>
  </w:num>
  <w:num w:numId="15" w16cid:durableId="1424257960">
    <w:abstractNumId w:val="32"/>
  </w:num>
  <w:num w:numId="16" w16cid:durableId="1457870053">
    <w:abstractNumId w:val="36"/>
  </w:num>
  <w:num w:numId="17" w16cid:durableId="296111474">
    <w:abstractNumId w:val="46"/>
  </w:num>
  <w:num w:numId="18" w16cid:durableId="1247232620">
    <w:abstractNumId w:val="43"/>
  </w:num>
  <w:num w:numId="19" w16cid:durableId="1996564149">
    <w:abstractNumId w:val="13"/>
  </w:num>
  <w:num w:numId="20" w16cid:durableId="477112281">
    <w:abstractNumId w:val="22"/>
  </w:num>
  <w:num w:numId="21" w16cid:durableId="1530220902">
    <w:abstractNumId w:val="45"/>
  </w:num>
  <w:num w:numId="22" w16cid:durableId="1839953286">
    <w:abstractNumId w:val="24"/>
  </w:num>
  <w:num w:numId="23" w16cid:durableId="2030257121">
    <w:abstractNumId w:val="26"/>
  </w:num>
  <w:num w:numId="24" w16cid:durableId="1269460340">
    <w:abstractNumId w:val="27"/>
    <w:lvlOverride w:ilvl="0">
      <w:startOverride w:val="1"/>
    </w:lvlOverride>
  </w:num>
  <w:num w:numId="25" w16cid:durableId="1419715461">
    <w:abstractNumId w:val="21"/>
  </w:num>
  <w:num w:numId="26" w16cid:durableId="1282374475">
    <w:abstractNumId w:val="41"/>
  </w:num>
  <w:num w:numId="27" w16cid:durableId="999046227">
    <w:abstractNumId w:val="9"/>
  </w:num>
  <w:num w:numId="28" w16cid:durableId="1998342586">
    <w:abstractNumId w:val="7"/>
  </w:num>
  <w:num w:numId="29" w16cid:durableId="547692943">
    <w:abstractNumId w:val="6"/>
  </w:num>
  <w:num w:numId="30" w16cid:durableId="611206995">
    <w:abstractNumId w:val="5"/>
  </w:num>
  <w:num w:numId="31" w16cid:durableId="158231573">
    <w:abstractNumId w:val="4"/>
  </w:num>
  <w:num w:numId="32" w16cid:durableId="869151060">
    <w:abstractNumId w:val="8"/>
  </w:num>
  <w:num w:numId="33" w16cid:durableId="740296921">
    <w:abstractNumId w:val="3"/>
  </w:num>
  <w:num w:numId="34" w16cid:durableId="606548965">
    <w:abstractNumId w:val="20"/>
  </w:num>
  <w:num w:numId="35" w16cid:durableId="75368685">
    <w:abstractNumId w:val="38"/>
  </w:num>
  <w:num w:numId="36" w16cid:durableId="221719765">
    <w:abstractNumId w:val="30"/>
  </w:num>
  <w:num w:numId="37" w16cid:durableId="884636967">
    <w:abstractNumId w:val="34"/>
  </w:num>
  <w:num w:numId="38" w16cid:durableId="331840020">
    <w:abstractNumId w:val="19"/>
  </w:num>
  <w:num w:numId="39" w16cid:durableId="286743235">
    <w:abstractNumId w:val="12"/>
  </w:num>
  <w:num w:numId="40" w16cid:durableId="911500107">
    <w:abstractNumId w:val="17"/>
  </w:num>
  <w:num w:numId="41" w16cid:durableId="153574897">
    <w:abstractNumId w:val="31"/>
  </w:num>
  <w:num w:numId="42" w16cid:durableId="718016183">
    <w:abstractNumId w:val="42"/>
  </w:num>
  <w:num w:numId="43" w16cid:durableId="798883899">
    <w:abstractNumId w:val="28"/>
  </w:num>
  <w:num w:numId="44" w16cid:durableId="400519849">
    <w:abstractNumId w:val="11"/>
  </w:num>
  <w:num w:numId="45" w16cid:durableId="266236421">
    <w:abstractNumId w:val="29"/>
  </w:num>
  <w:num w:numId="46" w16cid:durableId="1759449024">
    <w:abstractNumId w:val="18"/>
  </w:num>
  <w:num w:numId="47" w16cid:durableId="1749375718">
    <w:abstractNumId w:val="25"/>
  </w:num>
  <w:num w:numId="48" w16cid:durableId="1825048919">
    <w:abstractNumId w:val="40"/>
  </w:num>
  <w:num w:numId="49" w16cid:durableId="2899407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302"/>
    <w:rsid w:val="00002884"/>
    <w:rsid w:val="0000397B"/>
    <w:rsid w:val="000130FE"/>
    <w:rsid w:val="00015F06"/>
    <w:rsid w:val="0001603E"/>
    <w:rsid w:val="00026402"/>
    <w:rsid w:val="00036162"/>
    <w:rsid w:val="000462A6"/>
    <w:rsid w:val="000514B9"/>
    <w:rsid w:val="00071213"/>
    <w:rsid w:val="000726B0"/>
    <w:rsid w:val="00075C1F"/>
    <w:rsid w:val="0009119E"/>
    <w:rsid w:val="000A041C"/>
    <w:rsid w:val="000A2197"/>
    <w:rsid w:val="000B5905"/>
    <w:rsid w:val="000B6AB0"/>
    <w:rsid w:val="000D10EF"/>
    <w:rsid w:val="000D3CD6"/>
    <w:rsid w:val="000E65EC"/>
    <w:rsid w:val="000E73A1"/>
    <w:rsid w:val="00101F8F"/>
    <w:rsid w:val="00112FE5"/>
    <w:rsid w:val="00121DB1"/>
    <w:rsid w:val="00133DA8"/>
    <w:rsid w:val="0013763E"/>
    <w:rsid w:val="00152912"/>
    <w:rsid w:val="001564E9"/>
    <w:rsid w:val="00162433"/>
    <w:rsid w:val="0016301A"/>
    <w:rsid w:val="00172FE4"/>
    <w:rsid w:val="00195B48"/>
    <w:rsid w:val="00195FB8"/>
    <w:rsid w:val="001A76EF"/>
    <w:rsid w:val="001B1F5F"/>
    <w:rsid w:val="001B591C"/>
    <w:rsid w:val="001B650E"/>
    <w:rsid w:val="001C34D2"/>
    <w:rsid w:val="001C67A2"/>
    <w:rsid w:val="001C7155"/>
    <w:rsid w:val="001D32E6"/>
    <w:rsid w:val="001D436E"/>
    <w:rsid w:val="001D5494"/>
    <w:rsid w:val="001E454A"/>
    <w:rsid w:val="001F34A1"/>
    <w:rsid w:val="001F4485"/>
    <w:rsid w:val="00210EBD"/>
    <w:rsid w:val="00213DEF"/>
    <w:rsid w:val="00260F58"/>
    <w:rsid w:val="00265596"/>
    <w:rsid w:val="00265DBA"/>
    <w:rsid w:val="002660FF"/>
    <w:rsid w:val="00266456"/>
    <w:rsid w:val="0027311F"/>
    <w:rsid w:val="002762A7"/>
    <w:rsid w:val="00277004"/>
    <w:rsid w:val="00284C2D"/>
    <w:rsid w:val="002866A9"/>
    <w:rsid w:val="002A5B20"/>
    <w:rsid w:val="002B06B0"/>
    <w:rsid w:val="002B2A41"/>
    <w:rsid w:val="002B68A1"/>
    <w:rsid w:val="002B7445"/>
    <w:rsid w:val="002B7ECC"/>
    <w:rsid w:val="002E5FA6"/>
    <w:rsid w:val="002F1488"/>
    <w:rsid w:val="002F38B3"/>
    <w:rsid w:val="00312096"/>
    <w:rsid w:val="00315593"/>
    <w:rsid w:val="00320464"/>
    <w:rsid w:val="00331990"/>
    <w:rsid w:val="00356F16"/>
    <w:rsid w:val="00366097"/>
    <w:rsid w:val="003704D1"/>
    <w:rsid w:val="003712C7"/>
    <w:rsid w:val="00381130"/>
    <w:rsid w:val="00383736"/>
    <w:rsid w:val="00383795"/>
    <w:rsid w:val="00383CE8"/>
    <w:rsid w:val="0038683D"/>
    <w:rsid w:val="003B11C4"/>
    <w:rsid w:val="003D3AD5"/>
    <w:rsid w:val="003E2780"/>
    <w:rsid w:val="003E7583"/>
    <w:rsid w:val="003E7D20"/>
    <w:rsid w:val="00410F12"/>
    <w:rsid w:val="0041177E"/>
    <w:rsid w:val="004119BF"/>
    <w:rsid w:val="00413A19"/>
    <w:rsid w:val="004264AB"/>
    <w:rsid w:val="00451FE2"/>
    <w:rsid w:val="00452F47"/>
    <w:rsid w:val="00471A10"/>
    <w:rsid w:val="00473A0E"/>
    <w:rsid w:val="00475C14"/>
    <w:rsid w:val="00481A2B"/>
    <w:rsid w:val="00485A9E"/>
    <w:rsid w:val="00487824"/>
    <w:rsid w:val="0049394D"/>
    <w:rsid w:val="004A0485"/>
    <w:rsid w:val="004A284D"/>
    <w:rsid w:val="004A3549"/>
    <w:rsid w:val="004A5388"/>
    <w:rsid w:val="004B0CA6"/>
    <w:rsid w:val="004C2417"/>
    <w:rsid w:val="004C28F6"/>
    <w:rsid w:val="004C6651"/>
    <w:rsid w:val="004E26E3"/>
    <w:rsid w:val="004F0AFD"/>
    <w:rsid w:val="00512845"/>
    <w:rsid w:val="005136D0"/>
    <w:rsid w:val="00526E24"/>
    <w:rsid w:val="00533325"/>
    <w:rsid w:val="00543F55"/>
    <w:rsid w:val="00544E9D"/>
    <w:rsid w:val="00552925"/>
    <w:rsid w:val="0055526E"/>
    <w:rsid w:val="00557329"/>
    <w:rsid w:val="00567F25"/>
    <w:rsid w:val="005714BF"/>
    <w:rsid w:val="00577858"/>
    <w:rsid w:val="005825E8"/>
    <w:rsid w:val="00587A0E"/>
    <w:rsid w:val="00590A5F"/>
    <w:rsid w:val="0059284E"/>
    <w:rsid w:val="00592939"/>
    <w:rsid w:val="005A0CA1"/>
    <w:rsid w:val="005A1B80"/>
    <w:rsid w:val="005A3A0E"/>
    <w:rsid w:val="005A547E"/>
    <w:rsid w:val="005B0354"/>
    <w:rsid w:val="005C21B3"/>
    <w:rsid w:val="005C2E5A"/>
    <w:rsid w:val="005C63F8"/>
    <w:rsid w:val="005D03AF"/>
    <w:rsid w:val="005D3BF1"/>
    <w:rsid w:val="00600BCA"/>
    <w:rsid w:val="00604850"/>
    <w:rsid w:val="006231B0"/>
    <w:rsid w:val="00631D52"/>
    <w:rsid w:val="00635E25"/>
    <w:rsid w:val="00636462"/>
    <w:rsid w:val="00641CAC"/>
    <w:rsid w:val="0064371D"/>
    <w:rsid w:val="0064458C"/>
    <w:rsid w:val="0064541C"/>
    <w:rsid w:val="00645715"/>
    <w:rsid w:val="00651D0B"/>
    <w:rsid w:val="006521DC"/>
    <w:rsid w:val="00662C94"/>
    <w:rsid w:val="00673242"/>
    <w:rsid w:val="00676ECB"/>
    <w:rsid w:val="006773D9"/>
    <w:rsid w:val="006852C2"/>
    <w:rsid w:val="00690BCB"/>
    <w:rsid w:val="0069634F"/>
    <w:rsid w:val="006A5CF3"/>
    <w:rsid w:val="006B00E3"/>
    <w:rsid w:val="006B6D74"/>
    <w:rsid w:val="006D21CB"/>
    <w:rsid w:val="006D4C79"/>
    <w:rsid w:val="006E73FD"/>
    <w:rsid w:val="006F3B9C"/>
    <w:rsid w:val="006F6080"/>
    <w:rsid w:val="00702667"/>
    <w:rsid w:val="00716836"/>
    <w:rsid w:val="007201AE"/>
    <w:rsid w:val="00726566"/>
    <w:rsid w:val="00736BA8"/>
    <w:rsid w:val="00742DD8"/>
    <w:rsid w:val="00746478"/>
    <w:rsid w:val="00763387"/>
    <w:rsid w:val="00770F75"/>
    <w:rsid w:val="00771779"/>
    <w:rsid w:val="00774EB7"/>
    <w:rsid w:val="00777B87"/>
    <w:rsid w:val="007806A8"/>
    <w:rsid w:val="007A1216"/>
    <w:rsid w:val="007A1A1C"/>
    <w:rsid w:val="007A2FBC"/>
    <w:rsid w:val="007A68CA"/>
    <w:rsid w:val="007B27D5"/>
    <w:rsid w:val="007D2E79"/>
    <w:rsid w:val="007D36AF"/>
    <w:rsid w:val="007E4C24"/>
    <w:rsid w:val="007F4F5D"/>
    <w:rsid w:val="00832203"/>
    <w:rsid w:val="0083294F"/>
    <w:rsid w:val="00835126"/>
    <w:rsid w:val="0084024E"/>
    <w:rsid w:val="00852E5E"/>
    <w:rsid w:val="00856688"/>
    <w:rsid w:val="008601A6"/>
    <w:rsid w:val="00863446"/>
    <w:rsid w:val="00865EDB"/>
    <w:rsid w:val="0087054E"/>
    <w:rsid w:val="00876CBD"/>
    <w:rsid w:val="00877AFC"/>
    <w:rsid w:val="00887EA8"/>
    <w:rsid w:val="00892B06"/>
    <w:rsid w:val="008A2C8F"/>
    <w:rsid w:val="008B0310"/>
    <w:rsid w:val="008C6DB3"/>
    <w:rsid w:val="008D06E3"/>
    <w:rsid w:val="008D7085"/>
    <w:rsid w:val="009028BB"/>
    <w:rsid w:val="009055A0"/>
    <w:rsid w:val="0090671A"/>
    <w:rsid w:val="00952E27"/>
    <w:rsid w:val="00970E4F"/>
    <w:rsid w:val="0098014B"/>
    <w:rsid w:val="0098300E"/>
    <w:rsid w:val="00993C9D"/>
    <w:rsid w:val="009A484E"/>
    <w:rsid w:val="009B060A"/>
    <w:rsid w:val="009B4CFF"/>
    <w:rsid w:val="009D3380"/>
    <w:rsid w:val="009D63AA"/>
    <w:rsid w:val="009E4D6B"/>
    <w:rsid w:val="00A020A5"/>
    <w:rsid w:val="00A03F7B"/>
    <w:rsid w:val="00A16823"/>
    <w:rsid w:val="00A20991"/>
    <w:rsid w:val="00A231F7"/>
    <w:rsid w:val="00A23DA5"/>
    <w:rsid w:val="00A37774"/>
    <w:rsid w:val="00A37FE0"/>
    <w:rsid w:val="00A41106"/>
    <w:rsid w:val="00A5044D"/>
    <w:rsid w:val="00A51748"/>
    <w:rsid w:val="00A72628"/>
    <w:rsid w:val="00A774A4"/>
    <w:rsid w:val="00A8028D"/>
    <w:rsid w:val="00A862E9"/>
    <w:rsid w:val="00AA2C08"/>
    <w:rsid w:val="00AA5641"/>
    <w:rsid w:val="00AB4E7F"/>
    <w:rsid w:val="00AC4D60"/>
    <w:rsid w:val="00AC7719"/>
    <w:rsid w:val="00AD0D8C"/>
    <w:rsid w:val="00AD16C5"/>
    <w:rsid w:val="00AD2CAE"/>
    <w:rsid w:val="00AF60E5"/>
    <w:rsid w:val="00B157B5"/>
    <w:rsid w:val="00B1605E"/>
    <w:rsid w:val="00B25A7B"/>
    <w:rsid w:val="00B27CC4"/>
    <w:rsid w:val="00B320FC"/>
    <w:rsid w:val="00B43AEA"/>
    <w:rsid w:val="00B466DC"/>
    <w:rsid w:val="00B72DB0"/>
    <w:rsid w:val="00B751C8"/>
    <w:rsid w:val="00B76A2D"/>
    <w:rsid w:val="00B97219"/>
    <w:rsid w:val="00BA7075"/>
    <w:rsid w:val="00BB0500"/>
    <w:rsid w:val="00BB2235"/>
    <w:rsid w:val="00BD5C2A"/>
    <w:rsid w:val="00BF5C42"/>
    <w:rsid w:val="00C05082"/>
    <w:rsid w:val="00C0662E"/>
    <w:rsid w:val="00C10537"/>
    <w:rsid w:val="00C23D16"/>
    <w:rsid w:val="00C2447D"/>
    <w:rsid w:val="00C26DAA"/>
    <w:rsid w:val="00C47ABF"/>
    <w:rsid w:val="00C77C1C"/>
    <w:rsid w:val="00C80029"/>
    <w:rsid w:val="00C820BA"/>
    <w:rsid w:val="00C87761"/>
    <w:rsid w:val="00CA154E"/>
    <w:rsid w:val="00CC767C"/>
    <w:rsid w:val="00CD0280"/>
    <w:rsid w:val="00CF1329"/>
    <w:rsid w:val="00CF6981"/>
    <w:rsid w:val="00D247D3"/>
    <w:rsid w:val="00D3282F"/>
    <w:rsid w:val="00D330A4"/>
    <w:rsid w:val="00D35F5D"/>
    <w:rsid w:val="00D37CFF"/>
    <w:rsid w:val="00D37DF1"/>
    <w:rsid w:val="00D467A9"/>
    <w:rsid w:val="00D530BC"/>
    <w:rsid w:val="00D64D04"/>
    <w:rsid w:val="00D82072"/>
    <w:rsid w:val="00D851D0"/>
    <w:rsid w:val="00D87D73"/>
    <w:rsid w:val="00D90527"/>
    <w:rsid w:val="00DA3216"/>
    <w:rsid w:val="00DA4062"/>
    <w:rsid w:val="00DA7FDF"/>
    <w:rsid w:val="00DB1086"/>
    <w:rsid w:val="00DD4369"/>
    <w:rsid w:val="00DD56B2"/>
    <w:rsid w:val="00DE02EB"/>
    <w:rsid w:val="00DE1F9C"/>
    <w:rsid w:val="00DE4724"/>
    <w:rsid w:val="00E0027D"/>
    <w:rsid w:val="00E0197D"/>
    <w:rsid w:val="00E01AF7"/>
    <w:rsid w:val="00E05EFC"/>
    <w:rsid w:val="00E06E6A"/>
    <w:rsid w:val="00E111DF"/>
    <w:rsid w:val="00E20132"/>
    <w:rsid w:val="00E218FF"/>
    <w:rsid w:val="00E327DE"/>
    <w:rsid w:val="00E363DA"/>
    <w:rsid w:val="00E42D97"/>
    <w:rsid w:val="00E466BD"/>
    <w:rsid w:val="00E4725E"/>
    <w:rsid w:val="00E57E32"/>
    <w:rsid w:val="00E63B5F"/>
    <w:rsid w:val="00E63BDA"/>
    <w:rsid w:val="00E64D91"/>
    <w:rsid w:val="00E700F4"/>
    <w:rsid w:val="00E70843"/>
    <w:rsid w:val="00E851FA"/>
    <w:rsid w:val="00E87383"/>
    <w:rsid w:val="00E92467"/>
    <w:rsid w:val="00E92944"/>
    <w:rsid w:val="00E9546D"/>
    <w:rsid w:val="00EA713D"/>
    <w:rsid w:val="00EB005E"/>
    <w:rsid w:val="00EB0F3E"/>
    <w:rsid w:val="00EB346B"/>
    <w:rsid w:val="00EB4DBB"/>
    <w:rsid w:val="00EB7090"/>
    <w:rsid w:val="00EB7FA3"/>
    <w:rsid w:val="00EC2D9B"/>
    <w:rsid w:val="00ED3DD3"/>
    <w:rsid w:val="00ED4551"/>
    <w:rsid w:val="00EE6162"/>
    <w:rsid w:val="00F02260"/>
    <w:rsid w:val="00F04BF6"/>
    <w:rsid w:val="00F4782C"/>
    <w:rsid w:val="00F53E89"/>
    <w:rsid w:val="00F555AA"/>
    <w:rsid w:val="00F62132"/>
    <w:rsid w:val="00F77A93"/>
    <w:rsid w:val="00F8538F"/>
    <w:rsid w:val="00F919E5"/>
    <w:rsid w:val="00F922F4"/>
    <w:rsid w:val="00F943BE"/>
    <w:rsid w:val="00F95828"/>
    <w:rsid w:val="00FA4B58"/>
    <w:rsid w:val="00FA4E1F"/>
    <w:rsid w:val="00FB0FCD"/>
    <w:rsid w:val="00FB29D8"/>
    <w:rsid w:val="00FB3364"/>
    <w:rsid w:val="00FB4603"/>
    <w:rsid w:val="00FC12D6"/>
    <w:rsid w:val="00FC5A0F"/>
    <w:rsid w:val="00FD414D"/>
    <w:rsid w:val="00FE62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sdate"/>
  <w:smartTagType w:namespaceuri="urn:schemas-microsoft-com:office:smarttags" w:name="chmetcnv"/>
  <w:smartTagType w:namespaceuri="urn:schemas-microsoft-com:office:smarttags" w:name="State"/>
  <w:shapeDefaults>
    <o:shapedefaults v:ext="edit" spidmax="2050"/>
    <o:shapelayout v:ext="edit">
      <o:idmap v:ext="edit" data="2"/>
    </o:shapelayout>
  </w:shapeDefaults>
  <w:decimalSymbol w:val=","/>
  <w:listSeparator w:val=";"/>
  <w14:docId w14:val="6C82B67B"/>
  <w15:chartTrackingRefBased/>
  <w15:docId w15:val="{E1F44814-C339-49E0-BB2A-BEE40153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Rubrik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Rubrik2">
    <w:name w:val="heading 2"/>
    <w:basedOn w:val="Rubrik1"/>
    <w:next w:val="Normal"/>
    <w:qFormat/>
    <w:pPr>
      <w:pBdr>
        <w:top w:val="none" w:sz="0" w:space="0" w:color="auto"/>
      </w:pBdr>
      <w:spacing w:before="180"/>
      <w:outlineLvl w:val="1"/>
    </w:pPr>
    <w:rPr>
      <w:sz w:val="32"/>
    </w:rPr>
  </w:style>
  <w:style w:type="paragraph" w:styleId="Rubrik3">
    <w:name w:val="heading 3"/>
    <w:basedOn w:val="Rubrik2"/>
    <w:next w:val="Normal"/>
    <w:link w:val="Rubrik3Char"/>
    <w:qFormat/>
    <w:pPr>
      <w:spacing w:before="120"/>
      <w:outlineLvl w:val="2"/>
    </w:pPr>
    <w:rPr>
      <w:sz w:val="28"/>
      <w:lang w:val="x-none"/>
    </w:rPr>
  </w:style>
  <w:style w:type="paragraph" w:styleId="Rubrik4">
    <w:name w:val="heading 4"/>
    <w:basedOn w:val="Rubrik3"/>
    <w:next w:val="Normal"/>
    <w:qFormat/>
    <w:pPr>
      <w:ind w:left="1418" w:hanging="1418"/>
      <w:outlineLvl w:val="3"/>
    </w:pPr>
    <w:rPr>
      <w:sz w:val="24"/>
    </w:rPr>
  </w:style>
  <w:style w:type="paragraph" w:styleId="Rubrik5">
    <w:name w:val="heading 5"/>
    <w:basedOn w:val="Rubrik4"/>
    <w:next w:val="Normal"/>
    <w:qFormat/>
    <w:pPr>
      <w:ind w:left="1701" w:hanging="1701"/>
      <w:outlineLvl w:val="4"/>
    </w:pPr>
    <w:rPr>
      <w:sz w:val="22"/>
    </w:rPr>
  </w:style>
  <w:style w:type="paragraph" w:styleId="Rubrik6">
    <w:name w:val="heading 6"/>
    <w:basedOn w:val="H6"/>
    <w:next w:val="Normal"/>
    <w:qFormat/>
    <w:pPr>
      <w:outlineLvl w:val="5"/>
    </w:pPr>
  </w:style>
  <w:style w:type="paragraph" w:styleId="Rubrik7">
    <w:name w:val="heading 7"/>
    <w:basedOn w:val="H6"/>
    <w:next w:val="Normal"/>
    <w:qFormat/>
    <w:pPr>
      <w:outlineLvl w:val="6"/>
    </w:pPr>
  </w:style>
  <w:style w:type="paragraph" w:styleId="Rubrik8">
    <w:name w:val="heading 8"/>
    <w:basedOn w:val="Rubrik1"/>
    <w:next w:val="Normal"/>
    <w:qFormat/>
    <w:pPr>
      <w:ind w:left="0" w:firstLine="0"/>
      <w:outlineLvl w:val="7"/>
    </w:pPr>
  </w:style>
  <w:style w:type="paragraph" w:styleId="Rubrik9">
    <w:name w:val="heading 9"/>
    <w:basedOn w:val="Rubrik8"/>
    <w:next w:val="Normal"/>
    <w:qFormat/>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H6">
    <w:name w:val="H6"/>
    <w:basedOn w:val="Rubrik5"/>
    <w:next w:val="Normal"/>
    <w:pPr>
      <w:ind w:left="1985" w:hanging="1985"/>
      <w:outlineLvl w:val="9"/>
    </w:pPr>
    <w:rPr>
      <w:sz w:val="20"/>
    </w:rPr>
  </w:style>
  <w:style w:type="paragraph" w:styleId="Innehll9">
    <w:name w:val="toc 9"/>
    <w:basedOn w:val="Innehll8"/>
    <w:semiHidden/>
    <w:pPr>
      <w:ind w:left="1418" w:hanging="1418"/>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Sidhuvud">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Rubrik1"/>
    <w:next w:val="Normal"/>
    <w:pPr>
      <w:outlineLvl w:val="9"/>
    </w:pPr>
  </w:style>
  <w:style w:type="paragraph" w:styleId="Sidfot">
    <w:name w:val="footer"/>
    <w:basedOn w:val="Sidhuvud"/>
    <w:pPr>
      <w:jc w:val="center"/>
    </w:pPr>
    <w:rPr>
      <w:i/>
    </w:rPr>
  </w:style>
  <w:style w:type="character" w:styleId="Fotnotsreferens">
    <w:name w:val="footnote reference"/>
    <w:semiHidden/>
    <w:rPr>
      <w:b/>
      <w:position w:val="6"/>
      <w:sz w:val="16"/>
    </w:rPr>
  </w:style>
  <w:style w:type="paragraph" w:styleId="Fotnots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character" w:customStyle="1" w:styleId="NOZchn">
    <w:name w:val="NO Zchn"/>
    <w:link w:val="NO"/>
    <w:rsid w:val="002762A7"/>
    <w:rPr>
      <w:lang w:val="en-GB" w:eastAsia="en-US" w:bidi="ar-SA"/>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character" w:customStyle="1" w:styleId="PLChar">
    <w:name w:val="PL Char"/>
    <w:link w:val="PL"/>
    <w:rsid w:val="00AA2C08"/>
    <w:rPr>
      <w:rFonts w:ascii="Courier New" w:hAnsi="Courier New"/>
      <w:noProof/>
      <w:sz w:val="16"/>
      <w:lang w:val="en-GB" w:eastAsia="en-US" w:bidi="ar-SA"/>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Numreradlista2">
    <w:name w:val="List Number 2"/>
    <w:basedOn w:val="Numreradlista"/>
    <w:pPr>
      <w:ind w:left="851"/>
    </w:pPr>
  </w:style>
  <w:style w:type="paragraph" w:styleId="Numreradlista">
    <w:name w:val="List Number"/>
    <w:basedOn w:val="Lista"/>
  </w:style>
  <w:style w:type="paragraph" w:styleId="Lista">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character" w:customStyle="1" w:styleId="EXCar">
    <w:name w:val="EX Car"/>
    <w:link w:val="EX"/>
    <w:rsid w:val="00F943BE"/>
    <w:rPr>
      <w:lang w:val="en-GB" w:eastAsia="en-US" w:bidi="ar-SA"/>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a"/>
    <w:link w:val="B1Char1"/>
  </w:style>
  <w:style w:type="paragraph" w:styleId="Innehll6">
    <w:name w:val="toc 6"/>
    <w:basedOn w:val="Innehll5"/>
    <w:next w:val="Normal"/>
    <w:uiPriority w:val="39"/>
    <w:pPr>
      <w:ind w:left="1985" w:hanging="1985"/>
    </w:pPr>
  </w:style>
  <w:style w:type="paragraph" w:styleId="Innehll7">
    <w:name w:val="toc 7"/>
    <w:basedOn w:val="Innehll6"/>
    <w:next w:val="Normal"/>
    <w:semiHidden/>
    <w:pPr>
      <w:ind w:left="2268" w:hanging="2268"/>
    </w:pPr>
  </w:style>
  <w:style w:type="paragraph" w:styleId="Punktlista2">
    <w:name w:val="List Bullet 2"/>
    <w:basedOn w:val="Punktlista"/>
    <w:pPr>
      <w:ind w:left="851"/>
    </w:pPr>
  </w:style>
  <w:style w:type="paragraph" w:styleId="Punktlista">
    <w:name w:val="List Bullet"/>
    <w:basedOn w:val="Lista"/>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Punktlista3">
    <w:name w:val="List Bullet 3"/>
    <w:basedOn w:val="Punktlista2"/>
    <w:pPr>
      <w:ind w:left="1135"/>
    </w:pPr>
  </w:style>
  <w:style w:type="paragraph" w:styleId="Lista2">
    <w:name w:val="List 2"/>
    <w:basedOn w:val="Lista"/>
    <w:pPr>
      <w:ind w:left="851"/>
    </w:pPr>
  </w:style>
  <w:style w:type="paragraph" w:styleId="Lista3">
    <w:name w:val="List 3"/>
    <w:basedOn w:val="Lista2"/>
    <w:pPr>
      <w:ind w:left="1135"/>
    </w:pPr>
  </w:style>
  <w:style w:type="paragraph" w:styleId="Lista4">
    <w:name w:val="List 4"/>
    <w:basedOn w:val="Lista3"/>
    <w:pPr>
      <w:ind w:left="1418"/>
    </w:pPr>
  </w:style>
  <w:style w:type="paragraph" w:styleId="Lista5">
    <w:name w:val="List 5"/>
    <w:basedOn w:val="Lista4"/>
    <w:pPr>
      <w:ind w:left="1702"/>
    </w:pPr>
  </w:style>
  <w:style w:type="paragraph" w:styleId="Punktlista4">
    <w:name w:val="List Bullet 4"/>
    <w:basedOn w:val="Punktlista3"/>
    <w:pPr>
      <w:ind w:left="1418"/>
    </w:pPr>
  </w:style>
  <w:style w:type="paragraph" w:styleId="Punktlista5">
    <w:name w:val="List Bullet 5"/>
    <w:basedOn w:val="Punktlista4"/>
    <w:pPr>
      <w:ind w:left="1702"/>
    </w:pPr>
  </w:style>
  <w:style w:type="paragraph" w:customStyle="1" w:styleId="B20">
    <w:name w:val="B2"/>
    <w:basedOn w:val="Lista2"/>
    <w:link w:val="B2Char"/>
    <w:rPr>
      <w:lang w:eastAsia="x-none"/>
    </w:rPr>
  </w:style>
  <w:style w:type="paragraph" w:customStyle="1" w:styleId="B30">
    <w:name w:val="B3"/>
    <w:basedOn w:val="Lista3"/>
    <w:link w:val="B3Char"/>
    <w:rPr>
      <w:lang w:eastAsia="x-none"/>
    </w:rPr>
  </w:style>
  <w:style w:type="paragraph" w:customStyle="1" w:styleId="B4">
    <w:name w:val="B4"/>
    <w:basedOn w:val="Lista4"/>
  </w:style>
  <w:style w:type="paragraph" w:customStyle="1" w:styleId="B5">
    <w:name w:val="B5"/>
    <w:basedOn w:val="Lista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rubrik">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Beskrivning">
    <w:name w:val="caption"/>
    <w:basedOn w:val="Normal"/>
    <w:next w:val="Normal"/>
    <w:qFormat/>
    <w:pPr>
      <w:spacing w:before="120" w:after="120"/>
    </w:pPr>
    <w:rPr>
      <w:b/>
    </w:rPr>
  </w:style>
  <w:style w:type="character" w:styleId="Hyperlnk">
    <w:name w:val="Hyperlink"/>
    <w:rPr>
      <w:color w:val="0000FF"/>
      <w:u w:val="single"/>
    </w:rPr>
  </w:style>
  <w:style w:type="character" w:styleId="AnvndHyperlnk">
    <w:name w:val="FollowedHyperlink"/>
    <w:rPr>
      <w:color w:val="800080"/>
      <w:u w:val="single"/>
    </w:rPr>
  </w:style>
  <w:style w:type="paragraph" w:styleId="Dokumentversikt">
    <w:name w:val="Document Map"/>
    <w:basedOn w:val="Normal"/>
    <w:semiHidden/>
    <w:pPr>
      <w:shd w:val="clear" w:color="auto" w:fill="000080"/>
    </w:pPr>
    <w:rPr>
      <w:rFonts w:ascii="Tahoma" w:hAnsi="Tahoma"/>
    </w:rPr>
  </w:style>
  <w:style w:type="paragraph" w:styleId="Oformateradtext">
    <w:name w:val="Plain Text"/>
    <w:basedOn w:val="Normal"/>
    <w:rPr>
      <w:rFonts w:ascii="Courier New" w:hAnsi="Courier New"/>
      <w:lang w:val="nb-NO"/>
    </w:rPr>
  </w:style>
  <w:style w:type="paragraph" w:customStyle="1" w:styleId="TAJ">
    <w:name w:val="TAJ"/>
    <w:basedOn w:val="TH"/>
  </w:style>
  <w:style w:type="paragraph" w:styleId="Brdtext">
    <w:name w:val="Body Text"/>
    <w:basedOn w:val="Normal"/>
  </w:style>
  <w:style w:type="character" w:styleId="Kommentarsreferens">
    <w:name w:val="annotation reference"/>
    <w:semiHidden/>
    <w:rPr>
      <w:sz w:val="16"/>
    </w:rPr>
  </w:style>
  <w:style w:type="paragraph" w:customStyle="1" w:styleId="Guidance">
    <w:name w:val="Guidance"/>
    <w:basedOn w:val="Normal"/>
    <w:rPr>
      <w:i/>
      <w:color w:val="0000FF"/>
    </w:rPr>
  </w:style>
  <w:style w:type="paragraph" w:styleId="Kommentarer">
    <w:name w:val="annotation text"/>
    <w:basedOn w:val="Normal"/>
    <w:semiHidden/>
  </w:style>
  <w:style w:type="paragraph" w:customStyle="1" w:styleId="FL">
    <w:name w:val="FL"/>
    <w:basedOn w:val="Normal"/>
    <w:rsid w:val="001B1F5F"/>
    <w:pPr>
      <w:keepNext/>
      <w:keepLines/>
      <w:overflowPunct w:val="0"/>
      <w:autoSpaceDE w:val="0"/>
      <w:autoSpaceDN w:val="0"/>
      <w:adjustRightInd w:val="0"/>
      <w:spacing w:before="60"/>
      <w:jc w:val="center"/>
      <w:textAlignment w:val="baseline"/>
    </w:pPr>
    <w:rPr>
      <w:rFonts w:ascii="Arial" w:hAnsi="Arial"/>
      <w:b/>
    </w:rPr>
  </w:style>
  <w:style w:type="paragraph" w:customStyle="1" w:styleId="B3">
    <w:name w:val="B3+"/>
    <w:basedOn w:val="B30"/>
    <w:rsid w:val="001B1F5F"/>
    <w:pPr>
      <w:numPr>
        <w:numId w:val="5"/>
      </w:numPr>
      <w:tabs>
        <w:tab w:val="left" w:pos="1134"/>
      </w:tabs>
      <w:overflowPunct w:val="0"/>
      <w:autoSpaceDE w:val="0"/>
      <w:autoSpaceDN w:val="0"/>
      <w:adjustRightInd w:val="0"/>
      <w:textAlignment w:val="baseline"/>
    </w:pPr>
  </w:style>
  <w:style w:type="paragraph" w:customStyle="1" w:styleId="B1">
    <w:name w:val="B1+"/>
    <w:basedOn w:val="B10"/>
    <w:rsid w:val="001B1F5F"/>
    <w:pPr>
      <w:numPr>
        <w:numId w:val="3"/>
      </w:numPr>
      <w:overflowPunct w:val="0"/>
      <w:autoSpaceDE w:val="0"/>
      <w:autoSpaceDN w:val="0"/>
      <w:adjustRightInd w:val="0"/>
      <w:textAlignment w:val="baseline"/>
    </w:pPr>
  </w:style>
  <w:style w:type="paragraph" w:customStyle="1" w:styleId="B2">
    <w:name w:val="B2+"/>
    <w:basedOn w:val="B20"/>
    <w:rsid w:val="001B1F5F"/>
    <w:pPr>
      <w:numPr>
        <w:numId w:val="4"/>
      </w:numPr>
      <w:overflowPunct w:val="0"/>
      <w:autoSpaceDE w:val="0"/>
      <w:autoSpaceDN w:val="0"/>
      <w:adjustRightInd w:val="0"/>
      <w:textAlignment w:val="baseline"/>
    </w:pPr>
  </w:style>
  <w:style w:type="paragraph" w:customStyle="1" w:styleId="BL">
    <w:name w:val="BL"/>
    <w:basedOn w:val="Normal"/>
    <w:rsid w:val="001B1F5F"/>
    <w:pPr>
      <w:numPr>
        <w:numId w:val="7"/>
      </w:numPr>
      <w:tabs>
        <w:tab w:val="left" w:pos="851"/>
      </w:tabs>
      <w:overflowPunct w:val="0"/>
      <w:autoSpaceDE w:val="0"/>
      <w:autoSpaceDN w:val="0"/>
      <w:adjustRightInd w:val="0"/>
      <w:textAlignment w:val="baseline"/>
    </w:pPr>
  </w:style>
  <w:style w:type="paragraph" w:customStyle="1" w:styleId="BN">
    <w:name w:val="BN"/>
    <w:basedOn w:val="Normal"/>
    <w:rsid w:val="001B1F5F"/>
    <w:pPr>
      <w:numPr>
        <w:numId w:val="6"/>
      </w:numPr>
      <w:overflowPunct w:val="0"/>
      <w:autoSpaceDE w:val="0"/>
      <w:autoSpaceDN w:val="0"/>
      <w:adjustRightInd w:val="0"/>
      <w:textAlignment w:val="baseline"/>
    </w:pPr>
  </w:style>
  <w:style w:type="paragraph" w:styleId="Indragetstycke">
    <w:name w:val="Block Text"/>
    <w:basedOn w:val="Normal"/>
    <w:rsid w:val="001B1F5F"/>
    <w:pPr>
      <w:overflowPunct w:val="0"/>
      <w:autoSpaceDE w:val="0"/>
      <w:autoSpaceDN w:val="0"/>
      <w:adjustRightInd w:val="0"/>
      <w:spacing w:after="120"/>
      <w:ind w:left="1440" w:right="1440"/>
      <w:textAlignment w:val="baseline"/>
    </w:pPr>
  </w:style>
  <w:style w:type="paragraph" w:styleId="Brdtext2">
    <w:name w:val="Body Text 2"/>
    <w:basedOn w:val="Normal"/>
    <w:rsid w:val="001B1F5F"/>
    <w:pPr>
      <w:overflowPunct w:val="0"/>
      <w:autoSpaceDE w:val="0"/>
      <w:autoSpaceDN w:val="0"/>
      <w:adjustRightInd w:val="0"/>
      <w:spacing w:after="120" w:line="480" w:lineRule="auto"/>
      <w:textAlignment w:val="baseline"/>
    </w:pPr>
  </w:style>
  <w:style w:type="paragraph" w:styleId="Brdtext3">
    <w:name w:val="Body Text 3"/>
    <w:basedOn w:val="Normal"/>
    <w:rsid w:val="001B1F5F"/>
    <w:pPr>
      <w:overflowPunct w:val="0"/>
      <w:autoSpaceDE w:val="0"/>
      <w:autoSpaceDN w:val="0"/>
      <w:adjustRightInd w:val="0"/>
      <w:spacing w:after="120"/>
      <w:textAlignment w:val="baseline"/>
    </w:pPr>
    <w:rPr>
      <w:sz w:val="16"/>
      <w:szCs w:val="16"/>
    </w:rPr>
  </w:style>
  <w:style w:type="paragraph" w:styleId="Brdtextmedfrstaindrag">
    <w:name w:val="Body Text First Indent"/>
    <w:basedOn w:val="Brdtext"/>
    <w:rsid w:val="001B1F5F"/>
    <w:pPr>
      <w:overflowPunct w:val="0"/>
      <w:autoSpaceDE w:val="0"/>
      <w:autoSpaceDN w:val="0"/>
      <w:adjustRightInd w:val="0"/>
      <w:spacing w:after="120"/>
      <w:ind w:firstLine="210"/>
      <w:textAlignment w:val="baseline"/>
    </w:pPr>
  </w:style>
  <w:style w:type="paragraph" w:styleId="Brdtextmedindrag">
    <w:name w:val="Body Text Indent"/>
    <w:basedOn w:val="Normal"/>
    <w:rsid w:val="001B1F5F"/>
    <w:pPr>
      <w:overflowPunct w:val="0"/>
      <w:autoSpaceDE w:val="0"/>
      <w:autoSpaceDN w:val="0"/>
      <w:adjustRightInd w:val="0"/>
      <w:spacing w:after="120"/>
      <w:ind w:left="283"/>
      <w:textAlignment w:val="baseline"/>
    </w:pPr>
  </w:style>
  <w:style w:type="paragraph" w:styleId="Brdtextmedfrstaindrag2">
    <w:name w:val="Body Text First Indent 2"/>
    <w:basedOn w:val="Brdtextmedindrag"/>
    <w:rsid w:val="001B1F5F"/>
    <w:pPr>
      <w:ind w:firstLine="210"/>
    </w:pPr>
  </w:style>
  <w:style w:type="paragraph" w:styleId="Brdtextmedindrag2">
    <w:name w:val="Body Text Indent 2"/>
    <w:basedOn w:val="Normal"/>
    <w:rsid w:val="001B1F5F"/>
    <w:pPr>
      <w:overflowPunct w:val="0"/>
      <w:autoSpaceDE w:val="0"/>
      <w:autoSpaceDN w:val="0"/>
      <w:adjustRightInd w:val="0"/>
      <w:spacing w:after="120" w:line="480" w:lineRule="auto"/>
      <w:ind w:left="283"/>
      <w:textAlignment w:val="baseline"/>
    </w:pPr>
  </w:style>
  <w:style w:type="paragraph" w:styleId="Brdtextmedindrag3">
    <w:name w:val="Body Text Indent 3"/>
    <w:basedOn w:val="Normal"/>
    <w:rsid w:val="001B1F5F"/>
    <w:pPr>
      <w:overflowPunct w:val="0"/>
      <w:autoSpaceDE w:val="0"/>
      <w:autoSpaceDN w:val="0"/>
      <w:adjustRightInd w:val="0"/>
      <w:spacing w:after="120"/>
      <w:ind w:left="283"/>
      <w:textAlignment w:val="baseline"/>
    </w:pPr>
    <w:rPr>
      <w:sz w:val="16"/>
      <w:szCs w:val="16"/>
    </w:rPr>
  </w:style>
  <w:style w:type="paragraph" w:styleId="Avslutandetext">
    <w:name w:val="Closing"/>
    <w:basedOn w:val="Normal"/>
    <w:rsid w:val="001B1F5F"/>
    <w:pPr>
      <w:overflowPunct w:val="0"/>
      <w:autoSpaceDE w:val="0"/>
      <w:autoSpaceDN w:val="0"/>
      <w:adjustRightInd w:val="0"/>
      <w:ind w:left="4252"/>
      <w:textAlignment w:val="baseline"/>
    </w:pPr>
  </w:style>
  <w:style w:type="paragraph" w:styleId="Datum">
    <w:name w:val="Date"/>
    <w:basedOn w:val="Normal"/>
    <w:next w:val="Normal"/>
    <w:rsid w:val="001B1F5F"/>
    <w:pPr>
      <w:overflowPunct w:val="0"/>
      <w:autoSpaceDE w:val="0"/>
      <w:autoSpaceDN w:val="0"/>
      <w:adjustRightInd w:val="0"/>
      <w:textAlignment w:val="baseline"/>
    </w:pPr>
  </w:style>
  <w:style w:type="paragraph" w:styleId="E-postsignatur">
    <w:name w:val="E-mail Signature"/>
    <w:basedOn w:val="Normal"/>
    <w:rsid w:val="001B1F5F"/>
    <w:pPr>
      <w:overflowPunct w:val="0"/>
      <w:autoSpaceDE w:val="0"/>
      <w:autoSpaceDN w:val="0"/>
      <w:adjustRightInd w:val="0"/>
      <w:textAlignment w:val="baseline"/>
    </w:pPr>
  </w:style>
  <w:style w:type="character" w:styleId="Betoning">
    <w:name w:val="Emphasis"/>
    <w:qFormat/>
    <w:rsid w:val="001B1F5F"/>
    <w:rPr>
      <w:i/>
      <w:iCs/>
    </w:rPr>
  </w:style>
  <w:style w:type="paragraph" w:styleId="Adress-brev">
    <w:name w:val="envelope address"/>
    <w:basedOn w:val="Normal"/>
    <w:rsid w:val="001B1F5F"/>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Avsndaradress-brev">
    <w:name w:val="envelope return"/>
    <w:basedOn w:val="Normal"/>
    <w:rsid w:val="001B1F5F"/>
    <w:pPr>
      <w:overflowPunct w:val="0"/>
      <w:autoSpaceDE w:val="0"/>
      <w:autoSpaceDN w:val="0"/>
      <w:adjustRightInd w:val="0"/>
      <w:textAlignment w:val="baseline"/>
    </w:pPr>
    <w:rPr>
      <w:rFonts w:ascii="Arial" w:hAnsi="Arial" w:cs="Arial"/>
    </w:rPr>
  </w:style>
  <w:style w:type="character" w:styleId="HTML-akronym">
    <w:name w:val="HTML Acronym"/>
    <w:basedOn w:val="Standardstycketeckensnitt"/>
    <w:rsid w:val="001B1F5F"/>
  </w:style>
  <w:style w:type="paragraph" w:styleId="HTML-adress">
    <w:name w:val="HTML Address"/>
    <w:basedOn w:val="Normal"/>
    <w:rsid w:val="001B1F5F"/>
    <w:pPr>
      <w:overflowPunct w:val="0"/>
      <w:autoSpaceDE w:val="0"/>
      <w:autoSpaceDN w:val="0"/>
      <w:adjustRightInd w:val="0"/>
      <w:textAlignment w:val="baseline"/>
    </w:pPr>
    <w:rPr>
      <w:i/>
      <w:iCs/>
    </w:rPr>
  </w:style>
  <w:style w:type="character" w:styleId="HTML-citat">
    <w:name w:val="HTML Cite"/>
    <w:rsid w:val="001B1F5F"/>
    <w:rPr>
      <w:i/>
      <w:iCs/>
    </w:rPr>
  </w:style>
  <w:style w:type="character" w:styleId="HTML-kod">
    <w:name w:val="HTML Code"/>
    <w:rsid w:val="001B1F5F"/>
    <w:rPr>
      <w:rFonts w:ascii="Courier New" w:hAnsi="Courier New"/>
      <w:sz w:val="20"/>
      <w:szCs w:val="20"/>
    </w:rPr>
  </w:style>
  <w:style w:type="character" w:styleId="HTML-definition">
    <w:name w:val="HTML Definition"/>
    <w:rsid w:val="001B1F5F"/>
    <w:rPr>
      <w:i/>
      <w:iCs/>
    </w:rPr>
  </w:style>
  <w:style w:type="character" w:styleId="HTML-tangentbord">
    <w:name w:val="HTML Keyboard"/>
    <w:rsid w:val="001B1F5F"/>
    <w:rPr>
      <w:rFonts w:ascii="Courier New" w:hAnsi="Courier New"/>
      <w:sz w:val="20"/>
      <w:szCs w:val="20"/>
    </w:rPr>
  </w:style>
  <w:style w:type="paragraph" w:styleId="HTML-frformaterad">
    <w:name w:val="HTML Preformatted"/>
    <w:basedOn w:val="Normal"/>
    <w:link w:val="HTML-frformateradChar"/>
    <w:uiPriority w:val="99"/>
    <w:rsid w:val="001B1F5F"/>
    <w:pPr>
      <w:overflowPunct w:val="0"/>
      <w:autoSpaceDE w:val="0"/>
      <w:autoSpaceDN w:val="0"/>
      <w:adjustRightInd w:val="0"/>
      <w:textAlignment w:val="baseline"/>
    </w:pPr>
    <w:rPr>
      <w:rFonts w:ascii="Courier New" w:hAnsi="Courier New" w:cs="Courier New"/>
    </w:rPr>
  </w:style>
  <w:style w:type="character" w:styleId="HTML-exempel">
    <w:name w:val="HTML Sample"/>
    <w:rsid w:val="001B1F5F"/>
    <w:rPr>
      <w:rFonts w:ascii="Courier New" w:hAnsi="Courier New"/>
    </w:rPr>
  </w:style>
  <w:style w:type="character" w:styleId="HTML-skrivmaskin">
    <w:name w:val="HTML Typewriter"/>
    <w:rsid w:val="001B1F5F"/>
    <w:rPr>
      <w:rFonts w:ascii="Courier New" w:hAnsi="Courier New"/>
      <w:sz w:val="20"/>
      <w:szCs w:val="20"/>
    </w:rPr>
  </w:style>
  <w:style w:type="character" w:styleId="HTML-variabel">
    <w:name w:val="HTML Variable"/>
    <w:rsid w:val="001B1F5F"/>
    <w:rPr>
      <w:i/>
      <w:iCs/>
    </w:rPr>
  </w:style>
  <w:style w:type="character" w:styleId="Radnummer">
    <w:name w:val="line number"/>
    <w:basedOn w:val="Standardstycketeckensnitt"/>
    <w:rsid w:val="001B1F5F"/>
  </w:style>
  <w:style w:type="paragraph" w:styleId="Listafortstt">
    <w:name w:val="List Continue"/>
    <w:basedOn w:val="Normal"/>
    <w:rsid w:val="001B1F5F"/>
    <w:pPr>
      <w:overflowPunct w:val="0"/>
      <w:autoSpaceDE w:val="0"/>
      <w:autoSpaceDN w:val="0"/>
      <w:adjustRightInd w:val="0"/>
      <w:spacing w:after="120"/>
      <w:ind w:left="283"/>
      <w:textAlignment w:val="baseline"/>
    </w:pPr>
  </w:style>
  <w:style w:type="paragraph" w:styleId="Listafortstt2">
    <w:name w:val="List Continue 2"/>
    <w:basedOn w:val="Normal"/>
    <w:rsid w:val="001B1F5F"/>
    <w:pPr>
      <w:overflowPunct w:val="0"/>
      <w:autoSpaceDE w:val="0"/>
      <w:autoSpaceDN w:val="0"/>
      <w:adjustRightInd w:val="0"/>
      <w:spacing w:after="120"/>
      <w:ind w:left="566"/>
      <w:textAlignment w:val="baseline"/>
    </w:pPr>
  </w:style>
  <w:style w:type="paragraph" w:styleId="Listafortstt3">
    <w:name w:val="List Continue 3"/>
    <w:basedOn w:val="Normal"/>
    <w:rsid w:val="001B1F5F"/>
    <w:pPr>
      <w:overflowPunct w:val="0"/>
      <w:autoSpaceDE w:val="0"/>
      <w:autoSpaceDN w:val="0"/>
      <w:adjustRightInd w:val="0"/>
      <w:spacing w:after="120"/>
      <w:ind w:left="849"/>
      <w:textAlignment w:val="baseline"/>
    </w:pPr>
  </w:style>
  <w:style w:type="paragraph" w:styleId="Listafortstt4">
    <w:name w:val="List Continue 4"/>
    <w:basedOn w:val="Normal"/>
    <w:rsid w:val="001B1F5F"/>
    <w:pPr>
      <w:overflowPunct w:val="0"/>
      <w:autoSpaceDE w:val="0"/>
      <w:autoSpaceDN w:val="0"/>
      <w:adjustRightInd w:val="0"/>
      <w:spacing w:after="120"/>
      <w:ind w:left="1132"/>
      <w:textAlignment w:val="baseline"/>
    </w:pPr>
  </w:style>
  <w:style w:type="paragraph" w:styleId="Listafortstt5">
    <w:name w:val="List Continue 5"/>
    <w:basedOn w:val="Normal"/>
    <w:rsid w:val="001B1F5F"/>
    <w:pPr>
      <w:overflowPunct w:val="0"/>
      <w:autoSpaceDE w:val="0"/>
      <w:autoSpaceDN w:val="0"/>
      <w:adjustRightInd w:val="0"/>
      <w:spacing w:after="120"/>
      <w:ind w:left="1415"/>
      <w:textAlignment w:val="baseline"/>
    </w:pPr>
  </w:style>
  <w:style w:type="paragraph" w:styleId="Numreradlista3">
    <w:name w:val="List Number 3"/>
    <w:basedOn w:val="Normal"/>
    <w:rsid w:val="001B1F5F"/>
    <w:pPr>
      <w:numPr>
        <w:numId w:val="8"/>
      </w:numPr>
      <w:overflowPunct w:val="0"/>
      <w:autoSpaceDE w:val="0"/>
      <w:autoSpaceDN w:val="0"/>
      <w:adjustRightInd w:val="0"/>
      <w:textAlignment w:val="baseline"/>
    </w:pPr>
  </w:style>
  <w:style w:type="paragraph" w:styleId="Numreradlista4">
    <w:name w:val="List Number 4"/>
    <w:basedOn w:val="Normal"/>
    <w:rsid w:val="001B1F5F"/>
    <w:pPr>
      <w:numPr>
        <w:numId w:val="9"/>
      </w:numPr>
      <w:overflowPunct w:val="0"/>
      <w:autoSpaceDE w:val="0"/>
      <w:autoSpaceDN w:val="0"/>
      <w:adjustRightInd w:val="0"/>
      <w:textAlignment w:val="baseline"/>
    </w:pPr>
  </w:style>
  <w:style w:type="paragraph" w:styleId="Numreradlista5">
    <w:name w:val="List Number 5"/>
    <w:basedOn w:val="Normal"/>
    <w:rsid w:val="001B1F5F"/>
    <w:pPr>
      <w:numPr>
        <w:numId w:val="10"/>
      </w:numPr>
      <w:overflowPunct w:val="0"/>
      <w:autoSpaceDE w:val="0"/>
      <w:autoSpaceDN w:val="0"/>
      <w:adjustRightInd w:val="0"/>
      <w:textAlignment w:val="baseline"/>
    </w:pPr>
  </w:style>
  <w:style w:type="paragraph" w:styleId="Meddelanderubrik">
    <w:name w:val="Message Header"/>
    <w:basedOn w:val="Normal"/>
    <w:rsid w:val="001B1F5F"/>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b">
    <w:name w:val="Normal (Web)"/>
    <w:basedOn w:val="Normal"/>
    <w:rsid w:val="001B1F5F"/>
    <w:pPr>
      <w:overflowPunct w:val="0"/>
      <w:autoSpaceDE w:val="0"/>
      <w:autoSpaceDN w:val="0"/>
      <w:adjustRightInd w:val="0"/>
      <w:textAlignment w:val="baseline"/>
    </w:pPr>
    <w:rPr>
      <w:sz w:val="24"/>
      <w:szCs w:val="24"/>
    </w:rPr>
  </w:style>
  <w:style w:type="paragraph" w:styleId="Normaltindrag">
    <w:name w:val="Normal Indent"/>
    <w:basedOn w:val="Normal"/>
    <w:rsid w:val="001B1F5F"/>
    <w:pPr>
      <w:overflowPunct w:val="0"/>
      <w:autoSpaceDE w:val="0"/>
      <w:autoSpaceDN w:val="0"/>
      <w:adjustRightInd w:val="0"/>
      <w:ind w:left="720"/>
      <w:textAlignment w:val="baseline"/>
    </w:pPr>
  </w:style>
  <w:style w:type="paragraph" w:styleId="Anteckningsrubrik">
    <w:name w:val="Note Heading"/>
    <w:basedOn w:val="Normal"/>
    <w:next w:val="Normal"/>
    <w:rsid w:val="001B1F5F"/>
    <w:pPr>
      <w:overflowPunct w:val="0"/>
      <w:autoSpaceDE w:val="0"/>
      <w:autoSpaceDN w:val="0"/>
      <w:adjustRightInd w:val="0"/>
      <w:textAlignment w:val="baseline"/>
    </w:pPr>
  </w:style>
  <w:style w:type="character" w:styleId="Sidnummer">
    <w:name w:val="page number"/>
    <w:basedOn w:val="Standardstycketeckensnitt"/>
    <w:rsid w:val="001B1F5F"/>
  </w:style>
  <w:style w:type="paragraph" w:styleId="Inledning">
    <w:name w:val="Salutation"/>
    <w:basedOn w:val="Normal"/>
    <w:next w:val="Normal"/>
    <w:rsid w:val="001B1F5F"/>
    <w:pPr>
      <w:overflowPunct w:val="0"/>
      <w:autoSpaceDE w:val="0"/>
      <w:autoSpaceDN w:val="0"/>
      <w:adjustRightInd w:val="0"/>
      <w:textAlignment w:val="baseline"/>
    </w:pPr>
  </w:style>
  <w:style w:type="paragraph" w:styleId="Signatur">
    <w:name w:val="Signature"/>
    <w:basedOn w:val="Normal"/>
    <w:rsid w:val="001B1F5F"/>
    <w:pPr>
      <w:overflowPunct w:val="0"/>
      <w:autoSpaceDE w:val="0"/>
      <w:autoSpaceDN w:val="0"/>
      <w:adjustRightInd w:val="0"/>
      <w:ind w:left="4252"/>
      <w:textAlignment w:val="baseline"/>
    </w:pPr>
  </w:style>
  <w:style w:type="character" w:styleId="Stark">
    <w:name w:val="Strong"/>
    <w:qFormat/>
    <w:rsid w:val="001B1F5F"/>
    <w:rPr>
      <w:b/>
      <w:bCs/>
    </w:rPr>
  </w:style>
  <w:style w:type="paragraph" w:styleId="Underrubrik">
    <w:name w:val="Subtitle"/>
    <w:basedOn w:val="Normal"/>
    <w:qFormat/>
    <w:rsid w:val="001B1F5F"/>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Rubrik">
    <w:name w:val="Title"/>
    <w:basedOn w:val="Normal"/>
    <w:qFormat/>
    <w:rsid w:val="001B1F5F"/>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customStyle="1" w:styleId="TableText">
    <w:name w:val="Table_Text"/>
    <w:basedOn w:val="Normal"/>
    <w:rsid w:val="001B1F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TableTitle">
    <w:name w:val="Table_Title"/>
    <w:basedOn w:val="Normal"/>
    <w:next w:val="TableText"/>
    <w:rsid w:val="001B1F5F"/>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b/>
      <w:sz w:val="24"/>
    </w:rPr>
  </w:style>
  <w:style w:type="paragraph" w:customStyle="1" w:styleId="enumlev1">
    <w:name w:val="enumlev1"/>
    <w:basedOn w:val="Normal"/>
    <w:rsid w:val="001B1F5F"/>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paragraph" w:customStyle="1" w:styleId="enumlev3">
    <w:name w:val="enumlev3"/>
    <w:basedOn w:val="enumlev2"/>
    <w:rsid w:val="001B1F5F"/>
    <w:pPr>
      <w:tabs>
        <w:tab w:val="left" w:pos="794"/>
        <w:tab w:val="left" w:pos="1191"/>
        <w:tab w:val="left" w:pos="1588"/>
        <w:tab w:val="left" w:pos="1985"/>
      </w:tabs>
      <w:overflowPunct w:val="0"/>
      <w:autoSpaceDE w:val="0"/>
      <w:autoSpaceDN w:val="0"/>
      <w:adjustRightInd w:val="0"/>
      <w:spacing w:before="80" w:after="0"/>
      <w:textAlignment w:val="baseline"/>
    </w:pPr>
    <w:rPr>
      <w:sz w:val="24"/>
      <w:lang w:val="en-GB"/>
    </w:rPr>
  </w:style>
  <w:style w:type="paragraph" w:customStyle="1" w:styleId="TableHead">
    <w:name w:val="Table_Head"/>
    <w:basedOn w:val="TableText"/>
    <w:rsid w:val="001B1F5F"/>
    <w:pPr>
      <w:spacing w:before="80" w:after="80"/>
      <w:jc w:val="center"/>
    </w:pPr>
    <w:rPr>
      <w:b/>
    </w:rPr>
  </w:style>
  <w:style w:type="paragraph" w:customStyle="1" w:styleId="celnor0">
    <w:name w:val="celnor0"/>
    <w:basedOn w:val="Normal"/>
    <w:rsid w:val="001B1F5F"/>
    <w:pPr>
      <w:spacing w:after="0" w:line="240" w:lineRule="atLeast"/>
      <w:jc w:val="both"/>
    </w:pPr>
    <w:rPr>
      <w:lang w:val="fr-FR"/>
    </w:rPr>
  </w:style>
  <w:style w:type="paragraph" w:customStyle="1" w:styleId="UL">
    <w:name w:val="UL"/>
    <w:basedOn w:val="Normal"/>
    <w:rsid w:val="001B1F5F"/>
    <w:pPr>
      <w:tabs>
        <w:tab w:val="num" w:pos="720"/>
      </w:tabs>
      <w:overflowPunct w:val="0"/>
      <w:autoSpaceDE w:val="0"/>
      <w:autoSpaceDN w:val="0"/>
      <w:adjustRightInd w:val="0"/>
      <w:spacing w:before="40" w:after="40"/>
      <w:ind w:left="720" w:hanging="360"/>
      <w:textAlignment w:val="baseline"/>
    </w:pPr>
    <w:rPr>
      <w:rFonts w:ascii="Arial" w:hAnsi="Arial"/>
      <w:lang w:val="en-US"/>
    </w:rPr>
  </w:style>
  <w:style w:type="paragraph" w:customStyle="1" w:styleId="B11">
    <w:name w:val="B1#"/>
    <w:basedOn w:val="Normal"/>
    <w:rsid w:val="001B1F5F"/>
    <w:pPr>
      <w:overflowPunct w:val="0"/>
      <w:autoSpaceDE w:val="0"/>
      <w:autoSpaceDN w:val="0"/>
      <w:adjustRightInd w:val="0"/>
      <w:textAlignment w:val="baseline"/>
    </w:pPr>
  </w:style>
  <w:style w:type="character" w:customStyle="1" w:styleId="PropfontBOLD10">
    <w:name w:val="Prop.font BOLD 10"/>
    <w:rsid w:val="001B1F5F"/>
    <w:rPr>
      <w:rFonts w:ascii="Helvetica" w:hAnsi="Helvetica"/>
      <w:b/>
      <w:sz w:val="20"/>
    </w:rPr>
  </w:style>
  <w:style w:type="paragraph" w:styleId="Kommentarsmne">
    <w:name w:val="annotation subject"/>
    <w:basedOn w:val="Kommentarer"/>
    <w:next w:val="Kommentarer"/>
    <w:semiHidden/>
    <w:rsid w:val="001B1F5F"/>
    <w:pPr>
      <w:overflowPunct w:val="0"/>
      <w:autoSpaceDE w:val="0"/>
      <w:autoSpaceDN w:val="0"/>
      <w:adjustRightInd w:val="0"/>
      <w:textAlignment w:val="baseline"/>
    </w:pPr>
    <w:rPr>
      <w:b/>
      <w:bCs/>
    </w:rPr>
  </w:style>
  <w:style w:type="character" w:customStyle="1" w:styleId="ListChar">
    <w:name w:val="List Char"/>
    <w:rsid w:val="001B1F5F"/>
    <w:rPr>
      <w:lang w:val="en-GB" w:eastAsia="en-US" w:bidi="ar-SA"/>
    </w:rPr>
  </w:style>
  <w:style w:type="character" w:customStyle="1" w:styleId="info">
    <w:name w:val="info"/>
    <w:basedOn w:val="Standardstycketeckensnitt"/>
    <w:rsid w:val="001B1F5F"/>
  </w:style>
  <w:style w:type="paragraph" w:customStyle="1" w:styleId="CRCoverPage">
    <w:name w:val="CR Cover Page"/>
    <w:rsid w:val="001B1F5F"/>
    <w:pPr>
      <w:spacing w:after="120"/>
    </w:pPr>
    <w:rPr>
      <w:rFonts w:ascii="Arial" w:eastAsia="Arial Unicode MS" w:hAnsi="Arial"/>
      <w:lang w:val="en-GB" w:eastAsia="en-GB"/>
    </w:rPr>
  </w:style>
  <w:style w:type="table" w:styleId="Tabellrutnt">
    <w:name w:val="Table Grid"/>
    <w:basedOn w:val="Normaltabell"/>
    <w:rsid w:val="001B1F5F"/>
    <w:rPr>
      <w:rFonts w:eastAsia="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_#"/>
    <w:basedOn w:val="Normal"/>
    <w:next w:val="FigureTitle"/>
    <w:rsid w:val="001B1F5F"/>
    <w:pPr>
      <w:keepNext/>
      <w:tabs>
        <w:tab w:val="left" w:pos="794"/>
        <w:tab w:val="left" w:pos="1191"/>
        <w:tab w:val="left" w:pos="1588"/>
        <w:tab w:val="left" w:pos="1985"/>
      </w:tabs>
      <w:overflowPunct w:val="0"/>
      <w:autoSpaceDE w:val="0"/>
      <w:autoSpaceDN w:val="0"/>
      <w:adjustRightInd w:val="0"/>
      <w:spacing w:before="480" w:after="120"/>
      <w:jc w:val="center"/>
      <w:textAlignment w:val="baseline"/>
    </w:pPr>
    <w:rPr>
      <w:sz w:val="24"/>
    </w:rPr>
  </w:style>
  <w:style w:type="paragraph" w:styleId="Ballongtext">
    <w:name w:val="Balloon Text"/>
    <w:basedOn w:val="Normal"/>
    <w:semiHidden/>
    <w:rsid w:val="00BF5C42"/>
    <w:rPr>
      <w:rFonts w:ascii="Tahoma" w:hAnsi="Tahoma" w:cs="Tahoma"/>
      <w:sz w:val="16"/>
      <w:szCs w:val="16"/>
    </w:rPr>
  </w:style>
  <w:style w:type="character" w:customStyle="1" w:styleId="B1Char1">
    <w:name w:val="B1 Char1"/>
    <w:link w:val="B10"/>
    <w:rsid w:val="00D530BC"/>
    <w:rPr>
      <w:lang w:val="en-GB" w:eastAsia="en-US" w:bidi="ar-SA"/>
    </w:rPr>
  </w:style>
  <w:style w:type="character" w:customStyle="1" w:styleId="THChar">
    <w:name w:val="TH Char"/>
    <w:link w:val="TH"/>
    <w:rsid w:val="00FB3364"/>
    <w:rPr>
      <w:rFonts w:ascii="Arial" w:hAnsi="Arial"/>
      <w:b/>
      <w:lang w:val="en-GB" w:eastAsia="en-US" w:bidi="ar-SA"/>
    </w:rPr>
  </w:style>
  <w:style w:type="character" w:customStyle="1" w:styleId="B1Char">
    <w:name w:val="B1 Char"/>
    <w:rsid w:val="00E20132"/>
    <w:rPr>
      <w:rFonts w:ascii="Times New Roman" w:hAnsi="Times New Roman"/>
      <w:lang w:val="en-GB"/>
    </w:rPr>
  </w:style>
  <w:style w:type="character" w:customStyle="1" w:styleId="EditorsNoteChar">
    <w:name w:val="Editor's Note Char"/>
    <w:aliases w:val="EN Char"/>
    <w:link w:val="EditorsNote"/>
    <w:rsid w:val="00E20132"/>
    <w:rPr>
      <w:color w:val="FF0000"/>
      <w:lang w:val="en-GB" w:eastAsia="en-US" w:bidi="ar-SA"/>
    </w:rPr>
  </w:style>
  <w:style w:type="character" w:customStyle="1" w:styleId="HTML-frformateradChar">
    <w:name w:val="HTML - förformaterad Char"/>
    <w:link w:val="HTML-frformaterad"/>
    <w:uiPriority w:val="99"/>
    <w:rsid w:val="00E4725E"/>
    <w:rPr>
      <w:rFonts w:ascii="Courier New" w:hAnsi="Courier New" w:cs="Courier New"/>
      <w:lang w:val="en-GB"/>
    </w:rPr>
  </w:style>
  <w:style w:type="character" w:customStyle="1" w:styleId="B2Char">
    <w:name w:val="B2 Char"/>
    <w:link w:val="B20"/>
    <w:locked/>
    <w:rsid w:val="0027311F"/>
    <w:rPr>
      <w:lang w:val="en-GB"/>
    </w:rPr>
  </w:style>
  <w:style w:type="character" w:customStyle="1" w:styleId="B3Char">
    <w:name w:val="B3 Char"/>
    <w:link w:val="B30"/>
    <w:locked/>
    <w:rsid w:val="0027311F"/>
    <w:rPr>
      <w:lang w:val="en-GB"/>
    </w:rPr>
  </w:style>
  <w:style w:type="character" w:customStyle="1" w:styleId="Rubrik3Char">
    <w:name w:val="Rubrik 3 Char"/>
    <w:link w:val="Rubrik3"/>
    <w:rsid w:val="00A37FE0"/>
    <w:rPr>
      <w:rFonts w:ascii="Arial" w:hAnsi="Arial"/>
      <w:sz w:val="28"/>
      <w:lang w:eastAsia="en-US"/>
    </w:rPr>
  </w:style>
  <w:style w:type="paragraph" w:styleId="Revision">
    <w:name w:val="Revision"/>
    <w:hidden/>
    <w:uiPriority w:val="99"/>
    <w:semiHidden/>
    <w:rsid w:val="001F4485"/>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344">
      <w:bodyDiv w:val="1"/>
      <w:marLeft w:val="0"/>
      <w:marRight w:val="0"/>
      <w:marTop w:val="0"/>
      <w:marBottom w:val="0"/>
      <w:divBdr>
        <w:top w:val="none" w:sz="0" w:space="0" w:color="auto"/>
        <w:left w:val="none" w:sz="0" w:space="0" w:color="auto"/>
        <w:bottom w:val="none" w:sz="0" w:space="0" w:color="auto"/>
        <w:right w:val="none" w:sz="0" w:space="0" w:color="auto"/>
      </w:divBdr>
    </w:div>
    <w:div w:id="56706752">
      <w:bodyDiv w:val="1"/>
      <w:marLeft w:val="0"/>
      <w:marRight w:val="0"/>
      <w:marTop w:val="0"/>
      <w:marBottom w:val="0"/>
      <w:divBdr>
        <w:top w:val="none" w:sz="0" w:space="0" w:color="auto"/>
        <w:left w:val="none" w:sz="0" w:space="0" w:color="auto"/>
        <w:bottom w:val="none" w:sz="0" w:space="0" w:color="auto"/>
        <w:right w:val="none" w:sz="0" w:space="0" w:color="auto"/>
      </w:divBdr>
    </w:div>
    <w:div w:id="63728068">
      <w:bodyDiv w:val="1"/>
      <w:marLeft w:val="0"/>
      <w:marRight w:val="0"/>
      <w:marTop w:val="0"/>
      <w:marBottom w:val="0"/>
      <w:divBdr>
        <w:top w:val="none" w:sz="0" w:space="0" w:color="auto"/>
        <w:left w:val="none" w:sz="0" w:space="0" w:color="auto"/>
        <w:bottom w:val="none" w:sz="0" w:space="0" w:color="auto"/>
        <w:right w:val="none" w:sz="0" w:space="0" w:color="auto"/>
      </w:divBdr>
    </w:div>
    <w:div w:id="96412489">
      <w:bodyDiv w:val="1"/>
      <w:marLeft w:val="0"/>
      <w:marRight w:val="0"/>
      <w:marTop w:val="0"/>
      <w:marBottom w:val="0"/>
      <w:divBdr>
        <w:top w:val="none" w:sz="0" w:space="0" w:color="auto"/>
        <w:left w:val="none" w:sz="0" w:space="0" w:color="auto"/>
        <w:bottom w:val="none" w:sz="0" w:space="0" w:color="auto"/>
        <w:right w:val="none" w:sz="0" w:space="0" w:color="auto"/>
      </w:divBdr>
    </w:div>
    <w:div w:id="119962715">
      <w:bodyDiv w:val="1"/>
      <w:marLeft w:val="0"/>
      <w:marRight w:val="0"/>
      <w:marTop w:val="0"/>
      <w:marBottom w:val="0"/>
      <w:divBdr>
        <w:top w:val="none" w:sz="0" w:space="0" w:color="auto"/>
        <w:left w:val="none" w:sz="0" w:space="0" w:color="auto"/>
        <w:bottom w:val="none" w:sz="0" w:space="0" w:color="auto"/>
        <w:right w:val="none" w:sz="0" w:space="0" w:color="auto"/>
      </w:divBdr>
    </w:div>
    <w:div w:id="183441327">
      <w:bodyDiv w:val="1"/>
      <w:marLeft w:val="0"/>
      <w:marRight w:val="0"/>
      <w:marTop w:val="0"/>
      <w:marBottom w:val="0"/>
      <w:divBdr>
        <w:top w:val="none" w:sz="0" w:space="0" w:color="auto"/>
        <w:left w:val="none" w:sz="0" w:space="0" w:color="auto"/>
        <w:bottom w:val="none" w:sz="0" w:space="0" w:color="auto"/>
        <w:right w:val="none" w:sz="0" w:space="0" w:color="auto"/>
      </w:divBdr>
    </w:div>
    <w:div w:id="192891098">
      <w:bodyDiv w:val="1"/>
      <w:marLeft w:val="0"/>
      <w:marRight w:val="0"/>
      <w:marTop w:val="0"/>
      <w:marBottom w:val="0"/>
      <w:divBdr>
        <w:top w:val="none" w:sz="0" w:space="0" w:color="auto"/>
        <w:left w:val="none" w:sz="0" w:space="0" w:color="auto"/>
        <w:bottom w:val="none" w:sz="0" w:space="0" w:color="auto"/>
        <w:right w:val="none" w:sz="0" w:space="0" w:color="auto"/>
      </w:divBdr>
    </w:div>
    <w:div w:id="235432722">
      <w:bodyDiv w:val="1"/>
      <w:marLeft w:val="0"/>
      <w:marRight w:val="0"/>
      <w:marTop w:val="0"/>
      <w:marBottom w:val="0"/>
      <w:divBdr>
        <w:top w:val="none" w:sz="0" w:space="0" w:color="auto"/>
        <w:left w:val="none" w:sz="0" w:space="0" w:color="auto"/>
        <w:bottom w:val="none" w:sz="0" w:space="0" w:color="auto"/>
        <w:right w:val="none" w:sz="0" w:space="0" w:color="auto"/>
      </w:divBdr>
    </w:div>
    <w:div w:id="238945268">
      <w:bodyDiv w:val="1"/>
      <w:marLeft w:val="0"/>
      <w:marRight w:val="0"/>
      <w:marTop w:val="0"/>
      <w:marBottom w:val="0"/>
      <w:divBdr>
        <w:top w:val="none" w:sz="0" w:space="0" w:color="auto"/>
        <w:left w:val="none" w:sz="0" w:space="0" w:color="auto"/>
        <w:bottom w:val="none" w:sz="0" w:space="0" w:color="auto"/>
        <w:right w:val="none" w:sz="0" w:space="0" w:color="auto"/>
      </w:divBdr>
    </w:div>
    <w:div w:id="241842634">
      <w:bodyDiv w:val="1"/>
      <w:marLeft w:val="0"/>
      <w:marRight w:val="0"/>
      <w:marTop w:val="0"/>
      <w:marBottom w:val="0"/>
      <w:divBdr>
        <w:top w:val="none" w:sz="0" w:space="0" w:color="auto"/>
        <w:left w:val="none" w:sz="0" w:space="0" w:color="auto"/>
        <w:bottom w:val="none" w:sz="0" w:space="0" w:color="auto"/>
        <w:right w:val="none" w:sz="0" w:space="0" w:color="auto"/>
      </w:divBdr>
    </w:div>
    <w:div w:id="365060604">
      <w:bodyDiv w:val="1"/>
      <w:marLeft w:val="0"/>
      <w:marRight w:val="0"/>
      <w:marTop w:val="0"/>
      <w:marBottom w:val="0"/>
      <w:divBdr>
        <w:top w:val="none" w:sz="0" w:space="0" w:color="auto"/>
        <w:left w:val="none" w:sz="0" w:space="0" w:color="auto"/>
        <w:bottom w:val="none" w:sz="0" w:space="0" w:color="auto"/>
        <w:right w:val="none" w:sz="0" w:space="0" w:color="auto"/>
      </w:divBdr>
    </w:div>
    <w:div w:id="384184993">
      <w:bodyDiv w:val="1"/>
      <w:marLeft w:val="0"/>
      <w:marRight w:val="0"/>
      <w:marTop w:val="0"/>
      <w:marBottom w:val="0"/>
      <w:divBdr>
        <w:top w:val="none" w:sz="0" w:space="0" w:color="auto"/>
        <w:left w:val="none" w:sz="0" w:space="0" w:color="auto"/>
        <w:bottom w:val="none" w:sz="0" w:space="0" w:color="auto"/>
        <w:right w:val="none" w:sz="0" w:space="0" w:color="auto"/>
      </w:divBdr>
    </w:div>
    <w:div w:id="462235091">
      <w:bodyDiv w:val="1"/>
      <w:marLeft w:val="0"/>
      <w:marRight w:val="0"/>
      <w:marTop w:val="0"/>
      <w:marBottom w:val="0"/>
      <w:divBdr>
        <w:top w:val="none" w:sz="0" w:space="0" w:color="auto"/>
        <w:left w:val="none" w:sz="0" w:space="0" w:color="auto"/>
        <w:bottom w:val="none" w:sz="0" w:space="0" w:color="auto"/>
        <w:right w:val="none" w:sz="0" w:space="0" w:color="auto"/>
      </w:divBdr>
    </w:div>
    <w:div w:id="545265344">
      <w:bodyDiv w:val="1"/>
      <w:marLeft w:val="0"/>
      <w:marRight w:val="0"/>
      <w:marTop w:val="0"/>
      <w:marBottom w:val="0"/>
      <w:divBdr>
        <w:top w:val="none" w:sz="0" w:space="0" w:color="auto"/>
        <w:left w:val="none" w:sz="0" w:space="0" w:color="auto"/>
        <w:bottom w:val="none" w:sz="0" w:space="0" w:color="auto"/>
        <w:right w:val="none" w:sz="0" w:space="0" w:color="auto"/>
      </w:divBdr>
    </w:div>
    <w:div w:id="545876426">
      <w:bodyDiv w:val="1"/>
      <w:marLeft w:val="0"/>
      <w:marRight w:val="0"/>
      <w:marTop w:val="0"/>
      <w:marBottom w:val="0"/>
      <w:divBdr>
        <w:top w:val="none" w:sz="0" w:space="0" w:color="auto"/>
        <w:left w:val="none" w:sz="0" w:space="0" w:color="auto"/>
        <w:bottom w:val="none" w:sz="0" w:space="0" w:color="auto"/>
        <w:right w:val="none" w:sz="0" w:space="0" w:color="auto"/>
      </w:divBdr>
    </w:div>
    <w:div w:id="551813579">
      <w:bodyDiv w:val="1"/>
      <w:marLeft w:val="0"/>
      <w:marRight w:val="0"/>
      <w:marTop w:val="0"/>
      <w:marBottom w:val="0"/>
      <w:divBdr>
        <w:top w:val="none" w:sz="0" w:space="0" w:color="auto"/>
        <w:left w:val="none" w:sz="0" w:space="0" w:color="auto"/>
        <w:bottom w:val="none" w:sz="0" w:space="0" w:color="auto"/>
        <w:right w:val="none" w:sz="0" w:space="0" w:color="auto"/>
      </w:divBdr>
    </w:div>
    <w:div w:id="563377657">
      <w:bodyDiv w:val="1"/>
      <w:marLeft w:val="0"/>
      <w:marRight w:val="0"/>
      <w:marTop w:val="0"/>
      <w:marBottom w:val="0"/>
      <w:divBdr>
        <w:top w:val="none" w:sz="0" w:space="0" w:color="auto"/>
        <w:left w:val="none" w:sz="0" w:space="0" w:color="auto"/>
        <w:bottom w:val="none" w:sz="0" w:space="0" w:color="auto"/>
        <w:right w:val="none" w:sz="0" w:space="0" w:color="auto"/>
      </w:divBdr>
    </w:div>
    <w:div w:id="569005368">
      <w:bodyDiv w:val="1"/>
      <w:marLeft w:val="0"/>
      <w:marRight w:val="0"/>
      <w:marTop w:val="0"/>
      <w:marBottom w:val="0"/>
      <w:divBdr>
        <w:top w:val="none" w:sz="0" w:space="0" w:color="auto"/>
        <w:left w:val="none" w:sz="0" w:space="0" w:color="auto"/>
        <w:bottom w:val="none" w:sz="0" w:space="0" w:color="auto"/>
        <w:right w:val="none" w:sz="0" w:space="0" w:color="auto"/>
      </w:divBdr>
    </w:div>
    <w:div w:id="581715528">
      <w:bodyDiv w:val="1"/>
      <w:marLeft w:val="0"/>
      <w:marRight w:val="0"/>
      <w:marTop w:val="0"/>
      <w:marBottom w:val="0"/>
      <w:divBdr>
        <w:top w:val="none" w:sz="0" w:space="0" w:color="auto"/>
        <w:left w:val="none" w:sz="0" w:space="0" w:color="auto"/>
        <w:bottom w:val="none" w:sz="0" w:space="0" w:color="auto"/>
        <w:right w:val="none" w:sz="0" w:space="0" w:color="auto"/>
      </w:divBdr>
    </w:div>
    <w:div w:id="583495096">
      <w:bodyDiv w:val="1"/>
      <w:marLeft w:val="0"/>
      <w:marRight w:val="0"/>
      <w:marTop w:val="0"/>
      <w:marBottom w:val="0"/>
      <w:divBdr>
        <w:top w:val="none" w:sz="0" w:space="0" w:color="auto"/>
        <w:left w:val="none" w:sz="0" w:space="0" w:color="auto"/>
        <w:bottom w:val="none" w:sz="0" w:space="0" w:color="auto"/>
        <w:right w:val="none" w:sz="0" w:space="0" w:color="auto"/>
      </w:divBdr>
    </w:div>
    <w:div w:id="606355474">
      <w:bodyDiv w:val="1"/>
      <w:marLeft w:val="0"/>
      <w:marRight w:val="0"/>
      <w:marTop w:val="0"/>
      <w:marBottom w:val="0"/>
      <w:divBdr>
        <w:top w:val="none" w:sz="0" w:space="0" w:color="auto"/>
        <w:left w:val="none" w:sz="0" w:space="0" w:color="auto"/>
        <w:bottom w:val="none" w:sz="0" w:space="0" w:color="auto"/>
        <w:right w:val="none" w:sz="0" w:space="0" w:color="auto"/>
      </w:divBdr>
    </w:div>
    <w:div w:id="653412954">
      <w:bodyDiv w:val="1"/>
      <w:marLeft w:val="0"/>
      <w:marRight w:val="0"/>
      <w:marTop w:val="0"/>
      <w:marBottom w:val="0"/>
      <w:divBdr>
        <w:top w:val="none" w:sz="0" w:space="0" w:color="auto"/>
        <w:left w:val="none" w:sz="0" w:space="0" w:color="auto"/>
        <w:bottom w:val="none" w:sz="0" w:space="0" w:color="auto"/>
        <w:right w:val="none" w:sz="0" w:space="0" w:color="auto"/>
      </w:divBdr>
    </w:div>
    <w:div w:id="659164541">
      <w:bodyDiv w:val="1"/>
      <w:marLeft w:val="0"/>
      <w:marRight w:val="0"/>
      <w:marTop w:val="0"/>
      <w:marBottom w:val="0"/>
      <w:divBdr>
        <w:top w:val="none" w:sz="0" w:space="0" w:color="auto"/>
        <w:left w:val="none" w:sz="0" w:space="0" w:color="auto"/>
        <w:bottom w:val="none" w:sz="0" w:space="0" w:color="auto"/>
        <w:right w:val="none" w:sz="0" w:space="0" w:color="auto"/>
      </w:divBdr>
    </w:div>
    <w:div w:id="664170267">
      <w:bodyDiv w:val="1"/>
      <w:marLeft w:val="0"/>
      <w:marRight w:val="0"/>
      <w:marTop w:val="0"/>
      <w:marBottom w:val="0"/>
      <w:divBdr>
        <w:top w:val="none" w:sz="0" w:space="0" w:color="auto"/>
        <w:left w:val="none" w:sz="0" w:space="0" w:color="auto"/>
        <w:bottom w:val="none" w:sz="0" w:space="0" w:color="auto"/>
        <w:right w:val="none" w:sz="0" w:space="0" w:color="auto"/>
      </w:divBdr>
    </w:div>
    <w:div w:id="742533095">
      <w:bodyDiv w:val="1"/>
      <w:marLeft w:val="0"/>
      <w:marRight w:val="0"/>
      <w:marTop w:val="0"/>
      <w:marBottom w:val="0"/>
      <w:divBdr>
        <w:top w:val="none" w:sz="0" w:space="0" w:color="auto"/>
        <w:left w:val="none" w:sz="0" w:space="0" w:color="auto"/>
        <w:bottom w:val="none" w:sz="0" w:space="0" w:color="auto"/>
        <w:right w:val="none" w:sz="0" w:space="0" w:color="auto"/>
      </w:divBdr>
    </w:div>
    <w:div w:id="762146382">
      <w:bodyDiv w:val="1"/>
      <w:marLeft w:val="0"/>
      <w:marRight w:val="0"/>
      <w:marTop w:val="0"/>
      <w:marBottom w:val="0"/>
      <w:divBdr>
        <w:top w:val="none" w:sz="0" w:space="0" w:color="auto"/>
        <w:left w:val="none" w:sz="0" w:space="0" w:color="auto"/>
        <w:bottom w:val="none" w:sz="0" w:space="0" w:color="auto"/>
        <w:right w:val="none" w:sz="0" w:space="0" w:color="auto"/>
      </w:divBdr>
    </w:div>
    <w:div w:id="770980008">
      <w:bodyDiv w:val="1"/>
      <w:marLeft w:val="0"/>
      <w:marRight w:val="0"/>
      <w:marTop w:val="0"/>
      <w:marBottom w:val="0"/>
      <w:divBdr>
        <w:top w:val="none" w:sz="0" w:space="0" w:color="auto"/>
        <w:left w:val="none" w:sz="0" w:space="0" w:color="auto"/>
        <w:bottom w:val="none" w:sz="0" w:space="0" w:color="auto"/>
        <w:right w:val="none" w:sz="0" w:space="0" w:color="auto"/>
      </w:divBdr>
    </w:div>
    <w:div w:id="783768060">
      <w:bodyDiv w:val="1"/>
      <w:marLeft w:val="0"/>
      <w:marRight w:val="0"/>
      <w:marTop w:val="0"/>
      <w:marBottom w:val="0"/>
      <w:divBdr>
        <w:top w:val="none" w:sz="0" w:space="0" w:color="auto"/>
        <w:left w:val="none" w:sz="0" w:space="0" w:color="auto"/>
        <w:bottom w:val="none" w:sz="0" w:space="0" w:color="auto"/>
        <w:right w:val="none" w:sz="0" w:space="0" w:color="auto"/>
      </w:divBdr>
    </w:div>
    <w:div w:id="842012401">
      <w:bodyDiv w:val="1"/>
      <w:marLeft w:val="0"/>
      <w:marRight w:val="0"/>
      <w:marTop w:val="0"/>
      <w:marBottom w:val="0"/>
      <w:divBdr>
        <w:top w:val="none" w:sz="0" w:space="0" w:color="auto"/>
        <w:left w:val="none" w:sz="0" w:space="0" w:color="auto"/>
        <w:bottom w:val="none" w:sz="0" w:space="0" w:color="auto"/>
        <w:right w:val="none" w:sz="0" w:space="0" w:color="auto"/>
      </w:divBdr>
    </w:div>
    <w:div w:id="896862926">
      <w:bodyDiv w:val="1"/>
      <w:marLeft w:val="0"/>
      <w:marRight w:val="0"/>
      <w:marTop w:val="0"/>
      <w:marBottom w:val="0"/>
      <w:divBdr>
        <w:top w:val="none" w:sz="0" w:space="0" w:color="auto"/>
        <w:left w:val="none" w:sz="0" w:space="0" w:color="auto"/>
        <w:bottom w:val="none" w:sz="0" w:space="0" w:color="auto"/>
        <w:right w:val="none" w:sz="0" w:space="0" w:color="auto"/>
      </w:divBdr>
    </w:div>
    <w:div w:id="901599602">
      <w:bodyDiv w:val="1"/>
      <w:marLeft w:val="0"/>
      <w:marRight w:val="0"/>
      <w:marTop w:val="0"/>
      <w:marBottom w:val="0"/>
      <w:divBdr>
        <w:top w:val="none" w:sz="0" w:space="0" w:color="auto"/>
        <w:left w:val="none" w:sz="0" w:space="0" w:color="auto"/>
        <w:bottom w:val="none" w:sz="0" w:space="0" w:color="auto"/>
        <w:right w:val="none" w:sz="0" w:space="0" w:color="auto"/>
      </w:divBdr>
    </w:div>
    <w:div w:id="933245372">
      <w:bodyDiv w:val="1"/>
      <w:marLeft w:val="0"/>
      <w:marRight w:val="0"/>
      <w:marTop w:val="0"/>
      <w:marBottom w:val="0"/>
      <w:divBdr>
        <w:top w:val="none" w:sz="0" w:space="0" w:color="auto"/>
        <w:left w:val="none" w:sz="0" w:space="0" w:color="auto"/>
        <w:bottom w:val="none" w:sz="0" w:space="0" w:color="auto"/>
        <w:right w:val="none" w:sz="0" w:space="0" w:color="auto"/>
      </w:divBdr>
    </w:div>
    <w:div w:id="984163570">
      <w:bodyDiv w:val="1"/>
      <w:marLeft w:val="0"/>
      <w:marRight w:val="0"/>
      <w:marTop w:val="0"/>
      <w:marBottom w:val="0"/>
      <w:divBdr>
        <w:top w:val="none" w:sz="0" w:space="0" w:color="auto"/>
        <w:left w:val="none" w:sz="0" w:space="0" w:color="auto"/>
        <w:bottom w:val="none" w:sz="0" w:space="0" w:color="auto"/>
        <w:right w:val="none" w:sz="0" w:space="0" w:color="auto"/>
      </w:divBdr>
    </w:div>
    <w:div w:id="987519357">
      <w:bodyDiv w:val="1"/>
      <w:marLeft w:val="0"/>
      <w:marRight w:val="0"/>
      <w:marTop w:val="0"/>
      <w:marBottom w:val="0"/>
      <w:divBdr>
        <w:top w:val="none" w:sz="0" w:space="0" w:color="auto"/>
        <w:left w:val="none" w:sz="0" w:space="0" w:color="auto"/>
        <w:bottom w:val="none" w:sz="0" w:space="0" w:color="auto"/>
        <w:right w:val="none" w:sz="0" w:space="0" w:color="auto"/>
      </w:divBdr>
    </w:div>
    <w:div w:id="995112348">
      <w:bodyDiv w:val="1"/>
      <w:marLeft w:val="0"/>
      <w:marRight w:val="0"/>
      <w:marTop w:val="0"/>
      <w:marBottom w:val="0"/>
      <w:divBdr>
        <w:top w:val="none" w:sz="0" w:space="0" w:color="auto"/>
        <w:left w:val="none" w:sz="0" w:space="0" w:color="auto"/>
        <w:bottom w:val="none" w:sz="0" w:space="0" w:color="auto"/>
        <w:right w:val="none" w:sz="0" w:space="0" w:color="auto"/>
      </w:divBdr>
    </w:div>
    <w:div w:id="1023361985">
      <w:bodyDiv w:val="1"/>
      <w:marLeft w:val="0"/>
      <w:marRight w:val="0"/>
      <w:marTop w:val="0"/>
      <w:marBottom w:val="0"/>
      <w:divBdr>
        <w:top w:val="none" w:sz="0" w:space="0" w:color="auto"/>
        <w:left w:val="none" w:sz="0" w:space="0" w:color="auto"/>
        <w:bottom w:val="none" w:sz="0" w:space="0" w:color="auto"/>
        <w:right w:val="none" w:sz="0" w:space="0" w:color="auto"/>
      </w:divBdr>
    </w:div>
    <w:div w:id="1087924501">
      <w:bodyDiv w:val="1"/>
      <w:marLeft w:val="0"/>
      <w:marRight w:val="0"/>
      <w:marTop w:val="0"/>
      <w:marBottom w:val="0"/>
      <w:divBdr>
        <w:top w:val="none" w:sz="0" w:space="0" w:color="auto"/>
        <w:left w:val="none" w:sz="0" w:space="0" w:color="auto"/>
        <w:bottom w:val="none" w:sz="0" w:space="0" w:color="auto"/>
        <w:right w:val="none" w:sz="0" w:space="0" w:color="auto"/>
      </w:divBdr>
    </w:div>
    <w:div w:id="1092354619">
      <w:bodyDiv w:val="1"/>
      <w:marLeft w:val="0"/>
      <w:marRight w:val="0"/>
      <w:marTop w:val="0"/>
      <w:marBottom w:val="0"/>
      <w:divBdr>
        <w:top w:val="none" w:sz="0" w:space="0" w:color="auto"/>
        <w:left w:val="none" w:sz="0" w:space="0" w:color="auto"/>
        <w:bottom w:val="none" w:sz="0" w:space="0" w:color="auto"/>
        <w:right w:val="none" w:sz="0" w:space="0" w:color="auto"/>
      </w:divBdr>
    </w:div>
    <w:div w:id="1099641839">
      <w:bodyDiv w:val="1"/>
      <w:marLeft w:val="0"/>
      <w:marRight w:val="0"/>
      <w:marTop w:val="0"/>
      <w:marBottom w:val="0"/>
      <w:divBdr>
        <w:top w:val="none" w:sz="0" w:space="0" w:color="auto"/>
        <w:left w:val="none" w:sz="0" w:space="0" w:color="auto"/>
        <w:bottom w:val="none" w:sz="0" w:space="0" w:color="auto"/>
        <w:right w:val="none" w:sz="0" w:space="0" w:color="auto"/>
      </w:divBdr>
    </w:div>
    <w:div w:id="1105688513">
      <w:bodyDiv w:val="1"/>
      <w:marLeft w:val="0"/>
      <w:marRight w:val="0"/>
      <w:marTop w:val="0"/>
      <w:marBottom w:val="0"/>
      <w:divBdr>
        <w:top w:val="none" w:sz="0" w:space="0" w:color="auto"/>
        <w:left w:val="none" w:sz="0" w:space="0" w:color="auto"/>
        <w:bottom w:val="none" w:sz="0" w:space="0" w:color="auto"/>
        <w:right w:val="none" w:sz="0" w:space="0" w:color="auto"/>
      </w:divBdr>
    </w:div>
    <w:div w:id="1118135316">
      <w:bodyDiv w:val="1"/>
      <w:marLeft w:val="0"/>
      <w:marRight w:val="0"/>
      <w:marTop w:val="0"/>
      <w:marBottom w:val="0"/>
      <w:divBdr>
        <w:top w:val="none" w:sz="0" w:space="0" w:color="auto"/>
        <w:left w:val="none" w:sz="0" w:space="0" w:color="auto"/>
        <w:bottom w:val="none" w:sz="0" w:space="0" w:color="auto"/>
        <w:right w:val="none" w:sz="0" w:space="0" w:color="auto"/>
      </w:divBdr>
    </w:div>
    <w:div w:id="1212689447">
      <w:bodyDiv w:val="1"/>
      <w:marLeft w:val="0"/>
      <w:marRight w:val="0"/>
      <w:marTop w:val="0"/>
      <w:marBottom w:val="0"/>
      <w:divBdr>
        <w:top w:val="none" w:sz="0" w:space="0" w:color="auto"/>
        <w:left w:val="none" w:sz="0" w:space="0" w:color="auto"/>
        <w:bottom w:val="none" w:sz="0" w:space="0" w:color="auto"/>
        <w:right w:val="none" w:sz="0" w:space="0" w:color="auto"/>
      </w:divBdr>
    </w:div>
    <w:div w:id="1232735301">
      <w:bodyDiv w:val="1"/>
      <w:marLeft w:val="0"/>
      <w:marRight w:val="0"/>
      <w:marTop w:val="0"/>
      <w:marBottom w:val="0"/>
      <w:divBdr>
        <w:top w:val="none" w:sz="0" w:space="0" w:color="auto"/>
        <w:left w:val="none" w:sz="0" w:space="0" w:color="auto"/>
        <w:bottom w:val="none" w:sz="0" w:space="0" w:color="auto"/>
        <w:right w:val="none" w:sz="0" w:space="0" w:color="auto"/>
      </w:divBdr>
    </w:div>
    <w:div w:id="1235510697">
      <w:bodyDiv w:val="1"/>
      <w:marLeft w:val="0"/>
      <w:marRight w:val="0"/>
      <w:marTop w:val="0"/>
      <w:marBottom w:val="0"/>
      <w:divBdr>
        <w:top w:val="none" w:sz="0" w:space="0" w:color="auto"/>
        <w:left w:val="none" w:sz="0" w:space="0" w:color="auto"/>
        <w:bottom w:val="none" w:sz="0" w:space="0" w:color="auto"/>
        <w:right w:val="none" w:sz="0" w:space="0" w:color="auto"/>
      </w:divBdr>
    </w:div>
    <w:div w:id="1261915625">
      <w:bodyDiv w:val="1"/>
      <w:marLeft w:val="0"/>
      <w:marRight w:val="0"/>
      <w:marTop w:val="0"/>
      <w:marBottom w:val="0"/>
      <w:divBdr>
        <w:top w:val="none" w:sz="0" w:space="0" w:color="auto"/>
        <w:left w:val="none" w:sz="0" w:space="0" w:color="auto"/>
        <w:bottom w:val="none" w:sz="0" w:space="0" w:color="auto"/>
        <w:right w:val="none" w:sz="0" w:space="0" w:color="auto"/>
      </w:divBdr>
    </w:div>
    <w:div w:id="1279143347">
      <w:bodyDiv w:val="1"/>
      <w:marLeft w:val="0"/>
      <w:marRight w:val="0"/>
      <w:marTop w:val="0"/>
      <w:marBottom w:val="0"/>
      <w:divBdr>
        <w:top w:val="none" w:sz="0" w:space="0" w:color="auto"/>
        <w:left w:val="none" w:sz="0" w:space="0" w:color="auto"/>
        <w:bottom w:val="none" w:sz="0" w:space="0" w:color="auto"/>
        <w:right w:val="none" w:sz="0" w:space="0" w:color="auto"/>
      </w:divBdr>
    </w:div>
    <w:div w:id="1282878728">
      <w:bodyDiv w:val="1"/>
      <w:marLeft w:val="0"/>
      <w:marRight w:val="0"/>
      <w:marTop w:val="0"/>
      <w:marBottom w:val="0"/>
      <w:divBdr>
        <w:top w:val="none" w:sz="0" w:space="0" w:color="auto"/>
        <w:left w:val="none" w:sz="0" w:space="0" w:color="auto"/>
        <w:bottom w:val="none" w:sz="0" w:space="0" w:color="auto"/>
        <w:right w:val="none" w:sz="0" w:space="0" w:color="auto"/>
      </w:divBdr>
    </w:div>
    <w:div w:id="1339500322">
      <w:bodyDiv w:val="1"/>
      <w:marLeft w:val="0"/>
      <w:marRight w:val="0"/>
      <w:marTop w:val="0"/>
      <w:marBottom w:val="0"/>
      <w:divBdr>
        <w:top w:val="none" w:sz="0" w:space="0" w:color="auto"/>
        <w:left w:val="none" w:sz="0" w:space="0" w:color="auto"/>
        <w:bottom w:val="none" w:sz="0" w:space="0" w:color="auto"/>
        <w:right w:val="none" w:sz="0" w:space="0" w:color="auto"/>
      </w:divBdr>
    </w:div>
    <w:div w:id="1352099785">
      <w:bodyDiv w:val="1"/>
      <w:marLeft w:val="0"/>
      <w:marRight w:val="0"/>
      <w:marTop w:val="0"/>
      <w:marBottom w:val="0"/>
      <w:divBdr>
        <w:top w:val="none" w:sz="0" w:space="0" w:color="auto"/>
        <w:left w:val="none" w:sz="0" w:space="0" w:color="auto"/>
        <w:bottom w:val="none" w:sz="0" w:space="0" w:color="auto"/>
        <w:right w:val="none" w:sz="0" w:space="0" w:color="auto"/>
      </w:divBdr>
    </w:div>
    <w:div w:id="1378312437">
      <w:bodyDiv w:val="1"/>
      <w:marLeft w:val="0"/>
      <w:marRight w:val="0"/>
      <w:marTop w:val="0"/>
      <w:marBottom w:val="0"/>
      <w:divBdr>
        <w:top w:val="none" w:sz="0" w:space="0" w:color="auto"/>
        <w:left w:val="none" w:sz="0" w:space="0" w:color="auto"/>
        <w:bottom w:val="none" w:sz="0" w:space="0" w:color="auto"/>
        <w:right w:val="none" w:sz="0" w:space="0" w:color="auto"/>
      </w:divBdr>
    </w:div>
    <w:div w:id="1390417153">
      <w:bodyDiv w:val="1"/>
      <w:marLeft w:val="0"/>
      <w:marRight w:val="0"/>
      <w:marTop w:val="0"/>
      <w:marBottom w:val="0"/>
      <w:divBdr>
        <w:top w:val="none" w:sz="0" w:space="0" w:color="auto"/>
        <w:left w:val="none" w:sz="0" w:space="0" w:color="auto"/>
        <w:bottom w:val="none" w:sz="0" w:space="0" w:color="auto"/>
        <w:right w:val="none" w:sz="0" w:space="0" w:color="auto"/>
      </w:divBdr>
    </w:div>
    <w:div w:id="1403678733">
      <w:bodyDiv w:val="1"/>
      <w:marLeft w:val="0"/>
      <w:marRight w:val="0"/>
      <w:marTop w:val="0"/>
      <w:marBottom w:val="0"/>
      <w:divBdr>
        <w:top w:val="none" w:sz="0" w:space="0" w:color="auto"/>
        <w:left w:val="none" w:sz="0" w:space="0" w:color="auto"/>
        <w:bottom w:val="none" w:sz="0" w:space="0" w:color="auto"/>
        <w:right w:val="none" w:sz="0" w:space="0" w:color="auto"/>
      </w:divBdr>
    </w:div>
    <w:div w:id="1451313696">
      <w:bodyDiv w:val="1"/>
      <w:marLeft w:val="0"/>
      <w:marRight w:val="0"/>
      <w:marTop w:val="0"/>
      <w:marBottom w:val="0"/>
      <w:divBdr>
        <w:top w:val="none" w:sz="0" w:space="0" w:color="auto"/>
        <w:left w:val="none" w:sz="0" w:space="0" w:color="auto"/>
        <w:bottom w:val="none" w:sz="0" w:space="0" w:color="auto"/>
        <w:right w:val="none" w:sz="0" w:space="0" w:color="auto"/>
      </w:divBdr>
    </w:div>
    <w:div w:id="1485775224">
      <w:bodyDiv w:val="1"/>
      <w:marLeft w:val="0"/>
      <w:marRight w:val="0"/>
      <w:marTop w:val="0"/>
      <w:marBottom w:val="0"/>
      <w:divBdr>
        <w:top w:val="none" w:sz="0" w:space="0" w:color="auto"/>
        <w:left w:val="none" w:sz="0" w:space="0" w:color="auto"/>
        <w:bottom w:val="none" w:sz="0" w:space="0" w:color="auto"/>
        <w:right w:val="none" w:sz="0" w:space="0" w:color="auto"/>
      </w:divBdr>
    </w:div>
    <w:div w:id="1499229189">
      <w:bodyDiv w:val="1"/>
      <w:marLeft w:val="0"/>
      <w:marRight w:val="0"/>
      <w:marTop w:val="0"/>
      <w:marBottom w:val="0"/>
      <w:divBdr>
        <w:top w:val="none" w:sz="0" w:space="0" w:color="auto"/>
        <w:left w:val="none" w:sz="0" w:space="0" w:color="auto"/>
        <w:bottom w:val="none" w:sz="0" w:space="0" w:color="auto"/>
        <w:right w:val="none" w:sz="0" w:space="0" w:color="auto"/>
      </w:divBdr>
    </w:div>
    <w:div w:id="1511607675">
      <w:bodyDiv w:val="1"/>
      <w:marLeft w:val="0"/>
      <w:marRight w:val="0"/>
      <w:marTop w:val="0"/>
      <w:marBottom w:val="0"/>
      <w:divBdr>
        <w:top w:val="none" w:sz="0" w:space="0" w:color="auto"/>
        <w:left w:val="none" w:sz="0" w:space="0" w:color="auto"/>
        <w:bottom w:val="none" w:sz="0" w:space="0" w:color="auto"/>
        <w:right w:val="none" w:sz="0" w:space="0" w:color="auto"/>
      </w:divBdr>
    </w:div>
    <w:div w:id="1533877076">
      <w:bodyDiv w:val="1"/>
      <w:marLeft w:val="0"/>
      <w:marRight w:val="0"/>
      <w:marTop w:val="0"/>
      <w:marBottom w:val="0"/>
      <w:divBdr>
        <w:top w:val="none" w:sz="0" w:space="0" w:color="auto"/>
        <w:left w:val="none" w:sz="0" w:space="0" w:color="auto"/>
        <w:bottom w:val="none" w:sz="0" w:space="0" w:color="auto"/>
        <w:right w:val="none" w:sz="0" w:space="0" w:color="auto"/>
      </w:divBdr>
    </w:div>
    <w:div w:id="1561869452">
      <w:bodyDiv w:val="1"/>
      <w:marLeft w:val="0"/>
      <w:marRight w:val="0"/>
      <w:marTop w:val="0"/>
      <w:marBottom w:val="0"/>
      <w:divBdr>
        <w:top w:val="none" w:sz="0" w:space="0" w:color="auto"/>
        <w:left w:val="none" w:sz="0" w:space="0" w:color="auto"/>
        <w:bottom w:val="none" w:sz="0" w:space="0" w:color="auto"/>
        <w:right w:val="none" w:sz="0" w:space="0" w:color="auto"/>
      </w:divBdr>
    </w:div>
    <w:div w:id="1602569300">
      <w:bodyDiv w:val="1"/>
      <w:marLeft w:val="0"/>
      <w:marRight w:val="0"/>
      <w:marTop w:val="0"/>
      <w:marBottom w:val="0"/>
      <w:divBdr>
        <w:top w:val="none" w:sz="0" w:space="0" w:color="auto"/>
        <w:left w:val="none" w:sz="0" w:space="0" w:color="auto"/>
        <w:bottom w:val="none" w:sz="0" w:space="0" w:color="auto"/>
        <w:right w:val="none" w:sz="0" w:space="0" w:color="auto"/>
      </w:divBdr>
    </w:div>
    <w:div w:id="1605265501">
      <w:bodyDiv w:val="1"/>
      <w:marLeft w:val="0"/>
      <w:marRight w:val="0"/>
      <w:marTop w:val="0"/>
      <w:marBottom w:val="0"/>
      <w:divBdr>
        <w:top w:val="none" w:sz="0" w:space="0" w:color="auto"/>
        <w:left w:val="none" w:sz="0" w:space="0" w:color="auto"/>
        <w:bottom w:val="none" w:sz="0" w:space="0" w:color="auto"/>
        <w:right w:val="none" w:sz="0" w:space="0" w:color="auto"/>
      </w:divBdr>
    </w:div>
    <w:div w:id="1628773335">
      <w:bodyDiv w:val="1"/>
      <w:marLeft w:val="0"/>
      <w:marRight w:val="0"/>
      <w:marTop w:val="0"/>
      <w:marBottom w:val="0"/>
      <w:divBdr>
        <w:top w:val="none" w:sz="0" w:space="0" w:color="auto"/>
        <w:left w:val="none" w:sz="0" w:space="0" w:color="auto"/>
        <w:bottom w:val="none" w:sz="0" w:space="0" w:color="auto"/>
        <w:right w:val="none" w:sz="0" w:space="0" w:color="auto"/>
      </w:divBdr>
    </w:div>
    <w:div w:id="1643151203">
      <w:bodyDiv w:val="1"/>
      <w:marLeft w:val="0"/>
      <w:marRight w:val="0"/>
      <w:marTop w:val="0"/>
      <w:marBottom w:val="0"/>
      <w:divBdr>
        <w:top w:val="none" w:sz="0" w:space="0" w:color="auto"/>
        <w:left w:val="none" w:sz="0" w:space="0" w:color="auto"/>
        <w:bottom w:val="none" w:sz="0" w:space="0" w:color="auto"/>
        <w:right w:val="none" w:sz="0" w:space="0" w:color="auto"/>
      </w:divBdr>
    </w:div>
    <w:div w:id="1648392376">
      <w:bodyDiv w:val="1"/>
      <w:marLeft w:val="0"/>
      <w:marRight w:val="0"/>
      <w:marTop w:val="0"/>
      <w:marBottom w:val="0"/>
      <w:divBdr>
        <w:top w:val="none" w:sz="0" w:space="0" w:color="auto"/>
        <w:left w:val="none" w:sz="0" w:space="0" w:color="auto"/>
        <w:bottom w:val="none" w:sz="0" w:space="0" w:color="auto"/>
        <w:right w:val="none" w:sz="0" w:space="0" w:color="auto"/>
      </w:divBdr>
    </w:div>
    <w:div w:id="1677807549">
      <w:bodyDiv w:val="1"/>
      <w:marLeft w:val="0"/>
      <w:marRight w:val="0"/>
      <w:marTop w:val="0"/>
      <w:marBottom w:val="0"/>
      <w:divBdr>
        <w:top w:val="none" w:sz="0" w:space="0" w:color="auto"/>
        <w:left w:val="none" w:sz="0" w:space="0" w:color="auto"/>
        <w:bottom w:val="none" w:sz="0" w:space="0" w:color="auto"/>
        <w:right w:val="none" w:sz="0" w:space="0" w:color="auto"/>
      </w:divBdr>
    </w:div>
    <w:div w:id="1716268976">
      <w:bodyDiv w:val="1"/>
      <w:marLeft w:val="0"/>
      <w:marRight w:val="0"/>
      <w:marTop w:val="0"/>
      <w:marBottom w:val="0"/>
      <w:divBdr>
        <w:top w:val="none" w:sz="0" w:space="0" w:color="auto"/>
        <w:left w:val="none" w:sz="0" w:space="0" w:color="auto"/>
        <w:bottom w:val="none" w:sz="0" w:space="0" w:color="auto"/>
        <w:right w:val="none" w:sz="0" w:space="0" w:color="auto"/>
      </w:divBdr>
    </w:div>
    <w:div w:id="1762026840">
      <w:bodyDiv w:val="1"/>
      <w:marLeft w:val="0"/>
      <w:marRight w:val="0"/>
      <w:marTop w:val="0"/>
      <w:marBottom w:val="0"/>
      <w:divBdr>
        <w:top w:val="none" w:sz="0" w:space="0" w:color="auto"/>
        <w:left w:val="none" w:sz="0" w:space="0" w:color="auto"/>
        <w:bottom w:val="none" w:sz="0" w:space="0" w:color="auto"/>
        <w:right w:val="none" w:sz="0" w:space="0" w:color="auto"/>
      </w:divBdr>
    </w:div>
    <w:div w:id="1821923209">
      <w:bodyDiv w:val="1"/>
      <w:marLeft w:val="0"/>
      <w:marRight w:val="0"/>
      <w:marTop w:val="0"/>
      <w:marBottom w:val="0"/>
      <w:divBdr>
        <w:top w:val="none" w:sz="0" w:space="0" w:color="auto"/>
        <w:left w:val="none" w:sz="0" w:space="0" w:color="auto"/>
        <w:bottom w:val="none" w:sz="0" w:space="0" w:color="auto"/>
        <w:right w:val="none" w:sz="0" w:space="0" w:color="auto"/>
      </w:divBdr>
    </w:div>
    <w:div w:id="1827739203">
      <w:bodyDiv w:val="1"/>
      <w:marLeft w:val="0"/>
      <w:marRight w:val="0"/>
      <w:marTop w:val="0"/>
      <w:marBottom w:val="0"/>
      <w:divBdr>
        <w:top w:val="none" w:sz="0" w:space="0" w:color="auto"/>
        <w:left w:val="none" w:sz="0" w:space="0" w:color="auto"/>
        <w:bottom w:val="none" w:sz="0" w:space="0" w:color="auto"/>
        <w:right w:val="none" w:sz="0" w:space="0" w:color="auto"/>
      </w:divBdr>
    </w:div>
    <w:div w:id="1828283326">
      <w:bodyDiv w:val="1"/>
      <w:marLeft w:val="0"/>
      <w:marRight w:val="0"/>
      <w:marTop w:val="0"/>
      <w:marBottom w:val="0"/>
      <w:divBdr>
        <w:top w:val="none" w:sz="0" w:space="0" w:color="auto"/>
        <w:left w:val="none" w:sz="0" w:space="0" w:color="auto"/>
        <w:bottom w:val="none" w:sz="0" w:space="0" w:color="auto"/>
        <w:right w:val="none" w:sz="0" w:space="0" w:color="auto"/>
      </w:divBdr>
    </w:div>
    <w:div w:id="1925869371">
      <w:bodyDiv w:val="1"/>
      <w:marLeft w:val="0"/>
      <w:marRight w:val="0"/>
      <w:marTop w:val="0"/>
      <w:marBottom w:val="0"/>
      <w:divBdr>
        <w:top w:val="none" w:sz="0" w:space="0" w:color="auto"/>
        <w:left w:val="none" w:sz="0" w:space="0" w:color="auto"/>
        <w:bottom w:val="none" w:sz="0" w:space="0" w:color="auto"/>
        <w:right w:val="none" w:sz="0" w:space="0" w:color="auto"/>
      </w:divBdr>
    </w:div>
    <w:div w:id="1936084626">
      <w:bodyDiv w:val="1"/>
      <w:marLeft w:val="0"/>
      <w:marRight w:val="0"/>
      <w:marTop w:val="0"/>
      <w:marBottom w:val="0"/>
      <w:divBdr>
        <w:top w:val="none" w:sz="0" w:space="0" w:color="auto"/>
        <w:left w:val="none" w:sz="0" w:space="0" w:color="auto"/>
        <w:bottom w:val="none" w:sz="0" w:space="0" w:color="auto"/>
        <w:right w:val="none" w:sz="0" w:space="0" w:color="auto"/>
      </w:divBdr>
    </w:div>
    <w:div w:id="1999768374">
      <w:bodyDiv w:val="1"/>
      <w:marLeft w:val="0"/>
      <w:marRight w:val="0"/>
      <w:marTop w:val="0"/>
      <w:marBottom w:val="0"/>
      <w:divBdr>
        <w:top w:val="none" w:sz="0" w:space="0" w:color="auto"/>
        <w:left w:val="none" w:sz="0" w:space="0" w:color="auto"/>
        <w:bottom w:val="none" w:sz="0" w:space="0" w:color="auto"/>
        <w:right w:val="none" w:sz="0" w:space="0" w:color="auto"/>
      </w:divBdr>
    </w:div>
    <w:div w:id="2008054573">
      <w:bodyDiv w:val="1"/>
      <w:marLeft w:val="0"/>
      <w:marRight w:val="0"/>
      <w:marTop w:val="0"/>
      <w:marBottom w:val="0"/>
      <w:divBdr>
        <w:top w:val="none" w:sz="0" w:space="0" w:color="auto"/>
        <w:left w:val="none" w:sz="0" w:space="0" w:color="auto"/>
        <w:bottom w:val="none" w:sz="0" w:space="0" w:color="auto"/>
        <w:right w:val="none" w:sz="0" w:space="0" w:color="auto"/>
      </w:divBdr>
    </w:div>
    <w:div w:id="2023312952">
      <w:bodyDiv w:val="1"/>
      <w:marLeft w:val="0"/>
      <w:marRight w:val="0"/>
      <w:marTop w:val="0"/>
      <w:marBottom w:val="0"/>
      <w:divBdr>
        <w:top w:val="none" w:sz="0" w:space="0" w:color="auto"/>
        <w:left w:val="none" w:sz="0" w:space="0" w:color="auto"/>
        <w:bottom w:val="none" w:sz="0" w:space="0" w:color="auto"/>
        <w:right w:val="none" w:sz="0" w:space="0" w:color="auto"/>
      </w:divBdr>
    </w:div>
    <w:div w:id="2057922233">
      <w:bodyDiv w:val="1"/>
      <w:marLeft w:val="0"/>
      <w:marRight w:val="0"/>
      <w:marTop w:val="0"/>
      <w:marBottom w:val="0"/>
      <w:divBdr>
        <w:top w:val="none" w:sz="0" w:space="0" w:color="auto"/>
        <w:left w:val="none" w:sz="0" w:space="0" w:color="auto"/>
        <w:bottom w:val="none" w:sz="0" w:space="0" w:color="auto"/>
        <w:right w:val="none" w:sz="0" w:space="0" w:color="auto"/>
      </w:divBdr>
    </w:div>
    <w:div w:id="2059934829">
      <w:bodyDiv w:val="1"/>
      <w:marLeft w:val="0"/>
      <w:marRight w:val="0"/>
      <w:marTop w:val="0"/>
      <w:marBottom w:val="0"/>
      <w:divBdr>
        <w:top w:val="none" w:sz="0" w:space="0" w:color="auto"/>
        <w:left w:val="none" w:sz="0" w:space="0" w:color="auto"/>
        <w:bottom w:val="none" w:sz="0" w:space="0" w:color="auto"/>
        <w:right w:val="none" w:sz="0" w:space="0" w:color="auto"/>
      </w:divBdr>
    </w:div>
    <w:div w:id="2060737428">
      <w:bodyDiv w:val="1"/>
      <w:marLeft w:val="0"/>
      <w:marRight w:val="0"/>
      <w:marTop w:val="0"/>
      <w:marBottom w:val="0"/>
      <w:divBdr>
        <w:top w:val="none" w:sz="0" w:space="0" w:color="auto"/>
        <w:left w:val="none" w:sz="0" w:space="0" w:color="auto"/>
        <w:bottom w:val="none" w:sz="0" w:space="0" w:color="auto"/>
        <w:right w:val="none" w:sz="0" w:space="0" w:color="auto"/>
      </w:divBdr>
    </w:div>
    <w:div w:id="2109346497">
      <w:bodyDiv w:val="1"/>
      <w:marLeft w:val="0"/>
      <w:marRight w:val="0"/>
      <w:marTop w:val="0"/>
      <w:marBottom w:val="0"/>
      <w:divBdr>
        <w:top w:val="none" w:sz="0" w:space="0" w:color="auto"/>
        <w:left w:val="none" w:sz="0" w:space="0" w:color="auto"/>
        <w:bottom w:val="none" w:sz="0" w:space="0" w:color="auto"/>
        <w:right w:val="none" w:sz="0" w:space="0" w:color="auto"/>
      </w:divBdr>
    </w:div>
    <w:div w:id="2113669176">
      <w:bodyDiv w:val="1"/>
      <w:marLeft w:val="0"/>
      <w:marRight w:val="0"/>
      <w:marTop w:val="0"/>
      <w:marBottom w:val="0"/>
      <w:divBdr>
        <w:top w:val="none" w:sz="0" w:space="0" w:color="auto"/>
        <w:left w:val="none" w:sz="0" w:space="0" w:color="auto"/>
        <w:bottom w:val="none" w:sz="0" w:space="0" w:color="auto"/>
        <w:right w:val="none" w:sz="0" w:space="0" w:color="auto"/>
      </w:divBdr>
    </w:div>
    <w:div w:id="2121145894">
      <w:bodyDiv w:val="1"/>
      <w:marLeft w:val="0"/>
      <w:marRight w:val="0"/>
      <w:marTop w:val="0"/>
      <w:marBottom w:val="0"/>
      <w:divBdr>
        <w:top w:val="none" w:sz="0" w:space="0" w:color="auto"/>
        <w:left w:val="none" w:sz="0" w:space="0" w:color="auto"/>
        <w:bottom w:val="none" w:sz="0" w:space="0" w:color="auto"/>
        <w:right w:val="none" w:sz="0" w:space="0" w:color="auto"/>
      </w:divBdr>
    </w:div>
    <w:div w:id="2132091288">
      <w:bodyDiv w:val="1"/>
      <w:marLeft w:val="0"/>
      <w:marRight w:val="0"/>
      <w:marTop w:val="0"/>
      <w:marBottom w:val="0"/>
      <w:divBdr>
        <w:top w:val="none" w:sz="0" w:space="0" w:color="auto"/>
        <w:left w:val="none" w:sz="0" w:space="0" w:color="auto"/>
        <w:bottom w:val="none" w:sz="0" w:space="0" w:color="auto"/>
        <w:right w:val="none" w:sz="0" w:space="0" w:color="auto"/>
      </w:divBdr>
    </w:div>
    <w:div w:id="21394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image" Target="media/image14.wmf"/><Relationship Id="rId10" Type="http://schemas.openxmlformats.org/officeDocument/2006/relationships/image" Target="media/image1.emf"/><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C7E9F-6B42-4E46-BF22-DEE5D09A3E12}">
  <ds:schemaRefs>
    <ds:schemaRef ds:uri="http://schemas.microsoft.com/sharepoint/v3/contenttype/forms"/>
  </ds:schemaRefs>
</ds:datastoreItem>
</file>

<file path=customXml/itemProps2.xml><?xml version="1.0" encoding="utf-8"?>
<ds:datastoreItem xmlns:ds="http://schemas.openxmlformats.org/officeDocument/2006/customXml" ds:itemID="{403E1AB7-5807-448F-9229-F47B41BAB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0F9CF-89CC-4108-8AC2-43F38CE1AC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62</Pages>
  <Words>20703</Words>
  <Characters>109729</Characters>
  <Application>Microsoft Office Word</Application>
  <DocSecurity>0</DocSecurity>
  <Lines>914</Lines>
  <Paragraphs>260</Paragraphs>
  <ScaleCrop>false</ScaleCrop>
  <HeadingPairs>
    <vt:vector size="2" baseType="variant">
      <vt:variant>
        <vt:lpstr>Title</vt:lpstr>
      </vt:variant>
      <vt:variant>
        <vt:i4>1</vt:i4>
      </vt:variant>
    </vt:vector>
  </HeadingPairs>
  <TitlesOfParts>
    <vt:vector size="1" baseType="lpstr">
      <vt:lpstr>3GPP TS 24.604</vt:lpstr>
    </vt:vector>
  </TitlesOfParts>
  <Manager/>
  <Company/>
  <LinksUpToDate>false</LinksUpToDate>
  <CharactersWithSpaces>130172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24.604</dc:title>
  <dc:subject>Communication Diversion (CDIV) using IP Multimedia (IM) Core Network (CN) subsystem; Protocol specification (Release 18)</dc:subject>
  <dc:creator>MCC Support</dc:creator>
  <cp:keywords>CDIV, supplementary services, LTE</cp:keywords>
  <dc:description/>
  <cp:lastModifiedBy>Wilhelm Meding</cp:lastModifiedBy>
  <cp:revision>2</cp:revision>
  <dcterms:created xsi:type="dcterms:W3CDTF">2024-05-25T06:44:00Z</dcterms:created>
  <dcterms:modified xsi:type="dcterms:W3CDTF">2024-05-25T06:44:00Z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