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15183E" w:rsidRPr="00206986" w14:paraId="0973E66A" w14:textId="77777777" w:rsidTr="000E79B2">
        <w:trPr>
          <w:cantSplit/>
        </w:trPr>
        <w:tc>
          <w:tcPr>
            <w:tcW w:w="10423" w:type="dxa"/>
            <w:gridSpan w:val="2"/>
            <w:shd w:val="clear" w:color="auto" w:fill="auto"/>
          </w:tcPr>
          <w:p w14:paraId="4B18975F" w14:textId="77777777" w:rsidR="0015183E" w:rsidRPr="00206986" w:rsidRDefault="0015183E" w:rsidP="000E79B2">
            <w:pPr>
              <w:pStyle w:val="ZA"/>
              <w:framePr w:w="0" w:hRule="auto" w:wrap="auto" w:vAnchor="margin" w:hAnchor="text" w:yAlign="inline"/>
            </w:pPr>
            <w:bookmarkStart w:id="0" w:name="page1"/>
            <w:r w:rsidRPr="00F96F65">
              <w:rPr>
                <w:noProof w:val="0"/>
                <w:sz w:val="64"/>
              </w:rPr>
              <w:t xml:space="preserve">3GPP TS 24.615 </w:t>
            </w:r>
            <w:r>
              <w:rPr>
                <w:noProof w:val="0"/>
              </w:rPr>
              <w:t>V18.0.0</w:t>
            </w:r>
            <w:r w:rsidRPr="00F96F65">
              <w:rPr>
                <w:noProof w:val="0"/>
              </w:rPr>
              <w:t xml:space="preserve"> </w:t>
            </w:r>
            <w:r w:rsidRPr="00F96F65">
              <w:rPr>
                <w:noProof w:val="0"/>
                <w:sz w:val="32"/>
              </w:rPr>
              <w:t>(</w:t>
            </w:r>
            <w:r>
              <w:rPr>
                <w:noProof w:val="0"/>
                <w:sz w:val="32"/>
              </w:rPr>
              <w:t>2024-04</w:t>
            </w:r>
            <w:r w:rsidRPr="00F96F65">
              <w:rPr>
                <w:noProof w:val="0"/>
                <w:sz w:val="32"/>
              </w:rPr>
              <w:t>)</w:t>
            </w:r>
          </w:p>
        </w:tc>
      </w:tr>
      <w:tr w:rsidR="0015183E" w:rsidRPr="00206986" w14:paraId="4B0A1A80" w14:textId="77777777" w:rsidTr="000E79B2">
        <w:trPr>
          <w:cantSplit/>
          <w:trHeight w:hRule="exact" w:val="1134"/>
        </w:trPr>
        <w:tc>
          <w:tcPr>
            <w:tcW w:w="10423" w:type="dxa"/>
            <w:gridSpan w:val="2"/>
            <w:shd w:val="clear" w:color="auto" w:fill="auto"/>
          </w:tcPr>
          <w:p w14:paraId="3E5B2E40" w14:textId="77777777" w:rsidR="0015183E" w:rsidRPr="00206986" w:rsidRDefault="0015183E" w:rsidP="000E79B2">
            <w:pPr>
              <w:pStyle w:val="TAR"/>
            </w:pPr>
            <w:r w:rsidRPr="00F96F65">
              <w:t>Technical Specification</w:t>
            </w:r>
          </w:p>
        </w:tc>
      </w:tr>
      <w:tr w:rsidR="0015183E" w:rsidRPr="00206986" w14:paraId="1CE86F8C" w14:textId="77777777" w:rsidTr="000E79B2">
        <w:trPr>
          <w:cantSplit/>
          <w:trHeight w:hRule="exact" w:val="3685"/>
        </w:trPr>
        <w:tc>
          <w:tcPr>
            <w:tcW w:w="10423" w:type="dxa"/>
            <w:gridSpan w:val="2"/>
            <w:tcBorders>
              <w:bottom w:val="single" w:sz="12" w:space="0" w:color="auto"/>
            </w:tcBorders>
            <w:shd w:val="clear" w:color="auto" w:fill="auto"/>
          </w:tcPr>
          <w:p w14:paraId="5DA784C1" w14:textId="77777777" w:rsidR="0015183E" w:rsidRPr="00F96F65" w:rsidRDefault="0015183E" w:rsidP="000E79B2">
            <w:pPr>
              <w:pStyle w:val="ZT"/>
              <w:framePr w:wrap="auto" w:hAnchor="text" w:yAlign="inline"/>
            </w:pPr>
            <w:r w:rsidRPr="00F96F65">
              <w:t>3rd Generation Partnership Project;</w:t>
            </w:r>
          </w:p>
          <w:p w14:paraId="7E9CBB4C" w14:textId="6F9ADFCF" w:rsidR="0015183E" w:rsidRPr="00F96F65" w:rsidRDefault="0015183E" w:rsidP="000E79B2">
            <w:pPr>
              <w:pStyle w:val="ZT"/>
              <w:framePr w:wrap="auto" w:hAnchor="text" w:yAlign="inline"/>
            </w:pPr>
            <w:r w:rsidRPr="00F96F65">
              <w:t>Technical Specification Group Core Network and Terminals;</w:t>
            </w:r>
          </w:p>
          <w:p w14:paraId="5DCA54FC" w14:textId="77777777" w:rsidR="0015183E" w:rsidRPr="00F96F65" w:rsidRDefault="0015183E" w:rsidP="000E79B2">
            <w:pPr>
              <w:pStyle w:val="ZT"/>
              <w:framePr w:wrap="auto" w:hAnchor="text" w:yAlign="inline"/>
            </w:pPr>
            <w:r w:rsidRPr="00F96F65">
              <w:t>Communication Waiting (CW) using IP Multimedia (IM)</w:t>
            </w:r>
          </w:p>
          <w:p w14:paraId="362B237C" w14:textId="77777777" w:rsidR="0015183E" w:rsidRPr="00F96F65" w:rsidRDefault="0015183E" w:rsidP="000E79B2">
            <w:pPr>
              <w:pStyle w:val="ZT"/>
              <w:framePr w:wrap="auto" w:hAnchor="text" w:yAlign="inline"/>
            </w:pPr>
            <w:r w:rsidRPr="00F96F65">
              <w:t xml:space="preserve"> Core Network (CN) subsystem;</w:t>
            </w:r>
          </w:p>
          <w:p w14:paraId="2FFD2104" w14:textId="77777777" w:rsidR="0015183E" w:rsidRPr="00206986" w:rsidRDefault="0015183E" w:rsidP="000E79B2">
            <w:pPr>
              <w:pStyle w:val="ZT"/>
              <w:framePr w:wrap="auto" w:hAnchor="text" w:yAlign="inline"/>
              <w:rPr>
                <w:i/>
                <w:sz w:val="28"/>
              </w:rPr>
            </w:pPr>
            <w:r>
              <w:t>Protocol specification</w:t>
            </w:r>
            <w:r w:rsidRPr="00F96F65">
              <w:t xml:space="preserve"> </w:t>
            </w:r>
            <w:r w:rsidRPr="00F96F65">
              <w:br/>
              <w:t>(</w:t>
            </w:r>
            <w:r w:rsidRPr="00F96F65">
              <w:rPr>
                <w:rStyle w:val="ZGSM"/>
              </w:rPr>
              <w:t>Release</w:t>
            </w:r>
            <w:r>
              <w:rPr>
                <w:rStyle w:val="ZGSM"/>
              </w:rPr>
              <w:t xml:space="preserve"> 18</w:t>
            </w:r>
            <w:r w:rsidRPr="00F96F65">
              <w:t>)</w:t>
            </w:r>
          </w:p>
        </w:tc>
      </w:tr>
      <w:tr w:rsidR="0015183E" w:rsidRPr="00206986" w14:paraId="1370F3DB" w14:textId="77777777" w:rsidTr="000E79B2">
        <w:trPr>
          <w:cantSplit/>
        </w:trPr>
        <w:tc>
          <w:tcPr>
            <w:tcW w:w="10423" w:type="dxa"/>
            <w:gridSpan w:val="2"/>
            <w:tcBorders>
              <w:top w:val="single" w:sz="12" w:space="0" w:color="auto"/>
              <w:bottom w:val="dashed" w:sz="4" w:space="0" w:color="auto"/>
            </w:tcBorders>
            <w:shd w:val="clear" w:color="auto" w:fill="auto"/>
          </w:tcPr>
          <w:p w14:paraId="1C0C0037" w14:textId="77777777" w:rsidR="0015183E" w:rsidRPr="00206986" w:rsidRDefault="0015183E" w:rsidP="000E79B2">
            <w:pPr>
              <w:pStyle w:val="FP"/>
            </w:pPr>
          </w:p>
        </w:tc>
      </w:tr>
      <w:bookmarkStart w:id="1" w:name="_Hlk99699974"/>
      <w:bookmarkEnd w:id="1"/>
      <w:bookmarkStart w:id="2" w:name="_MON_1684549432"/>
      <w:bookmarkEnd w:id="2"/>
      <w:tr w:rsidR="0015183E" w:rsidRPr="00206986" w14:paraId="5CFE6173" w14:textId="77777777" w:rsidTr="000E79B2">
        <w:trPr>
          <w:cantSplit/>
          <w:trHeight w:hRule="exact" w:val="1531"/>
        </w:trPr>
        <w:tc>
          <w:tcPr>
            <w:tcW w:w="5211" w:type="dxa"/>
            <w:tcBorders>
              <w:top w:val="dashed" w:sz="4" w:space="0" w:color="auto"/>
              <w:bottom w:val="dashed" w:sz="4" w:space="0" w:color="auto"/>
            </w:tcBorders>
            <w:shd w:val="clear" w:color="auto" w:fill="auto"/>
          </w:tcPr>
          <w:p w14:paraId="6F47E309" w14:textId="77777777" w:rsidR="0015183E" w:rsidRPr="00206986" w:rsidRDefault="0015183E" w:rsidP="000E79B2">
            <w:pPr>
              <w:pStyle w:val="TAL"/>
            </w:pPr>
            <w:r w:rsidRPr="0015183E">
              <w:rPr>
                <w:i/>
              </w:rPr>
              <w:object w:dxaOrig="2026" w:dyaOrig="1251" w14:anchorId="3552F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10" o:title=""/>
                </v:shape>
                <o:OLEObject Type="Embed" ProgID="Word.Picture.8" ShapeID="_x0000_i1025" DrawAspect="Content" ObjectID="_1781418442" r:id="rId11"/>
              </w:object>
            </w:r>
          </w:p>
        </w:tc>
        <w:tc>
          <w:tcPr>
            <w:tcW w:w="5212" w:type="dxa"/>
            <w:tcBorders>
              <w:top w:val="dashed" w:sz="4" w:space="0" w:color="auto"/>
              <w:bottom w:val="dashed" w:sz="4" w:space="0" w:color="auto"/>
            </w:tcBorders>
            <w:shd w:val="clear" w:color="auto" w:fill="auto"/>
          </w:tcPr>
          <w:p w14:paraId="33DDBF3D" w14:textId="25005204" w:rsidR="0015183E" w:rsidRPr="00206986" w:rsidRDefault="002362C7" w:rsidP="000E79B2">
            <w:pPr>
              <w:pStyle w:val="TAR"/>
            </w:pPr>
            <w:r>
              <w:rPr>
                <w:noProof/>
              </w:rPr>
              <w:drawing>
                <wp:inline distT="0" distB="0" distL="0" distR="0" wp14:anchorId="0A770113" wp14:editId="5BC16303">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15183E" w:rsidRPr="00206986" w14:paraId="1BD23138" w14:textId="77777777" w:rsidTr="000E79B2">
        <w:trPr>
          <w:cantSplit/>
          <w:trHeight w:hRule="exact" w:val="5783"/>
        </w:trPr>
        <w:tc>
          <w:tcPr>
            <w:tcW w:w="10423" w:type="dxa"/>
            <w:gridSpan w:val="2"/>
            <w:tcBorders>
              <w:top w:val="dashed" w:sz="4" w:space="0" w:color="auto"/>
              <w:bottom w:val="dashed" w:sz="4" w:space="0" w:color="auto"/>
            </w:tcBorders>
            <w:shd w:val="clear" w:color="auto" w:fill="auto"/>
          </w:tcPr>
          <w:p w14:paraId="25ED4DE6" w14:textId="77777777" w:rsidR="0015183E" w:rsidRPr="00206986" w:rsidRDefault="0015183E" w:rsidP="000E79B2">
            <w:pPr>
              <w:pStyle w:val="FP"/>
            </w:pPr>
          </w:p>
        </w:tc>
      </w:tr>
      <w:tr w:rsidR="0015183E" w:rsidRPr="00206986" w14:paraId="2CCD8BEA" w14:textId="77777777" w:rsidTr="000E79B2">
        <w:trPr>
          <w:cantSplit/>
          <w:trHeight w:hRule="exact" w:val="964"/>
        </w:trPr>
        <w:tc>
          <w:tcPr>
            <w:tcW w:w="10423" w:type="dxa"/>
            <w:gridSpan w:val="2"/>
            <w:tcBorders>
              <w:top w:val="dashed" w:sz="4" w:space="0" w:color="auto"/>
            </w:tcBorders>
            <w:shd w:val="clear" w:color="auto" w:fill="auto"/>
          </w:tcPr>
          <w:p w14:paraId="69B701D1" w14:textId="77777777" w:rsidR="0015183E" w:rsidRPr="00206986" w:rsidRDefault="0015183E" w:rsidP="000E79B2">
            <w:pPr>
              <w:rPr>
                <w:sz w:val="16"/>
                <w:szCs w:val="16"/>
              </w:rPr>
            </w:pPr>
            <w:r w:rsidRPr="00206986">
              <w:rPr>
                <w:sz w:val="16"/>
                <w:szCs w:val="16"/>
              </w:rPr>
              <w:t>The present document has been developed within the 3rd Generation Partnership Project (3GPP</w:t>
            </w:r>
            <w:r w:rsidRPr="00206986">
              <w:rPr>
                <w:sz w:val="16"/>
                <w:szCs w:val="16"/>
                <w:vertAlign w:val="superscript"/>
              </w:rPr>
              <w:t xml:space="preserve"> TM</w:t>
            </w:r>
            <w:r w:rsidRPr="00206986">
              <w:rPr>
                <w:sz w:val="16"/>
                <w:szCs w:val="16"/>
              </w:rPr>
              <w:t>) and may be further elaborated for the purposes of 3GPP.</w:t>
            </w:r>
            <w:r w:rsidRPr="00206986">
              <w:rPr>
                <w:sz w:val="16"/>
                <w:szCs w:val="16"/>
              </w:rPr>
              <w:br/>
              <w:t>The present document has not been subject to any approval process by the 3GPP</w:t>
            </w:r>
            <w:r w:rsidRPr="00206986">
              <w:rPr>
                <w:sz w:val="16"/>
                <w:szCs w:val="16"/>
                <w:vertAlign w:val="superscript"/>
              </w:rPr>
              <w:t xml:space="preserve"> </w:t>
            </w:r>
            <w:r w:rsidRPr="00206986">
              <w:rPr>
                <w:sz w:val="16"/>
                <w:szCs w:val="16"/>
              </w:rPr>
              <w:t>Organizational Partners and shall not be implemented.</w:t>
            </w:r>
            <w:r w:rsidRPr="00206986">
              <w:rPr>
                <w:sz w:val="16"/>
                <w:szCs w:val="16"/>
              </w:rPr>
              <w:br/>
              <w:t>This Specification is provided for future development work within 3GPP</w:t>
            </w:r>
            <w:r w:rsidRPr="00206986">
              <w:rPr>
                <w:sz w:val="16"/>
                <w:szCs w:val="16"/>
                <w:vertAlign w:val="superscript"/>
              </w:rPr>
              <w:t xml:space="preserve"> </w:t>
            </w:r>
            <w:r w:rsidRPr="00206986">
              <w:rPr>
                <w:sz w:val="16"/>
                <w:szCs w:val="16"/>
              </w:rPr>
              <w:t>only. The Organizational Partners accept no liability for any use of this Specification.</w:t>
            </w:r>
            <w:r w:rsidRPr="00206986">
              <w:rPr>
                <w:sz w:val="16"/>
                <w:szCs w:val="16"/>
              </w:rPr>
              <w:br/>
              <w:t>Specifications and Reports for implementation of the 3GPP</w:t>
            </w:r>
            <w:r w:rsidRPr="00206986">
              <w:rPr>
                <w:sz w:val="16"/>
                <w:szCs w:val="16"/>
                <w:vertAlign w:val="superscript"/>
              </w:rPr>
              <w:t xml:space="preserve"> TM</w:t>
            </w:r>
            <w:r w:rsidRPr="00206986">
              <w:rPr>
                <w:sz w:val="16"/>
                <w:szCs w:val="16"/>
              </w:rPr>
              <w:t xml:space="preserve"> system should be obtained via the 3GPP Organizational Partners' Publications Offices.</w:t>
            </w:r>
          </w:p>
        </w:tc>
      </w:tr>
    </w:tbl>
    <w:p w14:paraId="647D5371" w14:textId="77777777" w:rsidR="0015183E" w:rsidRPr="00206986" w:rsidRDefault="0015183E" w:rsidP="0015183E">
      <w:pPr>
        <w:sectPr w:rsidR="0015183E" w:rsidRPr="00206986" w:rsidSect="009114D7">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15183E" w:rsidRPr="00206986" w14:paraId="3D1B2FF2" w14:textId="77777777" w:rsidTr="000E79B2">
        <w:trPr>
          <w:cantSplit/>
          <w:trHeight w:hRule="exact" w:val="5669"/>
        </w:trPr>
        <w:tc>
          <w:tcPr>
            <w:tcW w:w="10423" w:type="dxa"/>
            <w:shd w:val="clear" w:color="auto" w:fill="auto"/>
          </w:tcPr>
          <w:p w14:paraId="36F7022C" w14:textId="77777777" w:rsidR="0015183E" w:rsidRPr="00206986" w:rsidRDefault="0015183E" w:rsidP="000E79B2">
            <w:pPr>
              <w:pStyle w:val="FP"/>
            </w:pPr>
            <w:bookmarkStart w:id="4" w:name="page2"/>
          </w:p>
        </w:tc>
      </w:tr>
      <w:tr w:rsidR="0015183E" w:rsidRPr="00206986" w14:paraId="1A655A9C" w14:textId="77777777" w:rsidTr="000E79B2">
        <w:trPr>
          <w:cantSplit/>
          <w:trHeight w:hRule="exact" w:val="5386"/>
        </w:trPr>
        <w:tc>
          <w:tcPr>
            <w:tcW w:w="10423" w:type="dxa"/>
            <w:shd w:val="clear" w:color="auto" w:fill="auto"/>
          </w:tcPr>
          <w:p w14:paraId="570B2836" w14:textId="77777777" w:rsidR="0015183E" w:rsidRPr="00206986" w:rsidRDefault="0015183E" w:rsidP="000E79B2">
            <w:pPr>
              <w:pStyle w:val="FP"/>
              <w:spacing w:after="240"/>
              <w:ind w:left="2835" w:right="2835"/>
              <w:jc w:val="center"/>
              <w:rPr>
                <w:rFonts w:ascii="Arial" w:hAnsi="Arial"/>
                <w:b/>
                <w:i/>
                <w:noProof/>
              </w:rPr>
            </w:pPr>
            <w:bookmarkStart w:id="5" w:name="coords3gpp"/>
            <w:r w:rsidRPr="00206986">
              <w:rPr>
                <w:rFonts w:ascii="Arial" w:hAnsi="Arial"/>
                <w:b/>
                <w:i/>
                <w:noProof/>
              </w:rPr>
              <w:t>3GPP</w:t>
            </w:r>
          </w:p>
          <w:p w14:paraId="62127C87" w14:textId="77777777" w:rsidR="0015183E" w:rsidRPr="00206986" w:rsidRDefault="0015183E" w:rsidP="000E79B2">
            <w:pPr>
              <w:pStyle w:val="FP"/>
              <w:pBdr>
                <w:bottom w:val="single" w:sz="6" w:space="1" w:color="auto"/>
              </w:pBdr>
              <w:ind w:left="2835" w:right="2835"/>
              <w:jc w:val="center"/>
              <w:rPr>
                <w:noProof/>
              </w:rPr>
            </w:pPr>
            <w:r w:rsidRPr="00206986">
              <w:rPr>
                <w:noProof/>
              </w:rPr>
              <w:t>Postal address</w:t>
            </w:r>
          </w:p>
          <w:p w14:paraId="7A4029DF" w14:textId="77777777" w:rsidR="0015183E" w:rsidRPr="00206986" w:rsidRDefault="0015183E" w:rsidP="000E79B2">
            <w:pPr>
              <w:pStyle w:val="FP"/>
              <w:ind w:left="2835" w:right="2835"/>
              <w:jc w:val="center"/>
              <w:rPr>
                <w:rFonts w:ascii="Arial" w:hAnsi="Arial"/>
                <w:noProof/>
                <w:sz w:val="18"/>
              </w:rPr>
            </w:pPr>
          </w:p>
          <w:p w14:paraId="0A934042" w14:textId="77777777" w:rsidR="0015183E" w:rsidRPr="00206986" w:rsidRDefault="0015183E" w:rsidP="000E79B2">
            <w:pPr>
              <w:pStyle w:val="FP"/>
              <w:pBdr>
                <w:bottom w:val="single" w:sz="6" w:space="1" w:color="auto"/>
              </w:pBdr>
              <w:spacing w:before="240"/>
              <w:ind w:left="2835" w:right="2835"/>
              <w:jc w:val="center"/>
              <w:rPr>
                <w:noProof/>
              </w:rPr>
            </w:pPr>
            <w:r w:rsidRPr="00206986">
              <w:rPr>
                <w:noProof/>
              </w:rPr>
              <w:t>3GPP support office address</w:t>
            </w:r>
          </w:p>
          <w:p w14:paraId="4E14DB59" w14:textId="77777777" w:rsidR="0015183E" w:rsidRPr="0015183E" w:rsidRDefault="0015183E" w:rsidP="000E79B2">
            <w:pPr>
              <w:pStyle w:val="FP"/>
              <w:ind w:left="2835" w:right="2835"/>
              <w:jc w:val="center"/>
              <w:rPr>
                <w:rFonts w:ascii="Arial" w:hAnsi="Arial"/>
                <w:noProof/>
                <w:sz w:val="18"/>
                <w:lang w:val="fr-FR"/>
              </w:rPr>
            </w:pPr>
            <w:r w:rsidRPr="0015183E">
              <w:rPr>
                <w:rFonts w:ascii="Arial" w:hAnsi="Arial"/>
                <w:noProof/>
                <w:sz w:val="18"/>
                <w:lang w:val="fr-FR"/>
              </w:rPr>
              <w:t>650 Route des Lucioles - Sophia Antipolis</w:t>
            </w:r>
          </w:p>
          <w:p w14:paraId="112FC817" w14:textId="77777777" w:rsidR="0015183E" w:rsidRPr="0015183E" w:rsidRDefault="0015183E" w:rsidP="000E79B2">
            <w:pPr>
              <w:pStyle w:val="FP"/>
              <w:ind w:left="2835" w:right="2835"/>
              <w:jc w:val="center"/>
              <w:rPr>
                <w:rFonts w:ascii="Arial" w:hAnsi="Arial"/>
                <w:noProof/>
                <w:sz w:val="18"/>
                <w:lang w:val="fr-FR"/>
              </w:rPr>
            </w:pPr>
            <w:r w:rsidRPr="0015183E">
              <w:rPr>
                <w:rFonts w:ascii="Arial" w:hAnsi="Arial"/>
                <w:noProof/>
                <w:sz w:val="18"/>
                <w:lang w:val="fr-FR"/>
              </w:rPr>
              <w:t>Valbonne - FRANCE</w:t>
            </w:r>
          </w:p>
          <w:p w14:paraId="711BDD44" w14:textId="77777777" w:rsidR="0015183E" w:rsidRPr="00206986" w:rsidRDefault="0015183E" w:rsidP="000E79B2">
            <w:pPr>
              <w:pStyle w:val="FP"/>
              <w:spacing w:after="20"/>
              <w:ind w:left="2835" w:right="2835"/>
              <w:jc w:val="center"/>
              <w:rPr>
                <w:rFonts w:ascii="Arial" w:hAnsi="Arial"/>
                <w:noProof/>
                <w:sz w:val="18"/>
              </w:rPr>
            </w:pPr>
            <w:r w:rsidRPr="00206986">
              <w:rPr>
                <w:rFonts w:ascii="Arial" w:hAnsi="Arial"/>
                <w:noProof/>
                <w:sz w:val="18"/>
              </w:rPr>
              <w:t>Tel.: +33 4 92 94 42 00 Fax: +33 4 93 65 47 16</w:t>
            </w:r>
          </w:p>
          <w:p w14:paraId="55045B69" w14:textId="77777777" w:rsidR="0015183E" w:rsidRPr="00206986" w:rsidRDefault="0015183E" w:rsidP="000E79B2">
            <w:pPr>
              <w:pStyle w:val="FP"/>
              <w:pBdr>
                <w:bottom w:val="single" w:sz="6" w:space="1" w:color="auto"/>
              </w:pBdr>
              <w:spacing w:before="240"/>
              <w:ind w:left="2835" w:right="2835"/>
              <w:jc w:val="center"/>
              <w:rPr>
                <w:noProof/>
              </w:rPr>
            </w:pPr>
            <w:r w:rsidRPr="00206986">
              <w:rPr>
                <w:noProof/>
              </w:rPr>
              <w:t>Internet</w:t>
            </w:r>
          </w:p>
          <w:p w14:paraId="23339F97" w14:textId="77777777" w:rsidR="0015183E" w:rsidRPr="00206986" w:rsidRDefault="0015183E" w:rsidP="000E79B2">
            <w:pPr>
              <w:pStyle w:val="FP"/>
              <w:ind w:left="2835" w:right="2835"/>
              <w:jc w:val="center"/>
              <w:rPr>
                <w:rFonts w:ascii="Arial" w:hAnsi="Arial"/>
                <w:noProof/>
                <w:sz w:val="18"/>
              </w:rPr>
            </w:pPr>
            <w:r w:rsidRPr="00206986">
              <w:rPr>
                <w:rFonts w:ascii="Arial" w:hAnsi="Arial"/>
                <w:noProof/>
                <w:sz w:val="18"/>
              </w:rPr>
              <w:t>https://www.3gpp.org</w:t>
            </w:r>
            <w:bookmarkEnd w:id="5"/>
          </w:p>
          <w:p w14:paraId="0E7E3289" w14:textId="77777777" w:rsidR="0015183E" w:rsidRPr="00206986" w:rsidRDefault="0015183E" w:rsidP="000E79B2">
            <w:pPr>
              <w:rPr>
                <w:noProof/>
              </w:rPr>
            </w:pPr>
          </w:p>
        </w:tc>
      </w:tr>
      <w:tr w:rsidR="0015183E" w:rsidRPr="00206986" w14:paraId="7D399767" w14:textId="77777777" w:rsidTr="000E79B2">
        <w:trPr>
          <w:cantSplit/>
        </w:trPr>
        <w:tc>
          <w:tcPr>
            <w:tcW w:w="10423" w:type="dxa"/>
            <w:shd w:val="clear" w:color="auto" w:fill="auto"/>
            <w:vAlign w:val="bottom"/>
          </w:tcPr>
          <w:p w14:paraId="3D51C5EC" w14:textId="77777777" w:rsidR="0015183E" w:rsidRPr="00206986" w:rsidRDefault="0015183E" w:rsidP="000E79B2">
            <w:pPr>
              <w:pStyle w:val="FP"/>
              <w:pBdr>
                <w:bottom w:val="single" w:sz="6" w:space="1" w:color="auto"/>
              </w:pBdr>
              <w:spacing w:after="240"/>
              <w:jc w:val="center"/>
              <w:rPr>
                <w:rFonts w:ascii="Arial" w:hAnsi="Arial"/>
                <w:b/>
                <w:i/>
                <w:noProof/>
              </w:rPr>
            </w:pPr>
            <w:bookmarkStart w:id="6" w:name="copyrightNotification"/>
            <w:r w:rsidRPr="00206986">
              <w:rPr>
                <w:rFonts w:ascii="Arial" w:hAnsi="Arial"/>
                <w:b/>
                <w:i/>
                <w:noProof/>
              </w:rPr>
              <w:t>Copyright Notification</w:t>
            </w:r>
          </w:p>
          <w:p w14:paraId="0522D1DE" w14:textId="77777777" w:rsidR="0015183E" w:rsidRPr="00206986" w:rsidRDefault="0015183E" w:rsidP="000E79B2">
            <w:pPr>
              <w:pStyle w:val="FP"/>
              <w:jc w:val="center"/>
              <w:rPr>
                <w:noProof/>
              </w:rPr>
            </w:pPr>
            <w:r w:rsidRPr="00206986">
              <w:rPr>
                <w:noProof/>
              </w:rPr>
              <w:t>No part may be reproduced except as authorized by written permission.</w:t>
            </w:r>
            <w:r w:rsidRPr="00206986">
              <w:rPr>
                <w:noProof/>
              </w:rPr>
              <w:br/>
              <w:t>The copyright and the foregoing restriction extend to reproduction in all media.</w:t>
            </w:r>
          </w:p>
          <w:p w14:paraId="23D9F10A" w14:textId="77777777" w:rsidR="0015183E" w:rsidRPr="00206986" w:rsidRDefault="0015183E" w:rsidP="000E79B2">
            <w:pPr>
              <w:pStyle w:val="FP"/>
              <w:jc w:val="center"/>
              <w:rPr>
                <w:noProof/>
              </w:rPr>
            </w:pPr>
          </w:p>
          <w:p w14:paraId="7B00D9BB" w14:textId="77777777" w:rsidR="0015183E" w:rsidRPr="00206986" w:rsidRDefault="0015183E" w:rsidP="000E79B2">
            <w:pPr>
              <w:pStyle w:val="FP"/>
              <w:jc w:val="center"/>
              <w:rPr>
                <w:noProof/>
                <w:sz w:val="18"/>
              </w:rPr>
            </w:pPr>
            <w:r w:rsidRPr="00206986">
              <w:rPr>
                <w:noProof/>
                <w:sz w:val="18"/>
              </w:rPr>
              <w:t xml:space="preserve">© </w:t>
            </w:r>
            <w:r>
              <w:rPr>
                <w:noProof/>
                <w:sz w:val="18"/>
              </w:rPr>
              <w:t>2024</w:t>
            </w:r>
            <w:r w:rsidRPr="00206986">
              <w:rPr>
                <w:noProof/>
                <w:sz w:val="18"/>
              </w:rPr>
              <w:t>, 3GPP Organizational Partners (ARIB, ATIS, CCSA, ETSI, TSDSI, TTA, TTC).</w:t>
            </w:r>
            <w:bookmarkStart w:id="7" w:name="copyrightaddon"/>
            <w:bookmarkEnd w:id="7"/>
          </w:p>
          <w:p w14:paraId="6AADD79D" w14:textId="77777777" w:rsidR="0015183E" w:rsidRPr="00206986" w:rsidRDefault="0015183E" w:rsidP="000E79B2">
            <w:pPr>
              <w:pStyle w:val="FP"/>
              <w:jc w:val="center"/>
              <w:rPr>
                <w:noProof/>
                <w:sz w:val="18"/>
              </w:rPr>
            </w:pPr>
            <w:r w:rsidRPr="00206986">
              <w:rPr>
                <w:noProof/>
                <w:sz w:val="18"/>
              </w:rPr>
              <w:t>All rights reserved.</w:t>
            </w:r>
          </w:p>
          <w:p w14:paraId="2A358577" w14:textId="77777777" w:rsidR="0015183E" w:rsidRPr="00206986" w:rsidRDefault="0015183E" w:rsidP="000E79B2">
            <w:pPr>
              <w:pStyle w:val="FP"/>
              <w:rPr>
                <w:noProof/>
                <w:sz w:val="18"/>
              </w:rPr>
            </w:pPr>
          </w:p>
          <w:p w14:paraId="624E017E" w14:textId="77777777" w:rsidR="0015183E" w:rsidRPr="00206986" w:rsidRDefault="0015183E" w:rsidP="000E79B2">
            <w:pPr>
              <w:pStyle w:val="FP"/>
              <w:rPr>
                <w:noProof/>
                <w:sz w:val="18"/>
              </w:rPr>
            </w:pPr>
            <w:r w:rsidRPr="00206986">
              <w:rPr>
                <w:noProof/>
                <w:sz w:val="18"/>
              </w:rPr>
              <w:t>UMTS™ is a Trade Mark of ETSI registered for the benefit of its members</w:t>
            </w:r>
          </w:p>
          <w:p w14:paraId="659C21C0" w14:textId="77777777" w:rsidR="0015183E" w:rsidRPr="00206986" w:rsidRDefault="0015183E" w:rsidP="000E79B2">
            <w:pPr>
              <w:pStyle w:val="FP"/>
              <w:rPr>
                <w:noProof/>
                <w:sz w:val="18"/>
              </w:rPr>
            </w:pPr>
            <w:r w:rsidRPr="00206986">
              <w:rPr>
                <w:noProof/>
                <w:sz w:val="18"/>
              </w:rPr>
              <w:t>3GPP™ is a Trade Mark of ETSI registered for the benefit of its Members and of the 3GPP Organizational Partners</w:t>
            </w:r>
            <w:r w:rsidRPr="00206986">
              <w:rPr>
                <w:noProof/>
                <w:sz w:val="18"/>
              </w:rPr>
              <w:br/>
              <w:t>LTE™ is a Trade Mark of ETSI registered for the benefit of its Members and of the 3GPP Organizational Partners</w:t>
            </w:r>
          </w:p>
          <w:p w14:paraId="31C7C0EE" w14:textId="77777777" w:rsidR="0015183E" w:rsidRPr="00206986" w:rsidRDefault="0015183E" w:rsidP="000E79B2">
            <w:pPr>
              <w:pStyle w:val="FP"/>
              <w:rPr>
                <w:noProof/>
                <w:sz w:val="18"/>
              </w:rPr>
            </w:pPr>
            <w:r w:rsidRPr="00206986">
              <w:rPr>
                <w:noProof/>
                <w:sz w:val="18"/>
              </w:rPr>
              <w:t>GSM® and the GSM logo are registered and owned by the GSM Association</w:t>
            </w:r>
            <w:bookmarkEnd w:id="6"/>
          </w:p>
          <w:p w14:paraId="57413FCE" w14:textId="77777777" w:rsidR="0015183E" w:rsidRPr="00206986" w:rsidRDefault="0015183E" w:rsidP="000E79B2"/>
        </w:tc>
      </w:tr>
      <w:bookmarkEnd w:id="4"/>
    </w:tbl>
    <w:p w14:paraId="161D177E" w14:textId="257234E5" w:rsidR="00E94C47" w:rsidRPr="00F96F65" w:rsidRDefault="0015183E" w:rsidP="00E94C47">
      <w:pPr>
        <w:pStyle w:val="TT"/>
      </w:pPr>
      <w:r w:rsidRPr="00206986">
        <w:br w:type="page"/>
      </w:r>
      <w:r w:rsidR="00E94C47" w:rsidRPr="00F96F65">
        <w:lastRenderedPageBreak/>
        <w:t>Contents</w:t>
      </w:r>
    </w:p>
    <w:p w14:paraId="11CFD7BE" w14:textId="29758B04" w:rsidR="00E30D8E" w:rsidRDefault="00DE0E80">
      <w:pPr>
        <w:pStyle w:val="TOC1"/>
        <w:rPr>
          <w:rFonts w:ascii="Calibri" w:hAnsi="Calibri"/>
          <w:kern w:val="2"/>
          <w:szCs w:val="22"/>
        </w:rPr>
      </w:pPr>
      <w:r>
        <w:rPr>
          <w:b/>
        </w:rPr>
        <w:fldChar w:fldCharType="begin" w:fldLock="1"/>
      </w:r>
      <w:r>
        <w:rPr>
          <w:b/>
        </w:rPr>
        <w:instrText xml:space="preserve"> TOC \o "1-9" </w:instrText>
      </w:r>
      <w:r>
        <w:rPr>
          <w:b/>
        </w:rPr>
        <w:fldChar w:fldCharType="separate"/>
      </w:r>
      <w:r w:rsidR="00E30D8E">
        <w:t>Foreword</w:t>
      </w:r>
      <w:r w:rsidR="00E30D8E">
        <w:tab/>
      </w:r>
      <w:r w:rsidR="00E30D8E">
        <w:fldChar w:fldCharType="begin" w:fldLock="1"/>
      </w:r>
      <w:r w:rsidR="00E30D8E">
        <w:instrText xml:space="preserve"> PAGEREF _Toc163164079 \h </w:instrText>
      </w:r>
      <w:r w:rsidR="00E30D8E">
        <w:fldChar w:fldCharType="separate"/>
      </w:r>
      <w:r w:rsidR="00E30D8E">
        <w:t>5</w:t>
      </w:r>
      <w:r w:rsidR="00E30D8E">
        <w:fldChar w:fldCharType="end"/>
      </w:r>
    </w:p>
    <w:p w14:paraId="6D945B47" w14:textId="65C02421" w:rsidR="00E30D8E" w:rsidRDefault="00E30D8E">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_Toc163164080 \h </w:instrText>
      </w:r>
      <w:r>
        <w:fldChar w:fldCharType="separate"/>
      </w:r>
      <w:r>
        <w:t>6</w:t>
      </w:r>
      <w:r>
        <w:fldChar w:fldCharType="end"/>
      </w:r>
    </w:p>
    <w:p w14:paraId="6F7EA907" w14:textId="7A9A940E" w:rsidR="00E30D8E" w:rsidRDefault="00E30D8E">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_Toc163164081 \h </w:instrText>
      </w:r>
      <w:r>
        <w:fldChar w:fldCharType="separate"/>
      </w:r>
      <w:r>
        <w:t>6</w:t>
      </w:r>
      <w:r>
        <w:fldChar w:fldCharType="end"/>
      </w:r>
    </w:p>
    <w:p w14:paraId="692763A8" w14:textId="19761545" w:rsidR="00E30D8E" w:rsidRDefault="00E30D8E">
      <w:pPr>
        <w:pStyle w:val="TOC1"/>
        <w:rPr>
          <w:rFonts w:ascii="Calibri" w:hAnsi="Calibri"/>
          <w:kern w:val="2"/>
          <w:szCs w:val="22"/>
        </w:rPr>
      </w:pPr>
      <w:r>
        <w:t>3</w:t>
      </w:r>
      <w:r>
        <w:rPr>
          <w:rFonts w:ascii="Calibri" w:hAnsi="Calibri"/>
          <w:kern w:val="2"/>
          <w:szCs w:val="22"/>
        </w:rPr>
        <w:tab/>
      </w:r>
      <w:r>
        <w:t>Definitions and abbreviations</w:t>
      </w:r>
      <w:r>
        <w:tab/>
      </w:r>
      <w:r>
        <w:fldChar w:fldCharType="begin" w:fldLock="1"/>
      </w:r>
      <w:r>
        <w:instrText xml:space="preserve"> PAGEREF _Toc163164082 \h </w:instrText>
      </w:r>
      <w:r>
        <w:fldChar w:fldCharType="separate"/>
      </w:r>
      <w:r>
        <w:t>7</w:t>
      </w:r>
      <w:r>
        <w:fldChar w:fldCharType="end"/>
      </w:r>
    </w:p>
    <w:p w14:paraId="27271673" w14:textId="09ED1884" w:rsidR="00E30D8E" w:rsidRDefault="00E30D8E">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_Toc163164083 \h </w:instrText>
      </w:r>
      <w:r>
        <w:fldChar w:fldCharType="separate"/>
      </w:r>
      <w:r>
        <w:t>7</w:t>
      </w:r>
      <w:r>
        <w:fldChar w:fldCharType="end"/>
      </w:r>
    </w:p>
    <w:p w14:paraId="2194FB44" w14:textId="364935B2" w:rsidR="00E30D8E" w:rsidRDefault="00E30D8E">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_Toc163164084 \h </w:instrText>
      </w:r>
      <w:r>
        <w:fldChar w:fldCharType="separate"/>
      </w:r>
      <w:r>
        <w:t>7</w:t>
      </w:r>
      <w:r>
        <w:fldChar w:fldCharType="end"/>
      </w:r>
    </w:p>
    <w:p w14:paraId="6B783019" w14:textId="257DA860" w:rsidR="00E30D8E" w:rsidRDefault="00E30D8E">
      <w:pPr>
        <w:pStyle w:val="TOC1"/>
        <w:rPr>
          <w:rFonts w:ascii="Calibri" w:hAnsi="Calibri"/>
          <w:kern w:val="2"/>
          <w:szCs w:val="22"/>
        </w:rPr>
      </w:pPr>
      <w:r>
        <w:t>4</w:t>
      </w:r>
      <w:r>
        <w:rPr>
          <w:rFonts w:ascii="Calibri" w:hAnsi="Calibri"/>
          <w:kern w:val="2"/>
          <w:szCs w:val="22"/>
        </w:rPr>
        <w:tab/>
      </w:r>
      <w:r>
        <w:t>Communication Waiting (CW)</w:t>
      </w:r>
      <w:r>
        <w:tab/>
      </w:r>
      <w:r>
        <w:fldChar w:fldCharType="begin" w:fldLock="1"/>
      </w:r>
      <w:r>
        <w:instrText xml:space="preserve"> PAGEREF _Toc163164085 \h </w:instrText>
      </w:r>
      <w:r>
        <w:fldChar w:fldCharType="separate"/>
      </w:r>
      <w:r>
        <w:t>8</w:t>
      </w:r>
      <w:r>
        <w:fldChar w:fldCharType="end"/>
      </w:r>
    </w:p>
    <w:p w14:paraId="7CDA2B76" w14:textId="41B06998" w:rsidR="00E30D8E" w:rsidRDefault="00E30D8E">
      <w:pPr>
        <w:pStyle w:val="TOC2"/>
        <w:rPr>
          <w:rFonts w:ascii="Calibri" w:hAnsi="Calibri"/>
          <w:kern w:val="2"/>
          <w:sz w:val="22"/>
          <w:szCs w:val="22"/>
        </w:rPr>
      </w:pPr>
      <w:r>
        <w:t>4.1</w:t>
      </w:r>
      <w:r>
        <w:rPr>
          <w:rFonts w:ascii="Calibri" w:hAnsi="Calibri"/>
          <w:kern w:val="2"/>
          <w:sz w:val="22"/>
          <w:szCs w:val="22"/>
        </w:rPr>
        <w:tab/>
      </w:r>
      <w:r>
        <w:t>Introduction</w:t>
      </w:r>
      <w:r>
        <w:tab/>
      </w:r>
      <w:r>
        <w:fldChar w:fldCharType="begin" w:fldLock="1"/>
      </w:r>
      <w:r>
        <w:instrText xml:space="preserve"> PAGEREF _Toc163164086 \h </w:instrText>
      </w:r>
      <w:r>
        <w:fldChar w:fldCharType="separate"/>
      </w:r>
      <w:r>
        <w:t>8</w:t>
      </w:r>
      <w:r>
        <w:fldChar w:fldCharType="end"/>
      </w:r>
    </w:p>
    <w:p w14:paraId="58C23BC9" w14:textId="5E4662D5" w:rsidR="00E30D8E" w:rsidRDefault="00E30D8E">
      <w:pPr>
        <w:pStyle w:val="TOC2"/>
        <w:rPr>
          <w:rFonts w:ascii="Calibri" w:hAnsi="Calibri"/>
          <w:kern w:val="2"/>
          <w:sz w:val="22"/>
          <w:szCs w:val="22"/>
        </w:rPr>
      </w:pPr>
      <w:r>
        <w:t>4.2</w:t>
      </w:r>
      <w:r>
        <w:rPr>
          <w:rFonts w:ascii="Calibri" w:hAnsi="Calibri"/>
          <w:kern w:val="2"/>
          <w:sz w:val="22"/>
          <w:szCs w:val="22"/>
        </w:rPr>
        <w:tab/>
      </w:r>
      <w:r>
        <w:t>Description</w:t>
      </w:r>
      <w:r>
        <w:tab/>
      </w:r>
      <w:r>
        <w:fldChar w:fldCharType="begin" w:fldLock="1"/>
      </w:r>
      <w:r>
        <w:instrText xml:space="preserve"> PAGEREF _Toc163164087 \h </w:instrText>
      </w:r>
      <w:r>
        <w:fldChar w:fldCharType="separate"/>
      </w:r>
      <w:r>
        <w:t>8</w:t>
      </w:r>
      <w:r>
        <w:fldChar w:fldCharType="end"/>
      </w:r>
    </w:p>
    <w:p w14:paraId="2E7C79D8" w14:textId="79CD60BF" w:rsidR="00E30D8E" w:rsidRDefault="00E30D8E">
      <w:pPr>
        <w:pStyle w:val="TOC3"/>
        <w:rPr>
          <w:rFonts w:ascii="Calibri" w:hAnsi="Calibri"/>
          <w:kern w:val="2"/>
          <w:sz w:val="22"/>
          <w:szCs w:val="22"/>
        </w:rPr>
      </w:pPr>
      <w:r>
        <w:t>4.2.1</w:t>
      </w:r>
      <w:r>
        <w:rPr>
          <w:rFonts w:ascii="Calibri" w:hAnsi="Calibri"/>
          <w:kern w:val="2"/>
          <w:sz w:val="22"/>
          <w:szCs w:val="22"/>
        </w:rPr>
        <w:tab/>
      </w:r>
      <w:r>
        <w:t>General description</w:t>
      </w:r>
      <w:r>
        <w:tab/>
      </w:r>
      <w:r>
        <w:fldChar w:fldCharType="begin" w:fldLock="1"/>
      </w:r>
      <w:r>
        <w:instrText xml:space="preserve"> PAGEREF _Toc163164088 \h </w:instrText>
      </w:r>
      <w:r>
        <w:fldChar w:fldCharType="separate"/>
      </w:r>
      <w:r>
        <w:t>8</w:t>
      </w:r>
      <w:r>
        <w:fldChar w:fldCharType="end"/>
      </w:r>
    </w:p>
    <w:p w14:paraId="785B158D" w14:textId="749174B5" w:rsidR="00E30D8E" w:rsidRDefault="00E30D8E">
      <w:pPr>
        <w:pStyle w:val="TOC2"/>
        <w:rPr>
          <w:rFonts w:ascii="Calibri" w:hAnsi="Calibri"/>
          <w:kern w:val="2"/>
          <w:sz w:val="22"/>
          <w:szCs w:val="22"/>
        </w:rPr>
      </w:pPr>
      <w:r>
        <w:t>4.3</w:t>
      </w:r>
      <w:r>
        <w:rPr>
          <w:rFonts w:ascii="Calibri" w:hAnsi="Calibri"/>
          <w:kern w:val="2"/>
          <w:sz w:val="22"/>
          <w:szCs w:val="22"/>
        </w:rPr>
        <w:tab/>
      </w:r>
      <w:r>
        <w:t>Operational requirements</w:t>
      </w:r>
      <w:r>
        <w:tab/>
      </w:r>
      <w:r>
        <w:fldChar w:fldCharType="begin" w:fldLock="1"/>
      </w:r>
      <w:r>
        <w:instrText xml:space="preserve"> PAGEREF _Toc163164089 \h </w:instrText>
      </w:r>
      <w:r>
        <w:fldChar w:fldCharType="separate"/>
      </w:r>
      <w:r>
        <w:t>8</w:t>
      </w:r>
      <w:r>
        <w:fldChar w:fldCharType="end"/>
      </w:r>
    </w:p>
    <w:p w14:paraId="5956CA5E" w14:textId="6E32A91B" w:rsidR="00E30D8E" w:rsidRDefault="00E30D8E">
      <w:pPr>
        <w:pStyle w:val="TOC3"/>
        <w:rPr>
          <w:rFonts w:ascii="Calibri" w:hAnsi="Calibri"/>
          <w:kern w:val="2"/>
          <w:sz w:val="22"/>
          <w:szCs w:val="22"/>
        </w:rPr>
      </w:pPr>
      <w:r>
        <w:t>4.3.1</w:t>
      </w:r>
      <w:r>
        <w:rPr>
          <w:rFonts w:ascii="Calibri" w:hAnsi="Calibri"/>
          <w:kern w:val="2"/>
          <w:sz w:val="22"/>
          <w:szCs w:val="22"/>
        </w:rPr>
        <w:tab/>
      </w:r>
      <w:r>
        <w:t>Provision/withdrawal</w:t>
      </w:r>
      <w:r>
        <w:tab/>
      </w:r>
      <w:r>
        <w:fldChar w:fldCharType="begin" w:fldLock="1"/>
      </w:r>
      <w:r>
        <w:instrText xml:space="preserve"> PAGEREF _Toc163164090 \h </w:instrText>
      </w:r>
      <w:r>
        <w:fldChar w:fldCharType="separate"/>
      </w:r>
      <w:r>
        <w:t>8</w:t>
      </w:r>
      <w:r>
        <w:fldChar w:fldCharType="end"/>
      </w:r>
    </w:p>
    <w:p w14:paraId="719E53A2" w14:textId="41978210" w:rsidR="00E30D8E" w:rsidRDefault="00E30D8E">
      <w:pPr>
        <w:pStyle w:val="TOC2"/>
        <w:rPr>
          <w:rFonts w:ascii="Calibri" w:hAnsi="Calibri"/>
          <w:kern w:val="2"/>
          <w:sz w:val="22"/>
          <w:szCs w:val="22"/>
        </w:rPr>
      </w:pPr>
      <w:r>
        <w:t>4.4</w:t>
      </w:r>
      <w:r>
        <w:rPr>
          <w:rFonts w:ascii="Calibri" w:hAnsi="Calibri"/>
          <w:kern w:val="2"/>
          <w:sz w:val="22"/>
          <w:szCs w:val="22"/>
        </w:rPr>
        <w:tab/>
      </w:r>
      <w:r>
        <w:t>Coding requirements</w:t>
      </w:r>
      <w:r>
        <w:tab/>
      </w:r>
      <w:r>
        <w:fldChar w:fldCharType="begin" w:fldLock="1"/>
      </w:r>
      <w:r>
        <w:instrText xml:space="preserve"> PAGEREF _Toc163164091 \h </w:instrText>
      </w:r>
      <w:r>
        <w:fldChar w:fldCharType="separate"/>
      </w:r>
      <w:r>
        <w:t>9</w:t>
      </w:r>
      <w:r>
        <w:fldChar w:fldCharType="end"/>
      </w:r>
    </w:p>
    <w:p w14:paraId="61FB65BC" w14:textId="3A00BDF3" w:rsidR="00E30D8E" w:rsidRDefault="00E30D8E">
      <w:pPr>
        <w:pStyle w:val="TOC3"/>
        <w:rPr>
          <w:rFonts w:ascii="Calibri" w:hAnsi="Calibri"/>
          <w:kern w:val="2"/>
          <w:sz w:val="22"/>
          <w:szCs w:val="22"/>
        </w:rPr>
      </w:pPr>
      <w:r>
        <w:t>4.4.1</w:t>
      </w:r>
      <w:r>
        <w:rPr>
          <w:rFonts w:ascii="Calibri" w:hAnsi="Calibri"/>
          <w:kern w:val="2"/>
          <w:sz w:val="22"/>
          <w:szCs w:val="22"/>
        </w:rPr>
        <w:tab/>
      </w:r>
      <w:r>
        <w:t>CW indication</w:t>
      </w:r>
      <w:r>
        <w:tab/>
      </w:r>
      <w:r>
        <w:fldChar w:fldCharType="begin" w:fldLock="1"/>
      </w:r>
      <w:r>
        <w:instrText xml:space="preserve"> PAGEREF _Toc163164092 \h </w:instrText>
      </w:r>
      <w:r>
        <w:fldChar w:fldCharType="separate"/>
      </w:r>
      <w:r>
        <w:t>9</w:t>
      </w:r>
      <w:r>
        <w:fldChar w:fldCharType="end"/>
      </w:r>
    </w:p>
    <w:p w14:paraId="047ACF1E" w14:textId="1B792B19" w:rsidR="00E30D8E" w:rsidRDefault="00E30D8E">
      <w:pPr>
        <w:pStyle w:val="TOC3"/>
        <w:rPr>
          <w:rFonts w:ascii="Calibri" w:hAnsi="Calibri"/>
          <w:kern w:val="2"/>
          <w:sz w:val="22"/>
          <w:szCs w:val="22"/>
        </w:rPr>
      </w:pPr>
      <w:r>
        <w:t>4.4.2</w:t>
      </w:r>
      <w:r>
        <w:rPr>
          <w:rFonts w:ascii="Calibri" w:hAnsi="Calibri"/>
          <w:kern w:val="2"/>
          <w:sz w:val="22"/>
          <w:szCs w:val="22"/>
        </w:rPr>
        <w:tab/>
      </w:r>
      <w:r>
        <w:t>CW notification</w:t>
      </w:r>
      <w:r>
        <w:tab/>
      </w:r>
      <w:r>
        <w:fldChar w:fldCharType="begin" w:fldLock="1"/>
      </w:r>
      <w:r>
        <w:instrText xml:space="preserve"> PAGEREF _Toc163164093 \h </w:instrText>
      </w:r>
      <w:r>
        <w:fldChar w:fldCharType="separate"/>
      </w:r>
      <w:r>
        <w:t>9</w:t>
      </w:r>
      <w:r>
        <w:fldChar w:fldCharType="end"/>
      </w:r>
    </w:p>
    <w:p w14:paraId="76686200" w14:textId="3D15D679" w:rsidR="00E30D8E" w:rsidRDefault="00E30D8E">
      <w:pPr>
        <w:pStyle w:val="TOC2"/>
        <w:rPr>
          <w:rFonts w:ascii="Calibri" w:hAnsi="Calibri"/>
          <w:kern w:val="2"/>
          <w:sz w:val="22"/>
          <w:szCs w:val="22"/>
        </w:rPr>
      </w:pPr>
      <w:r>
        <w:t>4.5</w:t>
      </w:r>
      <w:r>
        <w:rPr>
          <w:rFonts w:ascii="Calibri" w:hAnsi="Calibri"/>
          <w:kern w:val="2"/>
          <w:sz w:val="22"/>
          <w:szCs w:val="22"/>
        </w:rPr>
        <w:tab/>
      </w:r>
      <w:r>
        <w:t>Signalling requirements</w:t>
      </w:r>
      <w:r>
        <w:tab/>
      </w:r>
      <w:r>
        <w:fldChar w:fldCharType="begin" w:fldLock="1"/>
      </w:r>
      <w:r>
        <w:instrText xml:space="preserve"> PAGEREF _Toc163164094 \h </w:instrText>
      </w:r>
      <w:r>
        <w:fldChar w:fldCharType="separate"/>
      </w:r>
      <w:r>
        <w:t>9</w:t>
      </w:r>
      <w:r>
        <w:fldChar w:fldCharType="end"/>
      </w:r>
    </w:p>
    <w:p w14:paraId="1D848B5E" w14:textId="146C6975" w:rsidR="00E30D8E" w:rsidRDefault="00E30D8E">
      <w:pPr>
        <w:pStyle w:val="TOC3"/>
        <w:rPr>
          <w:rFonts w:ascii="Calibri" w:hAnsi="Calibri"/>
          <w:kern w:val="2"/>
          <w:sz w:val="22"/>
          <w:szCs w:val="22"/>
        </w:rPr>
      </w:pPr>
      <w:r w:rsidRPr="0054253A">
        <w:rPr>
          <w:color w:val="000000"/>
        </w:rPr>
        <w:t>4.5.1</w:t>
      </w:r>
      <w:r>
        <w:rPr>
          <w:rFonts w:ascii="Calibri" w:hAnsi="Calibri"/>
          <w:kern w:val="2"/>
          <w:sz w:val="22"/>
          <w:szCs w:val="22"/>
        </w:rPr>
        <w:tab/>
      </w:r>
      <w:r w:rsidRPr="0054253A">
        <w:rPr>
          <w:color w:val="000000"/>
        </w:rPr>
        <w:t>General</w:t>
      </w:r>
      <w:r>
        <w:tab/>
      </w:r>
      <w:r>
        <w:fldChar w:fldCharType="begin" w:fldLock="1"/>
      </w:r>
      <w:r>
        <w:instrText xml:space="preserve"> PAGEREF _Toc163164095 \h </w:instrText>
      </w:r>
      <w:r>
        <w:fldChar w:fldCharType="separate"/>
      </w:r>
      <w:r>
        <w:t>9</w:t>
      </w:r>
      <w:r>
        <w:fldChar w:fldCharType="end"/>
      </w:r>
    </w:p>
    <w:p w14:paraId="00E36840" w14:textId="6E65C0EF" w:rsidR="00E30D8E" w:rsidRDefault="00E30D8E">
      <w:pPr>
        <w:pStyle w:val="TOC3"/>
        <w:rPr>
          <w:rFonts w:ascii="Calibri" w:hAnsi="Calibri"/>
          <w:kern w:val="2"/>
          <w:sz w:val="22"/>
          <w:szCs w:val="22"/>
        </w:rPr>
      </w:pPr>
      <w:r w:rsidRPr="0054253A">
        <w:rPr>
          <w:color w:val="000000"/>
        </w:rPr>
        <w:t>4.5.2</w:t>
      </w:r>
      <w:r>
        <w:rPr>
          <w:rFonts w:ascii="Calibri" w:hAnsi="Calibri"/>
          <w:kern w:val="2"/>
          <w:sz w:val="22"/>
          <w:szCs w:val="22"/>
        </w:rPr>
        <w:tab/>
      </w:r>
      <w:r w:rsidRPr="0054253A">
        <w:rPr>
          <w:color w:val="000000"/>
        </w:rPr>
        <w:t>Activation/deactivation</w:t>
      </w:r>
      <w:r>
        <w:tab/>
      </w:r>
      <w:r>
        <w:fldChar w:fldCharType="begin" w:fldLock="1"/>
      </w:r>
      <w:r>
        <w:instrText xml:space="preserve"> PAGEREF _Toc163164096 \h </w:instrText>
      </w:r>
      <w:r>
        <w:fldChar w:fldCharType="separate"/>
      </w:r>
      <w:r>
        <w:t>10</w:t>
      </w:r>
      <w:r>
        <w:fldChar w:fldCharType="end"/>
      </w:r>
    </w:p>
    <w:p w14:paraId="2F22FD39" w14:textId="5AE15119" w:rsidR="00E30D8E" w:rsidRDefault="00E30D8E">
      <w:pPr>
        <w:pStyle w:val="TOC3"/>
        <w:rPr>
          <w:rFonts w:ascii="Calibri" w:hAnsi="Calibri"/>
          <w:kern w:val="2"/>
          <w:sz w:val="22"/>
          <w:szCs w:val="22"/>
        </w:rPr>
      </w:pPr>
      <w:r>
        <w:t>4.5.3</w:t>
      </w:r>
      <w:r>
        <w:rPr>
          <w:rFonts w:ascii="Calibri" w:hAnsi="Calibri"/>
          <w:kern w:val="2"/>
          <w:sz w:val="22"/>
          <w:szCs w:val="22"/>
        </w:rPr>
        <w:tab/>
      </w:r>
      <w:r>
        <w:t>Registration/erasure</w:t>
      </w:r>
      <w:r>
        <w:tab/>
      </w:r>
      <w:r>
        <w:fldChar w:fldCharType="begin" w:fldLock="1"/>
      </w:r>
      <w:r>
        <w:instrText xml:space="preserve"> PAGEREF _Toc163164097 \h </w:instrText>
      </w:r>
      <w:r>
        <w:fldChar w:fldCharType="separate"/>
      </w:r>
      <w:r>
        <w:t>10</w:t>
      </w:r>
      <w:r>
        <w:fldChar w:fldCharType="end"/>
      </w:r>
    </w:p>
    <w:p w14:paraId="6C59405C" w14:textId="1ACAC088" w:rsidR="00E30D8E" w:rsidRDefault="00E30D8E">
      <w:pPr>
        <w:pStyle w:val="TOC3"/>
        <w:rPr>
          <w:rFonts w:ascii="Calibri" w:hAnsi="Calibri"/>
          <w:kern w:val="2"/>
          <w:sz w:val="22"/>
          <w:szCs w:val="22"/>
        </w:rPr>
      </w:pPr>
      <w:r>
        <w:t>4.5.4</w:t>
      </w:r>
      <w:r>
        <w:rPr>
          <w:rFonts w:ascii="Calibri" w:hAnsi="Calibri"/>
          <w:kern w:val="2"/>
          <w:sz w:val="22"/>
          <w:szCs w:val="22"/>
        </w:rPr>
        <w:tab/>
      </w:r>
      <w:r>
        <w:t>Interrogation</w:t>
      </w:r>
      <w:r>
        <w:tab/>
      </w:r>
      <w:r>
        <w:fldChar w:fldCharType="begin" w:fldLock="1"/>
      </w:r>
      <w:r>
        <w:instrText xml:space="preserve"> PAGEREF _Toc163164098 \h </w:instrText>
      </w:r>
      <w:r>
        <w:fldChar w:fldCharType="separate"/>
      </w:r>
      <w:r>
        <w:t>10</w:t>
      </w:r>
      <w:r>
        <w:fldChar w:fldCharType="end"/>
      </w:r>
    </w:p>
    <w:p w14:paraId="3706E7CC" w14:textId="4B09AE13" w:rsidR="00E30D8E" w:rsidRDefault="00E30D8E">
      <w:pPr>
        <w:pStyle w:val="TOC3"/>
        <w:rPr>
          <w:rFonts w:ascii="Calibri" w:hAnsi="Calibri"/>
          <w:kern w:val="2"/>
          <w:sz w:val="22"/>
          <w:szCs w:val="22"/>
        </w:rPr>
      </w:pPr>
      <w:r>
        <w:t>4.5.5</w:t>
      </w:r>
      <w:r>
        <w:rPr>
          <w:rFonts w:ascii="Calibri" w:hAnsi="Calibri"/>
          <w:kern w:val="2"/>
          <w:sz w:val="22"/>
          <w:szCs w:val="22"/>
        </w:rPr>
        <w:tab/>
      </w:r>
      <w:r>
        <w:t>Invocation and operation</w:t>
      </w:r>
      <w:r>
        <w:tab/>
      </w:r>
      <w:r>
        <w:fldChar w:fldCharType="begin" w:fldLock="1"/>
      </w:r>
      <w:r>
        <w:instrText xml:space="preserve"> PAGEREF _Toc163164099 \h </w:instrText>
      </w:r>
      <w:r>
        <w:fldChar w:fldCharType="separate"/>
      </w:r>
      <w:r>
        <w:t>10</w:t>
      </w:r>
      <w:r>
        <w:fldChar w:fldCharType="end"/>
      </w:r>
    </w:p>
    <w:p w14:paraId="1EF73B3A" w14:textId="367D0334" w:rsidR="00E30D8E" w:rsidRDefault="00E30D8E">
      <w:pPr>
        <w:pStyle w:val="TOC4"/>
        <w:rPr>
          <w:rFonts w:ascii="Calibri" w:hAnsi="Calibri"/>
          <w:kern w:val="2"/>
          <w:sz w:val="22"/>
          <w:szCs w:val="22"/>
        </w:rPr>
      </w:pPr>
      <w:r>
        <w:t>4.5.5.1</w:t>
      </w:r>
      <w:r>
        <w:rPr>
          <w:rFonts w:ascii="Calibri" w:hAnsi="Calibri"/>
          <w:kern w:val="2"/>
          <w:sz w:val="22"/>
          <w:szCs w:val="22"/>
        </w:rPr>
        <w:tab/>
      </w:r>
      <w:r>
        <w:t>Actions at the UE of user C</w:t>
      </w:r>
      <w:r>
        <w:tab/>
      </w:r>
      <w:r>
        <w:fldChar w:fldCharType="begin" w:fldLock="1"/>
      </w:r>
      <w:r>
        <w:instrText xml:space="preserve"> PAGEREF _Toc163164100 \h </w:instrText>
      </w:r>
      <w:r>
        <w:fldChar w:fldCharType="separate"/>
      </w:r>
      <w:r>
        <w:t>10</w:t>
      </w:r>
      <w:r>
        <w:fldChar w:fldCharType="end"/>
      </w:r>
    </w:p>
    <w:p w14:paraId="0DA7E9CE" w14:textId="601A9459" w:rsidR="00E30D8E" w:rsidRDefault="00E30D8E">
      <w:pPr>
        <w:pStyle w:val="TOC4"/>
        <w:rPr>
          <w:rFonts w:ascii="Calibri" w:hAnsi="Calibri"/>
          <w:kern w:val="2"/>
          <w:sz w:val="22"/>
          <w:szCs w:val="22"/>
        </w:rPr>
      </w:pPr>
      <w:r>
        <w:t>4.5.5.2</w:t>
      </w:r>
      <w:r>
        <w:rPr>
          <w:rFonts w:ascii="Calibri" w:hAnsi="Calibri"/>
          <w:kern w:val="2"/>
          <w:sz w:val="22"/>
          <w:szCs w:val="22"/>
        </w:rPr>
        <w:tab/>
      </w:r>
      <w:r>
        <w:t>Actions at the AS of user B</w:t>
      </w:r>
      <w:r>
        <w:tab/>
      </w:r>
      <w:r>
        <w:fldChar w:fldCharType="begin" w:fldLock="1"/>
      </w:r>
      <w:r>
        <w:instrText xml:space="preserve"> PAGEREF _Toc163164101 \h </w:instrText>
      </w:r>
      <w:r>
        <w:fldChar w:fldCharType="separate"/>
      </w:r>
      <w:r>
        <w:t>10</w:t>
      </w:r>
      <w:r>
        <w:fldChar w:fldCharType="end"/>
      </w:r>
    </w:p>
    <w:p w14:paraId="7DC12D1E" w14:textId="18AA0FBE" w:rsidR="00E30D8E" w:rsidRDefault="00E30D8E">
      <w:pPr>
        <w:pStyle w:val="TOC5"/>
        <w:rPr>
          <w:rFonts w:ascii="Calibri" w:hAnsi="Calibri"/>
          <w:kern w:val="2"/>
          <w:sz w:val="22"/>
          <w:szCs w:val="22"/>
        </w:rPr>
      </w:pPr>
      <w:r>
        <w:t>4.5.5.2.1</w:t>
      </w:r>
      <w:r>
        <w:rPr>
          <w:rFonts w:ascii="Calibri" w:hAnsi="Calibri"/>
          <w:kern w:val="2"/>
          <w:sz w:val="22"/>
          <w:szCs w:val="22"/>
        </w:rPr>
        <w:tab/>
      </w:r>
      <w:r>
        <w:t>General</w:t>
      </w:r>
      <w:r>
        <w:tab/>
      </w:r>
      <w:r>
        <w:fldChar w:fldCharType="begin" w:fldLock="1"/>
      </w:r>
      <w:r>
        <w:instrText xml:space="preserve"> PAGEREF _Toc163164102 \h </w:instrText>
      </w:r>
      <w:r>
        <w:fldChar w:fldCharType="separate"/>
      </w:r>
      <w:r>
        <w:t>10</w:t>
      </w:r>
      <w:r>
        <w:fldChar w:fldCharType="end"/>
      </w:r>
    </w:p>
    <w:p w14:paraId="76ECDB52" w14:textId="4385A453" w:rsidR="00E30D8E" w:rsidRDefault="00E30D8E">
      <w:pPr>
        <w:pStyle w:val="TOC5"/>
        <w:rPr>
          <w:rFonts w:ascii="Calibri" w:hAnsi="Calibri"/>
          <w:kern w:val="2"/>
          <w:sz w:val="22"/>
          <w:szCs w:val="22"/>
        </w:rPr>
      </w:pPr>
      <w:r>
        <w:t>4.5.5.2.2</w:t>
      </w:r>
      <w:r>
        <w:rPr>
          <w:rFonts w:ascii="Calibri" w:hAnsi="Calibri"/>
          <w:kern w:val="2"/>
          <w:sz w:val="22"/>
          <w:szCs w:val="22"/>
        </w:rPr>
        <w:tab/>
      </w:r>
      <w:r>
        <w:t>AS supporting the network based CW</w:t>
      </w:r>
      <w:r>
        <w:tab/>
      </w:r>
      <w:r>
        <w:fldChar w:fldCharType="begin" w:fldLock="1"/>
      </w:r>
      <w:r>
        <w:instrText xml:space="preserve"> PAGEREF _Toc163164103 \h </w:instrText>
      </w:r>
      <w:r>
        <w:fldChar w:fldCharType="separate"/>
      </w:r>
      <w:r>
        <w:t>10</w:t>
      </w:r>
      <w:r>
        <w:fldChar w:fldCharType="end"/>
      </w:r>
    </w:p>
    <w:p w14:paraId="77A6C9B4" w14:textId="2199D605" w:rsidR="00E30D8E" w:rsidRDefault="00E30D8E">
      <w:pPr>
        <w:pStyle w:val="TOC5"/>
        <w:rPr>
          <w:rFonts w:ascii="Calibri" w:hAnsi="Calibri"/>
          <w:kern w:val="2"/>
          <w:sz w:val="22"/>
          <w:szCs w:val="22"/>
        </w:rPr>
      </w:pPr>
      <w:r>
        <w:t>4.5.5.2.3</w:t>
      </w:r>
      <w:r>
        <w:rPr>
          <w:rFonts w:ascii="Calibri" w:hAnsi="Calibri"/>
          <w:kern w:val="2"/>
          <w:sz w:val="22"/>
          <w:szCs w:val="22"/>
        </w:rPr>
        <w:tab/>
      </w:r>
      <w:r>
        <w:t>AS supporting the terminal based CW</w:t>
      </w:r>
      <w:r>
        <w:tab/>
      </w:r>
      <w:r>
        <w:fldChar w:fldCharType="begin" w:fldLock="1"/>
      </w:r>
      <w:r>
        <w:instrText xml:space="preserve"> PAGEREF _Toc163164104 \h </w:instrText>
      </w:r>
      <w:r>
        <w:fldChar w:fldCharType="separate"/>
      </w:r>
      <w:r>
        <w:t>11</w:t>
      </w:r>
      <w:r>
        <w:fldChar w:fldCharType="end"/>
      </w:r>
    </w:p>
    <w:p w14:paraId="5494F467" w14:textId="78E76452" w:rsidR="00E30D8E" w:rsidRDefault="00E30D8E">
      <w:pPr>
        <w:pStyle w:val="TOC4"/>
        <w:rPr>
          <w:rFonts w:ascii="Calibri" w:hAnsi="Calibri"/>
          <w:kern w:val="2"/>
          <w:sz w:val="22"/>
          <w:szCs w:val="22"/>
        </w:rPr>
      </w:pPr>
      <w:r>
        <w:t>4.5.5.3</w:t>
      </w:r>
      <w:r>
        <w:rPr>
          <w:rFonts w:ascii="Calibri" w:hAnsi="Calibri"/>
          <w:kern w:val="2"/>
          <w:sz w:val="22"/>
          <w:szCs w:val="22"/>
        </w:rPr>
        <w:tab/>
      </w:r>
      <w:r>
        <w:t>Actions at the UE of user B</w:t>
      </w:r>
      <w:r>
        <w:tab/>
      </w:r>
      <w:r>
        <w:fldChar w:fldCharType="begin" w:fldLock="1"/>
      </w:r>
      <w:r>
        <w:instrText xml:space="preserve"> PAGEREF _Toc163164105 \h </w:instrText>
      </w:r>
      <w:r>
        <w:fldChar w:fldCharType="separate"/>
      </w:r>
      <w:r>
        <w:t>11</w:t>
      </w:r>
      <w:r>
        <w:fldChar w:fldCharType="end"/>
      </w:r>
    </w:p>
    <w:p w14:paraId="7170F08D" w14:textId="54C298D9" w:rsidR="00E30D8E" w:rsidRDefault="00E30D8E">
      <w:pPr>
        <w:pStyle w:val="TOC5"/>
        <w:rPr>
          <w:rFonts w:ascii="Calibri" w:hAnsi="Calibri"/>
          <w:kern w:val="2"/>
          <w:sz w:val="22"/>
          <w:szCs w:val="22"/>
        </w:rPr>
      </w:pPr>
      <w:r>
        <w:t>4.5.5.3.1</w:t>
      </w:r>
      <w:r>
        <w:rPr>
          <w:rFonts w:ascii="Calibri" w:hAnsi="Calibri"/>
          <w:kern w:val="2"/>
          <w:sz w:val="22"/>
          <w:szCs w:val="22"/>
        </w:rPr>
        <w:tab/>
      </w:r>
      <w:r>
        <w:t>General</w:t>
      </w:r>
      <w:r>
        <w:tab/>
      </w:r>
      <w:r>
        <w:fldChar w:fldCharType="begin" w:fldLock="1"/>
      </w:r>
      <w:r>
        <w:instrText xml:space="preserve"> PAGEREF _Toc163164106 \h </w:instrText>
      </w:r>
      <w:r>
        <w:fldChar w:fldCharType="separate"/>
      </w:r>
      <w:r>
        <w:t>11</w:t>
      </w:r>
      <w:r>
        <w:fldChar w:fldCharType="end"/>
      </w:r>
    </w:p>
    <w:p w14:paraId="14C948F6" w14:textId="7E311956" w:rsidR="00E30D8E" w:rsidRDefault="00E30D8E">
      <w:pPr>
        <w:pStyle w:val="TOC5"/>
        <w:rPr>
          <w:rFonts w:ascii="Calibri" w:hAnsi="Calibri"/>
          <w:kern w:val="2"/>
          <w:sz w:val="22"/>
          <w:szCs w:val="22"/>
        </w:rPr>
      </w:pPr>
      <w:r>
        <w:t>4.5.5.3.2</w:t>
      </w:r>
      <w:r>
        <w:rPr>
          <w:rFonts w:ascii="Calibri" w:hAnsi="Calibri"/>
          <w:kern w:val="2"/>
          <w:sz w:val="22"/>
          <w:szCs w:val="22"/>
        </w:rPr>
        <w:tab/>
      </w:r>
      <w:r>
        <w:t>Communication waiting presentation procedures</w:t>
      </w:r>
      <w:r>
        <w:tab/>
      </w:r>
      <w:r>
        <w:fldChar w:fldCharType="begin" w:fldLock="1"/>
      </w:r>
      <w:r>
        <w:instrText xml:space="preserve"> PAGEREF _Toc163164107 \h </w:instrText>
      </w:r>
      <w:r>
        <w:fldChar w:fldCharType="separate"/>
      </w:r>
      <w:r>
        <w:t>12</w:t>
      </w:r>
      <w:r>
        <w:fldChar w:fldCharType="end"/>
      </w:r>
    </w:p>
    <w:p w14:paraId="0900C309" w14:textId="7E5B6419" w:rsidR="00E30D8E" w:rsidRDefault="00E30D8E">
      <w:pPr>
        <w:pStyle w:val="TOC5"/>
        <w:rPr>
          <w:rFonts w:ascii="Calibri" w:hAnsi="Calibri"/>
          <w:kern w:val="2"/>
          <w:sz w:val="22"/>
          <w:szCs w:val="22"/>
        </w:rPr>
      </w:pPr>
      <w:r>
        <w:t>4.5.5.3.3</w:t>
      </w:r>
      <w:r>
        <w:rPr>
          <w:rFonts w:ascii="Calibri" w:hAnsi="Calibri"/>
          <w:kern w:val="2"/>
          <w:sz w:val="22"/>
          <w:szCs w:val="22"/>
        </w:rPr>
        <w:tab/>
      </w:r>
      <w:r>
        <w:t>User B actions during communication waiting condition</w:t>
      </w:r>
      <w:r>
        <w:tab/>
      </w:r>
      <w:r>
        <w:fldChar w:fldCharType="begin" w:fldLock="1"/>
      </w:r>
      <w:r>
        <w:instrText xml:space="preserve"> PAGEREF _Toc163164108 \h </w:instrText>
      </w:r>
      <w:r>
        <w:fldChar w:fldCharType="separate"/>
      </w:r>
      <w:r>
        <w:t>12</w:t>
      </w:r>
      <w:r>
        <w:fldChar w:fldCharType="end"/>
      </w:r>
    </w:p>
    <w:p w14:paraId="7D46F68D" w14:textId="69ECB4F5" w:rsidR="00E30D8E" w:rsidRDefault="00E30D8E">
      <w:pPr>
        <w:pStyle w:val="TOC5"/>
        <w:rPr>
          <w:rFonts w:ascii="Calibri" w:hAnsi="Calibri"/>
          <w:kern w:val="2"/>
          <w:sz w:val="22"/>
          <w:szCs w:val="22"/>
        </w:rPr>
      </w:pPr>
      <w:r>
        <w:t>4.5.5.3.4</w:t>
      </w:r>
      <w:r>
        <w:rPr>
          <w:rFonts w:ascii="Calibri" w:hAnsi="Calibri"/>
          <w:kern w:val="2"/>
          <w:sz w:val="22"/>
          <w:szCs w:val="22"/>
        </w:rPr>
        <w:tab/>
      </w:r>
      <w:r>
        <w:t>Communication release during a communication waiting condition</w:t>
      </w:r>
      <w:r>
        <w:tab/>
      </w:r>
      <w:r>
        <w:fldChar w:fldCharType="begin" w:fldLock="1"/>
      </w:r>
      <w:r>
        <w:instrText xml:space="preserve"> PAGEREF _Toc163164109 \h </w:instrText>
      </w:r>
      <w:r>
        <w:fldChar w:fldCharType="separate"/>
      </w:r>
      <w:r>
        <w:t>12</w:t>
      </w:r>
      <w:r>
        <w:fldChar w:fldCharType="end"/>
      </w:r>
    </w:p>
    <w:p w14:paraId="266D679A" w14:textId="457DF7F9" w:rsidR="00E30D8E" w:rsidRDefault="00E30D8E">
      <w:pPr>
        <w:pStyle w:val="TOC2"/>
        <w:rPr>
          <w:rFonts w:ascii="Calibri" w:hAnsi="Calibri"/>
          <w:kern w:val="2"/>
          <w:sz w:val="22"/>
          <w:szCs w:val="22"/>
        </w:rPr>
      </w:pPr>
      <w:r>
        <w:t>4.6</w:t>
      </w:r>
      <w:r>
        <w:rPr>
          <w:rFonts w:ascii="Calibri" w:hAnsi="Calibri"/>
          <w:kern w:val="2"/>
          <w:sz w:val="22"/>
          <w:szCs w:val="22"/>
        </w:rPr>
        <w:tab/>
      </w:r>
      <w:r>
        <w:t>Interaction with other services</w:t>
      </w:r>
      <w:r>
        <w:tab/>
      </w:r>
      <w:r>
        <w:fldChar w:fldCharType="begin" w:fldLock="1"/>
      </w:r>
      <w:r>
        <w:instrText xml:space="preserve"> PAGEREF _Toc163164110 \h </w:instrText>
      </w:r>
      <w:r>
        <w:fldChar w:fldCharType="separate"/>
      </w:r>
      <w:r>
        <w:t>14</w:t>
      </w:r>
      <w:r>
        <w:fldChar w:fldCharType="end"/>
      </w:r>
    </w:p>
    <w:p w14:paraId="4E2C3378" w14:textId="102457FF" w:rsidR="00E30D8E" w:rsidRDefault="00E30D8E">
      <w:pPr>
        <w:pStyle w:val="TOC3"/>
        <w:rPr>
          <w:rFonts w:ascii="Calibri" w:hAnsi="Calibri"/>
          <w:kern w:val="2"/>
          <w:sz w:val="22"/>
          <w:szCs w:val="22"/>
        </w:rPr>
      </w:pPr>
      <w:r>
        <w:t>4.6.1</w:t>
      </w:r>
      <w:r>
        <w:rPr>
          <w:rFonts w:ascii="Calibri" w:hAnsi="Calibri"/>
          <w:kern w:val="2"/>
          <w:sz w:val="22"/>
          <w:szCs w:val="22"/>
        </w:rPr>
        <w:tab/>
      </w:r>
      <w:r>
        <w:t>Communication Waiting (CW)</w:t>
      </w:r>
      <w:r>
        <w:tab/>
      </w:r>
      <w:r>
        <w:fldChar w:fldCharType="begin" w:fldLock="1"/>
      </w:r>
      <w:r>
        <w:instrText xml:space="preserve"> PAGEREF _Toc163164111 \h </w:instrText>
      </w:r>
      <w:r>
        <w:fldChar w:fldCharType="separate"/>
      </w:r>
      <w:r>
        <w:t>14</w:t>
      </w:r>
      <w:r>
        <w:fldChar w:fldCharType="end"/>
      </w:r>
    </w:p>
    <w:p w14:paraId="10BF6919" w14:textId="7FCF2CDB" w:rsidR="00E30D8E" w:rsidRDefault="00E30D8E">
      <w:pPr>
        <w:pStyle w:val="TOC3"/>
        <w:rPr>
          <w:rFonts w:ascii="Calibri" w:hAnsi="Calibri"/>
          <w:kern w:val="2"/>
          <w:sz w:val="22"/>
          <w:szCs w:val="22"/>
        </w:rPr>
      </w:pPr>
      <w:r>
        <w:t>4.6.2</w:t>
      </w:r>
      <w:r>
        <w:rPr>
          <w:rFonts w:ascii="Calibri" w:hAnsi="Calibri"/>
          <w:kern w:val="2"/>
          <w:sz w:val="22"/>
          <w:szCs w:val="22"/>
        </w:rPr>
        <w:tab/>
      </w:r>
      <w:r>
        <w:t>Communication Hold (HOLD)</w:t>
      </w:r>
      <w:r>
        <w:tab/>
      </w:r>
      <w:r>
        <w:fldChar w:fldCharType="begin" w:fldLock="1"/>
      </w:r>
      <w:r>
        <w:instrText xml:space="preserve"> PAGEREF _Toc163164112 \h </w:instrText>
      </w:r>
      <w:r>
        <w:fldChar w:fldCharType="separate"/>
      </w:r>
      <w:r>
        <w:t>14</w:t>
      </w:r>
      <w:r>
        <w:fldChar w:fldCharType="end"/>
      </w:r>
    </w:p>
    <w:p w14:paraId="1A2FAA25" w14:textId="7D4A86C9" w:rsidR="00E30D8E" w:rsidRDefault="00E30D8E">
      <w:pPr>
        <w:pStyle w:val="TOC3"/>
        <w:rPr>
          <w:rFonts w:ascii="Calibri" w:hAnsi="Calibri"/>
          <w:kern w:val="2"/>
          <w:sz w:val="22"/>
          <w:szCs w:val="22"/>
        </w:rPr>
      </w:pPr>
      <w:r>
        <w:t>4.6.3</w:t>
      </w:r>
      <w:r>
        <w:rPr>
          <w:rFonts w:ascii="Calibri" w:hAnsi="Calibri"/>
          <w:kern w:val="2"/>
          <w:sz w:val="22"/>
          <w:szCs w:val="22"/>
        </w:rPr>
        <w:tab/>
      </w:r>
      <w:r>
        <w:t>Terminating Identification Presentation (TIP)</w:t>
      </w:r>
      <w:r>
        <w:tab/>
      </w:r>
      <w:r>
        <w:fldChar w:fldCharType="begin" w:fldLock="1"/>
      </w:r>
      <w:r>
        <w:instrText xml:space="preserve"> PAGEREF _Toc163164113 \h </w:instrText>
      </w:r>
      <w:r>
        <w:fldChar w:fldCharType="separate"/>
      </w:r>
      <w:r>
        <w:t>14</w:t>
      </w:r>
      <w:r>
        <w:fldChar w:fldCharType="end"/>
      </w:r>
    </w:p>
    <w:p w14:paraId="319EFA8D" w14:textId="5F2AAF27" w:rsidR="00E30D8E" w:rsidRDefault="00E30D8E">
      <w:pPr>
        <w:pStyle w:val="TOC3"/>
        <w:rPr>
          <w:rFonts w:ascii="Calibri" w:hAnsi="Calibri"/>
          <w:kern w:val="2"/>
          <w:sz w:val="22"/>
          <w:szCs w:val="22"/>
        </w:rPr>
      </w:pPr>
      <w:r>
        <w:t>4.6.4</w:t>
      </w:r>
      <w:r>
        <w:rPr>
          <w:rFonts w:ascii="Calibri" w:hAnsi="Calibri"/>
          <w:kern w:val="2"/>
          <w:sz w:val="22"/>
          <w:szCs w:val="22"/>
        </w:rPr>
        <w:tab/>
      </w:r>
      <w:r>
        <w:t>Terminating Identification Restriction (TIR)</w:t>
      </w:r>
      <w:r>
        <w:tab/>
      </w:r>
      <w:r>
        <w:fldChar w:fldCharType="begin" w:fldLock="1"/>
      </w:r>
      <w:r>
        <w:instrText xml:space="preserve"> PAGEREF _Toc163164114 \h </w:instrText>
      </w:r>
      <w:r>
        <w:fldChar w:fldCharType="separate"/>
      </w:r>
      <w:r>
        <w:t>14</w:t>
      </w:r>
      <w:r>
        <w:fldChar w:fldCharType="end"/>
      </w:r>
    </w:p>
    <w:p w14:paraId="3AFEB409" w14:textId="02C55AB2" w:rsidR="00E30D8E" w:rsidRDefault="00E30D8E">
      <w:pPr>
        <w:pStyle w:val="TOC3"/>
        <w:rPr>
          <w:rFonts w:ascii="Calibri" w:hAnsi="Calibri"/>
          <w:kern w:val="2"/>
          <w:sz w:val="22"/>
          <w:szCs w:val="22"/>
        </w:rPr>
      </w:pPr>
      <w:r>
        <w:t>4.6.5</w:t>
      </w:r>
      <w:r>
        <w:rPr>
          <w:rFonts w:ascii="Calibri" w:hAnsi="Calibri"/>
          <w:kern w:val="2"/>
          <w:sz w:val="22"/>
          <w:szCs w:val="22"/>
        </w:rPr>
        <w:tab/>
      </w:r>
      <w:r>
        <w:t>Originating identification presentation (OIP)</w:t>
      </w:r>
      <w:r>
        <w:tab/>
      </w:r>
      <w:r>
        <w:fldChar w:fldCharType="begin" w:fldLock="1"/>
      </w:r>
      <w:r>
        <w:instrText xml:space="preserve"> PAGEREF _Toc163164115 \h </w:instrText>
      </w:r>
      <w:r>
        <w:fldChar w:fldCharType="separate"/>
      </w:r>
      <w:r>
        <w:t>14</w:t>
      </w:r>
      <w:r>
        <w:fldChar w:fldCharType="end"/>
      </w:r>
    </w:p>
    <w:p w14:paraId="584D9BAE" w14:textId="78EEDB59" w:rsidR="00E30D8E" w:rsidRDefault="00E30D8E">
      <w:pPr>
        <w:pStyle w:val="TOC3"/>
        <w:rPr>
          <w:rFonts w:ascii="Calibri" w:hAnsi="Calibri"/>
          <w:kern w:val="2"/>
          <w:sz w:val="22"/>
          <w:szCs w:val="22"/>
        </w:rPr>
      </w:pPr>
      <w:r>
        <w:t>4.6.6</w:t>
      </w:r>
      <w:r>
        <w:rPr>
          <w:rFonts w:ascii="Calibri" w:hAnsi="Calibri"/>
          <w:kern w:val="2"/>
          <w:sz w:val="22"/>
          <w:szCs w:val="22"/>
        </w:rPr>
        <w:tab/>
      </w:r>
      <w:r>
        <w:t>Originating identification restriction (OIR)</w:t>
      </w:r>
      <w:r>
        <w:tab/>
      </w:r>
      <w:r>
        <w:fldChar w:fldCharType="begin" w:fldLock="1"/>
      </w:r>
      <w:r>
        <w:instrText xml:space="preserve"> PAGEREF _Toc163164116 \h </w:instrText>
      </w:r>
      <w:r>
        <w:fldChar w:fldCharType="separate"/>
      </w:r>
      <w:r>
        <w:t>14</w:t>
      </w:r>
      <w:r>
        <w:fldChar w:fldCharType="end"/>
      </w:r>
    </w:p>
    <w:p w14:paraId="345A36F5" w14:textId="5388F2B6" w:rsidR="00E30D8E" w:rsidRDefault="00E30D8E">
      <w:pPr>
        <w:pStyle w:val="TOC3"/>
        <w:rPr>
          <w:rFonts w:ascii="Calibri" w:hAnsi="Calibri"/>
          <w:kern w:val="2"/>
          <w:sz w:val="22"/>
          <w:szCs w:val="22"/>
        </w:rPr>
      </w:pPr>
      <w:r>
        <w:t>4.6.7</w:t>
      </w:r>
      <w:r>
        <w:rPr>
          <w:rFonts w:ascii="Calibri" w:hAnsi="Calibri"/>
          <w:kern w:val="2"/>
          <w:sz w:val="22"/>
          <w:szCs w:val="22"/>
        </w:rPr>
        <w:tab/>
      </w:r>
      <w:r>
        <w:t>Conference calling (CONF)</w:t>
      </w:r>
      <w:r>
        <w:tab/>
      </w:r>
      <w:r>
        <w:fldChar w:fldCharType="begin" w:fldLock="1"/>
      </w:r>
      <w:r>
        <w:instrText xml:space="preserve"> PAGEREF _Toc163164117 \h </w:instrText>
      </w:r>
      <w:r>
        <w:fldChar w:fldCharType="separate"/>
      </w:r>
      <w:r>
        <w:t>14</w:t>
      </w:r>
      <w:r>
        <w:fldChar w:fldCharType="end"/>
      </w:r>
    </w:p>
    <w:p w14:paraId="03FB1931" w14:textId="28E15309" w:rsidR="00E30D8E" w:rsidRDefault="00E30D8E">
      <w:pPr>
        <w:pStyle w:val="TOC3"/>
        <w:rPr>
          <w:rFonts w:ascii="Calibri" w:hAnsi="Calibri"/>
          <w:kern w:val="2"/>
          <w:sz w:val="22"/>
          <w:szCs w:val="22"/>
        </w:rPr>
      </w:pPr>
      <w:r>
        <w:t>4.6.8</w:t>
      </w:r>
      <w:r>
        <w:rPr>
          <w:rFonts w:ascii="Calibri" w:hAnsi="Calibri"/>
          <w:kern w:val="2"/>
          <w:sz w:val="22"/>
          <w:szCs w:val="22"/>
        </w:rPr>
        <w:tab/>
      </w:r>
      <w:r>
        <w:t>Communication diversion services (CDIV)</w:t>
      </w:r>
      <w:r>
        <w:tab/>
      </w:r>
      <w:r>
        <w:fldChar w:fldCharType="begin" w:fldLock="1"/>
      </w:r>
      <w:r>
        <w:instrText xml:space="preserve"> PAGEREF _Toc163164118 \h </w:instrText>
      </w:r>
      <w:r>
        <w:fldChar w:fldCharType="separate"/>
      </w:r>
      <w:r>
        <w:t>14</w:t>
      </w:r>
      <w:r>
        <w:fldChar w:fldCharType="end"/>
      </w:r>
    </w:p>
    <w:p w14:paraId="53022B84" w14:textId="10533EC8" w:rsidR="00E30D8E" w:rsidRDefault="00E30D8E">
      <w:pPr>
        <w:pStyle w:val="TOC4"/>
        <w:rPr>
          <w:rFonts w:ascii="Calibri" w:hAnsi="Calibri"/>
          <w:kern w:val="2"/>
          <w:sz w:val="22"/>
          <w:szCs w:val="22"/>
        </w:rPr>
      </w:pPr>
      <w:r>
        <w:t>4.6.8.1</w:t>
      </w:r>
      <w:r>
        <w:rPr>
          <w:rFonts w:ascii="Calibri" w:hAnsi="Calibri"/>
          <w:kern w:val="2"/>
          <w:sz w:val="22"/>
          <w:szCs w:val="22"/>
        </w:rPr>
        <w:tab/>
      </w:r>
      <w:r>
        <w:t>Communication forwarding unconditional (CFU)</w:t>
      </w:r>
      <w:r>
        <w:tab/>
      </w:r>
      <w:r>
        <w:fldChar w:fldCharType="begin" w:fldLock="1"/>
      </w:r>
      <w:r>
        <w:instrText xml:space="preserve"> PAGEREF _Toc163164119 \h </w:instrText>
      </w:r>
      <w:r>
        <w:fldChar w:fldCharType="separate"/>
      </w:r>
      <w:r>
        <w:t>14</w:t>
      </w:r>
      <w:r>
        <w:fldChar w:fldCharType="end"/>
      </w:r>
    </w:p>
    <w:p w14:paraId="154C4212" w14:textId="18BD2C39" w:rsidR="00E30D8E" w:rsidRDefault="00E30D8E">
      <w:pPr>
        <w:pStyle w:val="TOC4"/>
        <w:rPr>
          <w:rFonts w:ascii="Calibri" w:hAnsi="Calibri"/>
          <w:kern w:val="2"/>
          <w:sz w:val="22"/>
          <w:szCs w:val="22"/>
        </w:rPr>
      </w:pPr>
      <w:r>
        <w:t>4.6.8.2</w:t>
      </w:r>
      <w:r>
        <w:rPr>
          <w:rFonts w:ascii="Calibri" w:hAnsi="Calibri"/>
          <w:kern w:val="2"/>
          <w:sz w:val="22"/>
          <w:szCs w:val="22"/>
        </w:rPr>
        <w:tab/>
      </w:r>
      <w:r>
        <w:t>Communication forwarding busy (CFB)</w:t>
      </w:r>
      <w:r>
        <w:tab/>
      </w:r>
      <w:r>
        <w:fldChar w:fldCharType="begin" w:fldLock="1"/>
      </w:r>
      <w:r>
        <w:instrText xml:space="preserve"> PAGEREF _Toc163164120 \h </w:instrText>
      </w:r>
      <w:r>
        <w:fldChar w:fldCharType="separate"/>
      </w:r>
      <w:r>
        <w:t>14</w:t>
      </w:r>
      <w:r>
        <w:fldChar w:fldCharType="end"/>
      </w:r>
    </w:p>
    <w:p w14:paraId="298F5B39" w14:textId="2DB90CF2" w:rsidR="00E30D8E" w:rsidRDefault="00E30D8E">
      <w:pPr>
        <w:pStyle w:val="TOC4"/>
        <w:rPr>
          <w:rFonts w:ascii="Calibri" w:hAnsi="Calibri"/>
          <w:kern w:val="2"/>
          <w:sz w:val="22"/>
          <w:szCs w:val="22"/>
        </w:rPr>
      </w:pPr>
      <w:r>
        <w:t>4.6.8.3</w:t>
      </w:r>
      <w:r>
        <w:rPr>
          <w:rFonts w:ascii="Calibri" w:hAnsi="Calibri"/>
          <w:kern w:val="2"/>
          <w:sz w:val="22"/>
          <w:szCs w:val="22"/>
        </w:rPr>
        <w:tab/>
      </w:r>
      <w:r>
        <w:t>Communication forwarding no reply (CFNR)</w:t>
      </w:r>
      <w:r>
        <w:tab/>
      </w:r>
      <w:r>
        <w:fldChar w:fldCharType="begin" w:fldLock="1"/>
      </w:r>
      <w:r>
        <w:instrText xml:space="preserve"> PAGEREF _Toc163164121 \h </w:instrText>
      </w:r>
      <w:r>
        <w:fldChar w:fldCharType="separate"/>
      </w:r>
      <w:r>
        <w:t>14</w:t>
      </w:r>
      <w:r>
        <w:fldChar w:fldCharType="end"/>
      </w:r>
    </w:p>
    <w:p w14:paraId="7BAB5366" w14:textId="1112C426" w:rsidR="00E30D8E" w:rsidRDefault="00E30D8E">
      <w:pPr>
        <w:pStyle w:val="TOC4"/>
        <w:rPr>
          <w:rFonts w:ascii="Calibri" w:hAnsi="Calibri"/>
          <w:kern w:val="2"/>
          <w:sz w:val="22"/>
          <w:szCs w:val="22"/>
        </w:rPr>
      </w:pPr>
      <w:r>
        <w:t>4.6.8.4</w:t>
      </w:r>
      <w:r>
        <w:rPr>
          <w:rFonts w:ascii="Calibri" w:hAnsi="Calibri"/>
          <w:kern w:val="2"/>
          <w:sz w:val="22"/>
          <w:szCs w:val="22"/>
        </w:rPr>
        <w:tab/>
      </w:r>
      <w:r>
        <w:t>Communication forwarding on Not Logged-in (CFNL)</w:t>
      </w:r>
      <w:r>
        <w:tab/>
      </w:r>
      <w:r>
        <w:fldChar w:fldCharType="begin" w:fldLock="1"/>
      </w:r>
      <w:r>
        <w:instrText xml:space="preserve"> PAGEREF _Toc163164122 \h </w:instrText>
      </w:r>
      <w:r>
        <w:fldChar w:fldCharType="separate"/>
      </w:r>
      <w:r>
        <w:t>15</w:t>
      </w:r>
      <w:r>
        <w:fldChar w:fldCharType="end"/>
      </w:r>
    </w:p>
    <w:p w14:paraId="76AB6B02" w14:textId="6A429A08" w:rsidR="00E30D8E" w:rsidRDefault="00E30D8E">
      <w:pPr>
        <w:pStyle w:val="TOC4"/>
        <w:rPr>
          <w:rFonts w:ascii="Calibri" w:hAnsi="Calibri"/>
          <w:kern w:val="2"/>
          <w:sz w:val="22"/>
          <w:szCs w:val="22"/>
        </w:rPr>
      </w:pPr>
      <w:r>
        <w:t>4.6.8.5</w:t>
      </w:r>
      <w:r>
        <w:rPr>
          <w:rFonts w:ascii="Calibri" w:hAnsi="Calibri"/>
          <w:kern w:val="2"/>
          <w:sz w:val="22"/>
          <w:szCs w:val="22"/>
        </w:rPr>
        <w:tab/>
      </w:r>
      <w:r>
        <w:t>Communication deflection (CD)</w:t>
      </w:r>
      <w:r>
        <w:tab/>
      </w:r>
      <w:r>
        <w:fldChar w:fldCharType="begin" w:fldLock="1"/>
      </w:r>
      <w:r>
        <w:instrText xml:space="preserve"> PAGEREF _Toc163164123 \h </w:instrText>
      </w:r>
      <w:r>
        <w:fldChar w:fldCharType="separate"/>
      </w:r>
      <w:r>
        <w:t>15</w:t>
      </w:r>
      <w:r>
        <w:fldChar w:fldCharType="end"/>
      </w:r>
    </w:p>
    <w:p w14:paraId="29352EC7" w14:textId="1CC430EC" w:rsidR="00E30D8E" w:rsidRDefault="00E30D8E">
      <w:pPr>
        <w:pStyle w:val="TOC3"/>
        <w:rPr>
          <w:rFonts w:ascii="Calibri" w:hAnsi="Calibri"/>
          <w:kern w:val="2"/>
          <w:sz w:val="22"/>
          <w:szCs w:val="22"/>
        </w:rPr>
      </w:pPr>
      <w:r>
        <w:t>4.6.9</w:t>
      </w:r>
      <w:r>
        <w:rPr>
          <w:rFonts w:ascii="Calibri" w:hAnsi="Calibri"/>
          <w:kern w:val="2"/>
          <w:sz w:val="22"/>
          <w:szCs w:val="22"/>
        </w:rPr>
        <w:tab/>
      </w:r>
      <w:r>
        <w:t>Advice of charge (AOC)</w:t>
      </w:r>
      <w:r>
        <w:tab/>
      </w:r>
      <w:r>
        <w:fldChar w:fldCharType="begin" w:fldLock="1"/>
      </w:r>
      <w:r>
        <w:instrText xml:space="preserve"> PAGEREF _Toc163164124 \h </w:instrText>
      </w:r>
      <w:r>
        <w:fldChar w:fldCharType="separate"/>
      </w:r>
      <w:r>
        <w:t>15</w:t>
      </w:r>
      <w:r>
        <w:fldChar w:fldCharType="end"/>
      </w:r>
    </w:p>
    <w:p w14:paraId="7850564A" w14:textId="1D26D29F" w:rsidR="00E30D8E" w:rsidRDefault="00E30D8E">
      <w:pPr>
        <w:pStyle w:val="TOC3"/>
        <w:rPr>
          <w:rFonts w:ascii="Calibri" w:hAnsi="Calibri"/>
          <w:kern w:val="2"/>
          <w:sz w:val="22"/>
          <w:szCs w:val="22"/>
        </w:rPr>
      </w:pPr>
      <w:r>
        <w:t>4.6.10</w:t>
      </w:r>
      <w:r>
        <w:rPr>
          <w:rFonts w:ascii="Calibri" w:hAnsi="Calibri"/>
          <w:kern w:val="2"/>
          <w:sz w:val="22"/>
          <w:szCs w:val="22"/>
        </w:rPr>
        <w:tab/>
      </w:r>
      <w:r>
        <w:t>Completion of calls to busy subscriber (CCBS) Completion of Communications by No Reply (CCNR)</w:t>
      </w:r>
      <w:r>
        <w:tab/>
      </w:r>
      <w:r>
        <w:fldChar w:fldCharType="begin" w:fldLock="1"/>
      </w:r>
      <w:r>
        <w:instrText xml:space="preserve"> PAGEREF _Toc163164125 \h </w:instrText>
      </w:r>
      <w:r>
        <w:fldChar w:fldCharType="separate"/>
      </w:r>
      <w:r>
        <w:t>15</w:t>
      </w:r>
      <w:r>
        <w:fldChar w:fldCharType="end"/>
      </w:r>
    </w:p>
    <w:p w14:paraId="3D0B5875" w14:textId="30528786" w:rsidR="00E30D8E" w:rsidRDefault="00E30D8E">
      <w:pPr>
        <w:pStyle w:val="TOC3"/>
        <w:rPr>
          <w:rFonts w:ascii="Calibri" w:hAnsi="Calibri"/>
          <w:kern w:val="2"/>
          <w:sz w:val="22"/>
          <w:szCs w:val="22"/>
        </w:rPr>
      </w:pPr>
      <w:r>
        <w:t>4.6.11</w:t>
      </w:r>
      <w:r>
        <w:rPr>
          <w:rFonts w:ascii="Calibri" w:hAnsi="Calibri"/>
          <w:kern w:val="2"/>
          <w:sz w:val="22"/>
          <w:szCs w:val="22"/>
        </w:rPr>
        <w:tab/>
      </w:r>
      <w:r>
        <w:t>Malicious communication identification (MCID)</w:t>
      </w:r>
      <w:r>
        <w:tab/>
      </w:r>
      <w:r>
        <w:fldChar w:fldCharType="begin" w:fldLock="1"/>
      </w:r>
      <w:r>
        <w:instrText xml:space="preserve"> PAGEREF _Toc163164126 \h </w:instrText>
      </w:r>
      <w:r>
        <w:fldChar w:fldCharType="separate"/>
      </w:r>
      <w:r>
        <w:t>15</w:t>
      </w:r>
      <w:r>
        <w:fldChar w:fldCharType="end"/>
      </w:r>
    </w:p>
    <w:p w14:paraId="774D58D7" w14:textId="608FBD6F" w:rsidR="00E30D8E" w:rsidRDefault="00E30D8E">
      <w:pPr>
        <w:pStyle w:val="TOC3"/>
        <w:rPr>
          <w:rFonts w:ascii="Calibri" w:hAnsi="Calibri"/>
          <w:kern w:val="2"/>
          <w:sz w:val="22"/>
          <w:szCs w:val="22"/>
        </w:rPr>
      </w:pPr>
      <w:r>
        <w:t>4.6.12</w:t>
      </w:r>
      <w:r>
        <w:rPr>
          <w:rFonts w:ascii="Calibri" w:hAnsi="Calibri"/>
          <w:kern w:val="2"/>
          <w:sz w:val="22"/>
          <w:szCs w:val="22"/>
        </w:rPr>
        <w:tab/>
      </w:r>
      <w:r>
        <w:t>Anonymous Communication Rejection and Communication Barring (ACR/CB)</w:t>
      </w:r>
      <w:r>
        <w:tab/>
      </w:r>
      <w:r>
        <w:fldChar w:fldCharType="begin" w:fldLock="1"/>
      </w:r>
      <w:r>
        <w:instrText xml:space="preserve"> PAGEREF _Toc163164127 \h </w:instrText>
      </w:r>
      <w:r>
        <w:fldChar w:fldCharType="separate"/>
      </w:r>
      <w:r>
        <w:t>15</w:t>
      </w:r>
      <w:r>
        <w:fldChar w:fldCharType="end"/>
      </w:r>
    </w:p>
    <w:p w14:paraId="6D56363A" w14:textId="6E5D724C" w:rsidR="00E30D8E" w:rsidRDefault="00E30D8E">
      <w:pPr>
        <w:pStyle w:val="TOC3"/>
        <w:rPr>
          <w:rFonts w:ascii="Calibri" w:hAnsi="Calibri"/>
          <w:kern w:val="2"/>
          <w:sz w:val="22"/>
          <w:szCs w:val="22"/>
        </w:rPr>
      </w:pPr>
      <w:r>
        <w:t>4.6.13</w:t>
      </w:r>
      <w:r>
        <w:rPr>
          <w:rFonts w:ascii="Calibri" w:hAnsi="Calibri"/>
          <w:kern w:val="2"/>
          <w:sz w:val="22"/>
          <w:szCs w:val="22"/>
        </w:rPr>
        <w:tab/>
      </w:r>
      <w:r>
        <w:t>Explicit Communication Transfer (ECT)</w:t>
      </w:r>
      <w:r>
        <w:tab/>
      </w:r>
      <w:r>
        <w:fldChar w:fldCharType="begin" w:fldLock="1"/>
      </w:r>
      <w:r>
        <w:instrText xml:space="preserve"> PAGEREF _Toc163164128 \h </w:instrText>
      </w:r>
      <w:r>
        <w:fldChar w:fldCharType="separate"/>
      </w:r>
      <w:r>
        <w:t>15</w:t>
      </w:r>
      <w:r>
        <w:fldChar w:fldCharType="end"/>
      </w:r>
    </w:p>
    <w:p w14:paraId="1F6B2E4E" w14:textId="7436CB52" w:rsidR="00E30D8E" w:rsidRDefault="00E30D8E">
      <w:pPr>
        <w:pStyle w:val="TOC3"/>
        <w:rPr>
          <w:rFonts w:ascii="Calibri" w:hAnsi="Calibri"/>
          <w:kern w:val="2"/>
          <w:sz w:val="22"/>
          <w:szCs w:val="22"/>
        </w:rPr>
      </w:pPr>
      <w:r>
        <w:t>4.6.14</w:t>
      </w:r>
      <w:r>
        <w:rPr>
          <w:rFonts w:ascii="Calibri" w:hAnsi="Calibri"/>
          <w:kern w:val="2"/>
          <w:sz w:val="22"/>
          <w:szCs w:val="22"/>
        </w:rPr>
        <w:tab/>
      </w:r>
      <w:r>
        <w:t>Message Waiting Indication (MWI)</w:t>
      </w:r>
      <w:r>
        <w:tab/>
      </w:r>
      <w:r>
        <w:fldChar w:fldCharType="begin" w:fldLock="1"/>
      </w:r>
      <w:r>
        <w:instrText xml:space="preserve"> PAGEREF _Toc163164129 \h </w:instrText>
      </w:r>
      <w:r>
        <w:fldChar w:fldCharType="separate"/>
      </w:r>
      <w:r>
        <w:t>15</w:t>
      </w:r>
      <w:r>
        <w:fldChar w:fldCharType="end"/>
      </w:r>
    </w:p>
    <w:p w14:paraId="6DDC3B14" w14:textId="0D091BE7" w:rsidR="00E30D8E" w:rsidRDefault="00E30D8E">
      <w:pPr>
        <w:pStyle w:val="TOC3"/>
        <w:rPr>
          <w:rFonts w:ascii="Calibri" w:hAnsi="Calibri"/>
          <w:kern w:val="2"/>
          <w:sz w:val="22"/>
          <w:szCs w:val="22"/>
        </w:rPr>
      </w:pPr>
      <w:r>
        <w:t>4.6.15</w:t>
      </w:r>
      <w:r>
        <w:rPr>
          <w:rFonts w:ascii="Calibri" w:hAnsi="Calibri"/>
          <w:kern w:val="2"/>
          <w:sz w:val="22"/>
          <w:szCs w:val="22"/>
        </w:rPr>
        <w:tab/>
      </w:r>
      <w:r>
        <w:t>Flexible Alerting (FA)</w:t>
      </w:r>
      <w:r>
        <w:tab/>
      </w:r>
      <w:r>
        <w:fldChar w:fldCharType="begin" w:fldLock="1"/>
      </w:r>
      <w:r>
        <w:instrText xml:space="preserve"> PAGEREF _Toc163164130 \h </w:instrText>
      </w:r>
      <w:r>
        <w:fldChar w:fldCharType="separate"/>
      </w:r>
      <w:r>
        <w:t>15</w:t>
      </w:r>
      <w:r>
        <w:fldChar w:fldCharType="end"/>
      </w:r>
    </w:p>
    <w:p w14:paraId="34D358D1" w14:textId="2EDF3840" w:rsidR="00E30D8E" w:rsidRDefault="00E30D8E">
      <w:pPr>
        <w:pStyle w:val="TOC3"/>
        <w:rPr>
          <w:rFonts w:ascii="Calibri" w:hAnsi="Calibri"/>
          <w:kern w:val="2"/>
          <w:sz w:val="22"/>
          <w:szCs w:val="22"/>
        </w:rPr>
      </w:pPr>
      <w:r>
        <w:t>4.6.16</w:t>
      </w:r>
      <w:r>
        <w:rPr>
          <w:rFonts w:ascii="Calibri" w:hAnsi="Calibri"/>
          <w:kern w:val="2"/>
          <w:sz w:val="22"/>
          <w:szCs w:val="22"/>
        </w:rPr>
        <w:tab/>
      </w:r>
      <w:r>
        <w:t>Customized Alerting Tones (CAT)</w:t>
      </w:r>
      <w:r>
        <w:tab/>
      </w:r>
      <w:r>
        <w:fldChar w:fldCharType="begin" w:fldLock="1"/>
      </w:r>
      <w:r>
        <w:instrText xml:space="preserve"> PAGEREF _Toc163164131 \h </w:instrText>
      </w:r>
      <w:r>
        <w:fldChar w:fldCharType="separate"/>
      </w:r>
      <w:r>
        <w:t>15</w:t>
      </w:r>
      <w:r>
        <w:fldChar w:fldCharType="end"/>
      </w:r>
    </w:p>
    <w:p w14:paraId="2B0308CB" w14:textId="79426D45" w:rsidR="00E30D8E" w:rsidRDefault="00E30D8E">
      <w:pPr>
        <w:pStyle w:val="TOC3"/>
        <w:rPr>
          <w:rFonts w:ascii="Calibri" w:hAnsi="Calibri"/>
          <w:kern w:val="2"/>
          <w:sz w:val="22"/>
          <w:szCs w:val="22"/>
        </w:rPr>
      </w:pPr>
      <w:r>
        <w:t>4.6.17</w:t>
      </w:r>
      <w:r>
        <w:rPr>
          <w:rFonts w:ascii="Calibri" w:hAnsi="Calibri"/>
          <w:kern w:val="2"/>
          <w:sz w:val="22"/>
          <w:szCs w:val="22"/>
        </w:rPr>
        <w:tab/>
      </w:r>
      <w:r>
        <w:t>Enhanced Calling Name (eCNAM)</w:t>
      </w:r>
      <w:r>
        <w:tab/>
      </w:r>
      <w:r>
        <w:fldChar w:fldCharType="begin" w:fldLock="1"/>
      </w:r>
      <w:r>
        <w:instrText xml:space="preserve"> PAGEREF _Toc163164132 \h </w:instrText>
      </w:r>
      <w:r>
        <w:fldChar w:fldCharType="separate"/>
      </w:r>
      <w:r>
        <w:t>15</w:t>
      </w:r>
      <w:r>
        <w:fldChar w:fldCharType="end"/>
      </w:r>
    </w:p>
    <w:p w14:paraId="2E75166F" w14:textId="42F89A77" w:rsidR="00E30D8E" w:rsidRDefault="00E30D8E">
      <w:pPr>
        <w:pStyle w:val="TOC3"/>
        <w:rPr>
          <w:rFonts w:ascii="Calibri" w:hAnsi="Calibri"/>
          <w:kern w:val="2"/>
          <w:sz w:val="22"/>
          <w:szCs w:val="22"/>
        </w:rPr>
      </w:pPr>
      <w:r>
        <w:t>4.6.18</w:t>
      </w:r>
      <w:r>
        <w:rPr>
          <w:rFonts w:ascii="Calibri" w:hAnsi="Calibri"/>
          <w:kern w:val="2"/>
          <w:sz w:val="22"/>
          <w:szCs w:val="22"/>
        </w:rPr>
        <w:tab/>
      </w:r>
      <w:r>
        <w:t>Multi-Device (MuD)</w:t>
      </w:r>
      <w:r>
        <w:tab/>
      </w:r>
      <w:r>
        <w:fldChar w:fldCharType="begin" w:fldLock="1"/>
      </w:r>
      <w:r>
        <w:instrText xml:space="preserve"> PAGEREF _Toc163164133 \h </w:instrText>
      </w:r>
      <w:r>
        <w:fldChar w:fldCharType="separate"/>
      </w:r>
      <w:r>
        <w:t>16</w:t>
      </w:r>
      <w:r>
        <w:fldChar w:fldCharType="end"/>
      </w:r>
    </w:p>
    <w:p w14:paraId="5CEA6D20" w14:textId="39931623" w:rsidR="00E30D8E" w:rsidRDefault="00E30D8E">
      <w:pPr>
        <w:pStyle w:val="TOC3"/>
        <w:rPr>
          <w:rFonts w:ascii="Calibri" w:hAnsi="Calibri"/>
          <w:kern w:val="2"/>
          <w:sz w:val="22"/>
          <w:szCs w:val="22"/>
        </w:rPr>
      </w:pPr>
      <w:r>
        <w:lastRenderedPageBreak/>
        <w:t>4.6.19</w:t>
      </w:r>
      <w:r>
        <w:rPr>
          <w:rFonts w:ascii="Calibri" w:hAnsi="Calibri"/>
          <w:kern w:val="2"/>
          <w:sz w:val="22"/>
          <w:szCs w:val="22"/>
        </w:rPr>
        <w:tab/>
      </w:r>
      <w:r>
        <w:t>Multi-Identity (MiD)</w:t>
      </w:r>
      <w:r>
        <w:tab/>
      </w:r>
      <w:r>
        <w:fldChar w:fldCharType="begin" w:fldLock="1"/>
      </w:r>
      <w:r>
        <w:instrText xml:space="preserve"> PAGEREF _Toc163164134 \h </w:instrText>
      </w:r>
      <w:r>
        <w:fldChar w:fldCharType="separate"/>
      </w:r>
      <w:r>
        <w:t>16</w:t>
      </w:r>
      <w:r>
        <w:fldChar w:fldCharType="end"/>
      </w:r>
    </w:p>
    <w:p w14:paraId="2869456F" w14:textId="77BB1BEE" w:rsidR="00E30D8E" w:rsidRDefault="00E30D8E">
      <w:pPr>
        <w:pStyle w:val="TOC3"/>
        <w:rPr>
          <w:rFonts w:ascii="Calibri" w:hAnsi="Calibri"/>
          <w:kern w:val="2"/>
          <w:sz w:val="22"/>
          <w:szCs w:val="22"/>
        </w:rPr>
      </w:pPr>
      <w:r>
        <w:t>4.7</w:t>
      </w:r>
      <w:r>
        <w:rPr>
          <w:rFonts w:ascii="Calibri" w:hAnsi="Calibri"/>
          <w:kern w:val="2"/>
          <w:sz w:val="22"/>
          <w:szCs w:val="22"/>
        </w:rPr>
        <w:tab/>
      </w:r>
      <w:r>
        <w:t>Parameter values (timers)</w:t>
      </w:r>
      <w:r>
        <w:tab/>
      </w:r>
      <w:r>
        <w:fldChar w:fldCharType="begin" w:fldLock="1"/>
      </w:r>
      <w:r>
        <w:instrText xml:space="preserve"> PAGEREF _Toc163164135 \h </w:instrText>
      </w:r>
      <w:r>
        <w:fldChar w:fldCharType="separate"/>
      </w:r>
      <w:r>
        <w:t>16</w:t>
      </w:r>
      <w:r>
        <w:fldChar w:fldCharType="end"/>
      </w:r>
    </w:p>
    <w:p w14:paraId="699980DF" w14:textId="3246C20F" w:rsidR="00E30D8E" w:rsidRDefault="00E30D8E">
      <w:pPr>
        <w:pStyle w:val="TOC2"/>
        <w:rPr>
          <w:rFonts w:ascii="Calibri" w:hAnsi="Calibri"/>
          <w:kern w:val="2"/>
          <w:sz w:val="22"/>
          <w:szCs w:val="22"/>
        </w:rPr>
      </w:pPr>
      <w:r w:rsidRPr="0054253A">
        <w:rPr>
          <w:rFonts w:eastAsia="SimSun"/>
        </w:rPr>
        <w:t>4.8</w:t>
      </w:r>
      <w:r>
        <w:rPr>
          <w:rFonts w:ascii="Calibri" w:hAnsi="Calibri"/>
          <w:kern w:val="2"/>
          <w:sz w:val="22"/>
          <w:szCs w:val="22"/>
        </w:rPr>
        <w:tab/>
      </w:r>
      <w:r w:rsidRPr="0054253A">
        <w:rPr>
          <w:rFonts w:eastAsia="SimSun"/>
        </w:rPr>
        <w:t>Service Configuration</w:t>
      </w:r>
      <w:r>
        <w:tab/>
      </w:r>
      <w:r>
        <w:fldChar w:fldCharType="begin" w:fldLock="1"/>
      </w:r>
      <w:r>
        <w:instrText xml:space="preserve"> PAGEREF _Toc163164136 \h </w:instrText>
      </w:r>
      <w:r>
        <w:fldChar w:fldCharType="separate"/>
      </w:r>
      <w:r>
        <w:t>16</w:t>
      </w:r>
      <w:r>
        <w:fldChar w:fldCharType="end"/>
      </w:r>
    </w:p>
    <w:p w14:paraId="40F1EB24" w14:textId="279D072B" w:rsidR="00E30D8E" w:rsidRDefault="00E30D8E">
      <w:pPr>
        <w:pStyle w:val="TOC3"/>
        <w:rPr>
          <w:rFonts w:ascii="Calibri" w:hAnsi="Calibri"/>
          <w:kern w:val="2"/>
          <w:sz w:val="22"/>
          <w:szCs w:val="22"/>
        </w:rPr>
      </w:pPr>
      <w:r>
        <w:t>4.8.1</w:t>
      </w:r>
      <w:r>
        <w:rPr>
          <w:rFonts w:ascii="Calibri" w:hAnsi="Calibri"/>
          <w:kern w:val="2"/>
          <w:sz w:val="22"/>
          <w:szCs w:val="22"/>
        </w:rPr>
        <w:tab/>
      </w:r>
      <w:r>
        <w:t>General</w:t>
      </w:r>
      <w:r>
        <w:tab/>
      </w:r>
      <w:r>
        <w:fldChar w:fldCharType="begin" w:fldLock="1"/>
      </w:r>
      <w:r>
        <w:instrText xml:space="preserve"> PAGEREF _Toc163164137 \h </w:instrText>
      </w:r>
      <w:r>
        <w:fldChar w:fldCharType="separate"/>
      </w:r>
      <w:r>
        <w:t>16</w:t>
      </w:r>
      <w:r>
        <w:fldChar w:fldCharType="end"/>
      </w:r>
    </w:p>
    <w:p w14:paraId="1BD68EC9" w14:textId="1D512866" w:rsidR="00E30D8E" w:rsidRDefault="00E30D8E">
      <w:pPr>
        <w:pStyle w:val="TOC3"/>
        <w:rPr>
          <w:rFonts w:ascii="Calibri" w:hAnsi="Calibri"/>
          <w:kern w:val="2"/>
          <w:sz w:val="22"/>
          <w:szCs w:val="22"/>
        </w:rPr>
      </w:pPr>
      <w:r>
        <w:t>4.8.2</w:t>
      </w:r>
      <w:r>
        <w:rPr>
          <w:rFonts w:ascii="Calibri" w:hAnsi="Calibri"/>
          <w:kern w:val="2"/>
          <w:sz w:val="22"/>
          <w:szCs w:val="22"/>
        </w:rPr>
        <w:tab/>
      </w:r>
      <w:r>
        <w:t>Data Semantics</w:t>
      </w:r>
      <w:r>
        <w:tab/>
      </w:r>
      <w:r>
        <w:fldChar w:fldCharType="begin" w:fldLock="1"/>
      </w:r>
      <w:r>
        <w:instrText xml:space="preserve"> PAGEREF _Toc163164138 \h </w:instrText>
      </w:r>
      <w:r>
        <w:fldChar w:fldCharType="separate"/>
      </w:r>
      <w:r>
        <w:t>16</w:t>
      </w:r>
      <w:r>
        <w:fldChar w:fldCharType="end"/>
      </w:r>
    </w:p>
    <w:p w14:paraId="11306C2C" w14:textId="064E5512" w:rsidR="00E30D8E" w:rsidRDefault="00E30D8E">
      <w:pPr>
        <w:pStyle w:val="TOC3"/>
        <w:rPr>
          <w:rFonts w:ascii="Calibri" w:hAnsi="Calibri"/>
          <w:kern w:val="2"/>
          <w:sz w:val="22"/>
          <w:szCs w:val="22"/>
        </w:rPr>
      </w:pPr>
      <w:r w:rsidRPr="0054253A">
        <w:rPr>
          <w:lang w:val="de-DE"/>
        </w:rPr>
        <w:t>4.8.3</w:t>
      </w:r>
      <w:r>
        <w:rPr>
          <w:rFonts w:ascii="Calibri" w:hAnsi="Calibri"/>
          <w:kern w:val="2"/>
          <w:sz w:val="22"/>
          <w:szCs w:val="22"/>
        </w:rPr>
        <w:tab/>
      </w:r>
      <w:r w:rsidRPr="0054253A">
        <w:rPr>
          <w:lang w:val="de-DE"/>
        </w:rPr>
        <w:t>XML Schema</w:t>
      </w:r>
      <w:r>
        <w:tab/>
      </w:r>
      <w:r>
        <w:fldChar w:fldCharType="begin" w:fldLock="1"/>
      </w:r>
      <w:r>
        <w:instrText xml:space="preserve"> PAGEREF _Toc163164139 \h </w:instrText>
      </w:r>
      <w:r>
        <w:fldChar w:fldCharType="separate"/>
      </w:r>
      <w:r>
        <w:t>16</w:t>
      </w:r>
      <w:r>
        <w:fldChar w:fldCharType="end"/>
      </w:r>
    </w:p>
    <w:p w14:paraId="09B27B7A" w14:textId="597DF501" w:rsidR="00E30D8E" w:rsidRDefault="00E30D8E">
      <w:pPr>
        <w:pStyle w:val="TOC1"/>
        <w:rPr>
          <w:rFonts w:ascii="Calibri" w:hAnsi="Calibri"/>
          <w:kern w:val="2"/>
          <w:szCs w:val="22"/>
        </w:rPr>
      </w:pPr>
      <w:r>
        <w:t>5</w:t>
      </w:r>
      <w:r>
        <w:rPr>
          <w:rFonts w:ascii="Calibri" w:hAnsi="Calibri"/>
          <w:kern w:val="2"/>
          <w:szCs w:val="22"/>
        </w:rPr>
        <w:tab/>
      </w:r>
      <w:r>
        <w:t>Extensions within the present document</w:t>
      </w:r>
      <w:r>
        <w:tab/>
      </w:r>
      <w:r>
        <w:fldChar w:fldCharType="begin" w:fldLock="1"/>
      </w:r>
      <w:r>
        <w:instrText xml:space="preserve"> PAGEREF _Toc163164140 \h </w:instrText>
      </w:r>
      <w:r>
        <w:fldChar w:fldCharType="separate"/>
      </w:r>
      <w:r>
        <w:t>17</w:t>
      </w:r>
      <w:r>
        <w:fldChar w:fldCharType="end"/>
      </w:r>
    </w:p>
    <w:p w14:paraId="1F37A03C" w14:textId="41107796" w:rsidR="00E30D8E" w:rsidRDefault="00E30D8E">
      <w:pPr>
        <w:pStyle w:val="TOC2"/>
        <w:rPr>
          <w:rFonts w:ascii="Calibri" w:hAnsi="Calibri"/>
          <w:kern w:val="2"/>
          <w:sz w:val="22"/>
          <w:szCs w:val="22"/>
        </w:rPr>
      </w:pPr>
      <w:r>
        <w:t>5.1</w:t>
      </w:r>
      <w:r>
        <w:rPr>
          <w:rFonts w:ascii="Calibri" w:hAnsi="Calibri"/>
          <w:kern w:val="2"/>
          <w:sz w:val="22"/>
          <w:szCs w:val="22"/>
        </w:rPr>
        <w:tab/>
      </w:r>
      <w:r>
        <w:t>CW information XML body</w:t>
      </w:r>
      <w:r>
        <w:tab/>
      </w:r>
      <w:r>
        <w:fldChar w:fldCharType="begin" w:fldLock="1"/>
      </w:r>
      <w:r>
        <w:instrText xml:space="preserve"> PAGEREF _Toc163164141 \h </w:instrText>
      </w:r>
      <w:r>
        <w:fldChar w:fldCharType="separate"/>
      </w:r>
      <w:r>
        <w:t>17</w:t>
      </w:r>
      <w:r>
        <w:fldChar w:fldCharType="end"/>
      </w:r>
    </w:p>
    <w:p w14:paraId="340AD804" w14:textId="3A977CD5" w:rsidR="00E30D8E" w:rsidRDefault="00E30D8E">
      <w:pPr>
        <w:pStyle w:val="TOC3"/>
        <w:rPr>
          <w:rFonts w:ascii="Calibri" w:hAnsi="Calibri"/>
          <w:kern w:val="2"/>
          <w:sz w:val="22"/>
          <w:szCs w:val="22"/>
        </w:rPr>
      </w:pPr>
      <w:r>
        <w:t>5.1.1</w:t>
      </w:r>
      <w:r>
        <w:rPr>
          <w:rFonts w:ascii="Calibri" w:hAnsi="Calibri"/>
          <w:kern w:val="2"/>
          <w:sz w:val="22"/>
          <w:szCs w:val="22"/>
        </w:rPr>
        <w:tab/>
      </w:r>
      <w:r>
        <w:t>General</w:t>
      </w:r>
      <w:r>
        <w:tab/>
      </w:r>
      <w:r>
        <w:fldChar w:fldCharType="begin" w:fldLock="1"/>
      </w:r>
      <w:r>
        <w:instrText xml:space="preserve"> PAGEREF _Toc163164142 \h </w:instrText>
      </w:r>
      <w:r>
        <w:fldChar w:fldCharType="separate"/>
      </w:r>
      <w:r>
        <w:t>17</w:t>
      </w:r>
      <w:r>
        <w:fldChar w:fldCharType="end"/>
      </w:r>
    </w:p>
    <w:p w14:paraId="1F0DF077" w14:textId="6CD546E5" w:rsidR="00E30D8E" w:rsidRDefault="00E30D8E">
      <w:pPr>
        <w:pStyle w:val="TOC3"/>
        <w:rPr>
          <w:rFonts w:ascii="Calibri" w:hAnsi="Calibri"/>
          <w:kern w:val="2"/>
          <w:sz w:val="22"/>
          <w:szCs w:val="22"/>
        </w:rPr>
      </w:pPr>
      <w:r>
        <w:t>5.1.2</w:t>
      </w:r>
      <w:r>
        <w:rPr>
          <w:rFonts w:ascii="Calibri" w:hAnsi="Calibri"/>
          <w:kern w:val="2"/>
          <w:sz w:val="22"/>
          <w:szCs w:val="22"/>
        </w:rPr>
        <w:tab/>
      </w:r>
      <w:r>
        <w:t>MIME type definition</w:t>
      </w:r>
      <w:r>
        <w:tab/>
      </w:r>
      <w:r>
        <w:fldChar w:fldCharType="begin" w:fldLock="1"/>
      </w:r>
      <w:r>
        <w:instrText xml:space="preserve"> PAGEREF _Toc163164143 \h </w:instrText>
      </w:r>
      <w:r>
        <w:fldChar w:fldCharType="separate"/>
      </w:r>
      <w:r>
        <w:t>17</w:t>
      </w:r>
      <w:r>
        <w:fldChar w:fldCharType="end"/>
      </w:r>
    </w:p>
    <w:p w14:paraId="74CEC4FE" w14:textId="3A2C2838" w:rsidR="00E30D8E" w:rsidRDefault="00E30D8E">
      <w:pPr>
        <w:pStyle w:val="TOC4"/>
        <w:rPr>
          <w:rFonts w:ascii="Calibri" w:hAnsi="Calibri"/>
          <w:kern w:val="2"/>
          <w:sz w:val="22"/>
          <w:szCs w:val="22"/>
        </w:rPr>
      </w:pPr>
      <w:r>
        <w:t>5.1.2.1</w:t>
      </w:r>
      <w:r>
        <w:rPr>
          <w:rFonts w:ascii="Calibri" w:hAnsi="Calibri"/>
          <w:kern w:val="2"/>
          <w:sz w:val="22"/>
          <w:szCs w:val="22"/>
        </w:rPr>
        <w:tab/>
      </w:r>
      <w:r>
        <w:t>Introduction</w:t>
      </w:r>
      <w:r>
        <w:tab/>
      </w:r>
      <w:r>
        <w:fldChar w:fldCharType="begin" w:fldLock="1"/>
      </w:r>
      <w:r>
        <w:instrText xml:space="preserve"> PAGEREF _Toc163164144 \h </w:instrText>
      </w:r>
      <w:r>
        <w:fldChar w:fldCharType="separate"/>
      </w:r>
      <w:r>
        <w:t>17</w:t>
      </w:r>
      <w:r>
        <w:fldChar w:fldCharType="end"/>
      </w:r>
    </w:p>
    <w:p w14:paraId="3B683438" w14:textId="4C8992AD" w:rsidR="00E30D8E" w:rsidRDefault="00E30D8E">
      <w:pPr>
        <w:pStyle w:val="TOC4"/>
        <w:rPr>
          <w:rFonts w:ascii="Calibri" w:hAnsi="Calibri"/>
          <w:kern w:val="2"/>
          <w:sz w:val="22"/>
          <w:szCs w:val="22"/>
        </w:rPr>
      </w:pPr>
      <w:r>
        <w:t>5.1.2.2</w:t>
      </w:r>
      <w:r>
        <w:rPr>
          <w:rFonts w:ascii="Calibri" w:hAnsi="Calibri"/>
          <w:kern w:val="2"/>
          <w:sz w:val="22"/>
          <w:szCs w:val="22"/>
        </w:rPr>
        <w:tab/>
      </w:r>
      <w:r>
        <w:t>Operation</w:t>
      </w:r>
      <w:r>
        <w:tab/>
      </w:r>
      <w:r>
        <w:fldChar w:fldCharType="begin" w:fldLock="1"/>
      </w:r>
      <w:r>
        <w:instrText xml:space="preserve"> PAGEREF _Toc163164145 \h </w:instrText>
      </w:r>
      <w:r>
        <w:fldChar w:fldCharType="separate"/>
      </w:r>
      <w:r>
        <w:t>17</w:t>
      </w:r>
      <w:r>
        <w:fldChar w:fldCharType="end"/>
      </w:r>
    </w:p>
    <w:p w14:paraId="27A80A35" w14:textId="66ADA19D" w:rsidR="00E30D8E" w:rsidRDefault="00E30D8E" w:rsidP="00E30D8E">
      <w:pPr>
        <w:pStyle w:val="TOC8"/>
        <w:rPr>
          <w:rFonts w:ascii="Calibri" w:hAnsi="Calibri"/>
          <w:b w:val="0"/>
          <w:kern w:val="2"/>
          <w:szCs w:val="22"/>
        </w:rPr>
      </w:pPr>
      <w:r>
        <w:t>Annex A (informative):</w:t>
      </w:r>
      <w:r>
        <w:tab/>
        <w:t>Signalling flows</w:t>
      </w:r>
      <w:r>
        <w:tab/>
      </w:r>
      <w:r>
        <w:fldChar w:fldCharType="begin" w:fldLock="1"/>
      </w:r>
      <w:r>
        <w:instrText xml:space="preserve"> PAGEREF _Toc163164146 \h </w:instrText>
      </w:r>
      <w:r>
        <w:fldChar w:fldCharType="separate"/>
      </w:r>
      <w:r>
        <w:t>18</w:t>
      </w:r>
      <w:r>
        <w:fldChar w:fldCharType="end"/>
      </w:r>
    </w:p>
    <w:p w14:paraId="749C6021" w14:textId="3779B0C7" w:rsidR="00E30D8E" w:rsidRDefault="00E30D8E">
      <w:pPr>
        <w:pStyle w:val="TOC1"/>
        <w:rPr>
          <w:rFonts w:ascii="Calibri" w:hAnsi="Calibri"/>
          <w:kern w:val="2"/>
          <w:szCs w:val="22"/>
        </w:rPr>
      </w:pPr>
      <w:r>
        <w:t>A.1</w:t>
      </w:r>
      <w:r>
        <w:rPr>
          <w:rFonts w:ascii="Calibri" w:hAnsi="Calibri"/>
          <w:kern w:val="2"/>
          <w:szCs w:val="22"/>
        </w:rPr>
        <w:tab/>
      </w:r>
      <w:r>
        <w:t>Network based CW flows</w:t>
      </w:r>
      <w:r>
        <w:tab/>
      </w:r>
      <w:r>
        <w:fldChar w:fldCharType="begin" w:fldLock="1"/>
      </w:r>
      <w:r>
        <w:instrText xml:space="preserve"> PAGEREF _Toc163164147 \h </w:instrText>
      </w:r>
      <w:r>
        <w:fldChar w:fldCharType="separate"/>
      </w:r>
      <w:r>
        <w:t>18</w:t>
      </w:r>
      <w:r>
        <w:fldChar w:fldCharType="end"/>
      </w:r>
    </w:p>
    <w:p w14:paraId="2E20B9C4" w14:textId="093DB568" w:rsidR="00E30D8E" w:rsidRDefault="00E30D8E">
      <w:pPr>
        <w:pStyle w:val="TOC1"/>
        <w:rPr>
          <w:rFonts w:ascii="Calibri" w:hAnsi="Calibri"/>
          <w:kern w:val="2"/>
          <w:szCs w:val="22"/>
        </w:rPr>
      </w:pPr>
      <w:r>
        <w:t>A.2</w:t>
      </w:r>
      <w:r>
        <w:rPr>
          <w:rFonts w:ascii="Calibri" w:hAnsi="Calibri"/>
          <w:kern w:val="2"/>
          <w:szCs w:val="22"/>
        </w:rPr>
        <w:tab/>
      </w:r>
      <w:r>
        <w:t>Terminal based CW flows</w:t>
      </w:r>
      <w:r>
        <w:tab/>
      </w:r>
      <w:r>
        <w:fldChar w:fldCharType="begin" w:fldLock="1"/>
      </w:r>
      <w:r>
        <w:instrText xml:space="preserve"> PAGEREF _Toc163164148 \h </w:instrText>
      </w:r>
      <w:r>
        <w:fldChar w:fldCharType="separate"/>
      </w:r>
      <w:r>
        <w:t>21</w:t>
      </w:r>
      <w:r>
        <w:fldChar w:fldCharType="end"/>
      </w:r>
    </w:p>
    <w:p w14:paraId="38835DB5" w14:textId="026AC6C9" w:rsidR="00E30D8E" w:rsidRDefault="00E30D8E">
      <w:pPr>
        <w:pStyle w:val="TOC2"/>
        <w:rPr>
          <w:rFonts w:ascii="Calibri" w:hAnsi="Calibri"/>
          <w:kern w:val="2"/>
          <w:sz w:val="22"/>
          <w:szCs w:val="22"/>
        </w:rPr>
      </w:pPr>
      <w:r>
        <w:t>A.2.1</w:t>
      </w:r>
      <w:r>
        <w:rPr>
          <w:rFonts w:ascii="Calibri" w:hAnsi="Calibri"/>
          <w:kern w:val="2"/>
          <w:sz w:val="22"/>
          <w:szCs w:val="22"/>
        </w:rPr>
        <w:tab/>
      </w:r>
      <w:r>
        <w:t>Successful communication establishment</w:t>
      </w:r>
      <w:r>
        <w:tab/>
      </w:r>
      <w:r>
        <w:fldChar w:fldCharType="begin" w:fldLock="1"/>
      </w:r>
      <w:r>
        <w:instrText xml:space="preserve"> PAGEREF _Toc163164149 \h </w:instrText>
      </w:r>
      <w:r>
        <w:fldChar w:fldCharType="separate"/>
      </w:r>
      <w:r>
        <w:t>21</w:t>
      </w:r>
      <w:r>
        <w:fldChar w:fldCharType="end"/>
      </w:r>
    </w:p>
    <w:p w14:paraId="22AEC9DD" w14:textId="3DACEC1F" w:rsidR="00E30D8E" w:rsidRDefault="00E30D8E">
      <w:pPr>
        <w:pStyle w:val="TOC2"/>
        <w:rPr>
          <w:rFonts w:ascii="Calibri" w:hAnsi="Calibri"/>
          <w:kern w:val="2"/>
          <w:sz w:val="22"/>
          <w:szCs w:val="22"/>
        </w:rPr>
      </w:pPr>
      <w:r>
        <w:t>A.2.2</w:t>
      </w:r>
      <w:r>
        <w:rPr>
          <w:rFonts w:ascii="Calibri" w:hAnsi="Calibri"/>
          <w:kern w:val="2"/>
          <w:sz w:val="22"/>
          <w:szCs w:val="22"/>
        </w:rPr>
        <w:tab/>
      </w:r>
      <w:r>
        <w:t>Timer expires</w:t>
      </w:r>
      <w:r>
        <w:tab/>
      </w:r>
      <w:r>
        <w:fldChar w:fldCharType="begin" w:fldLock="1"/>
      </w:r>
      <w:r>
        <w:instrText xml:space="preserve"> PAGEREF _Toc163164150 \h </w:instrText>
      </w:r>
      <w:r>
        <w:fldChar w:fldCharType="separate"/>
      </w:r>
      <w:r>
        <w:t>23</w:t>
      </w:r>
      <w:r>
        <w:fldChar w:fldCharType="end"/>
      </w:r>
    </w:p>
    <w:p w14:paraId="2682E659" w14:textId="4BABD260" w:rsidR="00E30D8E" w:rsidRDefault="00E30D8E" w:rsidP="00E30D8E">
      <w:pPr>
        <w:pStyle w:val="TOC8"/>
        <w:rPr>
          <w:rFonts w:ascii="Calibri" w:hAnsi="Calibri"/>
          <w:b w:val="0"/>
          <w:kern w:val="2"/>
          <w:szCs w:val="22"/>
        </w:rPr>
      </w:pPr>
      <w:r>
        <w:t>Annex B (informative):</w:t>
      </w:r>
      <w:r>
        <w:tab/>
        <w:t>Example of Filter Criteria</w:t>
      </w:r>
      <w:r>
        <w:tab/>
      </w:r>
      <w:r>
        <w:fldChar w:fldCharType="begin" w:fldLock="1"/>
      </w:r>
      <w:r>
        <w:instrText xml:space="preserve"> PAGEREF _Toc163164151 \h </w:instrText>
      </w:r>
      <w:r>
        <w:fldChar w:fldCharType="separate"/>
      </w:r>
      <w:r>
        <w:t>25</w:t>
      </w:r>
      <w:r>
        <w:fldChar w:fldCharType="end"/>
      </w:r>
    </w:p>
    <w:p w14:paraId="06CBAD9E" w14:textId="704BB322" w:rsidR="00E30D8E" w:rsidRDefault="00E30D8E" w:rsidP="00E30D8E">
      <w:pPr>
        <w:pStyle w:val="TOC8"/>
        <w:rPr>
          <w:rFonts w:ascii="Calibri" w:hAnsi="Calibri"/>
          <w:b w:val="0"/>
          <w:kern w:val="2"/>
          <w:szCs w:val="22"/>
        </w:rPr>
      </w:pPr>
      <w:r>
        <w:t>Annex C (informative):</w:t>
      </w:r>
      <w:r>
        <w:tab/>
        <w:t>IANA Registration templates</w:t>
      </w:r>
      <w:r>
        <w:tab/>
      </w:r>
      <w:r>
        <w:fldChar w:fldCharType="begin" w:fldLock="1"/>
      </w:r>
      <w:r>
        <w:instrText xml:space="preserve"> PAGEREF _Toc163164152 \h </w:instrText>
      </w:r>
      <w:r>
        <w:fldChar w:fldCharType="separate"/>
      </w:r>
      <w:r>
        <w:t>25</w:t>
      </w:r>
      <w:r>
        <w:fldChar w:fldCharType="end"/>
      </w:r>
    </w:p>
    <w:p w14:paraId="4ED02C3D" w14:textId="1D5DA5F1" w:rsidR="00E30D8E" w:rsidRDefault="00E30D8E">
      <w:pPr>
        <w:pStyle w:val="TOC1"/>
        <w:rPr>
          <w:rFonts w:ascii="Calibri" w:hAnsi="Calibri"/>
          <w:kern w:val="2"/>
          <w:szCs w:val="22"/>
        </w:rPr>
      </w:pPr>
      <w:r>
        <w:t>C.1</w:t>
      </w:r>
      <w:r>
        <w:rPr>
          <w:rFonts w:ascii="Calibri" w:hAnsi="Calibri"/>
          <w:kern w:val="2"/>
          <w:szCs w:val="22"/>
        </w:rPr>
        <w:tab/>
      </w:r>
      <w:r>
        <w:t>IANA registry for Application Media Types</w:t>
      </w:r>
      <w:r>
        <w:tab/>
      </w:r>
      <w:r>
        <w:fldChar w:fldCharType="begin" w:fldLock="1"/>
      </w:r>
      <w:r>
        <w:instrText xml:space="preserve"> PAGEREF _Toc163164153 \h </w:instrText>
      </w:r>
      <w:r>
        <w:fldChar w:fldCharType="separate"/>
      </w:r>
      <w:r>
        <w:t>25</w:t>
      </w:r>
      <w:r>
        <w:fldChar w:fldCharType="end"/>
      </w:r>
    </w:p>
    <w:p w14:paraId="233DEF96" w14:textId="5A11152B" w:rsidR="00E30D8E" w:rsidRDefault="00E30D8E">
      <w:pPr>
        <w:pStyle w:val="TOC2"/>
        <w:rPr>
          <w:rFonts w:ascii="Calibri" w:hAnsi="Calibri"/>
          <w:kern w:val="2"/>
          <w:sz w:val="22"/>
          <w:szCs w:val="22"/>
        </w:rPr>
      </w:pPr>
      <w:r>
        <w:t>C.1.1</w:t>
      </w:r>
      <w:r>
        <w:rPr>
          <w:rFonts w:ascii="Calibri" w:hAnsi="Calibri"/>
          <w:kern w:val="2"/>
          <w:sz w:val="22"/>
          <w:szCs w:val="22"/>
        </w:rPr>
        <w:tab/>
      </w:r>
      <w:r>
        <w:t>IANA Registration template for application/vnd.3gpp.cw+xml</w:t>
      </w:r>
      <w:r>
        <w:tab/>
      </w:r>
      <w:r>
        <w:fldChar w:fldCharType="begin" w:fldLock="1"/>
      </w:r>
      <w:r>
        <w:instrText xml:space="preserve"> PAGEREF _Toc163164154 \h </w:instrText>
      </w:r>
      <w:r>
        <w:fldChar w:fldCharType="separate"/>
      </w:r>
      <w:r>
        <w:t>25</w:t>
      </w:r>
      <w:r>
        <w:fldChar w:fldCharType="end"/>
      </w:r>
    </w:p>
    <w:p w14:paraId="1A1D15A7" w14:textId="3AA4EA4D" w:rsidR="00E30D8E" w:rsidRDefault="00E30D8E" w:rsidP="00E30D8E">
      <w:pPr>
        <w:pStyle w:val="TOC8"/>
        <w:rPr>
          <w:rFonts w:ascii="Calibri" w:hAnsi="Calibri"/>
          <w:b w:val="0"/>
          <w:kern w:val="2"/>
          <w:szCs w:val="22"/>
        </w:rPr>
      </w:pPr>
      <w:r>
        <w:t>Annex D (informative):</w:t>
      </w:r>
      <w:r>
        <w:tab/>
        <w:t>Change history</w:t>
      </w:r>
      <w:r>
        <w:tab/>
      </w:r>
      <w:r>
        <w:fldChar w:fldCharType="begin" w:fldLock="1"/>
      </w:r>
      <w:r>
        <w:instrText xml:space="preserve"> PAGEREF _Toc163164155 \h </w:instrText>
      </w:r>
      <w:r>
        <w:fldChar w:fldCharType="separate"/>
      </w:r>
      <w:r>
        <w:t>27</w:t>
      </w:r>
      <w:r>
        <w:fldChar w:fldCharType="end"/>
      </w:r>
    </w:p>
    <w:p w14:paraId="5012202C" w14:textId="68D45812" w:rsidR="00E94C47" w:rsidRPr="00F96F65" w:rsidRDefault="00DE0E80" w:rsidP="00CB200C">
      <w:pPr>
        <w:pStyle w:val="TOC1"/>
      </w:pPr>
      <w:r>
        <w:rPr>
          <w:b/>
        </w:rPr>
        <w:fldChar w:fldCharType="end"/>
      </w:r>
    </w:p>
    <w:p w14:paraId="626918B7" w14:textId="77777777" w:rsidR="003A79C2" w:rsidRDefault="003A79C2" w:rsidP="003A79C2">
      <w:pPr>
        <w:pStyle w:val="Heading1"/>
      </w:pPr>
      <w:r>
        <w:br w:type="page"/>
      </w:r>
      <w:bookmarkStart w:id="8" w:name="_Toc502245094"/>
      <w:bookmarkStart w:id="9" w:name="_Toc163164079"/>
      <w:r>
        <w:lastRenderedPageBreak/>
        <w:t>Foreword</w:t>
      </w:r>
      <w:bookmarkEnd w:id="8"/>
      <w:bookmarkEnd w:id="9"/>
    </w:p>
    <w:p w14:paraId="74E6116C" w14:textId="77777777" w:rsidR="003A79C2" w:rsidRDefault="003A79C2" w:rsidP="003A79C2">
      <w:r>
        <w:t>This Technical Specification has been produced by the 3</w:t>
      </w:r>
      <w:r>
        <w:rPr>
          <w:vertAlign w:val="superscript"/>
        </w:rPr>
        <w:t>rd</w:t>
      </w:r>
      <w:r>
        <w:t xml:space="preserve"> Generation Partnership Project (3GPP).</w:t>
      </w:r>
    </w:p>
    <w:p w14:paraId="3937607C" w14:textId="77777777" w:rsidR="003A79C2" w:rsidRDefault="003A79C2" w:rsidP="003A79C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C7D3F74" w14:textId="77777777" w:rsidR="003A79C2" w:rsidRPr="007F4024" w:rsidRDefault="003A79C2" w:rsidP="003A79C2">
      <w:pPr>
        <w:pStyle w:val="B1"/>
      </w:pPr>
      <w:r w:rsidRPr="007F4024">
        <w:t>Version x.y.z</w:t>
      </w:r>
    </w:p>
    <w:p w14:paraId="0BF806C8" w14:textId="77777777" w:rsidR="003A79C2" w:rsidRDefault="003A79C2" w:rsidP="003A79C2">
      <w:pPr>
        <w:pStyle w:val="B1"/>
      </w:pPr>
      <w:r>
        <w:t>where:</w:t>
      </w:r>
    </w:p>
    <w:p w14:paraId="4528DEA1" w14:textId="77777777" w:rsidR="003A79C2" w:rsidRDefault="003A79C2" w:rsidP="003A79C2">
      <w:pPr>
        <w:pStyle w:val="B2"/>
      </w:pPr>
      <w:r>
        <w:t>x</w:t>
      </w:r>
      <w:r>
        <w:tab/>
        <w:t>the first digit:</w:t>
      </w:r>
    </w:p>
    <w:p w14:paraId="4BF19443" w14:textId="77777777" w:rsidR="003A79C2" w:rsidRDefault="003A79C2" w:rsidP="003A79C2">
      <w:pPr>
        <w:pStyle w:val="B3"/>
      </w:pPr>
      <w:r>
        <w:t>1</w:t>
      </w:r>
      <w:r>
        <w:tab/>
        <w:t>presented to TSG for information;</w:t>
      </w:r>
    </w:p>
    <w:p w14:paraId="0DD1BD03" w14:textId="77777777" w:rsidR="003A79C2" w:rsidRDefault="003A79C2" w:rsidP="003A79C2">
      <w:pPr>
        <w:pStyle w:val="B3"/>
      </w:pPr>
      <w:r>
        <w:t>2</w:t>
      </w:r>
      <w:r>
        <w:tab/>
        <w:t>presented to TSG for approval;</w:t>
      </w:r>
    </w:p>
    <w:p w14:paraId="424CDA6E" w14:textId="77777777" w:rsidR="003A79C2" w:rsidRDefault="003A79C2" w:rsidP="003A79C2">
      <w:pPr>
        <w:pStyle w:val="B3"/>
      </w:pPr>
      <w:r>
        <w:t>3</w:t>
      </w:r>
      <w:r>
        <w:tab/>
        <w:t>or greater indicates TSG approved document under change control.</w:t>
      </w:r>
    </w:p>
    <w:p w14:paraId="19648C99" w14:textId="77777777" w:rsidR="003A79C2" w:rsidRDefault="003A79C2" w:rsidP="003A79C2">
      <w:pPr>
        <w:pStyle w:val="B2"/>
      </w:pPr>
      <w:r>
        <w:t>y</w:t>
      </w:r>
      <w:r>
        <w:tab/>
        <w:t>the second digit is incremented for all changes of substance, i.e. technical enhancements, corrections, updates, etc.</w:t>
      </w:r>
    </w:p>
    <w:p w14:paraId="41728CDE" w14:textId="77777777" w:rsidR="003A79C2" w:rsidRDefault="003A79C2" w:rsidP="003A79C2">
      <w:pPr>
        <w:pStyle w:val="B2"/>
      </w:pPr>
      <w:r>
        <w:t>z</w:t>
      </w:r>
      <w:r>
        <w:tab/>
        <w:t>the third digit is incremented when editorial only changes have been incorporated in the document.</w:t>
      </w:r>
    </w:p>
    <w:p w14:paraId="6292FED5" w14:textId="77777777" w:rsidR="004A3549" w:rsidRPr="00F96F65" w:rsidRDefault="004A3549" w:rsidP="00F96F65">
      <w:pPr>
        <w:pStyle w:val="Heading1"/>
      </w:pPr>
      <w:r w:rsidRPr="00F96F65">
        <w:br w:type="page"/>
      </w:r>
      <w:bookmarkStart w:id="10" w:name="_Toc502245095"/>
      <w:bookmarkStart w:id="11" w:name="_Toc163164080"/>
      <w:r w:rsidRPr="00F96F65">
        <w:lastRenderedPageBreak/>
        <w:t>1</w:t>
      </w:r>
      <w:r w:rsidRPr="00F96F65">
        <w:tab/>
        <w:t>Scope</w:t>
      </w:r>
      <w:bookmarkEnd w:id="10"/>
      <w:bookmarkEnd w:id="11"/>
    </w:p>
    <w:p w14:paraId="3C471795" w14:textId="77777777" w:rsidR="00CC1D66" w:rsidRPr="00B96A09" w:rsidRDefault="00CC1D66" w:rsidP="00CC1D66">
      <w:r w:rsidRPr="00F96F65">
        <w:t>The present document specifies the stage</w:t>
      </w:r>
      <w:r w:rsidR="00E7587D">
        <w:t> 3</w:t>
      </w:r>
      <w:r w:rsidRPr="00F96F65">
        <w:t xml:space="preserve">, Protocol Description of the Communication Waiting (CW) service, </w:t>
      </w:r>
      <w:r w:rsidRPr="00B96A09">
        <w:t>based on stage</w:t>
      </w:r>
      <w:r w:rsidR="00E7587D">
        <w:t> 1</w:t>
      </w:r>
      <w:r w:rsidR="00E7587D" w:rsidRPr="00B96A09">
        <w:t xml:space="preserve"> </w:t>
      </w:r>
      <w:r w:rsidRPr="00B96A09">
        <w:t xml:space="preserve">and </w:t>
      </w:r>
      <w:r w:rsidR="00E7587D">
        <w:t>stage 2</w:t>
      </w:r>
      <w:r w:rsidR="00E7587D" w:rsidRPr="00B96A09">
        <w:t xml:space="preserve"> </w:t>
      </w:r>
      <w:r w:rsidRPr="00B96A09">
        <w:t xml:space="preserve">of the ISDN call </w:t>
      </w:r>
      <w:r w:rsidR="002A4741" w:rsidRPr="00B96A09">
        <w:t>waiting</w:t>
      </w:r>
      <w:r w:rsidRPr="00B96A09">
        <w:t xml:space="preserve"> supplementary services. </w:t>
      </w:r>
      <w:r w:rsidR="00EA6933" w:rsidRPr="00B96A09">
        <w:t>It provides the protocol details in the IP Multimedia (IM) Core Network (CN) subsystem</w:t>
      </w:r>
      <w:r w:rsidR="00443A85" w:rsidRPr="00B96A09">
        <w:t xml:space="preserve"> </w:t>
      </w:r>
      <w:r w:rsidR="00EA6933" w:rsidRPr="00B96A09">
        <w:t>based on the Session Initiation Protocol (SIP) and the Session Description Protocol (SDP).</w:t>
      </w:r>
    </w:p>
    <w:p w14:paraId="0E607FAE" w14:textId="77777777" w:rsidR="00BC214D" w:rsidRDefault="00BC214D" w:rsidP="00CC1D66">
      <w:r w:rsidRPr="00F96F65">
        <w:t xml:space="preserve">The </w:t>
      </w:r>
      <w:r w:rsidRPr="00F96F65">
        <w:rPr>
          <w:b/>
        </w:rPr>
        <w:t>Communication Waiting (CW)</w:t>
      </w:r>
      <w:r w:rsidRPr="00F96F65">
        <w:t xml:space="preserve"> service enables a user to be informed, that very limited resources are available for an incoming communication. The user then has the choice of accepting, rejecting or ignoring the waiting call (as per basic call procedures). </w:t>
      </w:r>
    </w:p>
    <w:p w14:paraId="270EF3CE" w14:textId="77777777" w:rsidR="00082E27" w:rsidRPr="00F96F65" w:rsidRDefault="00082E27" w:rsidP="000A4047">
      <w:pPr>
        <w:spacing w:before="60" w:after="60"/>
      </w:pPr>
      <w:r>
        <w:t>The present document is applicable to User Equipment (UE) and Application Servers (AS) which are intended to support the CW supplementary service.</w:t>
      </w:r>
    </w:p>
    <w:p w14:paraId="03ABE528" w14:textId="77777777" w:rsidR="00325702" w:rsidRPr="00F96F65" w:rsidRDefault="00325702" w:rsidP="00325702">
      <w:pPr>
        <w:pStyle w:val="Heading1"/>
      </w:pPr>
      <w:bookmarkStart w:id="12" w:name="_Toc502245096"/>
      <w:bookmarkStart w:id="13" w:name="_Toc163164081"/>
      <w:bookmarkStart w:id="14" w:name="historyclause"/>
      <w:r w:rsidRPr="00F96F65">
        <w:t>2</w:t>
      </w:r>
      <w:r w:rsidRPr="00F96F65">
        <w:tab/>
        <w:t>References</w:t>
      </w:r>
      <w:bookmarkEnd w:id="12"/>
      <w:bookmarkEnd w:id="13"/>
    </w:p>
    <w:p w14:paraId="7482CF4C" w14:textId="77777777" w:rsidR="00325702" w:rsidRPr="00F96F65" w:rsidRDefault="00325702" w:rsidP="00325702">
      <w:r w:rsidRPr="00F96F65">
        <w:t>The following documents contain provisions which, through reference in this text, constitute provisions of the present document.</w:t>
      </w:r>
    </w:p>
    <w:p w14:paraId="59579769" w14:textId="77777777" w:rsidR="00325702" w:rsidRPr="00F96F65" w:rsidRDefault="004F4C9D" w:rsidP="004F4C9D">
      <w:pPr>
        <w:pStyle w:val="B1"/>
      </w:pPr>
      <w:r>
        <w:t>-</w:t>
      </w:r>
      <w:r>
        <w:tab/>
      </w:r>
      <w:r w:rsidR="00325702" w:rsidRPr="00F96F65">
        <w:t>References are either specific (identified by date of publication, edition number, version number, etc.) or non</w:t>
      </w:r>
      <w:r w:rsidR="00325702" w:rsidRPr="00F96F65">
        <w:noBreakHyphen/>
        <w:t>specific.</w:t>
      </w:r>
    </w:p>
    <w:p w14:paraId="10587A47" w14:textId="77777777" w:rsidR="00325702" w:rsidRPr="00F96F65" w:rsidRDefault="004F4C9D" w:rsidP="004F4C9D">
      <w:pPr>
        <w:pStyle w:val="B1"/>
      </w:pPr>
      <w:r>
        <w:t>-</w:t>
      </w:r>
      <w:r>
        <w:tab/>
      </w:r>
      <w:r w:rsidR="00325702" w:rsidRPr="00F96F65">
        <w:t>For a specific reference, subsequent revisions do not apply.</w:t>
      </w:r>
    </w:p>
    <w:p w14:paraId="2D57B52F" w14:textId="77777777" w:rsidR="00325702" w:rsidRPr="00F96F65" w:rsidRDefault="004F4C9D" w:rsidP="004F4C9D">
      <w:pPr>
        <w:pStyle w:val="B1"/>
      </w:pPr>
      <w:r>
        <w:t>-</w:t>
      </w:r>
      <w:r>
        <w:tab/>
      </w:r>
      <w:r w:rsidR="00325702" w:rsidRPr="00F96F65">
        <w:t xml:space="preserve">For a non-specific reference, the latest version applies. In the case of a reference to a 3GPP document (including a GSM document), a non-specific reference implicitly refers to the latest version of that document </w:t>
      </w:r>
      <w:r w:rsidR="00325702" w:rsidRPr="00F96F65">
        <w:rPr>
          <w:i/>
          <w:iCs/>
        </w:rPr>
        <w:t>in the same Release as the present document</w:t>
      </w:r>
      <w:r w:rsidR="00325702" w:rsidRPr="00F96F65">
        <w:t>.</w:t>
      </w:r>
    </w:p>
    <w:p w14:paraId="18CE992E" w14:textId="77777777" w:rsidR="00325702" w:rsidRPr="00F96F65" w:rsidRDefault="00325702" w:rsidP="00325702">
      <w:pPr>
        <w:pStyle w:val="EX"/>
      </w:pPr>
      <w:r w:rsidRPr="00F96F65">
        <w:t>[</w:t>
      </w:r>
      <w:r w:rsidR="00E20DBD">
        <w:t>1</w:t>
      </w:r>
      <w:r w:rsidRPr="00F96F65">
        <w:t>]</w:t>
      </w:r>
      <w:r w:rsidRPr="00F96F65">
        <w:tab/>
        <w:t>3GPP</w:t>
      </w:r>
      <w:r w:rsidR="000A4047">
        <w:t> </w:t>
      </w:r>
      <w:r w:rsidRPr="00F96F65">
        <w:t>TS</w:t>
      </w:r>
      <w:r w:rsidR="000A4047">
        <w:t> </w:t>
      </w:r>
      <w:r w:rsidRPr="00F96F65">
        <w:t>22.173: "IP Multimedia Core Network Subsystem (IMS) Multimedia Telephony Service and supplementary services; Stage</w:t>
      </w:r>
      <w:r w:rsidR="000A4047">
        <w:t> </w:t>
      </w:r>
      <w:r w:rsidRPr="00F96F65">
        <w:t>1".</w:t>
      </w:r>
    </w:p>
    <w:p w14:paraId="48D729AA" w14:textId="77777777" w:rsidR="00325702" w:rsidRPr="00F96F65" w:rsidRDefault="00325702" w:rsidP="00325702">
      <w:pPr>
        <w:pStyle w:val="EX"/>
      </w:pPr>
      <w:r w:rsidRPr="00F96F65">
        <w:t>[2]</w:t>
      </w:r>
      <w:r w:rsidRPr="00F96F65">
        <w:tab/>
        <w:t>3GPP TS 24.229: "Internet Protocol (IP) multimedia call control protocol based on Session Initiation Protocol (SIP) and Session Description Protocol (SDP); Stage</w:t>
      </w:r>
      <w:r w:rsidR="000A4047">
        <w:t> </w:t>
      </w:r>
      <w:r w:rsidRPr="00F96F65">
        <w:t>3".</w:t>
      </w:r>
    </w:p>
    <w:p w14:paraId="01664231" w14:textId="77777777" w:rsidR="00325702" w:rsidRPr="00F96F65" w:rsidRDefault="00325702" w:rsidP="00325702">
      <w:pPr>
        <w:pStyle w:val="EX"/>
      </w:pPr>
      <w:r w:rsidRPr="00F96F65">
        <w:t>[3]</w:t>
      </w:r>
      <w:r w:rsidRPr="00F96F65">
        <w:tab/>
      </w:r>
      <w:r w:rsidR="00FC6189">
        <w:t>Void</w:t>
      </w:r>
      <w:r w:rsidRPr="00F96F65">
        <w:t>.</w:t>
      </w:r>
    </w:p>
    <w:p w14:paraId="4B0606B3" w14:textId="77777777" w:rsidR="00325702" w:rsidRDefault="00325702" w:rsidP="00325702">
      <w:pPr>
        <w:pStyle w:val="EX"/>
      </w:pPr>
      <w:r w:rsidRPr="00F96F65">
        <w:t>[4]</w:t>
      </w:r>
      <w:r w:rsidRPr="00F96F65">
        <w:tab/>
      </w:r>
      <w:r>
        <w:t>3GPP</w:t>
      </w:r>
      <w:r w:rsidR="000A4047">
        <w:t> </w:t>
      </w:r>
      <w:r>
        <w:t>TS</w:t>
      </w:r>
      <w:r w:rsidR="000A4047">
        <w:t> </w:t>
      </w:r>
      <w:r>
        <w:t>24.628</w:t>
      </w:r>
      <w:r w:rsidRPr="001164AD">
        <w:t xml:space="preserve">: </w:t>
      </w:r>
      <w:r>
        <w:t>"</w:t>
      </w:r>
      <w:r w:rsidRPr="001164AD">
        <w:t xml:space="preserve">Common </w:t>
      </w:r>
      <w:r>
        <w:t>B</w:t>
      </w:r>
      <w:r w:rsidRPr="001164AD">
        <w:t xml:space="preserve">asic </w:t>
      </w:r>
      <w:r>
        <w:t>C</w:t>
      </w:r>
      <w:r w:rsidRPr="001164AD">
        <w:t>ommunication procedures</w:t>
      </w:r>
      <w:r>
        <w:t xml:space="preserve"> using IP Multimedia (IM) Core Network (CN) subsystem; Protocol specification".</w:t>
      </w:r>
    </w:p>
    <w:p w14:paraId="413BE402" w14:textId="77777777" w:rsidR="00325702" w:rsidRPr="00F96F65" w:rsidRDefault="00325702" w:rsidP="00325702">
      <w:pPr>
        <w:pStyle w:val="EX"/>
      </w:pPr>
      <w:r w:rsidRPr="00F96F65">
        <w:t>[5]</w:t>
      </w:r>
      <w:r w:rsidRPr="00F96F65">
        <w:tab/>
        <w:t>3GPP</w:t>
      </w:r>
      <w:r w:rsidR="000A4047">
        <w:t> </w:t>
      </w:r>
      <w:r w:rsidRPr="00F96F65">
        <w:t>TS</w:t>
      </w:r>
      <w:r w:rsidR="000A4047">
        <w:t> </w:t>
      </w:r>
      <w:r w:rsidRPr="00F96F65">
        <w:t xml:space="preserve">24.610: "Communication HOLD (HOLD) </w:t>
      </w:r>
      <w:r w:rsidRPr="00F96F65">
        <w:rPr>
          <w:rFonts w:eastAsia="SimSun"/>
          <w:kern w:val="2"/>
          <w:lang w:eastAsia="zh-CN"/>
        </w:rPr>
        <w:t>using IP Multimedia (IM) Core Network (CN) subsystem</w:t>
      </w:r>
      <w:r w:rsidRPr="00F96F65">
        <w:t>; Protocol specification".</w:t>
      </w:r>
    </w:p>
    <w:p w14:paraId="31A70402" w14:textId="77777777" w:rsidR="00325702" w:rsidRPr="00F96F65" w:rsidRDefault="00325702" w:rsidP="00325702">
      <w:pPr>
        <w:pStyle w:val="EX"/>
      </w:pPr>
      <w:r w:rsidRPr="00F96F65">
        <w:t>[6]</w:t>
      </w:r>
      <w:r w:rsidRPr="00F96F65">
        <w:tab/>
        <w:t>3GPP</w:t>
      </w:r>
      <w:r w:rsidR="000A4047">
        <w:t> </w:t>
      </w:r>
      <w:r w:rsidRPr="00F96F65">
        <w:t>TS</w:t>
      </w:r>
      <w:r w:rsidR="000A4047">
        <w:t> </w:t>
      </w:r>
      <w:r w:rsidRPr="00F96F65">
        <w:t>22.228: "Service requirements for the Internet Protocol (IP) multimedia core network subsystem (IMS); Stage</w:t>
      </w:r>
      <w:r w:rsidR="000A4047">
        <w:t> </w:t>
      </w:r>
      <w:r w:rsidRPr="00F96F65">
        <w:t>1".</w:t>
      </w:r>
    </w:p>
    <w:p w14:paraId="6F518E0D" w14:textId="77777777" w:rsidR="00325702" w:rsidRPr="00F96F65" w:rsidRDefault="00325702" w:rsidP="00325702">
      <w:pPr>
        <w:pStyle w:val="EX"/>
      </w:pPr>
      <w:r w:rsidRPr="00F96F65">
        <w:t>[7]</w:t>
      </w:r>
      <w:r w:rsidRPr="00F96F65">
        <w:tab/>
        <w:t>3GPP</w:t>
      </w:r>
      <w:r w:rsidR="000A4047">
        <w:t> </w:t>
      </w:r>
      <w:r w:rsidRPr="00F96F65">
        <w:t>TS</w:t>
      </w:r>
      <w:r w:rsidR="000A4047">
        <w:t> </w:t>
      </w:r>
      <w:r w:rsidRPr="00F96F65">
        <w:t>24.623: "Extensible Markup Language (XML) Configuration Access Protocol (XCAP) over the Ut interface for Manipulating Supplementary Services".</w:t>
      </w:r>
    </w:p>
    <w:p w14:paraId="26C373F2" w14:textId="77777777" w:rsidR="00325702" w:rsidRDefault="00325702" w:rsidP="00325702">
      <w:pPr>
        <w:pStyle w:val="EX"/>
      </w:pPr>
      <w:r w:rsidRPr="00F96F65">
        <w:t>[</w:t>
      </w:r>
      <w:r>
        <w:t>8</w:t>
      </w:r>
      <w:r w:rsidRPr="00F96F65">
        <w:t>]</w:t>
      </w:r>
      <w:r w:rsidRPr="00F96F65">
        <w:tab/>
      </w:r>
      <w:r w:rsidR="00BC0074">
        <w:t>RFC 7462</w:t>
      </w:r>
      <w:r w:rsidR="00057B59" w:rsidRPr="00F35D8C" w:rsidDel="000F780E">
        <w:rPr>
          <w:rFonts w:eastAsia="SimSun"/>
        </w:rPr>
        <w:t xml:space="preserve"> </w:t>
      </w:r>
      <w:r w:rsidR="00057B59" w:rsidRPr="00F35D8C">
        <w:rPr>
          <w:rFonts w:eastAsia="SimSun"/>
        </w:rPr>
        <w:t>(</w:t>
      </w:r>
      <w:r w:rsidR="00BC0074">
        <w:rPr>
          <w:rFonts w:eastAsia="SimSun"/>
        </w:rPr>
        <w:t>March</w:t>
      </w:r>
      <w:r w:rsidR="0023048A">
        <w:rPr>
          <w:rFonts w:eastAsia="SimSun"/>
        </w:rPr>
        <w:t> 201</w:t>
      </w:r>
      <w:r w:rsidR="00BC0074">
        <w:rPr>
          <w:rFonts w:eastAsia="SimSun"/>
        </w:rPr>
        <w:t>5</w:t>
      </w:r>
      <w:r w:rsidR="00057B59" w:rsidRPr="00F35D8C">
        <w:rPr>
          <w:rFonts w:eastAsia="SimSun"/>
        </w:rPr>
        <w:t>): "</w:t>
      </w:r>
      <w:r w:rsidR="002B306F">
        <w:rPr>
          <w:rFonts w:eastAsia="SimSun"/>
        </w:rPr>
        <w:t xml:space="preserve">URNs for the </w:t>
      </w:r>
      <w:r w:rsidR="00057B59" w:rsidRPr="00F35D8C">
        <w:rPr>
          <w:rFonts w:eastAsia="SimSun"/>
        </w:rPr>
        <w:t xml:space="preserve">Alert-Info </w:t>
      </w:r>
      <w:r w:rsidR="002B306F">
        <w:rPr>
          <w:rFonts w:eastAsia="SimSun"/>
        </w:rPr>
        <w:t>Header Field</w:t>
      </w:r>
      <w:r w:rsidR="00057B59" w:rsidRPr="00F35D8C">
        <w:rPr>
          <w:rFonts w:eastAsia="SimSun"/>
        </w:rPr>
        <w:t xml:space="preserve"> </w:t>
      </w:r>
      <w:r w:rsidR="002B306F">
        <w:rPr>
          <w:rFonts w:eastAsia="SimSun"/>
        </w:rPr>
        <w:t>o</w:t>
      </w:r>
      <w:r w:rsidR="00057B59" w:rsidRPr="00F35D8C">
        <w:rPr>
          <w:rFonts w:eastAsia="SimSun"/>
        </w:rPr>
        <w:t>f the Session Initiation Protocol (SIP)".</w:t>
      </w:r>
    </w:p>
    <w:p w14:paraId="3343E20F" w14:textId="77777777" w:rsidR="00325702" w:rsidRPr="00F96F65" w:rsidRDefault="00325702" w:rsidP="00325702">
      <w:pPr>
        <w:pStyle w:val="EX"/>
      </w:pPr>
      <w:r>
        <w:t>[9]</w:t>
      </w:r>
      <w:r>
        <w:tab/>
      </w:r>
      <w:r w:rsidR="00EC16AC">
        <w:t>RFC 5621 (September 2009)</w:t>
      </w:r>
      <w:r>
        <w:t xml:space="preserve">: </w:t>
      </w:r>
      <w:r w:rsidRPr="00F96F65">
        <w:t>"</w:t>
      </w:r>
      <w:r>
        <w:t>Message Body Handling in the Session Initiation Protocol (SIP)</w:t>
      </w:r>
      <w:r w:rsidRPr="00F96F65">
        <w:t>"</w:t>
      </w:r>
      <w:r>
        <w:t>.</w:t>
      </w:r>
    </w:p>
    <w:p w14:paraId="4E441671" w14:textId="77777777" w:rsidR="00325702" w:rsidRDefault="00325702" w:rsidP="00325702">
      <w:pPr>
        <w:pStyle w:val="EX"/>
      </w:pPr>
      <w:r>
        <w:t>[10]</w:t>
      </w:r>
      <w:r>
        <w:tab/>
        <w:t>3GPP</w:t>
      </w:r>
      <w:r w:rsidR="000A4047">
        <w:t> </w:t>
      </w:r>
      <w:r>
        <w:t>TS</w:t>
      </w:r>
      <w:r w:rsidR="000A4047">
        <w:t> </w:t>
      </w:r>
      <w:r>
        <w:t xml:space="preserve">24.238: </w:t>
      </w:r>
      <w:r w:rsidRPr="00CC5C3C">
        <w:t>"</w:t>
      </w:r>
      <w:r>
        <w:t>Session Initiation Protocol (SIP) based user configuration</w:t>
      </w:r>
      <w:r w:rsidRPr="00CC5C3C">
        <w:t>"</w:t>
      </w:r>
      <w:r>
        <w:t>.</w:t>
      </w:r>
    </w:p>
    <w:p w14:paraId="251DC159" w14:textId="77777777" w:rsidR="00325702" w:rsidRDefault="00325702" w:rsidP="00325702">
      <w:pPr>
        <w:pStyle w:val="EX"/>
        <w:rPr>
          <w:rFonts w:eastAsia="SimSun"/>
        </w:rPr>
      </w:pPr>
      <w:r>
        <w:t>[11]</w:t>
      </w:r>
      <w:r>
        <w:tab/>
      </w:r>
      <w:r w:rsidR="00951639">
        <w:t>RFC 6432</w:t>
      </w:r>
      <w:r w:rsidR="00EC16AC" w:rsidRPr="00B81036">
        <w:t>:</w:t>
      </w:r>
      <w:r w:rsidR="00FE7668">
        <w:t>(November </w:t>
      </w:r>
      <w:r w:rsidR="00FE7668" w:rsidRPr="009C02D2">
        <w:t>20</w:t>
      </w:r>
      <w:r w:rsidR="00FE7668">
        <w:t>1</w:t>
      </w:r>
      <w:r w:rsidR="00FE7668" w:rsidRPr="009C02D2">
        <w:t>1</w:t>
      </w:r>
      <w:r w:rsidR="00FE7668">
        <w:t>)</w:t>
      </w:r>
      <w:r w:rsidR="00EC16AC" w:rsidRPr="00B81036">
        <w:t xml:space="preserve"> "</w:t>
      </w:r>
      <w:r w:rsidR="00951639" w:rsidRPr="00183D1F">
        <w:t>Carrying Q.850 Codes in Reason Header Fields in SIP (Session Initiation Protocol) Responses</w:t>
      </w:r>
      <w:r w:rsidR="00EC16AC">
        <w:rPr>
          <w:rFonts w:eastAsia="SimSun"/>
        </w:rPr>
        <w:t>".</w:t>
      </w:r>
    </w:p>
    <w:p w14:paraId="018F3413" w14:textId="77777777" w:rsidR="00EC16AC" w:rsidRDefault="001E3A2D" w:rsidP="00EC16AC">
      <w:pPr>
        <w:pStyle w:val="EX"/>
      </w:pPr>
      <w:r>
        <w:t>[12]</w:t>
      </w:r>
      <w:r>
        <w:tab/>
        <w:t>RFC</w:t>
      </w:r>
      <w:r w:rsidR="000A4047">
        <w:t> </w:t>
      </w:r>
      <w:r w:rsidRPr="0091628F">
        <w:t>3326 (December</w:t>
      </w:r>
      <w:r w:rsidR="000A4047">
        <w:t> </w:t>
      </w:r>
      <w:r w:rsidRPr="0091628F">
        <w:t>2002): "The Reason Header Field for the Session Initiation Protocol (SIP)".</w:t>
      </w:r>
    </w:p>
    <w:p w14:paraId="6DCD6DFA" w14:textId="77777777" w:rsidR="00815E91" w:rsidRDefault="00EC16AC" w:rsidP="00815E91">
      <w:pPr>
        <w:pStyle w:val="EX"/>
      </w:pPr>
      <w:r w:rsidRPr="00F96F65">
        <w:t>[</w:t>
      </w:r>
      <w:r>
        <w:t>13</w:t>
      </w:r>
      <w:r w:rsidRPr="00F96F65">
        <w:t>]</w:t>
      </w:r>
      <w:r w:rsidRPr="00F96F65">
        <w:tab/>
      </w:r>
      <w:r>
        <w:t>RFC 3023 (January </w:t>
      </w:r>
      <w:r w:rsidRPr="009C02D2">
        <w:t>2001</w:t>
      </w:r>
      <w:r>
        <w:t xml:space="preserve">): </w:t>
      </w:r>
      <w:r w:rsidRPr="00F96F65">
        <w:t>"</w:t>
      </w:r>
      <w:r w:rsidRPr="009C02D2">
        <w:t>XML Media Types</w:t>
      </w:r>
      <w:r w:rsidRPr="00F96F65">
        <w:t>"</w:t>
      </w:r>
      <w:r>
        <w:t>.</w:t>
      </w:r>
    </w:p>
    <w:p w14:paraId="7D010F0C" w14:textId="77777777" w:rsidR="00325702" w:rsidRDefault="00815E91" w:rsidP="00815E91">
      <w:pPr>
        <w:pStyle w:val="EX"/>
      </w:pPr>
      <w:r>
        <w:lastRenderedPageBreak/>
        <w:t>[14]</w:t>
      </w:r>
      <w:r>
        <w:tab/>
        <w:t>RFC </w:t>
      </w:r>
      <w:r w:rsidR="00BC0074">
        <w:t>7044</w:t>
      </w:r>
      <w:r>
        <w:t xml:space="preserve"> (</w:t>
      </w:r>
      <w:r w:rsidR="00BC0074">
        <w:t>February</w:t>
      </w:r>
      <w:r>
        <w:t> </w:t>
      </w:r>
      <w:r w:rsidR="00BC0074">
        <w:t>2014</w:t>
      </w:r>
      <w:r>
        <w:t xml:space="preserve">): </w:t>
      </w:r>
      <w:r w:rsidRPr="00F96F65">
        <w:t>"</w:t>
      </w:r>
      <w:r>
        <w:t>An Extension to the Session Initiation Protocol (SIP) for Request History Info</w:t>
      </w:r>
      <w:r w:rsidRPr="00F96F65">
        <w:t>"</w:t>
      </w:r>
      <w:r>
        <w:t>.</w:t>
      </w:r>
    </w:p>
    <w:p w14:paraId="2CAB3513" w14:textId="77777777" w:rsidR="00D53AF0" w:rsidRPr="00B81036" w:rsidRDefault="00D53AF0" w:rsidP="00D53AF0">
      <w:pPr>
        <w:pStyle w:val="EX"/>
      </w:pPr>
      <w:r>
        <w:t>[15</w:t>
      </w:r>
      <w:r w:rsidRPr="00B81036">
        <w:t>]</w:t>
      </w:r>
      <w:r w:rsidRPr="00B81036">
        <w:tab/>
        <w:t>RFC 3261 (June</w:t>
      </w:r>
      <w:r>
        <w:t> </w:t>
      </w:r>
      <w:r w:rsidRPr="00B81036">
        <w:t>2002): "SIP: Session Initiation Protocol".</w:t>
      </w:r>
    </w:p>
    <w:p w14:paraId="3F1FDB2A" w14:textId="77777777" w:rsidR="00D53AF0" w:rsidRDefault="00D53AF0" w:rsidP="00D53AF0">
      <w:pPr>
        <w:pStyle w:val="EX"/>
      </w:pPr>
      <w:r>
        <w:t>[16]</w:t>
      </w:r>
      <w:r>
        <w:tab/>
        <w:t>RFC 3459 (</w:t>
      </w:r>
      <w:r w:rsidRPr="00274931">
        <w:t>January</w:t>
      </w:r>
      <w:r>
        <w:t> 2003): "</w:t>
      </w:r>
      <w:r w:rsidRPr="00274931">
        <w:t>Critical Content Multi-purpose Internet Mail Extensions (MIME) Parameter</w:t>
      </w:r>
      <w:r>
        <w:t>".</w:t>
      </w:r>
    </w:p>
    <w:p w14:paraId="4427BC1D" w14:textId="77777777" w:rsidR="006E4EA9" w:rsidRPr="00F96F65" w:rsidRDefault="006E4EA9" w:rsidP="00F96F65">
      <w:pPr>
        <w:pStyle w:val="Heading1"/>
      </w:pPr>
      <w:bookmarkStart w:id="15" w:name="_Toc502245097"/>
      <w:bookmarkStart w:id="16" w:name="_Toc163164082"/>
      <w:r w:rsidRPr="00F96F65">
        <w:t>3</w:t>
      </w:r>
      <w:r w:rsidRPr="00F96F65">
        <w:tab/>
        <w:t>Definitions and abbreviations</w:t>
      </w:r>
      <w:bookmarkEnd w:id="15"/>
      <w:bookmarkEnd w:id="16"/>
    </w:p>
    <w:p w14:paraId="436886EB" w14:textId="77777777" w:rsidR="006E4EA9" w:rsidRPr="00F96F65" w:rsidRDefault="006E4EA9" w:rsidP="00F96F65">
      <w:pPr>
        <w:pStyle w:val="Heading2"/>
      </w:pPr>
      <w:bookmarkStart w:id="17" w:name="_Toc502245098"/>
      <w:bookmarkStart w:id="18" w:name="_Toc163164083"/>
      <w:r w:rsidRPr="00F96F65">
        <w:t>3.1</w:t>
      </w:r>
      <w:r w:rsidRPr="00F96F65">
        <w:tab/>
        <w:t>Definitions</w:t>
      </w:r>
      <w:bookmarkEnd w:id="17"/>
      <w:bookmarkEnd w:id="18"/>
    </w:p>
    <w:p w14:paraId="1C0CABCE" w14:textId="77777777" w:rsidR="00CC1D66" w:rsidRPr="00F96F65" w:rsidRDefault="00CC1D66" w:rsidP="00CC1D66">
      <w:r w:rsidRPr="00F96F65">
        <w:t>For definitions used in this document see:</w:t>
      </w:r>
    </w:p>
    <w:p w14:paraId="2D27CDC9" w14:textId="77777777" w:rsidR="00CC1D66" w:rsidRPr="007702D9" w:rsidRDefault="000A4047" w:rsidP="000A4047">
      <w:pPr>
        <w:pStyle w:val="B1"/>
        <w:rPr>
          <w:lang w:val="en-US"/>
        </w:rPr>
      </w:pPr>
      <w:r w:rsidRPr="000A4047">
        <w:t>-</w:t>
      </w:r>
      <w:r w:rsidRPr="000A4047">
        <w:tab/>
      </w:r>
      <w:r w:rsidR="00D358C0" w:rsidRPr="000A4047">
        <w:t>3GPP</w:t>
      </w:r>
      <w:r w:rsidR="007702D9" w:rsidRPr="000A4047">
        <w:t> </w:t>
      </w:r>
      <w:r w:rsidR="00D358C0" w:rsidRPr="000A4047">
        <w:t>TS</w:t>
      </w:r>
      <w:r w:rsidR="007702D9" w:rsidRPr="000A4047">
        <w:t> </w:t>
      </w:r>
      <w:r w:rsidR="00D358C0" w:rsidRPr="000A4047">
        <w:t>22.173</w:t>
      </w:r>
      <w:r w:rsidR="007702D9" w:rsidRPr="000A4047">
        <w:t> </w:t>
      </w:r>
      <w:r w:rsidR="00CC1D66" w:rsidRPr="000A4047">
        <w:t>[1]</w:t>
      </w:r>
    </w:p>
    <w:p w14:paraId="6B0E6A97" w14:textId="77777777" w:rsidR="00CC1D66" w:rsidRPr="00F96F65" w:rsidRDefault="00CC1D66" w:rsidP="00CC1D66">
      <w:r w:rsidRPr="007702D9">
        <w:rPr>
          <w:b/>
          <w:lang w:val="en-US"/>
        </w:rPr>
        <w:t>User B</w:t>
      </w:r>
      <w:r w:rsidR="000A4047">
        <w:rPr>
          <w:b/>
          <w:lang w:val="en-US"/>
        </w:rPr>
        <w:t>:</w:t>
      </w:r>
      <w:r w:rsidR="000A4047">
        <w:rPr>
          <w:lang w:val="en-US"/>
        </w:rPr>
        <w:t xml:space="preserve"> </w:t>
      </w:r>
      <w:r w:rsidRPr="00F96F65">
        <w:t xml:space="preserve">User B is the user who reacts to the </w:t>
      </w:r>
      <w:r w:rsidR="00FC6189">
        <w:t>communication</w:t>
      </w:r>
      <w:r w:rsidR="00FC6189" w:rsidRPr="00F96F65">
        <w:t xml:space="preserve"> </w:t>
      </w:r>
      <w:r w:rsidRPr="00F96F65">
        <w:t>waiting at subscriber B.</w:t>
      </w:r>
      <w:r w:rsidR="00FE7668">
        <w:t xml:space="preserve"> User B is the served user for the communication waiting service.</w:t>
      </w:r>
    </w:p>
    <w:p w14:paraId="231C0324" w14:textId="77777777" w:rsidR="00CC1D66" w:rsidRPr="00F96F65" w:rsidRDefault="00CC1D66" w:rsidP="00CC1D66">
      <w:r w:rsidRPr="00F96F65">
        <w:rPr>
          <w:b/>
        </w:rPr>
        <w:t>User C</w:t>
      </w:r>
      <w:r w:rsidR="000A4047" w:rsidRPr="000A4047">
        <w:rPr>
          <w:b/>
        </w:rPr>
        <w:t>:</w:t>
      </w:r>
      <w:r w:rsidR="000A4047">
        <w:t xml:space="preserve"> </w:t>
      </w:r>
      <w:r w:rsidRPr="00F96F65">
        <w:t xml:space="preserve">User C is the user who has originated a </w:t>
      </w:r>
      <w:r w:rsidR="00FC6189">
        <w:t>communication</w:t>
      </w:r>
      <w:r w:rsidR="00FC6189" w:rsidRPr="00F96F65">
        <w:t xml:space="preserve"> </w:t>
      </w:r>
      <w:r w:rsidRPr="00F96F65">
        <w:t>to subscriber B which causes the CW supplementary service to be invoked.</w:t>
      </w:r>
    </w:p>
    <w:p w14:paraId="04B13F4B" w14:textId="77777777" w:rsidR="00CC1D66" w:rsidRPr="00F96F65" w:rsidRDefault="00CC1D66" w:rsidP="00CC1D66">
      <w:r w:rsidRPr="00F96F65">
        <w:rPr>
          <w:b/>
        </w:rPr>
        <w:t>User A</w:t>
      </w:r>
      <w:r w:rsidR="000A4047">
        <w:rPr>
          <w:b/>
        </w:rPr>
        <w:t>:</w:t>
      </w:r>
      <w:r w:rsidR="00FE7668">
        <w:t xml:space="preserve"> </w:t>
      </w:r>
      <w:r w:rsidRPr="00F96F65">
        <w:t xml:space="preserve">User A is a user (several such users may exist) who is engaged in a </w:t>
      </w:r>
      <w:r w:rsidR="00FC6189">
        <w:t>communication</w:t>
      </w:r>
      <w:r w:rsidR="00FC6189" w:rsidRPr="00F96F65">
        <w:t xml:space="preserve"> </w:t>
      </w:r>
      <w:r w:rsidRPr="00F96F65">
        <w:t xml:space="preserve">with User B (this </w:t>
      </w:r>
      <w:r w:rsidR="00FC6189">
        <w:t>communication</w:t>
      </w:r>
      <w:r w:rsidR="00FC6189" w:rsidRPr="00F96F65">
        <w:t xml:space="preserve"> </w:t>
      </w:r>
      <w:r w:rsidRPr="00F96F65">
        <w:t>can be in any state).</w:t>
      </w:r>
    </w:p>
    <w:p w14:paraId="1ED5D11A" w14:textId="77777777" w:rsidR="00CC1D66" w:rsidRPr="00F96F65" w:rsidRDefault="00CC1D66" w:rsidP="007702D9">
      <w:r w:rsidRPr="00F96F65">
        <w:rPr>
          <w:b/>
        </w:rPr>
        <w:t>Network determined user busy</w:t>
      </w:r>
      <w:r w:rsidR="000A4047">
        <w:rPr>
          <w:b/>
        </w:rPr>
        <w:t>:</w:t>
      </w:r>
      <w:r w:rsidR="00FE7668">
        <w:t xml:space="preserve"> </w:t>
      </w:r>
      <w:r w:rsidRPr="00F96F65">
        <w:t xml:space="preserve">See </w:t>
      </w:r>
      <w:r w:rsidR="00796BBC" w:rsidRPr="00F96F65">
        <w:t>3GPP</w:t>
      </w:r>
      <w:r w:rsidR="007702D9">
        <w:t> </w:t>
      </w:r>
      <w:r w:rsidR="00796BBC" w:rsidRPr="00F96F65">
        <w:t>TS</w:t>
      </w:r>
      <w:r w:rsidR="007702D9">
        <w:t> </w:t>
      </w:r>
      <w:r w:rsidR="00796BBC" w:rsidRPr="00F96F65">
        <w:t>22.173</w:t>
      </w:r>
      <w:r w:rsidR="007702D9">
        <w:t> </w:t>
      </w:r>
      <w:r w:rsidR="00796BBC" w:rsidRPr="00F96F65">
        <w:t>[1]</w:t>
      </w:r>
      <w:r w:rsidR="00FE7668" w:rsidRPr="008354CF">
        <w:t xml:space="preserve"> </w:t>
      </w:r>
      <w:r w:rsidR="00FE7668">
        <w:t>Annex Da</w:t>
      </w:r>
      <w:r w:rsidRPr="00F96F65">
        <w:t>.</w:t>
      </w:r>
    </w:p>
    <w:p w14:paraId="0BC39669" w14:textId="77777777" w:rsidR="00CC1D66" w:rsidRPr="00F96F65" w:rsidRDefault="00CC1D66" w:rsidP="007702D9">
      <w:pPr>
        <w:rPr>
          <w:b/>
        </w:rPr>
      </w:pPr>
      <w:r w:rsidRPr="00F96F65">
        <w:rPr>
          <w:b/>
        </w:rPr>
        <w:t>Approaching Network determined user busy</w:t>
      </w:r>
      <w:r w:rsidR="000A4047">
        <w:rPr>
          <w:b/>
        </w:rPr>
        <w:t>:</w:t>
      </w:r>
      <w:r w:rsidR="00FE7668">
        <w:t xml:space="preserve"> </w:t>
      </w:r>
      <w:r w:rsidRPr="00F96F65">
        <w:t xml:space="preserve">See </w:t>
      </w:r>
      <w:r w:rsidR="00796BBC" w:rsidRPr="00F96F65">
        <w:t>3GPP</w:t>
      </w:r>
      <w:r w:rsidR="007702D9">
        <w:t> </w:t>
      </w:r>
      <w:r w:rsidR="00796BBC" w:rsidRPr="00F96F65">
        <w:t>TS</w:t>
      </w:r>
      <w:r w:rsidR="007702D9">
        <w:t> </w:t>
      </w:r>
      <w:r w:rsidR="00796BBC" w:rsidRPr="00F96F65">
        <w:t>22.173</w:t>
      </w:r>
      <w:r w:rsidR="007702D9">
        <w:t> </w:t>
      </w:r>
      <w:r w:rsidR="00796BBC" w:rsidRPr="00F96F65">
        <w:t>[1]</w:t>
      </w:r>
      <w:r w:rsidR="00FE7668" w:rsidRPr="008354CF">
        <w:t xml:space="preserve"> </w:t>
      </w:r>
      <w:r w:rsidR="00FE7668">
        <w:t>Annex Da</w:t>
      </w:r>
      <w:r w:rsidRPr="00F96F65">
        <w:t>.</w:t>
      </w:r>
    </w:p>
    <w:p w14:paraId="696DE3F4" w14:textId="77777777" w:rsidR="008F1A19" w:rsidRDefault="00CC1D66" w:rsidP="008F1A19">
      <w:r w:rsidRPr="00F96F65">
        <w:rPr>
          <w:b/>
        </w:rPr>
        <w:t>User determined user busy</w:t>
      </w:r>
      <w:r w:rsidR="000A4047">
        <w:rPr>
          <w:b/>
        </w:rPr>
        <w:t>:</w:t>
      </w:r>
      <w:r w:rsidR="00FE7668">
        <w:t xml:space="preserve"> </w:t>
      </w:r>
      <w:r w:rsidRPr="00F96F65">
        <w:t xml:space="preserve">See </w:t>
      </w:r>
      <w:r w:rsidR="009B3DBC" w:rsidRPr="00F96F65">
        <w:t>3GPP</w:t>
      </w:r>
      <w:r w:rsidR="007702D9">
        <w:t> </w:t>
      </w:r>
      <w:r w:rsidR="009B3DBC" w:rsidRPr="00F96F65">
        <w:t>TS</w:t>
      </w:r>
      <w:r w:rsidR="007702D9">
        <w:t> </w:t>
      </w:r>
      <w:r w:rsidR="009B3DBC" w:rsidRPr="00F96F65">
        <w:t>22.228</w:t>
      </w:r>
      <w:r w:rsidR="007702D9">
        <w:t> </w:t>
      </w:r>
      <w:r w:rsidRPr="00F96F65">
        <w:t>[6].</w:t>
      </w:r>
    </w:p>
    <w:p w14:paraId="37CEEF1E" w14:textId="77777777" w:rsidR="008F1A19" w:rsidRDefault="008F1A19" w:rsidP="008F1A19">
      <w:r>
        <w:rPr>
          <w:b/>
        </w:rPr>
        <w:t>Network based CW:</w:t>
      </w:r>
      <w:r>
        <w:t xml:space="preserve"> CW when the network detects the CW condition and informs the UE about the conditon.</w:t>
      </w:r>
    </w:p>
    <w:p w14:paraId="18B825D2" w14:textId="77777777" w:rsidR="00CC1D66" w:rsidRPr="00F96F65" w:rsidRDefault="008F1A19" w:rsidP="008F1A19">
      <w:r>
        <w:rPr>
          <w:b/>
        </w:rPr>
        <w:t>Terminal based CW:</w:t>
      </w:r>
      <w:r>
        <w:t xml:space="preserve"> CW when the UE detects the CW condition and informs the network about the condition.</w:t>
      </w:r>
    </w:p>
    <w:p w14:paraId="6B8FAD8C" w14:textId="77777777" w:rsidR="006E4EA9" w:rsidRPr="00F96F65" w:rsidRDefault="006E4EA9" w:rsidP="00F96F65">
      <w:pPr>
        <w:pStyle w:val="Heading2"/>
      </w:pPr>
      <w:bookmarkStart w:id="19" w:name="_Toc502245099"/>
      <w:bookmarkStart w:id="20" w:name="_Toc163164084"/>
      <w:r w:rsidRPr="00F96F65">
        <w:t>3.2</w:t>
      </w:r>
      <w:r w:rsidRPr="00F96F65">
        <w:tab/>
        <w:t>Abbreviations</w:t>
      </w:r>
      <w:bookmarkEnd w:id="19"/>
      <w:bookmarkEnd w:id="20"/>
    </w:p>
    <w:p w14:paraId="0201BFE9" w14:textId="77777777" w:rsidR="006E4EA9" w:rsidRPr="00F96F65" w:rsidRDefault="006E4EA9" w:rsidP="006E4EA9">
      <w:pPr>
        <w:keepNext/>
      </w:pPr>
      <w:r w:rsidRPr="00F96F65">
        <w:t>For the purposes of the present document, the following abbreviations apply:</w:t>
      </w:r>
    </w:p>
    <w:p w14:paraId="182BFE6D" w14:textId="77777777" w:rsidR="00CC1D66" w:rsidRPr="00F96F65" w:rsidRDefault="00CC1D66" w:rsidP="00CC1D66">
      <w:pPr>
        <w:pStyle w:val="EW"/>
      </w:pPr>
      <w:r w:rsidRPr="00F96F65">
        <w:rPr>
          <w:b/>
        </w:rPr>
        <w:t>AoC</w:t>
      </w:r>
      <w:r w:rsidRPr="00F96F65">
        <w:tab/>
        <w:t>Advice of Charge</w:t>
      </w:r>
    </w:p>
    <w:p w14:paraId="6ACC5897" w14:textId="77777777" w:rsidR="00FC6189" w:rsidRPr="00F96F65" w:rsidRDefault="00FC6189" w:rsidP="00FC6189">
      <w:pPr>
        <w:pStyle w:val="EW"/>
      </w:pPr>
      <w:r>
        <w:rPr>
          <w:b/>
        </w:rPr>
        <w:t>CAT</w:t>
      </w:r>
      <w:r w:rsidRPr="00F96F65">
        <w:tab/>
      </w:r>
      <w:r>
        <w:t>Customized Alerting Tones</w:t>
      </w:r>
    </w:p>
    <w:p w14:paraId="3C6F8427" w14:textId="77777777" w:rsidR="00CC1D66" w:rsidRPr="00F96F65" w:rsidRDefault="00CC1D66" w:rsidP="00CC1D66">
      <w:pPr>
        <w:pStyle w:val="EW"/>
      </w:pPr>
      <w:r w:rsidRPr="00F96F65">
        <w:rPr>
          <w:b/>
        </w:rPr>
        <w:t>CCBS</w:t>
      </w:r>
      <w:r w:rsidRPr="00F96F65">
        <w:tab/>
        <w:t>Completion of Communication sessions to Busy Subscriber</w:t>
      </w:r>
    </w:p>
    <w:p w14:paraId="1D2DAA35" w14:textId="77777777" w:rsidR="00CC1D66" w:rsidRPr="00D87CBC" w:rsidRDefault="00CC1D66" w:rsidP="00CC1D66">
      <w:pPr>
        <w:pStyle w:val="EW"/>
        <w:rPr>
          <w:lang w:val="fr-FR"/>
        </w:rPr>
      </w:pPr>
      <w:r w:rsidRPr="00D87CBC">
        <w:rPr>
          <w:b/>
          <w:lang w:val="fr-FR"/>
        </w:rPr>
        <w:t>CD</w:t>
      </w:r>
      <w:r w:rsidRPr="00D87CBC">
        <w:rPr>
          <w:lang w:val="fr-FR"/>
        </w:rPr>
        <w:tab/>
        <w:t>Communication Deflection</w:t>
      </w:r>
    </w:p>
    <w:p w14:paraId="7BE76527" w14:textId="77777777" w:rsidR="00CC1D66" w:rsidRPr="00D87CBC" w:rsidRDefault="00CC1D66" w:rsidP="00CC1D66">
      <w:pPr>
        <w:pStyle w:val="EW"/>
        <w:rPr>
          <w:lang w:val="fr-FR"/>
        </w:rPr>
      </w:pPr>
      <w:r w:rsidRPr="00D87CBC">
        <w:rPr>
          <w:b/>
          <w:lang w:val="fr-FR"/>
        </w:rPr>
        <w:t>CDIV</w:t>
      </w:r>
      <w:r w:rsidRPr="00D87CBC">
        <w:rPr>
          <w:b/>
          <w:lang w:val="fr-FR"/>
        </w:rPr>
        <w:tab/>
      </w:r>
      <w:r w:rsidRPr="00D87CBC">
        <w:rPr>
          <w:lang w:val="fr-FR"/>
        </w:rPr>
        <w:t>Communication Diversion</w:t>
      </w:r>
    </w:p>
    <w:p w14:paraId="77208851" w14:textId="77777777" w:rsidR="00CC1D66" w:rsidRPr="00F96F65" w:rsidRDefault="00CC1D66" w:rsidP="00CC1D66">
      <w:pPr>
        <w:pStyle w:val="EW"/>
      </w:pPr>
      <w:r w:rsidRPr="00F96F65">
        <w:rPr>
          <w:b/>
        </w:rPr>
        <w:t>CFB</w:t>
      </w:r>
      <w:r w:rsidRPr="00F96F65">
        <w:tab/>
        <w:t>Communication Forwarding Busy</w:t>
      </w:r>
    </w:p>
    <w:p w14:paraId="361A9512" w14:textId="77777777" w:rsidR="00CC1D66" w:rsidRPr="00F96F65" w:rsidRDefault="00CC1D66" w:rsidP="00CC1D66">
      <w:pPr>
        <w:pStyle w:val="EW"/>
      </w:pPr>
      <w:r w:rsidRPr="00F96F65">
        <w:rPr>
          <w:b/>
        </w:rPr>
        <w:t>CFNL</w:t>
      </w:r>
      <w:r w:rsidRPr="00F96F65">
        <w:rPr>
          <w:b/>
        </w:rPr>
        <w:tab/>
      </w:r>
      <w:r w:rsidRPr="00F96F65">
        <w:t>Communication Forwarding on No</w:t>
      </w:r>
      <w:r w:rsidR="00FC6189">
        <w:t>t</w:t>
      </w:r>
      <w:r w:rsidRPr="00F96F65">
        <w:t xml:space="preserve"> Logged-in</w:t>
      </w:r>
    </w:p>
    <w:p w14:paraId="34D5A0F1" w14:textId="77777777" w:rsidR="00CC1D66" w:rsidRPr="00F96F65" w:rsidRDefault="00CC1D66" w:rsidP="00CC1D66">
      <w:pPr>
        <w:pStyle w:val="EW"/>
      </w:pPr>
      <w:r w:rsidRPr="00F96F65">
        <w:rPr>
          <w:b/>
        </w:rPr>
        <w:t>CFNR</w:t>
      </w:r>
      <w:r w:rsidRPr="00F96F65">
        <w:tab/>
        <w:t>Communication Forwarding No Reply</w:t>
      </w:r>
    </w:p>
    <w:p w14:paraId="028C0962" w14:textId="77777777" w:rsidR="00CC1D66" w:rsidRPr="00F96F65" w:rsidRDefault="00CC1D66" w:rsidP="00CC1D66">
      <w:pPr>
        <w:pStyle w:val="EW"/>
      </w:pPr>
      <w:r w:rsidRPr="00F96F65">
        <w:rPr>
          <w:b/>
        </w:rPr>
        <w:t>CFU</w:t>
      </w:r>
      <w:r w:rsidRPr="00F96F65">
        <w:tab/>
        <w:t>Communication Forwarding Unconditional</w:t>
      </w:r>
    </w:p>
    <w:p w14:paraId="5150A12F" w14:textId="77777777" w:rsidR="00FC6189" w:rsidRPr="00F96F65" w:rsidRDefault="00FC6189" w:rsidP="00FC6189">
      <w:pPr>
        <w:pStyle w:val="EW"/>
      </w:pPr>
      <w:r>
        <w:rPr>
          <w:b/>
        </w:rPr>
        <w:t>FA</w:t>
      </w:r>
      <w:r w:rsidRPr="00F96F65">
        <w:tab/>
      </w:r>
      <w:r>
        <w:t>Flexible Alerting</w:t>
      </w:r>
    </w:p>
    <w:p w14:paraId="1D4464D7" w14:textId="77777777" w:rsidR="00CC1D66" w:rsidRPr="00F96F65" w:rsidRDefault="00CC1D66" w:rsidP="00CC1D66">
      <w:pPr>
        <w:pStyle w:val="EW"/>
      </w:pPr>
      <w:r w:rsidRPr="00F96F65">
        <w:rPr>
          <w:b/>
        </w:rPr>
        <w:t>OIP</w:t>
      </w:r>
      <w:r w:rsidRPr="00F96F65">
        <w:tab/>
        <w:t>Originating Identification Presentation</w:t>
      </w:r>
    </w:p>
    <w:p w14:paraId="63DD51A3" w14:textId="77777777" w:rsidR="00CC1D66" w:rsidRPr="00F96F65" w:rsidRDefault="00CC1D66" w:rsidP="00CC1D66">
      <w:pPr>
        <w:pStyle w:val="EW"/>
      </w:pPr>
      <w:r w:rsidRPr="00F96F65">
        <w:rPr>
          <w:b/>
        </w:rPr>
        <w:t>OIR</w:t>
      </w:r>
      <w:r w:rsidRPr="00F96F65">
        <w:tab/>
        <w:t>Originating Identification Restriction</w:t>
      </w:r>
    </w:p>
    <w:p w14:paraId="3C91C9A2" w14:textId="77777777" w:rsidR="00CC1D66" w:rsidRPr="00F96F65" w:rsidRDefault="00CC1D66" w:rsidP="00CC1D66">
      <w:pPr>
        <w:pStyle w:val="EW"/>
      </w:pPr>
      <w:r w:rsidRPr="00F96F65">
        <w:rPr>
          <w:b/>
        </w:rPr>
        <w:t>TIP</w:t>
      </w:r>
      <w:r w:rsidRPr="00F96F65">
        <w:tab/>
        <w:t>Terminating Identification Presentation</w:t>
      </w:r>
    </w:p>
    <w:p w14:paraId="3FF12983" w14:textId="77777777" w:rsidR="00CC1D66" w:rsidRPr="00F96F65" w:rsidRDefault="00CC1D66" w:rsidP="00CC1D66">
      <w:pPr>
        <w:pStyle w:val="EW"/>
      </w:pPr>
      <w:r w:rsidRPr="00F96F65">
        <w:rPr>
          <w:b/>
        </w:rPr>
        <w:t>TIR</w:t>
      </w:r>
      <w:r w:rsidRPr="00F96F65">
        <w:tab/>
        <w:t>Terminating Identification Restriction</w:t>
      </w:r>
    </w:p>
    <w:p w14:paraId="21D26261" w14:textId="77777777" w:rsidR="00CC1D66" w:rsidRPr="00F96F65" w:rsidRDefault="00CC1D66" w:rsidP="00CC1D66">
      <w:pPr>
        <w:pStyle w:val="EW"/>
      </w:pPr>
      <w:r w:rsidRPr="00F96F65">
        <w:rPr>
          <w:b/>
        </w:rPr>
        <w:t>CW</w:t>
      </w:r>
      <w:r w:rsidRPr="00F96F65">
        <w:tab/>
        <w:t>Communication Waiting</w:t>
      </w:r>
    </w:p>
    <w:p w14:paraId="1F14EA46" w14:textId="77777777" w:rsidR="00815E91" w:rsidRPr="00B81036" w:rsidRDefault="00815E91" w:rsidP="00815E91">
      <w:pPr>
        <w:pStyle w:val="EW"/>
      </w:pPr>
      <w:r w:rsidRPr="000705E7">
        <w:rPr>
          <w:b/>
        </w:rPr>
        <w:t>GRUU</w:t>
      </w:r>
      <w:r w:rsidRPr="00B81036">
        <w:tab/>
        <w:t>Globally Routable User agent URI</w:t>
      </w:r>
    </w:p>
    <w:p w14:paraId="006C3A67" w14:textId="77777777" w:rsidR="00CC1D66" w:rsidRPr="00F96F65" w:rsidRDefault="00CC1D66" w:rsidP="00CC1D66">
      <w:pPr>
        <w:pStyle w:val="EW"/>
      </w:pPr>
      <w:r w:rsidRPr="00F96F65">
        <w:rPr>
          <w:b/>
        </w:rPr>
        <w:t>HOLD</w:t>
      </w:r>
      <w:r w:rsidRPr="00F96F65">
        <w:tab/>
        <w:t>Communication Hold</w:t>
      </w:r>
    </w:p>
    <w:p w14:paraId="53093305" w14:textId="77777777" w:rsidR="00CC1D66" w:rsidRPr="007702D9" w:rsidRDefault="00CC1D66" w:rsidP="00CC1D66">
      <w:pPr>
        <w:pStyle w:val="EW"/>
        <w:rPr>
          <w:lang w:val="pt-BR"/>
        </w:rPr>
      </w:pPr>
      <w:r w:rsidRPr="007702D9">
        <w:rPr>
          <w:b/>
          <w:lang w:val="pt-BR"/>
        </w:rPr>
        <w:t>IFC</w:t>
      </w:r>
      <w:r w:rsidRPr="007702D9">
        <w:rPr>
          <w:b/>
          <w:lang w:val="pt-BR"/>
        </w:rPr>
        <w:tab/>
      </w:r>
      <w:r w:rsidRPr="007702D9">
        <w:rPr>
          <w:bCs/>
          <w:lang w:val="pt-BR"/>
        </w:rPr>
        <w:t>Initial Filter Criteria</w:t>
      </w:r>
    </w:p>
    <w:p w14:paraId="22F72A1A" w14:textId="77777777" w:rsidR="00CC1D66" w:rsidRPr="007702D9" w:rsidRDefault="00CC1D66" w:rsidP="00CC1D66">
      <w:pPr>
        <w:pStyle w:val="EW"/>
        <w:rPr>
          <w:lang w:val="pt-BR"/>
        </w:rPr>
      </w:pPr>
      <w:r w:rsidRPr="007702D9">
        <w:rPr>
          <w:b/>
          <w:lang w:val="pt-BR"/>
        </w:rPr>
        <w:t>IMS</w:t>
      </w:r>
      <w:r w:rsidRPr="007702D9">
        <w:rPr>
          <w:b/>
          <w:lang w:val="pt-BR"/>
        </w:rPr>
        <w:tab/>
      </w:r>
      <w:r w:rsidRPr="007702D9">
        <w:rPr>
          <w:lang w:val="pt-BR"/>
        </w:rPr>
        <w:t>IP Multimedia Subsystem</w:t>
      </w:r>
    </w:p>
    <w:p w14:paraId="7F16D9DE" w14:textId="77777777" w:rsidR="00CC1D66" w:rsidRPr="007702D9" w:rsidRDefault="00CC1D66" w:rsidP="00CC1D66">
      <w:pPr>
        <w:pStyle w:val="EW"/>
        <w:rPr>
          <w:lang w:val="pt-BR"/>
        </w:rPr>
      </w:pPr>
      <w:r w:rsidRPr="007702D9">
        <w:rPr>
          <w:b/>
          <w:lang w:val="pt-BR"/>
        </w:rPr>
        <w:t>IP</w:t>
      </w:r>
      <w:r w:rsidRPr="007702D9">
        <w:rPr>
          <w:lang w:val="pt-BR"/>
        </w:rPr>
        <w:tab/>
        <w:t>Internet Protocol</w:t>
      </w:r>
    </w:p>
    <w:p w14:paraId="2AB12338" w14:textId="77777777" w:rsidR="00CC1D66" w:rsidRPr="00F96F65" w:rsidRDefault="00CC1D66" w:rsidP="00CC1D66">
      <w:pPr>
        <w:pStyle w:val="EW"/>
      </w:pPr>
      <w:r w:rsidRPr="00F96F65">
        <w:rPr>
          <w:b/>
        </w:rPr>
        <w:t>ISDN</w:t>
      </w:r>
      <w:r w:rsidRPr="00F96F65">
        <w:rPr>
          <w:b/>
        </w:rPr>
        <w:tab/>
      </w:r>
      <w:r w:rsidRPr="00F96F65">
        <w:t>Integrated Service</w:t>
      </w:r>
      <w:r w:rsidR="00FC6189">
        <w:t>s Digital</w:t>
      </w:r>
      <w:r w:rsidRPr="00F96F65">
        <w:t xml:space="preserve"> Network</w:t>
      </w:r>
    </w:p>
    <w:p w14:paraId="68A0E1B3" w14:textId="77777777" w:rsidR="00CC1D66" w:rsidRPr="00F96F65" w:rsidRDefault="00CC1D66" w:rsidP="00CC1D66">
      <w:pPr>
        <w:pStyle w:val="EW"/>
      </w:pPr>
      <w:r w:rsidRPr="00F96F65">
        <w:rPr>
          <w:b/>
        </w:rPr>
        <w:lastRenderedPageBreak/>
        <w:t>MCID</w:t>
      </w:r>
      <w:r w:rsidRPr="00F96F65">
        <w:tab/>
        <w:t>Malicious Communication Identification</w:t>
      </w:r>
    </w:p>
    <w:p w14:paraId="7EFF7F5E" w14:textId="77777777" w:rsidR="00736EF1" w:rsidRPr="002269C8" w:rsidRDefault="00736EF1" w:rsidP="00736EF1">
      <w:pPr>
        <w:pStyle w:val="EW"/>
      </w:pPr>
      <w:r w:rsidRPr="00760F0B">
        <w:rPr>
          <w:b/>
          <w:bCs/>
        </w:rPr>
        <w:t>MiD</w:t>
      </w:r>
      <w:r w:rsidRPr="00E22D68">
        <w:tab/>
      </w:r>
      <w:r w:rsidRPr="00760F0B">
        <w:t>Multi-iDentity</w:t>
      </w:r>
    </w:p>
    <w:p w14:paraId="2AC63635" w14:textId="77777777" w:rsidR="00736EF1" w:rsidRPr="002269C8" w:rsidRDefault="00736EF1" w:rsidP="00736EF1">
      <w:pPr>
        <w:pStyle w:val="EW"/>
      </w:pPr>
      <w:r w:rsidRPr="00760F0B">
        <w:rPr>
          <w:b/>
          <w:bCs/>
        </w:rPr>
        <w:t>MuD</w:t>
      </w:r>
      <w:r w:rsidRPr="002269C8">
        <w:tab/>
      </w:r>
      <w:r w:rsidRPr="00760F0B">
        <w:t>Multi-Device</w:t>
      </w:r>
    </w:p>
    <w:p w14:paraId="111A48E1" w14:textId="77777777" w:rsidR="00CC1D66" w:rsidRPr="00F96F65" w:rsidRDefault="00CC1D66" w:rsidP="00CC1D66">
      <w:pPr>
        <w:pStyle w:val="EW"/>
      </w:pPr>
      <w:r w:rsidRPr="00F96F65">
        <w:rPr>
          <w:b/>
        </w:rPr>
        <w:t>NDUB</w:t>
      </w:r>
      <w:r w:rsidRPr="00F96F65">
        <w:rPr>
          <w:b/>
        </w:rPr>
        <w:tab/>
      </w:r>
      <w:r w:rsidRPr="00F96F65">
        <w:rPr>
          <w:bCs/>
        </w:rPr>
        <w:t>Network Determined User Busy</w:t>
      </w:r>
    </w:p>
    <w:p w14:paraId="386A8700" w14:textId="77777777" w:rsidR="00CC1D66" w:rsidRPr="00F96F65" w:rsidRDefault="00CC1D66" w:rsidP="00CC1D66">
      <w:pPr>
        <w:pStyle w:val="EW"/>
      </w:pPr>
      <w:r w:rsidRPr="00F96F65">
        <w:rPr>
          <w:b/>
        </w:rPr>
        <w:t>SIP</w:t>
      </w:r>
      <w:r w:rsidRPr="00F96F65">
        <w:tab/>
        <w:t>Session Initiation Protocol</w:t>
      </w:r>
    </w:p>
    <w:p w14:paraId="69C9EBBB" w14:textId="77777777" w:rsidR="00CC1D66" w:rsidRPr="00F96F65" w:rsidRDefault="00CC1D66" w:rsidP="00CC1D66">
      <w:pPr>
        <w:pStyle w:val="EW"/>
      </w:pPr>
      <w:r w:rsidRPr="00F96F65">
        <w:rPr>
          <w:b/>
        </w:rPr>
        <w:t>UDUB</w:t>
      </w:r>
      <w:r w:rsidRPr="00F96F65">
        <w:rPr>
          <w:b/>
        </w:rPr>
        <w:tab/>
      </w:r>
      <w:r w:rsidRPr="00F96F65">
        <w:rPr>
          <w:bCs/>
        </w:rPr>
        <w:t>User Determined User Busy</w:t>
      </w:r>
    </w:p>
    <w:p w14:paraId="026551E2" w14:textId="77777777" w:rsidR="00CC1D66" w:rsidRPr="00F96F65" w:rsidRDefault="00CC1D66" w:rsidP="00CC1D66">
      <w:pPr>
        <w:pStyle w:val="EW"/>
      </w:pPr>
      <w:r w:rsidRPr="00F96F65">
        <w:rPr>
          <w:b/>
        </w:rPr>
        <w:t>UE</w:t>
      </w:r>
      <w:r w:rsidRPr="00F96F65">
        <w:tab/>
        <w:t>User Equipment</w:t>
      </w:r>
      <w:r w:rsidR="00FA1346">
        <w:br/>
      </w:r>
    </w:p>
    <w:p w14:paraId="040302A1" w14:textId="77777777" w:rsidR="00EE3E34" w:rsidRPr="00F96F65" w:rsidRDefault="006E4EA9" w:rsidP="00F96F65">
      <w:pPr>
        <w:pStyle w:val="Heading1"/>
      </w:pPr>
      <w:bookmarkStart w:id="21" w:name="_Toc502245100"/>
      <w:bookmarkStart w:id="22" w:name="_Toc163164085"/>
      <w:r w:rsidRPr="00F96F65">
        <w:t>4</w:t>
      </w:r>
      <w:r w:rsidRPr="00F96F65">
        <w:tab/>
      </w:r>
      <w:r w:rsidR="00EE3E34" w:rsidRPr="00F96F65">
        <w:t>Communication Waiting (CW)</w:t>
      </w:r>
      <w:bookmarkEnd w:id="21"/>
      <w:bookmarkEnd w:id="22"/>
    </w:p>
    <w:p w14:paraId="02887E76" w14:textId="77777777" w:rsidR="001B4651" w:rsidRPr="00F96F65" w:rsidRDefault="001B4651" w:rsidP="001B4651">
      <w:pPr>
        <w:pStyle w:val="Heading2"/>
      </w:pPr>
      <w:bookmarkStart w:id="23" w:name="_Toc502245101"/>
      <w:bookmarkStart w:id="24" w:name="_Toc163164086"/>
      <w:r w:rsidRPr="00F96F65">
        <w:t>4.1</w:t>
      </w:r>
      <w:r w:rsidRPr="00F96F65">
        <w:tab/>
        <w:t>Introduction</w:t>
      </w:r>
      <w:bookmarkEnd w:id="23"/>
      <w:bookmarkEnd w:id="24"/>
    </w:p>
    <w:p w14:paraId="4968202B" w14:textId="77777777" w:rsidR="001B4651" w:rsidRPr="00A666E1" w:rsidRDefault="001B4651" w:rsidP="001B4651">
      <w:r w:rsidRPr="00A666E1">
        <w:t>The Communication Waiting (CW) service enables a UE to be informed that</w:t>
      </w:r>
      <w:r>
        <w:t xml:space="preserve"> no</w:t>
      </w:r>
      <w:r w:rsidRPr="00A666E1">
        <w:t xml:space="preserve"> resources are available for an incoming communication. The user then has the choice of accepting, rejecting or ignoring the </w:t>
      </w:r>
      <w:r>
        <w:t>incoming communication</w:t>
      </w:r>
      <w:r w:rsidRPr="00A666E1">
        <w:t xml:space="preserve"> (as per basic </w:t>
      </w:r>
      <w:r w:rsidR="00FC6189">
        <w:t>communication</w:t>
      </w:r>
      <w:r w:rsidRPr="00A666E1">
        <w:t xml:space="preserve"> procedures).</w:t>
      </w:r>
    </w:p>
    <w:p w14:paraId="3AA6DBC2" w14:textId="77777777" w:rsidR="001B4651" w:rsidRPr="00F96F65" w:rsidRDefault="001B4651" w:rsidP="001B4651">
      <w:pPr>
        <w:pStyle w:val="Heading2"/>
      </w:pPr>
      <w:bookmarkStart w:id="25" w:name="_Toc502245102"/>
      <w:bookmarkStart w:id="26" w:name="_Toc163164087"/>
      <w:r w:rsidRPr="00F96F65">
        <w:t>4.2</w:t>
      </w:r>
      <w:r w:rsidRPr="00F96F65">
        <w:tab/>
        <w:t>Description</w:t>
      </w:r>
      <w:bookmarkEnd w:id="25"/>
      <w:bookmarkEnd w:id="26"/>
    </w:p>
    <w:p w14:paraId="2E4965AA" w14:textId="77777777" w:rsidR="001B4651" w:rsidRPr="00F96F65" w:rsidRDefault="001B4651" w:rsidP="001B4651">
      <w:pPr>
        <w:pStyle w:val="Heading3"/>
      </w:pPr>
      <w:bookmarkStart w:id="27" w:name="_Toc502245103"/>
      <w:bookmarkStart w:id="28" w:name="_Toc163164088"/>
      <w:r w:rsidRPr="00F96F65">
        <w:t>4.2.1</w:t>
      </w:r>
      <w:r w:rsidRPr="00F96F65">
        <w:tab/>
        <w:t>General description</w:t>
      </w:r>
      <w:bookmarkEnd w:id="27"/>
      <w:bookmarkEnd w:id="28"/>
    </w:p>
    <w:p w14:paraId="50CDE979" w14:textId="77777777" w:rsidR="001B4651" w:rsidRPr="00F96F65" w:rsidRDefault="001B4651" w:rsidP="001B4651">
      <w:r w:rsidRPr="00F96F65">
        <w:t xml:space="preserve">Two cases can occur depending on the network's ability to validate the status of the destination user upon receipt of an incoming </w:t>
      </w:r>
      <w:r w:rsidR="00FC6189">
        <w:t>communication</w:t>
      </w:r>
      <w:r w:rsidR="00FC6189" w:rsidRPr="00F96F65">
        <w:t xml:space="preserve"> </w:t>
      </w:r>
      <w:r w:rsidR="00FE7668">
        <w:t>and where the CW condition is determined</w:t>
      </w:r>
      <w:r w:rsidR="00FE7668" w:rsidRPr="00F96F65">
        <w:t xml:space="preserve"> </w:t>
      </w:r>
      <w:r w:rsidRPr="00F96F65">
        <w:t>(i.e. "approaching NDUB" condition):</w:t>
      </w:r>
    </w:p>
    <w:p w14:paraId="0682A213" w14:textId="77777777" w:rsidR="001B4651" w:rsidRPr="00F96F65" w:rsidRDefault="000A4047" w:rsidP="001B4651">
      <w:pPr>
        <w:pStyle w:val="B1"/>
      </w:pPr>
      <w:r>
        <w:t>-</w:t>
      </w:r>
      <w:r w:rsidR="001B4651" w:rsidRPr="00F96F65">
        <w:tab/>
      </w:r>
      <w:r w:rsidR="008F1A19">
        <w:t xml:space="preserve">network based CW, i.e. </w:t>
      </w:r>
      <w:r w:rsidR="001B4651" w:rsidRPr="00F96F65">
        <w:t xml:space="preserve">sufficient information on the user is available at the time a communication is to be delivered to the user, the network validates the status of this user. If the status of the user is "approaching NDUB", the network presents the </w:t>
      </w:r>
      <w:r w:rsidR="00FC6189">
        <w:t xml:space="preserve">waiting </w:t>
      </w:r>
      <w:r w:rsidR="001B4651" w:rsidRPr="00F96F65">
        <w:t>communication to the destination user;</w:t>
      </w:r>
      <w:r w:rsidR="008F1A19">
        <w:t xml:space="preserve"> or</w:t>
      </w:r>
    </w:p>
    <w:p w14:paraId="5C906195" w14:textId="77777777" w:rsidR="001B4651" w:rsidRPr="00F96F65" w:rsidRDefault="000A4047" w:rsidP="001B4651">
      <w:pPr>
        <w:pStyle w:val="B1"/>
      </w:pPr>
      <w:r>
        <w:t>-</w:t>
      </w:r>
      <w:r w:rsidR="001B4651" w:rsidRPr="00F96F65">
        <w:tab/>
      </w:r>
      <w:r w:rsidR="008F1A19">
        <w:t>terminal based CW</w:t>
      </w:r>
      <w:r w:rsidR="001B4651" w:rsidRPr="00F96F65">
        <w:t>, the network may be informed of the communication waiting situation upon receipt from the destination user of a communication waiting indication</w:t>
      </w:r>
      <w:r w:rsidR="00FE7668">
        <w:t xml:space="preserve"> (i.e. the CW condition is determined by the UE using UDUB)</w:t>
      </w:r>
      <w:r w:rsidR="001B4651" w:rsidRPr="00F96F65">
        <w:t>.</w:t>
      </w:r>
    </w:p>
    <w:p w14:paraId="29FC7130" w14:textId="77777777" w:rsidR="001B4651" w:rsidRPr="00F96F65" w:rsidRDefault="001B4651" w:rsidP="001B4651">
      <w:r w:rsidRPr="00F96F65">
        <w:t>When a communication arrives at the destination user, the UE validates the status of the user. If the user is already involved in one or more communications, the terminal notifies the served user of a communication waiting situation.</w:t>
      </w:r>
    </w:p>
    <w:p w14:paraId="548F1308" w14:textId="77777777" w:rsidR="001B4651" w:rsidRPr="00F96F65" w:rsidRDefault="001B4651" w:rsidP="001B4651">
      <w:r w:rsidRPr="00F96F65">
        <w:t xml:space="preserve">The user then has different possibilities to react, for example if it may decide to free some resources and accept the incoming communication. </w:t>
      </w:r>
    </w:p>
    <w:p w14:paraId="0FD9F685" w14:textId="77777777" w:rsidR="00FE7668" w:rsidRPr="006C70EE" w:rsidRDefault="00FE7668" w:rsidP="00FE7668">
      <w:pPr>
        <w:pStyle w:val="NO"/>
      </w:pPr>
      <w:r w:rsidRPr="00397B1E">
        <w:t>NO</w:t>
      </w:r>
      <w:r>
        <w:t>TE:</w:t>
      </w:r>
      <w:r>
        <w:tab/>
        <w:t>The procedures for NDUB are out of scope of this specification. Information for the handling of NDUB can be found in 3GPP TS 22.173 [1] Annex Da and 3GPP TS 24.628 [4] clause B.2.</w:t>
      </w:r>
    </w:p>
    <w:p w14:paraId="37D31346" w14:textId="77777777" w:rsidR="001B4651" w:rsidRPr="00F96F65" w:rsidRDefault="001B4651" w:rsidP="001B4651">
      <w:pPr>
        <w:pStyle w:val="Heading2"/>
      </w:pPr>
      <w:bookmarkStart w:id="29" w:name="_Toc502245104"/>
      <w:bookmarkStart w:id="30" w:name="_Toc163164089"/>
      <w:r w:rsidRPr="00F96F65">
        <w:t>4.3</w:t>
      </w:r>
      <w:r w:rsidRPr="00F96F65">
        <w:tab/>
        <w:t>Operational requirements</w:t>
      </w:r>
      <w:bookmarkEnd w:id="29"/>
      <w:bookmarkEnd w:id="30"/>
    </w:p>
    <w:p w14:paraId="37973ECB" w14:textId="77777777" w:rsidR="001B4651" w:rsidRPr="00F96F65" w:rsidRDefault="001B4651" w:rsidP="001B4651">
      <w:pPr>
        <w:pStyle w:val="Heading3"/>
      </w:pPr>
      <w:bookmarkStart w:id="31" w:name="_Toc502245105"/>
      <w:bookmarkStart w:id="32" w:name="_Toc163164090"/>
      <w:r w:rsidRPr="00F96F65">
        <w:t>4.3.1</w:t>
      </w:r>
      <w:r w:rsidRPr="00F96F65">
        <w:tab/>
        <w:t>Provision/withdrawal</w:t>
      </w:r>
      <w:bookmarkEnd w:id="31"/>
      <w:bookmarkEnd w:id="32"/>
    </w:p>
    <w:p w14:paraId="4050CDD5" w14:textId="77777777" w:rsidR="001B4651" w:rsidRPr="00F96F65" w:rsidRDefault="001B4651" w:rsidP="001B4651">
      <w:r w:rsidRPr="00F96F65">
        <w:t>The Communication Waiting service shall be provided after prior arrangement with the service provider.</w:t>
      </w:r>
    </w:p>
    <w:p w14:paraId="76F54748" w14:textId="77777777" w:rsidR="001B4651" w:rsidRPr="00F96F65" w:rsidRDefault="008F1A19" w:rsidP="007702D9">
      <w:r>
        <w:t>T</w:t>
      </w:r>
      <w:r w:rsidR="001B4651" w:rsidRPr="00F96F65">
        <w:t>he CW service can as a network option</w:t>
      </w:r>
      <w:r w:rsidR="00FC6189">
        <w:t>,</w:t>
      </w:r>
      <w:r w:rsidR="001B4651" w:rsidRPr="00F96F65">
        <w:t xml:space="preserve"> be offered to the corresponding users with a subscription option. This subscription option is part of the CW profile of the served user. The subscription option is shown in the table</w:t>
      </w:r>
      <w:r w:rsidR="007702D9">
        <w:t> </w:t>
      </w:r>
      <w:r w:rsidR="001B4651" w:rsidRPr="00F96F65">
        <w:t>4.3.1.1.</w:t>
      </w:r>
    </w:p>
    <w:p w14:paraId="3ABC8C5E" w14:textId="77777777" w:rsidR="001B4651" w:rsidRPr="00F96F65" w:rsidRDefault="001B4651" w:rsidP="001B4651">
      <w:pPr>
        <w:pStyle w:val="TH"/>
      </w:pPr>
      <w:r w:rsidRPr="00F96F65">
        <w:lastRenderedPageBreak/>
        <w:t>Table</w:t>
      </w:r>
      <w:r w:rsidR="000A4047">
        <w:t> </w:t>
      </w:r>
      <w:r w:rsidRPr="00F96F65">
        <w:t>4.3.1.1: Subscription option for CW</w:t>
      </w:r>
    </w:p>
    <w:tbl>
      <w:tblPr>
        <w:tblW w:w="7887" w:type="dxa"/>
        <w:jc w:val="center"/>
        <w:tblLayout w:type="fixed"/>
        <w:tblCellMar>
          <w:left w:w="28" w:type="dxa"/>
          <w:right w:w="107" w:type="dxa"/>
        </w:tblCellMar>
        <w:tblLook w:val="0000" w:firstRow="0" w:lastRow="0" w:firstColumn="0" w:lastColumn="0" w:noHBand="0" w:noVBand="0"/>
      </w:tblPr>
      <w:tblGrid>
        <w:gridCol w:w="3798"/>
        <w:gridCol w:w="4089"/>
      </w:tblGrid>
      <w:tr w:rsidR="001B4651" w:rsidRPr="00F96F65" w14:paraId="1DE0D81C" w14:textId="77777777">
        <w:trPr>
          <w:cantSplit/>
          <w:jc w:val="center"/>
        </w:trPr>
        <w:tc>
          <w:tcPr>
            <w:tcW w:w="3798" w:type="dxa"/>
            <w:tcBorders>
              <w:top w:val="single" w:sz="6" w:space="0" w:color="auto"/>
              <w:left w:val="single" w:sz="6" w:space="0" w:color="auto"/>
              <w:bottom w:val="single" w:sz="6" w:space="0" w:color="auto"/>
              <w:right w:val="single" w:sz="6" w:space="0" w:color="auto"/>
            </w:tcBorders>
          </w:tcPr>
          <w:p w14:paraId="6E61CBAF" w14:textId="77777777" w:rsidR="001B4651" w:rsidRPr="00F96F65" w:rsidRDefault="001B4651" w:rsidP="005A573E">
            <w:pPr>
              <w:pStyle w:val="TAH"/>
            </w:pPr>
            <w:r w:rsidRPr="00F96F65">
              <w:t>Subscription option</w:t>
            </w:r>
          </w:p>
        </w:tc>
        <w:tc>
          <w:tcPr>
            <w:tcW w:w="4089" w:type="dxa"/>
            <w:tcBorders>
              <w:top w:val="single" w:sz="6" w:space="0" w:color="auto"/>
              <w:left w:val="single" w:sz="6" w:space="0" w:color="auto"/>
              <w:bottom w:val="single" w:sz="6" w:space="0" w:color="auto"/>
              <w:right w:val="single" w:sz="6" w:space="0" w:color="auto"/>
            </w:tcBorders>
          </w:tcPr>
          <w:p w14:paraId="38CFFB1A" w14:textId="77777777" w:rsidR="001B4651" w:rsidRPr="00F96F65" w:rsidRDefault="001B4651" w:rsidP="005A573E">
            <w:pPr>
              <w:pStyle w:val="TAH"/>
            </w:pPr>
            <w:r w:rsidRPr="00F96F65">
              <w:t>Value</w:t>
            </w:r>
          </w:p>
        </w:tc>
      </w:tr>
      <w:tr w:rsidR="001B4651" w:rsidRPr="00F96F65" w14:paraId="207D3213" w14:textId="77777777">
        <w:trPr>
          <w:cantSplit/>
          <w:jc w:val="center"/>
        </w:trPr>
        <w:tc>
          <w:tcPr>
            <w:tcW w:w="3798" w:type="dxa"/>
            <w:tcBorders>
              <w:top w:val="single" w:sz="6" w:space="0" w:color="auto"/>
              <w:left w:val="single" w:sz="6" w:space="0" w:color="auto"/>
              <w:bottom w:val="single" w:sz="6" w:space="0" w:color="auto"/>
              <w:right w:val="single" w:sz="6" w:space="0" w:color="auto"/>
            </w:tcBorders>
          </w:tcPr>
          <w:p w14:paraId="55CF5E79" w14:textId="77777777" w:rsidR="001B4651" w:rsidRPr="00F96F65" w:rsidRDefault="001B4651" w:rsidP="005A573E">
            <w:pPr>
              <w:pStyle w:val="TAL"/>
            </w:pPr>
            <w:r w:rsidRPr="00F96F65">
              <w:rPr>
                <w:i/>
                <w:iCs/>
              </w:rPr>
              <w:t>Served user</w:t>
            </w:r>
            <w:r w:rsidRPr="00F96F65">
              <w:t xml:space="preserve"> subscribes to </w:t>
            </w:r>
            <w:r w:rsidR="008F1A19">
              <w:t>"</w:t>
            </w:r>
            <w:r w:rsidRPr="00F96F65">
              <w:t>calling user receives notification that his</w:t>
            </w:r>
            <w:r w:rsidR="00FE7668">
              <w:t>/her</w:t>
            </w:r>
            <w:r w:rsidRPr="00F96F65">
              <w:t xml:space="preserve"> </w:t>
            </w:r>
            <w:r w:rsidR="00FC6189">
              <w:t>communication</w:t>
            </w:r>
            <w:r w:rsidR="00FC6189" w:rsidRPr="00F96F65">
              <w:t xml:space="preserve"> </w:t>
            </w:r>
            <w:r w:rsidRPr="00F96F65">
              <w:t>is waiting"</w:t>
            </w:r>
          </w:p>
        </w:tc>
        <w:tc>
          <w:tcPr>
            <w:tcW w:w="4089" w:type="dxa"/>
            <w:tcBorders>
              <w:top w:val="single" w:sz="6" w:space="0" w:color="auto"/>
              <w:left w:val="single" w:sz="6" w:space="0" w:color="auto"/>
              <w:bottom w:val="single" w:sz="6" w:space="0" w:color="auto"/>
              <w:right w:val="single" w:sz="6" w:space="0" w:color="auto"/>
            </w:tcBorders>
          </w:tcPr>
          <w:p w14:paraId="0F68198F" w14:textId="77777777" w:rsidR="001B4651" w:rsidRPr="00F96F65" w:rsidRDefault="001B4651" w:rsidP="005A573E">
            <w:pPr>
              <w:pStyle w:val="TAL"/>
            </w:pPr>
            <w:r w:rsidRPr="00F96F65">
              <w:t>No (default)</w:t>
            </w:r>
            <w:r w:rsidRPr="00F96F65">
              <w:br/>
              <w:t>________________________</w:t>
            </w:r>
          </w:p>
          <w:p w14:paraId="27A92F02" w14:textId="77777777" w:rsidR="001B4651" w:rsidRPr="00F96F65" w:rsidRDefault="001B4651" w:rsidP="005A573E">
            <w:pPr>
              <w:pStyle w:val="TAL"/>
            </w:pPr>
            <w:r w:rsidRPr="00F96F65">
              <w:t>Yes (NOTE)</w:t>
            </w:r>
          </w:p>
        </w:tc>
      </w:tr>
      <w:tr w:rsidR="001B4651" w:rsidRPr="00F96F65" w14:paraId="00546FA9" w14:textId="77777777">
        <w:trPr>
          <w:cantSplit/>
          <w:jc w:val="center"/>
        </w:trPr>
        <w:tc>
          <w:tcPr>
            <w:tcW w:w="7887" w:type="dxa"/>
            <w:gridSpan w:val="2"/>
            <w:tcBorders>
              <w:top w:val="single" w:sz="6" w:space="0" w:color="auto"/>
              <w:left w:val="single" w:sz="6" w:space="0" w:color="auto"/>
              <w:bottom w:val="single" w:sz="6" w:space="0" w:color="auto"/>
              <w:right w:val="single" w:sz="6" w:space="0" w:color="auto"/>
            </w:tcBorders>
          </w:tcPr>
          <w:p w14:paraId="7DF6CE47" w14:textId="77777777" w:rsidR="001B4651" w:rsidRPr="00F96F65" w:rsidRDefault="001B4651" w:rsidP="00E20DBD">
            <w:pPr>
              <w:pStyle w:val="TAN"/>
            </w:pPr>
            <w:r w:rsidRPr="00F96F65">
              <w:t>NOTE</w:t>
            </w:r>
            <w:r w:rsidR="007702D9" w:rsidRPr="00CC5C3C">
              <w:t>:</w:t>
            </w:r>
            <w:r w:rsidR="007702D9" w:rsidRPr="00CC5C3C">
              <w:tab/>
            </w:r>
            <w:r w:rsidRPr="00F96F65">
              <w:t>The notification can take the form of a</w:t>
            </w:r>
            <w:r w:rsidR="00FE7668">
              <w:t>n</w:t>
            </w:r>
            <w:r w:rsidRPr="00F96F65">
              <w:t xml:space="preserve"> announcement played to user C, or an out-of band notification or both. This is up to the network operator to decide.</w:t>
            </w:r>
          </w:p>
        </w:tc>
      </w:tr>
    </w:tbl>
    <w:p w14:paraId="424C4F3B" w14:textId="77777777" w:rsidR="000A4047" w:rsidRDefault="000A4047" w:rsidP="001B4651"/>
    <w:p w14:paraId="0488640E" w14:textId="77777777" w:rsidR="001B4651" w:rsidRPr="00F96F65" w:rsidRDefault="001B4651" w:rsidP="001B4651">
      <w:r w:rsidRPr="00F96F65">
        <w:t>Timer</w:t>
      </w:r>
      <w:r w:rsidR="000A4047">
        <w:t> </w:t>
      </w:r>
      <w:r w:rsidRPr="00F96F65">
        <w:t>T</w:t>
      </w:r>
      <w:r w:rsidRPr="00F96F65">
        <w:rPr>
          <w:rFonts w:ascii="(Utiliser une police de caractè" w:hAnsi="(Utiliser une police de caractè"/>
          <w:vertAlign w:val="subscript"/>
        </w:rPr>
        <w:t>AS-CW</w:t>
      </w:r>
      <w:r w:rsidRPr="00F96F65">
        <w:t xml:space="preserve"> is a service provider option. This optional timer specifies the period the network will wait for a response (answer), from user B, to the offered </w:t>
      </w:r>
      <w:r w:rsidR="00FC6189">
        <w:t>communication</w:t>
      </w:r>
      <w:r w:rsidR="00FC6189" w:rsidRPr="00F96F65">
        <w:t xml:space="preserve"> </w:t>
      </w:r>
      <w:r w:rsidRPr="00F96F65">
        <w:t>from user C.</w:t>
      </w:r>
      <w:r w:rsidR="00FE7668">
        <w:t xml:space="preserve"> The timer value is specified in subclause 4.7.</w:t>
      </w:r>
    </w:p>
    <w:p w14:paraId="7F7311DF" w14:textId="77777777" w:rsidR="001B4651" w:rsidRPr="00F96F65" w:rsidRDefault="001B4651" w:rsidP="001B4651">
      <w:pPr>
        <w:pStyle w:val="NO"/>
      </w:pPr>
      <w:r w:rsidRPr="00F96F65">
        <w:t>NOTE:</w:t>
      </w:r>
      <w:r w:rsidRPr="00F96F65">
        <w:tab/>
        <w:t>When used, the value of T</w:t>
      </w:r>
      <w:r w:rsidRPr="00F96F65">
        <w:rPr>
          <w:rFonts w:ascii="(Utiliser une police de caractè" w:hAnsi="(Utiliser une police de caractè"/>
          <w:vertAlign w:val="subscript"/>
        </w:rPr>
        <w:t>AS-CW</w:t>
      </w:r>
      <w:r w:rsidRPr="00F96F65">
        <w:t xml:space="preserve"> is set by the service provider as a default value subject to change only by the service provider. </w:t>
      </w:r>
    </w:p>
    <w:p w14:paraId="7C819F54" w14:textId="77777777" w:rsidR="001B4651" w:rsidRPr="00AE4175" w:rsidRDefault="001B4651" w:rsidP="001B4651">
      <w:pPr>
        <w:pStyle w:val="Heading2"/>
      </w:pPr>
      <w:bookmarkStart w:id="33" w:name="_Toc502245106"/>
      <w:bookmarkStart w:id="34" w:name="_Toc163164091"/>
      <w:r w:rsidRPr="00AE4175">
        <w:t>4.4</w:t>
      </w:r>
      <w:r w:rsidRPr="00AE4175">
        <w:tab/>
        <w:t>Coding requirements</w:t>
      </w:r>
      <w:bookmarkEnd w:id="33"/>
      <w:bookmarkEnd w:id="34"/>
    </w:p>
    <w:p w14:paraId="13CA5B85" w14:textId="77777777" w:rsidR="001B4651" w:rsidRPr="00AE4175" w:rsidRDefault="001B4651" w:rsidP="001B4651">
      <w:pPr>
        <w:pStyle w:val="Heading3"/>
      </w:pPr>
      <w:bookmarkStart w:id="35" w:name="_Toc502245107"/>
      <w:bookmarkStart w:id="36" w:name="_Toc163164092"/>
      <w:r>
        <w:t>4.4.1</w:t>
      </w:r>
      <w:r>
        <w:tab/>
        <w:t>CW indication</w:t>
      </w:r>
      <w:bookmarkEnd w:id="35"/>
      <w:bookmarkEnd w:id="36"/>
    </w:p>
    <w:p w14:paraId="5525B67C" w14:textId="77777777" w:rsidR="001B4651" w:rsidRDefault="001B4651" w:rsidP="001B4651">
      <w:r w:rsidRPr="0091628F">
        <w:t xml:space="preserve">The </w:t>
      </w:r>
      <w:r>
        <w:t xml:space="preserve">XML </w:t>
      </w:r>
      <w:r w:rsidR="00FE7668">
        <w:t>s</w:t>
      </w:r>
      <w:r>
        <w:t xml:space="preserve">chema for the </w:t>
      </w:r>
      <w:r w:rsidR="00A24E40" w:rsidRPr="003C1B93">
        <w:t>CW</w:t>
      </w:r>
      <w:r w:rsidR="00FE7668">
        <w:t xml:space="preserve"> </w:t>
      </w:r>
      <w:r w:rsidR="00A24E40" w:rsidRPr="003C1B93">
        <w:t>information</w:t>
      </w:r>
      <w:r w:rsidRPr="0091628F">
        <w:t xml:space="preserve"> XML body is defined in table </w:t>
      </w:r>
      <w:r>
        <w:t>4</w:t>
      </w:r>
      <w:r w:rsidRPr="0091628F">
        <w:t>.</w:t>
      </w:r>
      <w:r>
        <w:t>4.1.1</w:t>
      </w:r>
      <w:r w:rsidRPr="0091628F">
        <w:t>.</w:t>
      </w:r>
    </w:p>
    <w:p w14:paraId="22D6A397" w14:textId="77777777" w:rsidR="001B4651" w:rsidRPr="0091628F" w:rsidRDefault="001B4651" w:rsidP="001B4651">
      <w:pPr>
        <w:pStyle w:val="TH"/>
      </w:pPr>
      <w:r w:rsidRPr="0091628F">
        <w:t>Table </w:t>
      </w:r>
      <w:r>
        <w:t>4</w:t>
      </w:r>
      <w:r w:rsidRPr="0091628F">
        <w:t>.</w:t>
      </w:r>
      <w:r>
        <w:t>4.1.1</w:t>
      </w:r>
      <w:r w:rsidRPr="0091628F">
        <w:t xml:space="preserve">: IM CN subsystem </w:t>
      </w:r>
      <w:r w:rsidR="00A24E40">
        <w:t xml:space="preserve">CW </w:t>
      </w:r>
      <w:r w:rsidRPr="0091628F">
        <w:t>XML body,</w:t>
      </w:r>
      <w:r>
        <w:t xml:space="preserve"> XML Schema</w:t>
      </w:r>
    </w:p>
    <w:p w14:paraId="1F4EAAF4" w14:textId="77777777" w:rsidR="00A24E40" w:rsidRPr="003C1B93" w:rsidRDefault="00A24E40" w:rsidP="00A24E40">
      <w:pPr>
        <w:pStyle w:val="PL"/>
        <w:keepNext/>
        <w:keepLines/>
        <w:pBdr>
          <w:top w:val="single" w:sz="4" w:space="1" w:color="auto"/>
          <w:left w:val="single" w:sz="4" w:space="4" w:color="auto"/>
          <w:bottom w:val="single" w:sz="4" w:space="1" w:color="auto"/>
          <w:right w:val="single" w:sz="4" w:space="31" w:color="auto"/>
        </w:pBdr>
      </w:pPr>
      <w:r w:rsidRPr="003C1B93">
        <w:t>&lt;?xml version="1.0" encoding="UTF-8"?&gt;</w:t>
      </w:r>
    </w:p>
    <w:p w14:paraId="280116FA" w14:textId="77777777" w:rsidR="00A24E40" w:rsidRDefault="00A24E40" w:rsidP="00A24E40">
      <w:pPr>
        <w:pStyle w:val="PL"/>
        <w:keepNext/>
        <w:keepLines/>
        <w:pBdr>
          <w:top w:val="single" w:sz="4" w:space="1" w:color="auto"/>
          <w:left w:val="single" w:sz="4" w:space="4" w:color="auto"/>
          <w:bottom w:val="single" w:sz="4" w:space="1" w:color="auto"/>
          <w:right w:val="single" w:sz="4" w:space="31" w:color="auto"/>
        </w:pBdr>
        <w:ind w:left="1152" w:hanging="1152"/>
      </w:pPr>
      <w:r w:rsidRPr="003C1B93">
        <w:t xml:space="preserve">&lt;xs:schema </w:t>
      </w:r>
      <w:r>
        <w:t>targetNamespace="</w:t>
      </w:r>
      <w:r w:rsidR="002A19F2">
        <w:t>urn:3gpp:ns:cw:1.0</w:t>
      </w:r>
      <w:hyperlink r:id="rId19" w:history="1"/>
      <w:r>
        <w:t xml:space="preserve">" </w:t>
      </w:r>
    </w:p>
    <w:p w14:paraId="4CDB4179" w14:textId="77777777" w:rsidR="00A24E40" w:rsidRDefault="00A24E40" w:rsidP="00A24E40">
      <w:pPr>
        <w:pStyle w:val="PL"/>
        <w:keepNext/>
        <w:keepLines/>
        <w:pBdr>
          <w:top w:val="single" w:sz="4" w:space="1" w:color="auto"/>
          <w:left w:val="single" w:sz="4" w:space="4" w:color="auto"/>
          <w:bottom w:val="single" w:sz="4" w:space="1" w:color="auto"/>
          <w:right w:val="single" w:sz="4" w:space="31" w:color="auto"/>
        </w:pBdr>
        <w:ind w:left="1152" w:hanging="1152"/>
      </w:pPr>
      <w:r>
        <w:t xml:space="preserve">            xmlns:cw10="</w:t>
      </w:r>
      <w:r w:rsidR="002A19F2">
        <w:t>urn:3gpp:ns:cw:1.0</w:t>
      </w:r>
      <w:r>
        <w:t xml:space="preserve">" </w:t>
      </w:r>
    </w:p>
    <w:p w14:paraId="126B91D5" w14:textId="77777777" w:rsidR="00A24E40" w:rsidRDefault="00A24E40" w:rsidP="00A24E40">
      <w:pPr>
        <w:pStyle w:val="PL"/>
        <w:keepNext/>
        <w:keepLines/>
        <w:pBdr>
          <w:top w:val="single" w:sz="4" w:space="1" w:color="auto"/>
          <w:left w:val="single" w:sz="4" w:space="4" w:color="auto"/>
          <w:bottom w:val="single" w:sz="4" w:space="1" w:color="auto"/>
          <w:right w:val="single" w:sz="4" w:space="31" w:color="auto"/>
        </w:pBdr>
        <w:ind w:left="1152" w:hanging="1152"/>
      </w:pPr>
      <w:r>
        <w:t xml:space="preserve">            xmlns:xs="http://www.w3.org/2001/XMLSchema" </w:t>
      </w:r>
    </w:p>
    <w:p w14:paraId="43C647CF" w14:textId="77777777" w:rsidR="00A24E40" w:rsidRPr="003C1B93" w:rsidDel="0080715F" w:rsidRDefault="00A24E40" w:rsidP="00A24E40">
      <w:pPr>
        <w:pStyle w:val="PL"/>
        <w:keepNext/>
        <w:keepLines/>
        <w:pBdr>
          <w:top w:val="single" w:sz="4" w:space="1" w:color="auto"/>
          <w:left w:val="single" w:sz="4" w:space="4" w:color="auto"/>
          <w:bottom w:val="single" w:sz="4" w:space="1" w:color="auto"/>
          <w:right w:val="single" w:sz="4" w:space="31" w:color="auto"/>
        </w:pBdr>
        <w:ind w:left="1152" w:hanging="1152"/>
      </w:pPr>
      <w:r w:rsidRPr="003C1B93">
        <w:t xml:space="preserve">            </w:t>
      </w:r>
      <w:r>
        <w:rPr>
          <w:rFonts w:eastAsia="Batang" w:cs="Courier New"/>
          <w:lang w:val="en-US" w:eastAsia="ko-KR"/>
        </w:rPr>
        <w:t>elementFormDefault="qualified" attributeFormDefault="unqualified"&gt;</w:t>
      </w:r>
    </w:p>
    <w:p w14:paraId="28BDA937" w14:textId="77777777" w:rsidR="00A24E40" w:rsidRDefault="00A24E40" w:rsidP="00A24E40">
      <w:pPr>
        <w:pStyle w:val="PL"/>
        <w:keepNext/>
        <w:keepLines/>
        <w:pBdr>
          <w:top w:val="single" w:sz="4" w:space="1" w:color="auto"/>
          <w:left w:val="single" w:sz="4" w:space="4" w:color="auto"/>
          <w:bottom w:val="single" w:sz="4" w:space="1" w:color="auto"/>
          <w:right w:val="single" w:sz="4" w:space="31" w:color="auto"/>
        </w:pBdr>
      </w:pPr>
      <w:r w:rsidRPr="003C1B93">
        <w:t xml:space="preserve">    </w:t>
      </w:r>
      <w:r>
        <w:t>&lt;xs:complexType name="tEmptyType"/&gt;</w:t>
      </w:r>
    </w:p>
    <w:p w14:paraId="0F1174BB" w14:textId="77777777" w:rsidR="00A24E40" w:rsidRPr="003C1B93" w:rsidRDefault="00A24E40" w:rsidP="00A24E40">
      <w:pPr>
        <w:pStyle w:val="PL"/>
        <w:keepNext/>
        <w:keepLines/>
        <w:pBdr>
          <w:top w:val="single" w:sz="4" w:space="1" w:color="auto"/>
          <w:left w:val="single" w:sz="4" w:space="4" w:color="auto"/>
          <w:bottom w:val="single" w:sz="4" w:space="1" w:color="auto"/>
          <w:right w:val="single" w:sz="4" w:space="31" w:color="auto"/>
        </w:pBdr>
      </w:pPr>
      <w:r w:rsidRPr="003C1B93">
        <w:t xml:space="preserve">    &lt;xs:complexType name="tCWtype"&gt;</w:t>
      </w:r>
    </w:p>
    <w:p w14:paraId="2BB7E3EE" w14:textId="77777777" w:rsidR="00A24E40" w:rsidRPr="003C1B93" w:rsidRDefault="00A24E40" w:rsidP="00A24E40">
      <w:pPr>
        <w:pStyle w:val="PL"/>
        <w:keepNext/>
        <w:keepLines/>
        <w:pBdr>
          <w:top w:val="single" w:sz="4" w:space="1" w:color="auto"/>
          <w:left w:val="single" w:sz="4" w:space="4" w:color="auto"/>
          <w:bottom w:val="single" w:sz="4" w:space="1" w:color="auto"/>
          <w:right w:val="single" w:sz="4" w:space="31" w:color="auto"/>
        </w:pBdr>
      </w:pPr>
      <w:r w:rsidRPr="003C1B93">
        <w:t xml:space="preserve">        &lt;xs:sequence&gt;</w:t>
      </w:r>
    </w:p>
    <w:p w14:paraId="48AFEB91" w14:textId="77777777" w:rsidR="00A24E40" w:rsidRDefault="00A24E40" w:rsidP="00A24E40">
      <w:pPr>
        <w:pStyle w:val="PL"/>
        <w:keepNext/>
        <w:keepLines/>
        <w:pBdr>
          <w:top w:val="single" w:sz="4" w:space="1" w:color="auto"/>
          <w:left w:val="single" w:sz="4" w:space="4" w:color="auto"/>
          <w:bottom w:val="single" w:sz="4" w:space="1" w:color="auto"/>
          <w:right w:val="single" w:sz="4" w:space="31" w:color="auto"/>
        </w:pBdr>
      </w:pPr>
      <w:r>
        <w:t xml:space="preserve">            </w:t>
      </w:r>
      <w:r w:rsidRPr="003C1B93">
        <w:t>&lt;</w:t>
      </w:r>
      <w:r>
        <w:t>xs:element name="communication-waiting-indication" minOccurs="0" maxOccurs="1"</w:t>
      </w:r>
    </w:p>
    <w:p w14:paraId="1FECE5CE" w14:textId="77777777" w:rsidR="00A24E40" w:rsidRPr="003C1B93" w:rsidRDefault="00A24E40" w:rsidP="00A24E40">
      <w:pPr>
        <w:pStyle w:val="PL"/>
        <w:keepNext/>
        <w:keepLines/>
        <w:pBdr>
          <w:top w:val="single" w:sz="4" w:space="1" w:color="auto"/>
          <w:left w:val="single" w:sz="4" w:space="4" w:color="auto"/>
          <w:bottom w:val="single" w:sz="4" w:space="1" w:color="auto"/>
          <w:right w:val="single" w:sz="4" w:space="31" w:color="auto"/>
        </w:pBdr>
      </w:pPr>
      <w:r>
        <w:t xml:space="preserve">                   type="cw10:tEmptyType"/&gt;</w:t>
      </w:r>
    </w:p>
    <w:p w14:paraId="5E38D84A" w14:textId="77777777" w:rsidR="00A24E40" w:rsidRPr="003C1B93" w:rsidRDefault="00A24E40" w:rsidP="00A24E40">
      <w:pPr>
        <w:pStyle w:val="PL"/>
        <w:keepNext/>
        <w:keepLines/>
        <w:pBdr>
          <w:top w:val="single" w:sz="4" w:space="1" w:color="auto"/>
          <w:left w:val="single" w:sz="4" w:space="4" w:color="auto"/>
          <w:bottom w:val="single" w:sz="4" w:space="1" w:color="auto"/>
          <w:right w:val="single" w:sz="4" w:space="31" w:color="auto"/>
        </w:pBdr>
      </w:pPr>
      <w:r w:rsidRPr="003C1B93">
        <w:t xml:space="preserve">            &lt;</w:t>
      </w:r>
      <w:r w:rsidRPr="003C1B93">
        <w:rPr>
          <w:rFonts w:cs="Courier New"/>
          <w:szCs w:val="16"/>
        </w:rPr>
        <w:t>xs:any namespace="##</w:t>
      </w:r>
      <w:r>
        <w:rPr>
          <w:rFonts w:cs="Courier New"/>
          <w:szCs w:val="16"/>
        </w:rPr>
        <w:t>other</w:t>
      </w:r>
      <w:r w:rsidRPr="003C1B93">
        <w:rPr>
          <w:rFonts w:cs="Courier New"/>
          <w:szCs w:val="16"/>
        </w:rPr>
        <w:t>" processContents="lax" minOccurs="0" maxOccurs="unbounded"/&gt;</w:t>
      </w:r>
    </w:p>
    <w:p w14:paraId="45CE8186" w14:textId="77777777" w:rsidR="00A24E40" w:rsidRDefault="00A24E40" w:rsidP="00A24E40">
      <w:pPr>
        <w:pStyle w:val="PL"/>
        <w:keepNext/>
        <w:keepLines/>
        <w:pBdr>
          <w:top w:val="single" w:sz="4" w:space="1" w:color="auto"/>
          <w:left w:val="single" w:sz="4" w:space="4" w:color="auto"/>
          <w:bottom w:val="single" w:sz="4" w:space="1" w:color="auto"/>
          <w:right w:val="single" w:sz="4" w:space="31" w:color="auto"/>
        </w:pBdr>
      </w:pPr>
      <w:r w:rsidRPr="003C1B93">
        <w:t xml:space="preserve">        &lt;/xs:sequence&gt;</w:t>
      </w:r>
    </w:p>
    <w:p w14:paraId="1E4BC813" w14:textId="77777777" w:rsidR="00A24E40" w:rsidRPr="00225381" w:rsidRDefault="00A24E40" w:rsidP="00A24E40">
      <w:pPr>
        <w:pStyle w:val="PL"/>
        <w:keepNext/>
        <w:keepLines/>
        <w:pBdr>
          <w:top w:val="single" w:sz="4" w:space="1" w:color="auto"/>
          <w:left w:val="single" w:sz="4" w:space="4" w:color="auto"/>
          <w:bottom w:val="single" w:sz="4" w:space="1" w:color="auto"/>
          <w:right w:val="single" w:sz="4" w:space="31" w:color="auto"/>
        </w:pBdr>
      </w:pPr>
      <w:r w:rsidRPr="003C1B93">
        <w:t xml:space="preserve">        </w:t>
      </w:r>
      <w:r w:rsidRPr="00225381">
        <w:t>&lt;xs:anyAttribute namespace="##other"</w:t>
      </w:r>
      <w:r>
        <w:t xml:space="preserve"> </w:t>
      </w:r>
      <w:r>
        <w:rPr>
          <w:rFonts w:cs="Courier New"/>
          <w:szCs w:val="16"/>
        </w:rPr>
        <w:t>processContents="lax"</w:t>
      </w:r>
      <w:r w:rsidRPr="00225381">
        <w:t>/&gt;</w:t>
      </w:r>
    </w:p>
    <w:p w14:paraId="5C4744F0" w14:textId="77777777" w:rsidR="00A24E40" w:rsidRPr="003C1B93" w:rsidRDefault="00A24E40" w:rsidP="00A24E40">
      <w:pPr>
        <w:pStyle w:val="PL"/>
        <w:keepNext/>
        <w:keepLines/>
        <w:pBdr>
          <w:top w:val="single" w:sz="4" w:space="1" w:color="auto"/>
          <w:left w:val="single" w:sz="4" w:space="4" w:color="auto"/>
          <w:bottom w:val="single" w:sz="4" w:space="1" w:color="auto"/>
          <w:right w:val="single" w:sz="4" w:space="31" w:color="auto"/>
        </w:pBdr>
      </w:pPr>
      <w:r w:rsidRPr="003C1B93">
        <w:t xml:space="preserve">    &lt;/xs:complexType&gt;</w:t>
      </w:r>
    </w:p>
    <w:p w14:paraId="352C8255" w14:textId="77777777" w:rsidR="00A24E40" w:rsidRPr="003C1B93" w:rsidRDefault="00A24E40" w:rsidP="00A24E40">
      <w:pPr>
        <w:pStyle w:val="PL"/>
        <w:keepNext/>
        <w:keepLines/>
        <w:pBdr>
          <w:top w:val="single" w:sz="4" w:space="1" w:color="auto"/>
          <w:left w:val="single" w:sz="4" w:space="4" w:color="auto"/>
          <w:bottom w:val="single" w:sz="4" w:space="1" w:color="auto"/>
          <w:right w:val="single" w:sz="4" w:space="31" w:color="auto"/>
        </w:pBdr>
      </w:pPr>
      <w:r w:rsidRPr="003C1B93">
        <w:t xml:space="preserve">    &lt;xs:element name="</w:t>
      </w:r>
      <w:r>
        <w:t>ims-</w:t>
      </w:r>
      <w:r w:rsidRPr="003C1B93">
        <w:t>cw" type="</w:t>
      </w:r>
      <w:r>
        <w:t>cw10:</w:t>
      </w:r>
      <w:r w:rsidRPr="003C1B93">
        <w:t>tCWtype"/&gt;</w:t>
      </w:r>
    </w:p>
    <w:p w14:paraId="0790B3E0" w14:textId="77777777" w:rsidR="00A24E40" w:rsidRPr="0029730F" w:rsidRDefault="00A24E40" w:rsidP="00A24E40">
      <w:pPr>
        <w:pStyle w:val="PL"/>
        <w:keepNext/>
        <w:keepLines/>
        <w:pBdr>
          <w:top w:val="single" w:sz="4" w:space="1" w:color="auto"/>
          <w:left w:val="single" w:sz="4" w:space="4" w:color="auto"/>
          <w:bottom w:val="single" w:sz="4" w:space="1" w:color="auto"/>
          <w:right w:val="single" w:sz="4" w:space="31" w:color="auto"/>
        </w:pBdr>
      </w:pPr>
      <w:r w:rsidRPr="003C1B93">
        <w:t>&lt;/xs:schema&gt;</w:t>
      </w:r>
    </w:p>
    <w:p w14:paraId="5551464E" w14:textId="77777777" w:rsidR="001B4651" w:rsidRPr="0091628F" w:rsidRDefault="001B4651" w:rsidP="001B4651"/>
    <w:p w14:paraId="2A030570" w14:textId="77777777" w:rsidR="00A24E40" w:rsidRPr="003C1B93" w:rsidRDefault="00A24E40" w:rsidP="00A24E40">
      <w:r w:rsidRPr="003C1B93">
        <w:t xml:space="preserve">The CW XML schema shall be transported as a SIP MIME body. The MIME type for the CW information is "application/vnd.3gpp.cw+xml" (see subclause 5.1). Any SIP message that transports a body with CW information shall identify the payload as the MIME type associated with CW information (see </w:t>
      </w:r>
      <w:r w:rsidR="002A19F2" w:rsidRPr="003C1B93">
        <w:t>subclause</w:t>
      </w:r>
      <w:r w:rsidR="002A19F2">
        <w:t> </w:t>
      </w:r>
      <w:r w:rsidRPr="003C1B93">
        <w:t>5.1)</w:t>
      </w:r>
      <w:r>
        <w:t>.</w:t>
      </w:r>
    </w:p>
    <w:p w14:paraId="50F47121" w14:textId="77777777" w:rsidR="00325702" w:rsidRDefault="00325702" w:rsidP="00325702">
      <w:pPr>
        <w:pStyle w:val="Heading3"/>
      </w:pPr>
      <w:bookmarkStart w:id="37" w:name="_Toc502245108"/>
      <w:bookmarkStart w:id="38" w:name="_Toc163164093"/>
      <w:r>
        <w:t>4.4.2</w:t>
      </w:r>
      <w:r>
        <w:tab/>
        <w:t>CW notification</w:t>
      </w:r>
      <w:bookmarkEnd w:id="37"/>
      <w:bookmarkEnd w:id="38"/>
    </w:p>
    <w:p w14:paraId="4CA4D7DA" w14:textId="77777777" w:rsidR="00325702" w:rsidRPr="00F96F65" w:rsidRDefault="00FE7668" w:rsidP="00841DF2">
      <w:r>
        <w:t>Usage of t</w:t>
      </w:r>
      <w:r w:rsidR="00325702">
        <w:t xml:space="preserve">he urn namespace </w:t>
      </w:r>
      <w:r w:rsidR="00325702" w:rsidRPr="0091628F">
        <w:t>"</w:t>
      </w:r>
      <w:r w:rsidR="00325702">
        <w:t>alert</w:t>
      </w:r>
      <w:r w:rsidR="00325702" w:rsidRPr="0091628F">
        <w:t>"</w:t>
      </w:r>
      <w:r w:rsidR="00325702">
        <w:t xml:space="preserve"> with the sub-label </w:t>
      </w:r>
      <w:r w:rsidR="00325702" w:rsidRPr="0091628F">
        <w:t>"</w:t>
      </w:r>
      <w:r w:rsidR="00325702">
        <w:t>service</w:t>
      </w:r>
      <w:r w:rsidR="00325702" w:rsidRPr="0091628F">
        <w:t>"</w:t>
      </w:r>
      <w:r w:rsidR="00325702">
        <w:t xml:space="preserve"> and its initial value </w:t>
      </w:r>
      <w:r w:rsidR="00325702" w:rsidRPr="0091628F">
        <w:t>"</w:t>
      </w:r>
      <w:r w:rsidR="00325702">
        <w:t>call-waiting</w:t>
      </w:r>
      <w:r w:rsidR="00325702" w:rsidRPr="0091628F">
        <w:t>"</w:t>
      </w:r>
      <w:r w:rsidR="00325702">
        <w:t xml:space="preserve"> within the Alert-Info header field is described in </w:t>
      </w:r>
      <w:r w:rsidR="00BC0074">
        <w:t>RFC 7462</w:t>
      </w:r>
      <w:r w:rsidR="00325702">
        <w:t> </w:t>
      </w:r>
      <w:r w:rsidR="00325702" w:rsidRPr="002E3407">
        <w:t>[</w:t>
      </w:r>
      <w:r w:rsidR="00325702">
        <w:t>8</w:t>
      </w:r>
      <w:r w:rsidR="00325702" w:rsidRPr="002E3407">
        <w:t>].</w:t>
      </w:r>
    </w:p>
    <w:p w14:paraId="6AF9B05E" w14:textId="77777777" w:rsidR="00EE3E34" w:rsidRPr="00F96F65" w:rsidRDefault="00EE3E34" w:rsidP="00F96F65">
      <w:pPr>
        <w:pStyle w:val="Heading2"/>
      </w:pPr>
      <w:bookmarkStart w:id="39" w:name="_Toc502245109"/>
      <w:bookmarkStart w:id="40" w:name="_Toc163164094"/>
      <w:r w:rsidRPr="00F96F65">
        <w:t>4.5</w:t>
      </w:r>
      <w:r w:rsidRPr="00F96F65">
        <w:tab/>
        <w:t>Signalling requirements</w:t>
      </w:r>
      <w:bookmarkEnd w:id="39"/>
      <w:bookmarkEnd w:id="40"/>
    </w:p>
    <w:p w14:paraId="07EFEEC1" w14:textId="77777777" w:rsidR="00BF4396" w:rsidRPr="003F0629" w:rsidRDefault="00BF4396" w:rsidP="00BF4396">
      <w:pPr>
        <w:pStyle w:val="Heading3"/>
        <w:rPr>
          <w:color w:val="000000"/>
        </w:rPr>
      </w:pPr>
      <w:bookmarkStart w:id="41" w:name="_Toc502245110"/>
      <w:bookmarkStart w:id="42" w:name="_Toc163164095"/>
      <w:r>
        <w:rPr>
          <w:color w:val="000000"/>
        </w:rPr>
        <w:t>4.5.1</w:t>
      </w:r>
      <w:r>
        <w:rPr>
          <w:color w:val="000000"/>
        </w:rPr>
        <w:tab/>
      </w:r>
      <w:r w:rsidRPr="003F0629">
        <w:rPr>
          <w:color w:val="000000"/>
        </w:rPr>
        <w:t>General</w:t>
      </w:r>
      <w:bookmarkEnd w:id="41"/>
      <w:bookmarkEnd w:id="42"/>
    </w:p>
    <w:p w14:paraId="1AA7051B" w14:textId="77777777" w:rsidR="00BF4396" w:rsidRDefault="00BF4396" w:rsidP="00BF4396">
      <w:r w:rsidRPr="00B9646A">
        <w:t xml:space="preserve">Configuration of supplementary services </w:t>
      </w:r>
      <w:r>
        <w:t>by the user should:</w:t>
      </w:r>
    </w:p>
    <w:p w14:paraId="147BAFFB" w14:textId="77777777" w:rsidR="00BF4396" w:rsidRDefault="00BF4396" w:rsidP="007702D9">
      <w:pPr>
        <w:pStyle w:val="B1"/>
      </w:pPr>
      <w:r>
        <w:t>-</w:t>
      </w:r>
      <w:r>
        <w:tab/>
      </w:r>
      <w:r w:rsidRPr="00B9646A">
        <w:t>take place over the Ut interface us</w:t>
      </w:r>
      <w:r>
        <w:t>ing</w:t>
      </w:r>
      <w:r w:rsidRPr="00B9646A">
        <w:t xml:space="preserve"> XCAP as enabling protocol</w:t>
      </w:r>
      <w:r>
        <w:t xml:space="preserve"> as described in 3GPP</w:t>
      </w:r>
      <w:r w:rsidR="007702D9">
        <w:t> </w:t>
      </w:r>
      <w:r>
        <w:t>TS</w:t>
      </w:r>
      <w:r w:rsidR="007702D9">
        <w:t> </w:t>
      </w:r>
      <w:r>
        <w:t>24.623</w:t>
      </w:r>
      <w:r w:rsidR="007702D9">
        <w:t> </w:t>
      </w:r>
      <w:r>
        <w:t>[</w:t>
      </w:r>
      <w:r w:rsidR="00D84CEA">
        <w:t>7</w:t>
      </w:r>
      <w:r>
        <w:t>]; or</w:t>
      </w:r>
    </w:p>
    <w:p w14:paraId="681AFB7C" w14:textId="77777777" w:rsidR="00BF4396" w:rsidRDefault="00BF4396" w:rsidP="007702D9">
      <w:pPr>
        <w:pStyle w:val="B1"/>
      </w:pPr>
      <w:r>
        <w:t>-</w:t>
      </w:r>
      <w:r>
        <w:tab/>
        <w:t>use SIP based user configuration as described in 3GPP</w:t>
      </w:r>
      <w:r w:rsidR="007702D9">
        <w:t> </w:t>
      </w:r>
      <w:r>
        <w:t>TS</w:t>
      </w:r>
      <w:r w:rsidR="007702D9">
        <w:t> </w:t>
      </w:r>
      <w:r>
        <w:t>24.238</w:t>
      </w:r>
      <w:r w:rsidR="007702D9">
        <w:t> </w:t>
      </w:r>
      <w:r>
        <w:t>[</w:t>
      </w:r>
      <w:r w:rsidR="00D84CEA">
        <w:t>10</w:t>
      </w:r>
      <w:r>
        <w:t>]</w:t>
      </w:r>
      <w:r w:rsidR="00D84CEA">
        <w:t>.</w:t>
      </w:r>
    </w:p>
    <w:p w14:paraId="6E2EB2F0" w14:textId="77777777" w:rsidR="00BF4396" w:rsidRDefault="00BF4396" w:rsidP="00BF4396">
      <w:pPr>
        <w:pStyle w:val="NO"/>
      </w:pPr>
      <w:r w:rsidRPr="00CC5C3C">
        <w:t>NOTE:</w:t>
      </w:r>
      <w:r w:rsidRPr="00CC5C3C">
        <w:tab/>
        <w:t xml:space="preserve">Other possibilities for user configuration, </w:t>
      </w:r>
      <w:r>
        <w:t xml:space="preserve">such </w:t>
      </w:r>
      <w:r w:rsidRPr="00A61BB8">
        <w:t>as</w:t>
      </w:r>
      <w:r w:rsidRPr="00CC5C3C">
        <w:t xml:space="preserve"> web-based provisioning or pre-provisioning by the operator are outside th</w:t>
      </w:r>
      <w:r>
        <w:t>e scope of the present document, but are not precluded</w:t>
      </w:r>
      <w:r w:rsidRPr="00B9646A">
        <w:t>.</w:t>
      </w:r>
    </w:p>
    <w:p w14:paraId="10939ACD" w14:textId="77777777" w:rsidR="00BF4396" w:rsidRPr="00CC5C3C" w:rsidRDefault="00BF4396" w:rsidP="00BF4396">
      <w:r>
        <w:lastRenderedPageBreak/>
        <w:t xml:space="preserve">The enhancements to the XML schema for use over the Ut interface </w:t>
      </w:r>
      <w:r w:rsidRPr="00CC5C3C">
        <w:t xml:space="preserve">is described in </w:t>
      </w:r>
      <w:r>
        <w:t>sub</w:t>
      </w:r>
      <w:r w:rsidRPr="00CC5C3C">
        <w:t>clause</w:t>
      </w:r>
      <w:r>
        <w:t> 4.8</w:t>
      </w:r>
      <w:r w:rsidRPr="00CC5C3C">
        <w:t>.</w:t>
      </w:r>
    </w:p>
    <w:p w14:paraId="09A65676" w14:textId="77777777" w:rsidR="00BF4396" w:rsidRPr="001164AD" w:rsidRDefault="00BF4396" w:rsidP="00BF4396">
      <w:pPr>
        <w:pStyle w:val="Heading3"/>
        <w:rPr>
          <w:color w:val="000000"/>
        </w:rPr>
      </w:pPr>
      <w:bookmarkStart w:id="43" w:name="_Toc502245111"/>
      <w:bookmarkStart w:id="44" w:name="_Toc163164096"/>
      <w:r>
        <w:rPr>
          <w:color w:val="000000"/>
        </w:rPr>
        <w:t>4.5.2</w:t>
      </w:r>
      <w:r>
        <w:rPr>
          <w:color w:val="000000"/>
        </w:rPr>
        <w:tab/>
      </w:r>
      <w:r w:rsidRPr="001164AD">
        <w:rPr>
          <w:color w:val="000000"/>
        </w:rPr>
        <w:t>Activation/deactivation</w:t>
      </w:r>
      <w:bookmarkEnd w:id="43"/>
      <w:bookmarkEnd w:id="44"/>
    </w:p>
    <w:p w14:paraId="4D4F91E2" w14:textId="77777777" w:rsidR="00BF4396" w:rsidRPr="0001081F" w:rsidRDefault="00BF4396" w:rsidP="00BF4396">
      <w:pPr>
        <w:rPr>
          <w:lang w:eastAsia="zh-CN"/>
        </w:rPr>
      </w:pPr>
      <w:r>
        <w:rPr>
          <w:lang w:eastAsia="zh-CN"/>
        </w:rPr>
        <w:t>The service</w:t>
      </w:r>
      <w:r w:rsidRPr="0001081F">
        <w:rPr>
          <w:lang w:eastAsia="zh-CN"/>
        </w:rPr>
        <w:t xml:space="preserve"> </w:t>
      </w:r>
      <w:r>
        <w:rPr>
          <w:rFonts w:hint="eastAsia"/>
          <w:lang w:eastAsia="zh-CN"/>
        </w:rPr>
        <w:t xml:space="preserve">CW is </w:t>
      </w:r>
      <w:r w:rsidRPr="0001081F">
        <w:rPr>
          <w:lang w:eastAsia="zh-CN"/>
        </w:rPr>
        <w:t>individually activated at provisioning or at the subscriber</w:t>
      </w:r>
      <w:r w:rsidR="00FE7668">
        <w:rPr>
          <w:lang w:eastAsia="zh-CN"/>
        </w:rPr>
        <w:t>'</w:t>
      </w:r>
      <w:r w:rsidRPr="0001081F">
        <w:rPr>
          <w:lang w:eastAsia="zh-CN"/>
        </w:rPr>
        <w:t>s request.</w:t>
      </w:r>
    </w:p>
    <w:p w14:paraId="009C5A9B" w14:textId="77777777" w:rsidR="00BF4396" w:rsidRDefault="00BF4396" w:rsidP="00BF4396">
      <w:pPr>
        <w:rPr>
          <w:lang w:eastAsia="zh-CN"/>
        </w:rPr>
      </w:pPr>
      <w:r w:rsidRPr="0001081F">
        <w:rPr>
          <w:lang w:eastAsia="zh-CN"/>
        </w:rPr>
        <w:t>The service</w:t>
      </w:r>
      <w:r>
        <w:rPr>
          <w:rFonts w:hint="eastAsia"/>
          <w:lang w:eastAsia="zh-CN"/>
        </w:rPr>
        <w:t xml:space="preserve"> CW </w:t>
      </w:r>
      <w:r>
        <w:rPr>
          <w:lang w:eastAsia="zh-CN"/>
        </w:rPr>
        <w:t xml:space="preserve">is </w:t>
      </w:r>
      <w:r w:rsidRPr="0001081F">
        <w:rPr>
          <w:lang w:eastAsia="zh-CN"/>
        </w:rPr>
        <w:t>individually deactivated at withdrawal or at the subscriber</w:t>
      </w:r>
      <w:r w:rsidR="00FE7668">
        <w:rPr>
          <w:lang w:eastAsia="zh-CN"/>
        </w:rPr>
        <w:t>'</w:t>
      </w:r>
      <w:r w:rsidRPr="0001081F">
        <w:rPr>
          <w:lang w:eastAsia="zh-CN"/>
        </w:rPr>
        <w:t>s request.</w:t>
      </w:r>
    </w:p>
    <w:p w14:paraId="094C9513" w14:textId="77777777" w:rsidR="00B24F74" w:rsidRPr="00F96F65" w:rsidRDefault="00B24F74" w:rsidP="00F96F65">
      <w:pPr>
        <w:pStyle w:val="Heading3"/>
      </w:pPr>
      <w:bookmarkStart w:id="45" w:name="_Toc502245112"/>
      <w:bookmarkStart w:id="46" w:name="_Toc163164097"/>
      <w:r w:rsidRPr="00F96F65">
        <w:t>4.5.</w:t>
      </w:r>
      <w:r w:rsidR="00512CDB" w:rsidRPr="00F96F65">
        <w:t>3</w:t>
      </w:r>
      <w:r w:rsidRPr="00F96F65">
        <w:tab/>
        <w:t>Registration/erasure</w:t>
      </w:r>
      <w:bookmarkEnd w:id="45"/>
      <w:bookmarkEnd w:id="46"/>
    </w:p>
    <w:p w14:paraId="59FFA62F" w14:textId="77777777" w:rsidR="00B24F74" w:rsidRPr="00F96F65" w:rsidRDefault="00B24F74" w:rsidP="00B24F74">
      <w:r w:rsidRPr="00F96F65">
        <w:t xml:space="preserve">The </w:t>
      </w:r>
      <w:r w:rsidRPr="00F96F65">
        <w:rPr>
          <w:rFonts w:hint="eastAsia"/>
          <w:lang w:eastAsia="zh-CN"/>
        </w:rPr>
        <w:t>CW</w:t>
      </w:r>
      <w:r w:rsidRPr="00F96F65">
        <w:t xml:space="preserve"> service requires no registration. Erasure is not applicable.</w:t>
      </w:r>
    </w:p>
    <w:p w14:paraId="3F974BD4" w14:textId="77777777" w:rsidR="001B4651" w:rsidRPr="00F96F65" w:rsidRDefault="001B4651" w:rsidP="001B4651">
      <w:pPr>
        <w:pStyle w:val="Heading3"/>
      </w:pPr>
      <w:bookmarkStart w:id="47" w:name="_Toc502245113"/>
      <w:bookmarkStart w:id="48" w:name="_Toc163164098"/>
      <w:r w:rsidRPr="00F96F65">
        <w:t>4.5.4</w:t>
      </w:r>
      <w:r w:rsidRPr="00F96F65">
        <w:tab/>
        <w:t>Interrogation</w:t>
      </w:r>
      <w:bookmarkEnd w:id="47"/>
      <w:bookmarkEnd w:id="48"/>
    </w:p>
    <w:p w14:paraId="2A44D1A5" w14:textId="77777777" w:rsidR="001B4651" w:rsidRPr="00F96F65" w:rsidRDefault="00306BD6" w:rsidP="001B4651">
      <w:r>
        <w:t>For i</w:t>
      </w:r>
      <w:r w:rsidR="001B4651" w:rsidRPr="00F96F65">
        <w:t>nterrogation of</w:t>
      </w:r>
      <w:r w:rsidR="001B4651" w:rsidRPr="00F96F65">
        <w:rPr>
          <w:rFonts w:hint="eastAsia"/>
          <w:lang w:eastAsia="zh-CN"/>
        </w:rPr>
        <w:t xml:space="preserve"> CW</w:t>
      </w:r>
      <w:r w:rsidRPr="00902E70">
        <w:t xml:space="preserve"> the mechanisms specified in subclause 4.5.</w:t>
      </w:r>
      <w:r>
        <w:t>1</w:t>
      </w:r>
      <w:r w:rsidRPr="00902E70">
        <w:t xml:space="preserve"> should be used</w:t>
      </w:r>
      <w:r w:rsidR="001B4651" w:rsidRPr="00F96F65">
        <w:t>.</w:t>
      </w:r>
    </w:p>
    <w:p w14:paraId="2D2B6150" w14:textId="77777777" w:rsidR="001B4651" w:rsidRPr="00F96F65" w:rsidRDefault="001B4651" w:rsidP="001B4651">
      <w:pPr>
        <w:pStyle w:val="Heading3"/>
      </w:pPr>
      <w:bookmarkStart w:id="49" w:name="_Toc502245114"/>
      <w:bookmarkStart w:id="50" w:name="_Toc163164099"/>
      <w:r w:rsidRPr="00F96F65">
        <w:t>4.5.5</w:t>
      </w:r>
      <w:r w:rsidRPr="00F96F65">
        <w:tab/>
        <w:t>Invocation and operation</w:t>
      </w:r>
      <w:bookmarkEnd w:id="49"/>
      <w:bookmarkEnd w:id="50"/>
    </w:p>
    <w:p w14:paraId="744100A4" w14:textId="77777777" w:rsidR="001B4651" w:rsidRPr="00F96F65" w:rsidRDefault="001B4651" w:rsidP="001B4651">
      <w:pPr>
        <w:pStyle w:val="Heading4"/>
      </w:pPr>
      <w:bookmarkStart w:id="51" w:name="_Toc502245115"/>
      <w:bookmarkStart w:id="52" w:name="_Toc163164100"/>
      <w:r w:rsidRPr="00F96F65">
        <w:t>4.5.5.1</w:t>
      </w:r>
      <w:r w:rsidRPr="00F96F65">
        <w:tab/>
        <w:t>Actions at the UE of user C</w:t>
      </w:r>
      <w:bookmarkEnd w:id="51"/>
      <w:bookmarkEnd w:id="52"/>
    </w:p>
    <w:p w14:paraId="7CC297D3" w14:textId="77777777" w:rsidR="001B4651" w:rsidRPr="00E92703" w:rsidRDefault="001B4651" w:rsidP="001B4651">
      <w:r>
        <w:t>The procedures described for the originating UE</w:t>
      </w:r>
      <w:r w:rsidRPr="00E92703">
        <w:t xml:space="preserve"> in </w:t>
      </w:r>
      <w:r>
        <w:t>3GPP TS 24.</w:t>
      </w:r>
      <w:r w:rsidRPr="00FB045C">
        <w:t>229</w:t>
      </w:r>
      <w:r>
        <w:t> </w:t>
      </w:r>
      <w:r w:rsidRPr="00FB045C">
        <w:t>[2] shall</w:t>
      </w:r>
      <w:r>
        <w:t xml:space="preserve"> apply with the clarifications below.</w:t>
      </w:r>
    </w:p>
    <w:p w14:paraId="50476A6B" w14:textId="77777777" w:rsidR="001B4651" w:rsidRDefault="001B4651" w:rsidP="001B4651">
      <w:r>
        <w:t>Upon receipt of a 180 (Ringing) response with a</w:t>
      </w:r>
      <w:r w:rsidR="00BC0074">
        <w:t>n</w:t>
      </w:r>
      <w:r>
        <w:t xml:space="preserve"> Alert-Info header field set to </w:t>
      </w:r>
      <w:r w:rsidRPr="0091628F">
        <w:t>"</w:t>
      </w:r>
      <w:r w:rsidR="00EC16AC">
        <w:t>&lt;</w:t>
      </w:r>
      <w:r>
        <w:t>urn:alert:service:call-waiting</w:t>
      </w:r>
      <w:r w:rsidR="00EC16AC">
        <w:t>&gt;</w:t>
      </w:r>
      <w:r w:rsidRPr="0091628F">
        <w:t>"</w:t>
      </w:r>
      <w:r>
        <w:t xml:space="preserve"> according to </w:t>
      </w:r>
      <w:r w:rsidR="00BC0074">
        <w:t>RFC 7462</w:t>
      </w:r>
      <w:r>
        <w:t> [8], the UE may</w:t>
      </w:r>
      <w:r w:rsidRPr="00E92703">
        <w:t xml:space="preserve"> </w:t>
      </w:r>
      <w:r>
        <w:t>indicate that the outgoing communication is being treated as a waiting communication.</w:t>
      </w:r>
    </w:p>
    <w:p w14:paraId="5ECA72F2" w14:textId="77777777" w:rsidR="00FE7668" w:rsidRDefault="001B4651" w:rsidP="00FE7668">
      <w:pPr>
        <w:pStyle w:val="Heading4"/>
      </w:pPr>
      <w:bookmarkStart w:id="53" w:name="_Toc502245116"/>
      <w:bookmarkStart w:id="54" w:name="_Toc163164101"/>
      <w:r w:rsidRPr="00F96F65">
        <w:t>4.5.5.2</w:t>
      </w:r>
      <w:r w:rsidRPr="00F96F65">
        <w:tab/>
        <w:t>Actions at the AS of user B</w:t>
      </w:r>
      <w:bookmarkEnd w:id="53"/>
      <w:bookmarkEnd w:id="54"/>
    </w:p>
    <w:p w14:paraId="17A89338" w14:textId="77777777" w:rsidR="001B4651" w:rsidRPr="00F96F65" w:rsidRDefault="00FE7668" w:rsidP="00FE7668">
      <w:pPr>
        <w:pStyle w:val="Heading5"/>
      </w:pPr>
      <w:bookmarkStart w:id="55" w:name="_Toc502245117"/>
      <w:bookmarkStart w:id="56" w:name="_Toc163164102"/>
      <w:r w:rsidRPr="00F96F65">
        <w:t>4.5.5.2</w:t>
      </w:r>
      <w:r>
        <w:t>.1</w:t>
      </w:r>
      <w:r w:rsidRPr="00F96F65">
        <w:tab/>
      </w:r>
      <w:r>
        <w:t>General</w:t>
      </w:r>
      <w:bookmarkEnd w:id="55"/>
      <w:bookmarkEnd w:id="56"/>
    </w:p>
    <w:p w14:paraId="39249500" w14:textId="77777777" w:rsidR="00113313" w:rsidRDefault="00113313" w:rsidP="007702D9">
      <w:pPr>
        <w:rPr>
          <w:lang w:eastAsia="fr-FR"/>
        </w:rPr>
      </w:pPr>
      <w:r>
        <w:rPr>
          <w:lang w:eastAsia="fr-FR"/>
        </w:rPr>
        <w:t>The AS shall</w:t>
      </w:r>
      <w:r w:rsidRPr="007651C3">
        <w:rPr>
          <w:lang w:eastAsia="fr-FR"/>
        </w:rPr>
        <w:t xml:space="preserve"> </w:t>
      </w:r>
      <w:r>
        <w:rPr>
          <w:lang w:eastAsia="fr-FR"/>
        </w:rPr>
        <w:t>operate</w:t>
      </w:r>
      <w:r w:rsidRPr="007651C3">
        <w:rPr>
          <w:lang w:eastAsia="fr-FR"/>
        </w:rPr>
        <w:t xml:space="preserve"> as a SIP proxy as specified in subclause</w:t>
      </w:r>
      <w:r>
        <w:rPr>
          <w:lang w:eastAsia="fr-FR"/>
        </w:rPr>
        <w:t> </w:t>
      </w:r>
      <w:r w:rsidRPr="007651C3">
        <w:rPr>
          <w:lang w:eastAsia="fr-FR"/>
        </w:rPr>
        <w:t xml:space="preserve">5.7.4 of </w:t>
      </w:r>
      <w:r>
        <w:rPr>
          <w:lang w:eastAsia="fr-FR"/>
        </w:rPr>
        <w:t>3GPP TS 24.229 </w:t>
      </w:r>
      <w:r w:rsidRPr="007651C3">
        <w:rPr>
          <w:lang w:eastAsia="fr-FR"/>
        </w:rPr>
        <w:t>[</w:t>
      </w:r>
      <w:r>
        <w:rPr>
          <w:lang w:eastAsia="fr-FR"/>
        </w:rPr>
        <w:t>2</w:t>
      </w:r>
      <w:r w:rsidRPr="007651C3">
        <w:rPr>
          <w:lang w:eastAsia="fr-FR"/>
        </w:rPr>
        <w:t xml:space="preserve">] </w:t>
      </w:r>
      <w:r w:rsidRPr="00370679">
        <w:t xml:space="preserve">or operate as a routing B2BUA as specified in </w:t>
      </w:r>
      <w:r w:rsidR="000A4047">
        <w:t>sub</w:t>
      </w:r>
      <w:r w:rsidRPr="00370679">
        <w:t>clause</w:t>
      </w:r>
      <w:r w:rsidR="007702D9">
        <w:t> </w:t>
      </w:r>
      <w:r w:rsidRPr="00370679">
        <w:t xml:space="preserve">5.7.5 of </w:t>
      </w:r>
      <w:r>
        <w:t>3GPP</w:t>
      </w:r>
      <w:r w:rsidR="007702D9">
        <w:t> </w:t>
      </w:r>
      <w:r>
        <w:t>TS</w:t>
      </w:r>
      <w:r w:rsidR="007702D9">
        <w:t> </w:t>
      </w:r>
      <w:r>
        <w:t xml:space="preserve">24.229 [2] </w:t>
      </w:r>
      <w:r w:rsidRPr="007651C3">
        <w:rPr>
          <w:lang w:eastAsia="fr-FR"/>
        </w:rPr>
        <w:t>for th</w:t>
      </w:r>
      <w:r>
        <w:rPr>
          <w:lang w:eastAsia="fr-FR"/>
        </w:rPr>
        <w:t>e incoming INVITE</w:t>
      </w:r>
      <w:r w:rsidRPr="007651C3">
        <w:rPr>
          <w:lang w:eastAsia="fr-FR"/>
        </w:rPr>
        <w:t xml:space="preserve"> request and all future requests and responses in the same dialog</w:t>
      </w:r>
      <w:r>
        <w:rPr>
          <w:lang w:eastAsia="fr-FR"/>
        </w:rPr>
        <w:t>.</w:t>
      </w:r>
      <w:r w:rsidRPr="005266E8">
        <w:rPr>
          <w:lang w:eastAsia="fr-FR"/>
        </w:rPr>
        <w:t xml:space="preserve"> </w:t>
      </w:r>
    </w:p>
    <w:p w14:paraId="4B74E9AE" w14:textId="77777777" w:rsidR="00113313" w:rsidRDefault="00113313" w:rsidP="007702D9">
      <w:pPr>
        <w:pStyle w:val="NO"/>
        <w:rPr>
          <w:rStyle w:val="msoins0"/>
        </w:rPr>
      </w:pPr>
      <w:r w:rsidRPr="006C70EE">
        <w:t>NOTE:</w:t>
      </w:r>
      <w:r w:rsidRPr="006C70EE">
        <w:tab/>
      </w:r>
      <w:r w:rsidRPr="006C70EE">
        <w:rPr>
          <w:rStyle w:val="msoins0"/>
        </w:rPr>
        <w:t>For the case when CW, according</w:t>
      </w:r>
      <w:r w:rsidR="00A14A77">
        <w:rPr>
          <w:rStyle w:val="msoins0"/>
        </w:rPr>
        <w:t xml:space="preserve"> to</w:t>
      </w:r>
      <w:r w:rsidRPr="006C70EE">
        <w:rPr>
          <w:rStyle w:val="msoins0"/>
        </w:rPr>
        <w:t xml:space="preserve"> the requirements in this document, is the only service being applied by the AS</w:t>
      </w:r>
      <w:r w:rsidR="00A14A77" w:rsidRPr="00AF1719">
        <w:rPr>
          <w:rStyle w:val="msoins0"/>
        </w:rPr>
        <w:t xml:space="preserve"> </w:t>
      </w:r>
      <w:r w:rsidR="00A14A77">
        <w:rPr>
          <w:rStyle w:val="msoins0"/>
        </w:rPr>
        <w:t>and</w:t>
      </w:r>
      <w:r w:rsidR="00A14A77" w:rsidRPr="00A14A77">
        <w:rPr>
          <w:rStyle w:val="CommentReference"/>
        </w:rPr>
        <w:t xml:space="preserve"> </w:t>
      </w:r>
      <w:r w:rsidR="00A14A77">
        <w:rPr>
          <w:rStyle w:val="msoins0"/>
        </w:rPr>
        <w:t>if</w:t>
      </w:r>
      <w:r w:rsidR="00A14A77" w:rsidRPr="00A14A77">
        <w:rPr>
          <w:rStyle w:val="CommentReference"/>
        </w:rPr>
        <w:t xml:space="preserve"> </w:t>
      </w:r>
      <w:r w:rsidR="00A14A77">
        <w:rPr>
          <w:rStyle w:val="msoins0"/>
        </w:rPr>
        <w:t>none of the</w:t>
      </w:r>
      <w:bookmarkStart w:id="57" w:name="OLE_LINK19"/>
      <w:bookmarkStart w:id="58" w:name="OLE_LINK20"/>
      <w:r w:rsidR="00C83F48">
        <w:rPr>
          <w:rStyle w:val="msoins0"/>
        </w:rPr>
        <w:t xml:space="preserve"> </w:t>
      </w:r>
      <w:r w:rsidR="00A14A77" w:rsidRPr="00B81036">
        <w:rPr>
          <w:rFonts w:eastAsia="MS Mincho"/>
        </w:rPr>
        <w:t>"</w:t>
      </w:r>
      <w:bookmarkEnd w:id="57"/>
      <w:bookmarkEnd w:id="58"/>
      <w:r w:rsidR="00A14A77">
        <w:rPr>
          <w:rStyle w:val="msoins0"/>
        </w:rPr>
        <w:t>approaching NDUB</w:t>
      </w:r>
      <w:r w:rsidR="00A14A77" w:rsidRPr="00B81036">
        <w:rPr>
          <w:rFonts w:eastAsia="MS Mincho"/>
        </w:rPr>
        <w:t>"</w:t>
      </w:r>
      <w:r w:rsidR="00A14A77">
        <w:rPr>
          <w:rStyle w:val="msoins0"/>
        </w:rPr>
        <w:t xml:space="preserve"> condition,</w:t>
      </w:r>
      <w:r w:rsidR="00A14A77" w:rsidRPr="00A14A77">
        <w:rPr>
          <w:rStyle w:val="CommentReference"/>
        </w:rPr>
        <w:t xml:space="preserve"> </w:t>
      </w:r>
      <w:r w:rsidR="00A14A77">
        <w:rPr>
          <w:rStyle w:val="msoins0"/>
        </w:rPr>
        <w:t xml:space="preserve">the </w:t>
      </w:r>
      <w:r w:rsidR="00A14A77">
        <w:t>"calling user receives notification that his communication is waiting"</w:t>
      </w:r>
      <w:r w:rsidR="00A14A77" w:rsidDel="00975617">
        <w:rPr>
          <w:rStyle w:val="msoins0"/>
        </w:rPr>
        <w:t xml:space="preserve"> </w:t>
      </w:r>
      <w:r w:rsidR="00A14A77">
        <w:rPr>
          <w:rStyle w:val="msoins0"/>
        </w:rPr>
        <w:t>option</w:t>
      </w:r>
      <w:r w:rsidR="00A14A77" w:rsidRPr="00A14A77">
        <w:rPr>
          <w:rStyle w:val="CommentReference"/>
        </w:rPr>
        <w:t xml:space="preserve"> </w:t>
      </w:r>
      <w:r w:rsidR="00A14A77">
        <w:rPr>
          <w:rStyle w:val="msoins0"/>
        </w:rPr>
        <w:t>and the</w:t>
      </w:r>
      <w:r w:rsidR="00C83F48">
        <w:rPr>
          <w:rStyle w:val="msoins0"/>
        </w:rPr>
        <w:t xml:space="preserve"> </w:t>
      </w:r>
      <w:r w:rsidR="00A14A77" w:rsidRPr="00B81036">
        <w:rPr>
          <w:rFonts w:eastAsia="MS Mincho"/>
        </w:rPr>
        <w:t>"</w:t>
      </w:r>
      <w:r w:rsidR="00A14A77" w:rsidRPr="00F96F65">
        <w:t>T</w:t>
      </w:r>
      <w:r w:rsidR="00A14A77" w:rsidRPr="00F96F65">
        <w:rPr>
          <w:rFonts w:ascii="(Utiliser une police de caractè" w:hAnsi="(Utiliser une police de caractè"/>
          <w:vertAlign w:val="subscript"/>
        </w:rPr>
        <w:t>AS-CW</w:t>
      </w:r>
      <w:r w:rsidR="00A14A77">
        <w:rPr>
          <w:rStyle w:val="msoins0"/>
        </w:rPr>
        <w:t xml:space="preserve"> timer</w:t>
      </w:r>
      <w:r w:rsidR="00A14A77" w:rsidRPr="00B81036">
        <w:rPr>
          <w:rFonts w:eastAsia="MS Mincho"/>
        </w:rPr>
        <w:t>"</w:t>
      </w:r>
      <w:r w:rsidR="00A14A77" w:rsidRPr="00A14A77">
        <w:rPr>
          <w:rStyle w:val="CommentReference"/>
        </w:rPr>
        <w:t xml:space="preserve"> </w:t>
      </w:r>
      <w:r w:rsidR="00A14A77">
        <w:rPr>
          <w:rStyle w:val="msoins0"/>
        </w:rPr>
        <w:t>option</w:t>
      </w:r>
      <w:r w:rsidR="00A14A77" w:rsidRPr="00A14A77">
        <w:rPr>
          <w:rStyle w:val="CommentReference"/>
        </w:rPr>
        <w:t xml:space="preserve"> </w:t>
      </w:r>
      <w:r w:rsidR="00A14A77">
        <w:rPr>
          <w:rStyle w:val="msoins0"/>
        </w:rPr>
        <w:t>are used</w:t>
      </w:r>
      <w:r w:rsidRPr="006C70EE">
        <w:rPr>
          <w:rStyle w:val="msoins0"/>
        </w:rPr>
        <w:t>, then the AS only needs to act as a SIP proxy. If additional services are applied, then the AS might need to act as a routeing B2BUA.</w:t>
      </w:r>
    </w:p>
    <w:p w14:paraId="5F359964" w14:textId="77777777" w:rsidR="00FE7668" w:rsidRDefault="00FE7668" w:rsidP="00FE7668">
      <w:r>
        <w:t>If a CW condition occurs, upon receipt of a 180 (Ringing) response, the AS shall as a network option</w:t>
      </w:r>
      <w:r w:rsidDel="0067253B">
        <w:t xml:space="preserve"> </w:t>
      </w:r>
      <w:r>
        <w:t>start the</w:t>
      </w:r>
      <w:r w:rsidRPr="003723AA">
        <w:t xml:space="preserve"> </w:t>
      </w:r>
      <w:r>
        <w:t>T</w:t>
      </w:r>
      <w:r>
        <w:rPr>
          <w:rFonts w:ascii="(Utiliser une police de caractè" w:hAnsi="(Utiliser une police de caractè"/>
          <w:vertAlign w:val="subscript"/>
        </w:rPr>
        <w:t>AS-CW</w:t>
      </w:r>
      <w:r>
        <w:t> timer. Upon expiry of the T</w:t>
      </w:r>
      <w:r>
        <w:rPr>
          <w:rFonts w:ascii="(Utiliser une police de caractè" w:hAnsi="(Utiliser une police de caractè"/>
          <w:vertAlign w:val="subscript"/>
        </w:rPr>
        <w:t>AS-CW</w:t>
      </w:r>
      <w:r>
        <w:rPr>
          <w:rFonts w:ascii="(Utiliser une police de caractè" w:hAnsi="(Utiliser une police de caractè" w:hint="eastAsia"/>
          <w:vertAlign w:val="subscript"/>
        </w:rPr>
        <w:t> </w:t>
      </w:r>
      <w:r w:rsidRPr="00D7456D">
        <w:rPr>
          <w:rFonts w:ascii="(Utiliser une police de caractè" w:hAnsi="(Utiliser une police de caractè"/>
        </w:rPr>
        <w:t>timer</w:t>
      </w:r>
      <w:r>
        <w:rPr>
          <w:rFonts w:ascii="(Utiliser une police de caractè" w:hAnsi="(Utiliser une police de caractè"/>
        </w:rPr>
        <w:t>, the AS shall send a CANCEL request towards the user B's UE</w:t>
      </w:r>
      <w:r w:rsidRPr="00565E78">
        <w:t xml:space="preserve"> </w:t>
      </w:r>
      <w:r>
        <w:t>as described in 3GPP TS 24.229 [2]</w:t>
      </w:r>
      <w:r w:rsidRPr="008E5DAB">
        <w:t xml:space="preserve"> </w:t>
      </w:r>
      <w:r>
        <w:t>including a Reason header field (see RFC 3326 [12]) with the protocol set to "SIP" and the cause set to "408",</w:t>
      </w:r>
      <w:r w:rsidRPr="00813ACF">
        <w:t xml:space="preserve"> </w:t>
      </w:r>
      <w:r>
        <w:t>and a 480 (Temporarily unavailable) response towards user C, including a Reason header field with the protocol set to "Q.850" and the cause set to "19", in accordance with RFC 6432 [11].</w:t>
      </w:r>
    </w:p>
    <w:p w14:paraId="264A81B9" w14:textId="77777777" w:rsidR="00FE7668" w:rsidRDefault="00FE7668" w:rsidP="00FE7668">
      <w:pPr>
        <w:pStyle w:val="Heading5"/>
      </w:pPr>
      <w:bookmarkStart w:id="59" w:name="_Toc502245118"/>
      <w:bookmarkStart w:id="60" w:name="_Toc163164103"/>
      <w:r w:rsidRPr="00F96F65">
        <w:t>4.5.5.2</w:t>
      </w:r>
      <w:r>
        <w:t>.2</w:t>
      </w:r>
      <w:r w:rsidRPr="00F96F65">
        <w:tab/>
      </w:r>
      <w:r>
        <w:t>AS supporting the network based CW</w:t>
      </w:r>
      <w:bookmarkEnd w:id="59"/>
      <w:bookmarkEnd w:id="60"/>
    </w:p>
    <w:p w14:paraId="135F5B5E" w14:textId="77777777" w:rsidR="00113313" w:rsidRDefault="00113313" w:rsidP="00113313">
      <w:r>
        <w:t xml:space="preserve">The AS </w:t>
      </w:r>
      <w:r w:rsidR="008F1A19">
        <w:t xml:space="preserve">shall </w:t>
      </w:r>
      <w:r>
        <w:t>determine that a CW condition has occurred when one of the following conditions are met:</w:t>
      </w:r>
    </w:p>
    <w:p w14:paraId="4C40F1BA" w14:textId="77777777" w:rsidR="00546B4A" w:rsidRDefault="00113313" w:rsidP="00546B4A">
      <w:pPr>
        <w:pStyle w:val="B1"/>
      </w:pPr>
      <w:r>
        <w:t>-</w:t>
      </w:r>
      <w:r>
        <w:tab/>
      </w:r>
      <w:r w:rsidRPr="004171EE">
        <w:t xml:space="preserve">receipt of an INVITE request that fulfils the </w:t>
      </w:r>
      <w:r w:rsidR="00FE7668">
        <w:t>"</w:t>
      </w:r>
      <w:r w:rsidRPr="004171EE">
        <w:t>approaching NDUB</w:t>
      </w:r>
      <w:r w:rsidR="00FE7668">
        <w:t>"</w:t>
      </w:r>
      <w:r w:rsidRPr="004171EE">
        <w:t xml:space="preserve"> condition for user B</w:t>
      </w:r>
      <w:r>
        <w:t>;</w:t>
      </w:r>
      <w:r w:rsidR="00FE7668">
        <w:t xml:space="preserve"> or</w:t>
      </w:r>
    </w:p>
    <w:p w14:paraId="72863878" w14:textId="77777777" w:rsidR="00113313" w:rsidRPr="004171EE" w:rsidRDefault="00546B4A" w:rsidP="00113313">
      <w:pPr>
        <w:pStyle w:val="B1"/>
      </w:pPr>
      <w:r>
        <w:t>-</w:t>
      </w:r>
      <w:r>
        <w:tab/>
        <w:t xml:space="preserve">receipt of a 486 (Busy here) response </w:t>
      </w:r>
      <w:r w:rsidRPr="00B81036">
        <w:t xml:space="preserve">with </w:t>
      </w:r>
      <w:r>
        <w:t xml:space="preserve">a </w:t>
      </w:r>
      <w:r>
        <w:rPr>
          <w:rFonts w:eastAsia="MS Mincho"/>
        </w:rPr>
        <w:t>370</w:t>
      </w:r>
      <w:r w:rsidRPr="00B81036">
        <w:rPr>
          <w:rFonts w:eastAsia="MS Mincho"/>
        </w:rPr>
        <w:t xml:space="preserve"> Warning header</w:t>
      </w:r>
      <w:r w:rsidRPr="00B81036">
        <w:t xml:space="preserve"> </w:t>
      </w:r>
      <w:r>
        <w:t xml:space="preserve">field </w:t>
      </w:r>
      <w:r w:rsidRPr="00B81036">
        <w:t>indicating "</w:t>
      </w:r>
      <w:r>
        <w:rPr>
          <w:rFonts w:eastAsia="MS Mincho"/>
        </w:rPr>
        <w:t>insufficient bandwidth</w:t>
      </w:r>
      <w:r w:rsidRPr="00B81036">
        <w:rPr>
          <w:rFonts w:eastAsia="MS Mincho"/>
        </w:rPr>
        <w:t>"</w:t>
      </w:r>
      <w:r w:rsidR="00FE7668">
        <w:rPr>
          <w:rFonts w:eastAsia="MS Mincho"/>
        </w:rPr>
        <w:t>.</w:t>
      </w:r>
    </w:p>
    <w:p w14:paraId="223153E0" w14:textId="77777777" w:rsidR="00113313" w:rsidRPr="004C03CD" w:rsidRDefault="00FE7668" w:rsidP="00113313">
      <w:r>
        <w:t>When</w:t>
      </w:r>
      <w:r w:rsidR="00113313" w:rsidRPr="004C03CD">
        <w:t xml:space="preserve"> the CW condition </w:t>
      </w:r>
      <w:r>
        <w:t>is met:</w:t>
      </w:r>
    </w:p>
    <w:p w14:paraId="596B6AA7" w14:textId="77777777" w:rsidR="005F5892" w:rsidRDefault="00113313" w:rsidP="005F5892">
      <w:pPr>
        <w:pStyle w:val="B1"/>
      </w:pPr>
      <w:r w:rsidRPr="004C03CD">
        <w:t>-</w:t>
      </w:r>
      <w:r w:rsidRPr="004C03CD">
        <w:tab/>
      </w:r>
      <w:r w:rsidR="00815E91">
        <w:t>if the Contact header received from user B in the establishment or modification of the the existing active communication contained a GRUU then</w:t>
      </w:r>
      <w:r w:rsidR="00D53AF0">
        <w:t xml:space="preserve"> </w:t>
      </w:r>
      <w:r w:rsidR="00D53AF0" w:rsidRPr="004C03CD">
        <w:t>the AS shall</w:t>
      </w:r>
      <w:r w:rsidR="00D53AF0">
        <w:t>:</w:t>
      </w:r>
    </w:p>
    <w:p w14:paraId="08E75DF1" w14:textId="77777777" w:rsidR="005F5892" w:rsidRDefault="005F5892" w:rsidP="005F5892">
      <w:pPr>
        <w:pStyle w:val="B2"/>
      </w:pPr>
      <w:r>
        <w:t>a)</w:t>
      </w:r>
      <w:r>
        <w:tab/>
      </w:r>
      <w:r w:rsidR="00815E91">
        <w:t>include that GRUU i</w:t>
      </w:r>
      <w:r>
        <w:t>n</w:t>
      </w:r>
      <w:r w:rsidR="00815E91">
        <w:t xml:space="preserve"> the Request-URI in the INVITE request</w:t>
      </w:r>
      <w:r>
        <w:t>;</w:t>
      </w:r>
      <w:r w:rsidR="00815E91">
        <w:t xml:space="preserve"> </w:t>
      </w:r>
    </w:p>
    <w:p w14:paraId="2F0B8ECA" w14:textId="77777777" w:rsidR="00BC0074" w:rsidRDefault="005F5892" w:rsidP="00BC0074">
      <w:pPr>
        <w:pStyle w:val="B2"/>
      </w:pPr>
      <w:r>
        <w:lastRenderedPageBreak/>
        <w:t>b)</w:t>
      </w:r>
      <w:r>
        <w:tab/>
      </w:r>
      <w:r w:rsidR="00815E91">
        <w:t>include as the hi-entry in the History-Info header field the contents of the Request-URI from the received INVITE request according to RFC </w:t>
      </w:r>
      <w:r w:rsidR="00BC0074">
        <w:t>7044</w:t>
      </w:r>
      <w:r w:rsidR="00815E91">
        <w:t> [14]</w:t>
      </w:r>
      <w:r w:rsidR="00BC0074">
        <w:t xml:space="preserve"> if it was not already present; and</w:t>
      </w:r>
    </w:p>
    <w:p w14:paraId="6971A39D" w14:textId="77777777" w:rsidR="00815E91" w:rsidRDefault="00BC0074" w:rsidP="00BC0074">
      <w:pPr>
        <w:pStyle w:val="B2"/>
      </w:pPr>
      <w:r>
        <w:t>c)</w:t>
      </w:r>
      <w:r>
        <w:tab/>
        <w:t>include as the last hi-entry in the History-Info header field the contents of the new Request-URI (with the GRUU) including the "rc" header field parameter as described in RFC 7044 [14]</w:t>
      </w:r>
      <w:r w:rsidR="005F5892">
        <w:t>;</w:t>
      </w:r>
    </w:p>
    <w:p w14:paraId="479E9BC5" w14:textId="77777777" w:rsidR="009D1666" w:rsidRDefault="00815E91" w:rsidP="00815E91">
      <w:pPr>
        <w:pStyle w:val="B1"/>
      </w:pPr>
      <w:r>
        <w:t>-</w:t>
      </w:r>
      <w:r>
        <w:tab/>
      </w:r>
      <w:r w:rsidR="00FE7668">
        <w:t xml:space="preserve">if the CW indication is supported, </w:t>
      </w:r>
      <w:r w:rsidR="00D53AF0" w:rsidRPr="004C03CD">
        <w:t xml:space="preserve">the AS </w:t>
      </w:r>
      <w:r w:rsidR="00D53AF0">
        <w:t>may</w:t>
      </w:r>
      <w:r w:rsidR="00D53AF0" w:rsidRPr="00AB4883">
        <w:t xml:space="preserve"> </w:t>
      </w:r>
      <w:r w:rsidR="00113313" w:rsidRPr="004C03CD">
        <w:t>insert a MIME body according to subclause</w:t>
      </w:r>
      <w:r w:rsidR="00113313">
        <w:t> </w:t>
      </w:r>
      <w:r w:rsidR="00113313" w:rsidRPr="004C03CD">
        <w:t>4.4.1 in the INVITE request</w:t>
      </w:r>
      <w:r w:rsidR="00113313">
        <w:t xml:space="preserve">, with the </w:t>
      </w:r>
      <w:r w:rsidR="002A19F2">
        <w:t>&lt;communication</w:t>
      </w:r>
      <w:r w:rsidR="00113313">
        <w:t>-waiting-indication</w:t>
      </w:r>
      <w:r w:rsidR="002A19F2">
        <w:t xml:space="preserve">&gt; </w:t>
      </w:r>
      <w:r w:rsidR="00113313">
        <w:t>element</w:t>
      </w:r>
      <w:r w:rsidR="00113313" w:rsidRPr="004C03CD">
        <w:t xml:space="preserve"> </w:t>
      </w:r>
      <w:r w:rsidR="00113313">
        <w:t xml:space="preserve">contained in the </w:t>
      </w:r>
      <w:r w:rsidR="002A19F2">
        <w:t>&lt;</w:t>
      </w:r>
      <w:r w:rsidR="00113313" w:rsidRPr="00B628BA">
        <w:t>ims-</w:t>
      </w:r>
      <w:r w:rsidR="00A24E40">
        <w:t>cw</w:t>
      </w:r>
      <w:r w:rsidR="002A19F2">
        <w:t>&gt;</w:t>
      </w:r>
      <w:r w:rsidR="00113313">
        <w:t xml:space="preserve"> root element</w:t>
      </w:r>
      <w:r w:rsidR="00D53AF0">
        <w:t>. I</w:t>
      </w:r>
      <w:r w:rsidR="00D53AF0" w:rsidRPr="00DC03C3">
        <w:t xml:space="preserve">f </w:t>
      </w:r>
      <w:r w:rsidR="00D53AF0">
        <w:t>the MIME body described in subclause</w:t>
      </w:r>
      <w:r w:rsidR="00FE7668">
        <w:t> </w:t>
      </w:r>
      <w:r w:rsidR="00D53AF0">
        <w:t>4.4.1 is inserted</w:t>
      </w:r>
      <w:r w:rsidR="00D53AF0" w:rsidRPr="00DC03C3">
        <w:t xml:space="preserve">, the AS </w:t>
      </w:r>
      <w:r w:rsidR="00D53AF0">
        <w:t>shall</w:t>
      </w:r>
      <w:r w:rsidR="00D53AF0" w:rsidRPr="00DC03C3">
        <w:t xml:space="preserve"> set the Content-Type header </w:t>
      </w:r>
      <w:r w:rsidR="00D53AF0" w:rsidRPr="00DE0A65">
        <w:t>field of the inserted MIME body to "application/vnd.3gpp.cw+xml", and set the Content-Disposition header field of the inserted MIME body to "render" as specified in RFC 3261 [15] and include the "handling" header field parameter set to "optional" as specified in</w:t>
      </w:r>
      <w:r w:rsidR="00D53AF0">
        <w:t xml:space="preserve"> RFC 3459 [16]</w:t>
      </w:r>
      <w:r w:rsidR="00D53AF0" w:rsidRPr="00DC03C3">
        <w:t>;</w:t>
      </w:r>
    </w:p>
    <w:p w14:paraId="2ACAB753" w14:textId="77777777" w:rsidR="00113313" w:rsidRDefault="009D1666" w:rsidP="009D1666">
      <w:pPr>
        <w:pStyle w:val="B1"/>
      </w:pPr>
      <w:r w:rsidRPr="004C03CD">
        <w:t>-</w:t>
      </w:r>
      <w:r w:rsidRPr="004C03CD">
        <w:tab/>
      </w:r>
      <w:r>
        <w:t xml:space="preserve">if required by operator policy, </w:t>
      </w:r>
      <w:r w:rsidR="00D53AF0">
        <w:t xml:space="preserve">the AS shall </w:t>
      </w:r>
      <w:r>
        <w:t>include the Expires header field set to the value of T</w:t>
      </w:r>
      <w:r>
        <w:rPr>
          <w:rFonts w:ascii="(Utiliser une police de caractè" w:hAnsi="(Utiliser une police de caractè"/>
          <w:vertAlign w:val="subscript"/>
        </w:rPr>
        <w:t>AS-CW</w:t>
      </w:r>
      <w:r>
        <w:t> timer</w:t>
      </w:r>
      <w:r w:rsidR="005F5892">
        <w:t>;</w:t>
      </w:r>
      <w:r w:rsidR="00D53AF0">
        <w:t xml:space="preserve"> and</w:t>
      </w:r>
    </w:p>
    <w:p w14:paraId="3DE7AE10" w14:textId="77777777" w:rsidR="00763F53" w:rsidRDefault="005F5892" w:rsidP="005F5892">
      <w:pPr>
        <w:pStyle w:val="B1"/>
      </w:pPr>
      <w:r>
        <w:t>-</w:t>
      </w:r>
      <w:r>
        <w:tab/>
      </w:r>
      <w:r w:rsidR="00D53AF0">
        <w:t xml:space="preserve">the AS shall </w:t>
      </w:r>
      <w:r w:rsidR="00113313">
        <w:t xml:space="preserve">forward </w:t>
      </w:r>
      <w:r w:rsidR="00546B4A">
        <w:t xml:space="preserve">or </w:t>
      </w:r>
      <w:r>
        <w:t xml:space="preserve">send the INVITE request </w:t>
      </w:r>
      <w:r w:rsidR="00113313">
        <w:t>to user B.</w:t>
      </w:r>
    </w:p>
    <w:p w14:paraId="7C0D7D84" w14:textId="77777777" w:rsidR="00546B4A" w:rsidRDefault="00546B4A" w:rsidP="005F5892">
      <w:pPr>
        <w:pStyle w:val="NO"/>
      </w:pPr>
      <w:r>
        <w:t>NOTE</w:t>
      </w:r>
      <w:r w:rsidR="005F5892">
        <w:t>:</w:t>
      </w:r>
      <w:r>
        <w:tab/>
        <w:t>If the user is roaming, and the terminating P-CSCF is in the visited network, this functionality can only be supported if an SLA</w:t>
      </w:r>
      <w:r w:rsidR="00FE7668">
        <w:t xml:space="preserve"> (Service Level Agreement)</w:t>
      </w:r>
      <w:r>
        <w:t xml:space="preserve"> exists between the operators to provide the related functionality.</w:t>
      </w:r>
    </w:p>
    <w:p w14:paraId="2C952BC3" w14:textId="77777777" w:rsidR="00887504" w:rsidRDefault="008F1A19" w:rsidP="00887504">
      <w:r>
        <w:t xml:space="preserve">If the CW condition was determined by the AS based on validation of the </w:t>
      </w:r>
      <w:r w:rsidRPr="004C03CD">
        <w:t>"approaching NDUB" condition</w:t>
      </w:r>
      <w:r w:rsidR="00887504">
        <w:t xml:space="preserve"> and if the subscription option </w:t>
      </w:r>
      <w:r w:rsidR="00887504" w:rsidRPr="004C03CD">
        <w:t>"</w:t>
      </w:r>
      <w:r w:rsidR="00887504">
        <w:t>calling user receives notification that his communication is waiting</w:t>
      </w:r>
      <w:r w:rsidR="00887504" w:rsidRPr="004C03CD">
        <w:t>"</w:t>
      </w:r>
      <w:r w:rsidR="00887504">
        <w:t xml:space="preserve"> is set to </w:t>
      </w:r>
      <w:r w:rsidR="00887504" w:rsidRPr="004C03CD">
        <w:t>"</w:t>
      </w:r>
      <w:r w:rsidR="00887504">
        <w:t>Yes</w:t>
      </w:r>
      <w:r w:rsidR="00887504" w:rsidRPr="004C03CD">
        <w:t>"</w:t>
      </w:r>
      <w:r>
        <w:t>, then a</w:t>
      </w:r>
      <w:r w:rsidR="00113313">
        <w:t>fter receipt of a 180 (Ringing) response from user B</w:t>
      </w:r>
      <w:r w:rsidR="00887504">
        <w:t>:</w:t>
      </w:r>
    </w:p>
    <w:p w14:paraId="71BCA696" w14:textId="77777777" w:rsidR="00887504" w:rsidRDefault="00887504" w:rsidP="00887504">
      <w:pPr>
        <w:pStyle w:val="B1"/>
      </w:pPr>
      <w:r w:rsidRPr="004C03CD">
        <w:t>-</w:t>
      </w:r>
      <w:r w:rsidRPr="004C03CD">
        <w:tab/>
      </w:r>
      <w:r w:rsidR="00113313">
        <w:t xml:space="preserve">the AS may provide </w:t>
      </w:r>
      <w:r w:rsidR="00113313" w:rsidRPr="00A94E5D">
        <w:t xml:space="preserve">an announcement to user </w:t>
      </w:r>
      <w:r w:rsidR="00FC6189">
        <w:t xml:space="preserve">C </w:t>
      </w:r>
      <w:r w:rsidR="00113313" w:rsidRPr="00A94E5D">
        <w:t>in accordance wit</w:t>
      </w:r>
      <w:r w:rsidR="00113313" w:rsidRPr="009D150D">
        <w:t xml:space="preserve">h </w:t>
      </w:r>
      <w:r w:rsidR="00113313">
        <w:t>3GPP </w:t>
      </w:r>
      <w:r w:rsidR="00113313" w:rsidRPr="009D150D">
        <w:t>TS</w:t>
      </w:r>
      <w:r w:rsidR="00113313">
        <w:t> 24.628 [4]</w:t>
      </w:r>
      <w:r>
        <w:t>; and</w:t>
      </w:r>
    </w:p>
    <w:p w14:paraId="6D4FC505" w14:textId="77777777" w:rsidR="00763F53" w:rsidRDefault="00887504" w:rsidP="00887504">
      <w:pPr>
        <w:pStyle w:val="B1"/>
      </w:pPr>
      <w:r>
        <w:t>-</w:t>
      </w:r>
      <w:r>
        <w:tab/>
        <w:t xml:space="preserve">if </w:t>
      </w:r>
      <w:r w:rsidR="00763F53">
        <w:t>not included, the AS shall insert</w:t>
      </w:r>
      <w:r w:rsidR="00763F53" w:rsidRPr="000B16B6">
        <w:t xml:space="preserve"> </w:t>
      </w:r>
      <w:r w:rsidR="00763F53">
        <w:t>a</w:t>
      </w:r>
      <w:r w:rsidR="008F1A19">
        <w:t>n</w:t>
      </w:r>
      <w:r w:rsidR="00763F53">
        <w:t xml:space="preserve"> Alert-Info header field set to </w:t>
      </w:r>
      <w:r w:rsidR="00763F53" w:rsidRPr="0091628F">
        <w:t>"</w:t>
      </w:r>
      <w:r w:rsidR="00EC16AC">
        <w:t>&lt;</w:t>
      </w:r>
      <w:r w:rsidR="00763F53">
        <w:t>urn:alert:service:call-waiting</w:t>
      </w:r>
      <w:r w:rsidR="00EC16AC">
        <w:t>&gt;</w:t>
      </w:r>
      <w:r w:rsidR="00763F53">
        <w:t>"</w:t>
      </w:r>
      <w:r w:rsidR="00763F53" w:rsidRPr="00354F82">
        <w:t xml:space="preserve"> </w:t>
      </w:r>
      <w:r w:rsidR="00763F53">
        <w:t xml:space="preserve">according to </w:t>
      </w:r>
      <w:r w:rsidR="00BC0074">
        <w:t>RFC 7462</w:t>
      </w:r>
      <w:r w:rsidR="00763F53">
        <w:t> [8] in the 180 (Ringing) response and forward it to user C.</w:t>
      </w:r>
    </w:p>
    <w:p w14:paraId="28464CD3" w14:textId="77777777" w:rsidR="00113313" w:rsidRDefault="00113313" w:rsidP="00113313">
      <w:r>
        <w:t>After the receipt of a 415 (</w:t>
      </w:r>
      <w:r>
        <w:rPr>
          <w:lang w:val="en"/>
        </w:rPr>
        <w:t>Unsupported Media Type</w:t>
      </w:r>
      <w:r>
        <w:t xml:space="preserve">) response, </w:t>
      </w:r>
      <w:r w:rsidRPr="00646E47">
        <w:t xml:space="preserve">the AS shall reject the </w:t>
      </w:r>
      <w:r w:rsidR="00FC6189">
        <w:t>communication</w:t>
      </w:r>
      <w:r w:rsidR="00FC6189" w:rsidRPr="00646E47">
        <w:t xml:space="preserve"> </w:t>
      </w:r>
      <w:r w:rsidRPr="00646E47">
        <w:t>by sending a 486 (</w:t>
      </w:r>
      <w:r>
        <w:t>Busy Here</w:t>
      </w:r>
      <w:r w:rsidRPr="00646E47">
        <w:t>) response</w:t>
      </w:r>
      <w:r>
        <w:t xml:space="preserve"> to user C.</w:t>
      </w:r>
    </w:p>
    <w:p w14:paraId="2BFE05CF" w14:textId="77777777" w:rsidR="00FE7668" w:rsidRDefault="00FE7668" w:rsidP="00FE7668">
      <w:pPr>
        <w:pStyle w:val="Heading5"/>
      </w:pPr>
      <w:bookmarkStart w:id="61" w:name="_Toc502245119"/>
      <w:bookmarkStart w:id="62" w:name="_Toc163164104"/>
      <w:r w:rsidRPr="00F96F65">
        <w:t>4.5.5.2</w:t>
      </w:r>
      <w:r>
        <w:t>.3</w:t>
      </w:r>
      <w:r w:rsidRPr="00F96F65">
        <w:tab/>
      </w:r>
      <w:r>
        <w:t>AS supporting the terminal based CW</w:t>
      </w:r>
      <w:bookmarkEnd w:id="61"/>
      <w:bookmarkEnd w:id="62"/>
    </w:p>
    <w:p w14:paraId="4B3190CB" w14:textId="77777777" w:rsidR="00FE7668" w:rsidRDefault="00FE7668" w:rsidP="00FE7668">
      <w:r>
        <w:t xml:space="preserve">The AS shall determine that a CW condition has occurred on </w:t>
      </w:r>
      <w:r w:rsidRPr="004171EE">
        <w:t>recei</w:t>
      </w:r>
      <w:r>
        <w:t>pt of</w:t>
      </w:r>
      <w:r w:rsidRPr="004171EE">
        <w:t xml:space="preserve"> a 180 (Ringing) response with a</w:t>
      </w:r>
      <w:r>
        <w:t>n</w:t>
      </w:r>
      <w:r w:rsidRPr="004171EE">
        <w:t xml:space="preserve"> Alert-Info header field set to </w:t>
      </w:r>
      <w:r w:rsidRPr="0091628F">
        <w:t>"</w:t>
      </w:r>
      <w:r>
        <w:t>&lt;</w:t>
      </w:r>
      <w:r w:rsidRPr="004171EE">
        <w:t>urn:alert:</w:t>
      </w:r>
      <w:r>
        <w:t>service:call-waiting&gt;</w:t>
      </w:r>
      <w:r w:rsidRPr="0091628F">
        <w:t>"</w:t>
      </w:r>
      <w:r w:rsidRPr="00354F82">
        <w:t xml:space="preserve"> </w:t>
      </w:r>
      <w:r>
        <w:t>according to RFC 7462 [8].</w:t>
      </w:r>
    </w:p>
    <w:p w14:paraId="478C973C" w14:textId="77777777" w:rsidR="00887504" w:rsidRDefault="00FE7668" w:rsidP="00887504">
      <w:r>
        <w:t>When</w:t>
      </w:r>
      <w:r w:rsidR="00113313">
        <w:t xml:space="preserve"> the CW condition </w:t>
      </w:r>
      <w:r>
        <w:t>is met</w:t>
      </w:r>
      <w:r w:rsidR="00887504">
        <w:t>:</w:t>
      </w:r>
    </w:p>
    <w:p w14:paraId="7792AA51" w14:textId="77777777" w:rsidR="00113313" w:rsidRDefault="00887504" w:rsidP="00887504">
      <w:pPr>
        <w:pStyle w:val="B1"/>
      </w:pPr>
      <w:r>
        <w:t>a)</w:t>
      </w:r>
      <w:r>
        <w:tab/>
        <w:t xml:space="preserve">If the subscription option </w:t>
      </w:r>
      <w:r w:rsidRPr="004C03CD">
        <w:t>"</w:t>
      </w:r>
      <w:r>
        <w:t>calling user receives notification that his</w:t>
      </w:r>
      <w:r w:rsidR="00FE7668">
        <w:t>/her</w:t>
      </w:r>
      <w:r>
        <w:t xml:space="preserve"> communication is waiting</w:t>
      </w:r>
      <w:r w:rsidRPr="004C03CD">
        <w:t>"</w:t>
      </w:r>
      <w:r>
        <w:t xml:space="preserve"> is set to </w:t>
      </w:r>
      <w:r w:rsidRPr="004C03CD">
        <w:t>"</w:t>
      </w:r>
      <w:r>
        <w:t>Yes</w:t>
      </w:r>
      <w:r w:rsidRPr="004C03CD">
        <w:t>"</w:t>
      </w:r>
      <w:r w:rsidR="00113313">
        <w:t xml:space="preserve">, the AS may initiate the procedures for notifying </w:t>
      </w:r>
      <w:r w:rsidR="00FC6189">
        <w:t>user C</w:t>
      </w:r>
      <w:r w:rsidR="00113313">
        <w:t xml:space="preserve"> by performing a combination of the following actions:</w:t>
      </w:r>
    </w:p>
    <w:p w14:paraId="509CD73E" w14:textId="77777777" w:rsidR="00113313" w:rsidRDefault="00887504" w:rsidP="00887504">
      <w:pPr>
        <w:pStyle w:val="B2"/>
      </w:pPr>
      <w:r>
        <w:t>1.</w:t>
      </w:r>
      <w:r w:rsidR="00113313">
        <w:tab/>
      </w:r>
      <w:r w:rsidR="008F1A19" w:rsidRPr="00A94E5D">
        <w:t>provi</w:t>
      </w:r>
      <w:r w:rsidR="008F1A19">
        <w:t>de</w:t>
      </w:r>
      <w:r w:rsidR="008F1A19" w:rsidRPr="00A94E5D">
        <w:t xml:space="preserve"> </w:t>
      </w:r>
      <w:r w:rsidR="00113313" w:rsidRPr="00A94E5D">
        <w:t xml:space="preserve">an announcement to the </w:t>
      </w:r>
      <w:r w:rsidR="00113313">
        <w:t>calling</w:t>
      </w:r>
      <w:r w:rsidR="00113313" w:rsidRPr="00A94E5D">
        <w:t xml:space="preserve"> user in accordance wit</w:t>
      </w:r>
      <w:r w:rsidR="00113313" w:rsidRPr="009D150D">
        <w:t xml:space="preserve">h </w:t>
      </w:r>
      <w:r w:rsidR="00113313">
        <w:t>3GPP </w:t>
      </w:r>
      <w:r w:rsidR="00113313" w:rsidRPr="009D150D">
        <w:t>TS</w:t>
      </w:r>
      <w:r w:rsidR="00113313">
        <w:t> 24.628 [4]; and</w:t>
      </w:r>
    </w:p>
    <w:p w14:paraId="2BFA3C11" w14:textId="77777777" w:rsidR="00113313" w:rsidRDefault="00887504" w:rsidP="00887504">
      <w:pPr>
        <w:pStyle w:val="B2"/>
      </w:pPr>
      <w:r>
        <w:t>2.</w:t>
      </w:r>
      <w:r w:rsidR="00113313">
        <w:tab/>
        <w:t>forward the 180 (Ringing) response to the calling party</w:t>
      </w:r>
      <w:r>
        <w:t>;</w:t>
      </w:r>
      <w:r w:rsidR="00113313">
        <w:t xml:space="preserve"> </w:t>
      </w:r>
      <w:r>
        <w:t>and</w:t>
      </w:r>
    </w:p>
    <w:p w14:paraId="39DF2A26" w14:textId="77777777" w:rsidR="00887504" w:rsidRDefault="00887504" w:rsidP="00887504">
      <w:pPr>
        <w:pStyle w:val="B1"/>
      </w:pPr>
      <w:r>
        <w:t>b)</w:t>
      </w:r>
      <w:r>
        <w:tab/>
        <w:t>If the subscription option "calling user receives notification that his</w:t>
      </w:r>
      <w:r w:rsidR="00FE7668">
        <w:t>/her</w:t>
      </w:r>
      <w:r>
        <w:t xml:space="preserve"> communication is waiting" is set to "No", the AS shall:</w:t>
      </w:r>
    </w:p>
    <w:p w14:paraId="4160C2B4" w14:textId="77777777" w:rsidR="00887504" w:rsidRDefault="00887504" w:rsidP="00887504">
      <w:pPr>
        <w:pStyle w:val="B2"/>
      </w:pPr>
      <w:r>
        <w:t>1.</w:t>
      </w:r>
      <w:r>
        <w:tab/>
        <w:t>remove the Alert-Info header field set to "&lt;urn:alert:service:call-waiting&gt;" from the received 180 (Ringing) response; and</w:t>
      </w:r>
    </w:p>
    <w:p w14:paraId="381A577F" w14:textId="77777777" w:rsidR="00887504" w:rsidRDefault="00887504" w:rsidP="00887504">
      <w:pPr>
        <w:pStyle w:val="B2"/>
      </w:pPr>
      <w:r>
        <w:t>2.</w:t>
      </w:r>
      <w:r>
        <w:tab/>
        <w:t>forward the modified 180 (Ringing) response to the calling party.</w:t>
      </w:r>
    </w:p>
    <w:p w14:paraId="659B7063" w14:textId="77777777" w:rsidR="00A648D2" w:rsidRPr="00F96F65" w:rsidRDefault="00A648D2" w:rsidP="00A648D2">
      <w:pPr>
        <w:pStyle w:val="Heading4"/>
      </w:pPr>
      <w:bookmarkStart w:id="63" w:name="_Toc502245120"/>
      <w:bookmarkStart w:id="64" w:name="_Toc163164105"/>
      <w:r w:rsidRPr="00F96F65">
        <w:t>4.5.5.3</w:t>
      </w:r>
      <w:r w:rsidRPr="00F96F65">
        <w:tab/>
        <w:t>Actions at the UE of user B</w:t>
      </w:r>
      <w:bookmarkEnd w:id="63"/>
      <w:bookmarkEnd w:id="64"/>
    </w:p>
    <w:p w14:paraId="17336A39" w14:textId="77777777" w:rsidR="00A648D2" w:rsidRDefault="00A648D2" w:rsidP="00A648D2">
      <w:pPr>
        <w:pStyle w:val="Heading5"/>
      </w:pPr>
      <w:bookmarkStart w:id="65" w:name="_Toc502245121"/>
      <w:bookmarkStart w:id="66" w:name="_Toc163164106"/>
      <w:r w:rsidRPr="00F96F65">
        <w:t>4.5.5.3.1</w:t>
      </w:r>
      <w:r w:rsidRPr="00F96F65">
        <w:tab/>
      </w:r>
      <w:r>
        <w:t>General</w:t>
      </w:r>
      <w:bookmarkEnd w:id="65"/>
      <w:bookmarkEnd w:id="66"/>
    </w:p>
    <w:p w14:paraId="2A7EC188" w14:textId="77777777" w:rsidR="00A648D2" w:rsidRDefault="00A648D2" w:rsidP="00A648D2">
      <w:r w:rsidRPr="001164AD">
        <w:t xml:space="preserve">Basic communication procedures according to </w:t>
      </w:r>
      <w:r>
        <w:t>3GPP TS 24.229 </w:t>
      </w:r>
      <w:r w:rsidRPr="001164AD">
        <w:t>[2] shall apply</w:t>
      </w:r>
      <w:r>
        <w:t xml:space="preserve"> with the clarifications and additions described in the following subclauses.</w:t>
      </w:r>
    </w:p>
    <w:p w14:paraId="5BD35A6B" w14:textId="77777777" w:rsidR="00FE7668" w:rsidRDefault="00A648D2" w:rsidP="00FE7668">
      <w:pPr>
        <w:pStyle w:val="Heading5"/>
      </w:pPr>
      <w:bookmarkStart w:id="67" w:name="_Toc502245122"/>
      <w:bookmarkStart w:id="68" w:name="_Toc163164107"/>
      <w:r w:rsidRPr="00F96F65">
        <w:lastRenderedPageBreak/>
        <w:t>4.5.5.3.2</w:t>
      </w:r>
      <w:r>
        <w:tab/>
      </w:r>
      <w:r w:rsidRPr="00F96F65">
        <w:t>Communication waiting presentation procedures</w:t>
      </w:r>
      <w:bookmarkEnd w:id="67"/>
      <w:bookmarkEnd w:id="68"/>
    </w:p>
    <w:p w14:paraId="564096CF" w14:textId="77777777" w:rsidR="00FE7668" w:rsidRDefault="00FE7668" w:rsidP="00FE7668">
      <w:r>
        <w:t>When receiving an initial INVITE request, the UE shall determine the CW condition and the UDUB condition.</w:t>
      </w:r>
    </w:p>
    <w:p w14:paraId="06E6582C" w14:textId="77777777" w:rsidR="00FE7668" w:rsidRDefault="00FE7668" w:rsidP="00FE7668">
      <w:r>
        <w:t xml:space="preserve">Upon detecting CW condition and if the </w:t>
      </w:r>
      <w:r w:rsidRPr="008964A8">
        <w:t xml:space="preserve">maximum number of </w:t>
      </w:r>
      <w:r w:rsidRPr="00774E7D">
        <w:t>waiting communications is not reached</w:t>
      </w:r>
      <w:r>
        <w:t xml:space="preserve"> (i.e. UDUB condition has not occured) the UE shall:</w:t>
      </w:r>
    </w:p>
    <w:p w14:paraId="4DD142B6" w14:textId="77777777" w:rsidR="00FE7668" w:rsidRPr="00EE5F85" w:rsidRDefault="00FE7668" w:rsidP="00FE7668">
      <w:pPr>
        <w:pStyle w:val="B1"/>
      </w:pPr>
      <w:r w:rsidRPr="00780920">
        <w:t>a)</w:t>
      </w:r>
      <w:r w:rsidRPr="00780920">
        <w:tab/>
      </w:r>
      <w:r w:rsidRPr="00EE5F85">
        <w:t>provide a CW indication to the user;</w:t>
      </w:r>
    </w:p>
    <w:p w14:paraId="6FF918D4" w14:textId="77777777" w:rsidR="00FE7668" w:rsidRDefault="00FE7668" w:rsidP="00FE7668">
      <w:pPr>
        <w:pStyle w:val="B1"/>
      </w:pPr>
      <w:r>
        <w:t>b)</w:t>
      </w:r>
      <w:r>
        <w:tab/>
        <w:t>optionally, if the INVITE includes an Expires header field, use the value of this header field to provide the time to expiry information of the communication waiting to the user;</w:t>
      </w:r>
    </w:p>
    <w:p w14:paraId="423A7F9E" w14:textId="77777777" w:rsidR="00FE7668" w:rsidRDefault="00FE7668" w:rsidP="00FE7668">
      <w:pPr>
        <w:pStyle w:val="B1"/>
      </w:pPr>
      <w:r>
        <w:t>c)</w:t>
      </w:r>
      <w:r>
        <w:tab/>
        <w:t xml:space="preserve">optionally </w:t>
      </w:r>
      <w:r w:rsidRPr="00E415B2">
        <w:t>start</w:t>
      </w:r>
      <w:r>
        <w:t xml:space="preserve"> </w:t>
      </w:r>
      <w:r w:rsidRPr="00E415B2">
        <w:t>timer</w:t>
      </w:r>
      <w:r>
        <w:t> </w:t>
      </w:r>
      <w:r w:rsidRPr="00E415B2">
        <w:t>T</w:t>
      </w:r>
      <w:r w:rsidRPr="00EE5F85">
        <w:rPr>
          <w:rFonts w:ascii="(Utiliser une police de caractè" w:hAnsi="(Utiliser une police de caractè"/>
          <w:vertAlign w:val="subscript"/>
        </w:rPr>
        <w:t>UE-CW</w:t>
      </w:r>
      <w:r>
        <w:t xml:space="preserve">; </w:t>
      </w:r>
    </w:p>
    <w:p w14:paraId="593E9AF3" w14:textId="77777777" w:rsidR="00FE7668" w:rsidRDefault="00FE7668" w:rsidP="00FE7668">
      <w:pPr>
        <w:pStyle w:val="NO"/>
        <w:ind w:left="284" w:firstLine="0"/>
      </w:pPr>
      <w:r>
        <w:t xml:space="preserve">NOTE 1: </w:t>
      </w:r>
      <w:r>
        <w:tab/>
        <w:t xml:space="preserve">The </w:t>
      </w:r>
      <w:r w:rsidRPr="00E415B2">
        <w:t>timer</w:t>
      </w:r>
      <w:r>
        <w:t> </w:t>
      </w:r>
      <w:r w:rsidRPr="00E415B2">
        <w:t>T</w:t>
      </w:r>
      <w:r>
        <w:rPr>
          <w:rFonts w:ascii="(Utiliser une police de caractè" w:hAnsi="(Utiliser une police de caractè"/>
          <w:vertAlign w:val="subscript"/>
        </w:rPr>
        <w:t>UE-C</w:t>
      </w:r>
      <w:r w:rsidRPr="009B26D6">
        <w:rPr>
          <w:rFonts w:ascii="(Utiliser une police de caractè" w:hAnsi="(Utiliser une police de caractè"/>
          <w:vertAlign w:val="subscript"/>
        </w:rPr>
        <w:t>W</w:t>
      </w:r>
      <w:r>
        <w:rPr>
          <w:rFonts w:ascii="(Utiliser une police de caractè" w:hAnsi="(Utiliser une police de caractè"/>
          <w:vertAlign w:val="subscript"/>
        </w:rPr>
        <w:t xml:space="preserve"> </w:t>
      </w:r>
      <w:r>
        <w:t>is used in order to limit the duration of the CW condition at the UE. For terminals that can provide an indication to the user that a CW condition is occuring without disturbing the active communication, this timer is not needed.</w:t>
      </w:r>
    </w:p>
    <w:p w14:paraId="51CB5237" w14:textId="77777777" w:rsidR="00FE7668" w:rsidRPr="00780920" w:rsidRDefault="00FE7668" w:rsidP="00FE7668">
      <w:pPr>
        <w:pStyle w:val="B1"/>
      </w:pPr>
      <w:r>
        <w:t>d)</w:t>
      </w:r>
      <w:r>
        <w:tab/>
      </w:r>
      <w:r w:rsidRPr="00780920">
        <w:t xml:space="preserve">if the </w:t>
      </w:r>
      <w:r w:rsidRPr="00EA0C08">
        <w:t>received</w:t>
      </w:r>
      <w:r w:rsidRPr="00780920">
        <w:t xml:space="preserve"> INVITE:</w:t>
      </w:r>
    </w:p>
    <w:p w14:paraId="001DDE14" w14:textId="77777777" w:rsidR="00FE7668" w:rsidRPr="00EA0C08" w:rsidRDefault="00FE7668" w:rsidP="00FE7668">
      <w:pPr>
        <w:pStyle w:val="B2"/>
      </w:pPr>
      <w:r>
        <w:t>-</w:t>
      </w:r>
      <w:r>
        <w:tab/>
        <w:t xml:space="preserve">does not </w:t>
      </w:r>
      <w:r w:rsidRPr="00EA0C08">
        <w:t>contain a MIME body according to subclause 4.4.1;</w:t>
      </w:r>
    </w:p>
    <w:p w14:paraId="14DD4D6E" w14:textId="77777777" w:rsidR="00FE7668" w:rsidRPr="00EA0C08" w:rsidRDefault="00FE7668" w:rsidP="00FE7668">
      <w:pPr>
        <w:pStyle w:val="B2"/>
      </w:pPr>
      <w:r>
        <w:t>-</w:t>
      </w:r>
      <w:r>
        <w:tab/>
      </w:r>
      <w:r w:rsidRPr="00EA0C08">
        <w:t>the UE does not support the MIME body specified in subclause 4.4.1; or</w:t>
      </w:r>
    </w:p>
    <w:p w14:paraId="08F0363B" w14:textId="77777777" w:rsidR="00FE7668" w:rsidRDefault="00FE7668" w:rsidP="00FE7668">
      <w:pPr>
        <w:pStyle w:val="B2"/>
      </w:pPr>
      <w:r>
        <w:t>-</w:t>
      </w:r>
      <w:r>
        <w:tab/>
      </w:r>
      <w:r w:rsidRPr="00EA0C08">
        <w:t xml:space="preserve">contains a MIME body according to subclause 4.4.1 with the &lt;communication-waiting-indication&gt; element contained in the &lt;ims-cw&gt; root element and a Content-Type header field set to "application/vnd.3gpp.cw+xml" and the "handling" header field parameter in the Content-Disposition header field of </w:t>
      </w:r>
      <w:r w:rsidRPr="00EE5F85">
        <w:t>the inserted MIME body is set to "optional";</w:t>
      </w:r>
    </w:p>
    <w:p w14:paraId="025D18EF" w14:textId="77777777" w:rsidR="00FE7668" w:rsidRDefault="00FE7668" w:rsidP="00FE7668">
      <w:pPr>
        <w:pStyle w:val="B1"/>
      </w:pPr>
      <w:r>
        <w:tab/>
        <w:t xml:space="preserve">then the UE shall </w:t>
      </w:r>
      <w:r w:rsidRPr="0048753E">
        <w:t>insert an Alert-Info header field</w:t>
      </w:r>
      <w:r>
        <w:t>,</w:t>
      </w:r>
      <w:r w:rsidRPr="0048753E">
        <w:t xml:space="preserve"> set to </w:t>
      </w:r>
      <w:r w:rsidRPr="004C03CD">
        <w:t>"</w:t>
      </w:r>
      <w:r>
        <w:t>&lt;</w:t>
      </w:r>
      <w:r w:rsidRPr="0048753E">
        <w:t>urn:alert:</w:t>
      </w:r>
      <w:r>
        <w:t>service:call-waiting&gt;</w:t>
      </w:r>
      <w:r w:rsidRPr="004C03CD">
        <w:t>"</w:t>
      </w:r>
      <w:r>
        <w:t>,</w:t>
      </w:r>
      <w:r w:rsidRPr="00354F82">
        <w:t xml:space="preserve"> </w:t>
      </w:r>
      <w:r>
        <w:t>specified in RFC 7462 [8],</w:t>
      </w:r>
      <w:r w:rsidRPr="0048753E">
        <w:t xml:space="preserve"> in the 180 (</w:t>
      </w:r>
      <w:r>
        <w:t>R</w:t>
      </w:r>
      <w:r w:rsidRPr="0048753E">
        <w:t xml:space="preserve">inging) </w:t>
      </w:r>
      <w:r>
        <w:t>response</w:t>
      </w:r>
      <w:r w:rsidRPr="0048753E">
        <w:t xml:space="preserve"> </w:t>
      </w:r>
      <w:r>
        <w:t xml:space="preserve">in </w:t>
      </w:r>
      <w:r w:rsidRPr="0048753E">
        <w:t>accord</w:t>
      </w:r>
      <w:r>
        <w:t>ance with</w:t>
      </w:r>
      <w:r w:rsidRPr="0048753E">
        <w:t xml:space="preserve"> the provisional response procedures described in </w:t>
      </w:r>
      <w:r>
        <w:t>3GPP TS 24.229 </w:t>
      </w:r>
      <w:r w:rsidRPr="0048753E">
        <w:t>[2]</w:t>
      </w:r>
      <w:r>
        <w:t>; and</w:t>
      </w:r>
    </w:p>
    <w:p w14:paraId="489247E5" w14:textId="77777777" w:rsidR="00A648D2" w:rsidRPr="00F96F65" w:rsidRDefault="00FE7668" w:rsidP="00FE7668">
      <w:pPr>
        <w:pStyle w:val="B1"/>
      </w:pPr>
      <w:r>
        <w:t>e)</w:t>
      </w:r>
      <w:r>
        <w:tab/>
        <w:t xml:space="preserve">if the UE supports </w:t>
      </w:r>
      <w:r w:rsidRPr="004F0FC9">
        <w:t xml:space="preserve">the </w:t>
      </w:r>
      <w:r>
        <w:t>MIME body specified in subclause 4.4.1 and the received INVITE contains a</w:t>
      </w:r>
      <w:r w:rsidRPr="004C03CD">
        <w:t xml:space="preserve"> MIME body according to subclause</w:t>
      </w:r>
      <w:r>
        <w:t> </w:t>
      </w:r>
      <w:r w:rsidRPr="004C03CD">
        <w:t>4.4.1</w:t>
      </w:r>
      <w:r w:rsidRPr="006A43AB">
        <w:t xml:space="preserve"> </w:t>
      </w:r>
      <w:r w:rsidRPr="004C03CD">
        <w:t xml:space="preserve">with the </w:t>
      </w:r>
      <w:r>
        <w:t>&lt;communication-waiting-indication&gt; element</w:t>
      </w:r>
      <w:r w:rsidRPr="004C03CD">
        <w:t xml:space="preserve"> </w:t>
      </w:r>
      <w:r>
        <w:t>contained in the &lt;</w:t>
      </w:r>
      <w:r w:rsidRPr="00B628BA">
        <w:t>ims-</w:t>
      </w:r>
      <w:r>
        <w:t>cw&gt; root element</w:t>
      </w:r>
      <w:r w:rsidRPr="006A43AB">
        <w:t xml:space="preserve"> </w:t>
      </w:r>
      <w:r>
        <w:t xml:space="preserve">and a Content-Type </w:t>
      </w:r>
      <w:r w:rsidRPr="00DC03C3">
        <w:t xml:space="preserve">header </w:t>
      </w:r>
      <w:r w:rsidRPr="00DE0A65">
        <w:t xml:space="preserve">field </w:t>
      </w:r>
      <w:r>
        <w:t xml:space="preserve">set to </w:t>
      </w:r>
      <w:r w:rsidRPr="00DE0A65">
        <w:t>"application/vnd.3gpp.cw+xml"</w:t>
      </w:r>
      <w:r>
        <w:t>, then the UE shall</w:t>
      </w:r>
      <w:r w:rsidRPr="006A43AB">
        <w:t xml:space="preserve"> </w:t>
      </w:r>
      <w:r>
        <w:t>send a 180 (Ringing) response to the INVITE request according to the provisional response procedures described in 3GPP TS 24.229 [2];</w:t>
      </w:r>
    </w:p>
    <w:p w14:paraId="2EDCFBA3" w14:textId="77777777" w:rsidR="00A648D2" w:rsidRPr="00B628BA" w:rsidRDefault="00A648D2" w:rsidP="00A648D2">
      <w:pPr>
        <w:pStyle w:val="NO"/>
      </w:pPr>
      <w:r>
        <w:t>NOTE 2:</w:t>
      </w:r>
      <w:r>
        <w:tab/>
      </w:r>
      <w:r w:rsidR="00EC16AC">
        <w:t>RFC 5621 </w:t>
      </w:r>
      <w:r>
        <w:t>[9] describes conditions under which a 415 (</w:t>
      </w:r>
      <w:r>
        <w:rPr>
          <w:lang w:val="en"/>
        </w:rPr>
        <w:t>Unsupported Media Type</w:t>
      </w:r>
      <w:r>
        <w:t>) response is returned.</w:t>
      </w:r>
    </w:p>
    <w:p w14:paraId="6EAE57EE" w14:textId="77777777" w:rsidR="00A648D2" w:rsidRPr="00F96F65" w:rsidRDefault="00A648D2" w:rsidP="00A648D2">
      <w:pPr>
        <w:pStyle w:val="Heading5"/>
      </w:pPr>
      <w:bookmarkStart w:id="69" w:name="_Toc502245123"/>
      <w:bookmarkStart w:id="70" w:name="_Toc163164108"/>
      <w:r w:rsidRPr="00F96F65">
        <w:t>4.5.5.3.3</w:t>
      </w:r>
      <w:r w:rsidRPr="00F96F65">
        <w:tab/>
        <w:t>User B actions during communication waiting condition</w:t>
      </w:r>
      <w:bookmarkEnd w:id="69"/>
      <w:bookmarkEnd w:id="70"/>
    </w:p>
    <w:p w14:paraId="31703CBF" w14:textId="77777777" w:rsidR="00113313" w:rsidRPr="00E45E0D" w:rsidRDefault="00113313" w:rsidP="00113313">
      <w:pPr>
        <w:pStyle w:val="NormalIndent"/>
        <w:ind w:left="0"/>
        <w:rPr>
          <w:b/>
          <w:u w:val="single"/>
        </w:rPr>
      </w:pPr>
      <w:r w:rsidRPr="00E45E0D">
        <w:rPr>
          <w:b/>
          <w:u w:val="single"/>
        </w:rPr>
        <w:t>Case A</w:t>
      </w:r>
    </w:p>
    <w:p w14:paraId="39D74BD2" w14:textId="77777777" w:rsidR="00113313" w:rsidRPr="00E415B2" w:rsidRDefault="00113313" w:rsidP="00113313">
      <w:pPr>
        <w:pStyle w:val="NormalIndent"/>
        <w:ind w:left="0"/>
      </w:pPr>
      <w:r>
        <w:t xml:space="preserve">If user B accepts the waiting </w:t>
      </w:r>
      <w:r w:rsidR="00FC6189">
        <w:t>communication</w:t>
      </w:r>
      <w:r>
        <w:t xml:space="preserve"> and holds (per procedures in 3GPP </w:t>
      </w:r>
      <w:r w:rsidRPr="008964A8">
        <w:t>TS</w:t>
      </w:r>
      <w:r>
        <w:t> </w:t>
      </w:r>
      <w:r w:rsidRPr="008964A8">
        <w:t>24.610</w:t>
      </w:r>
      <w:r>
        <w:t> </w:t>
      </w:r>
      <w:r w:rsidRPr="008964A8">
        <w:t>[5]</w:t>
      </w:r>
      <w:r>
        <w:t>) or releases (per procedures in 3GPP </w:t>
      </w:r>
      <w:r w:rsidRPr="008964A8">
        <w:t>TS</w:t>
      </w:r>
      <w:r>
        <w:t> </w:t>
      </w:r>
      <w:r w:rsidRPr="008964A8">
        <w:t>24.</w:t>
      </w:r>
      <w:r>
        <w:t>229 </w:t>
      </w:r>
      <w:r w:rsidRPr="008964A8">
        <w:t>[</w:t>
      </w:r>
      <w:r>
        <w:t>2</w:t>
      </w:r>
      <w:r w:rsidRPr="008964A8">
        <w:t>]</w:t>
      </w:r>
      <w:r>
        <w:t xml:space="preserve">) the active </w:t>
      </w:r>
      <w:r w:rsidR="00FC6189">
        <w:t>communication</w:t>
      </w:r>
      <w:r>
        <w:t xml:space="preserve"> </w:t>
      </w:r>
      <w:r w:rsidRPr="00E415B2">
        <w:t>and timer</w:t>
      </w:r>
      <w:r w:rsidR="000A4047">
        <w:t> </w:t>
      </w:r>
      <w:r w:rsidRPr="00E415B2">
        <w:t>T</w:t>
      </w:r>
      <w:r>
        <w:rPr>
          <w:rFonts w:ascii="(Utiliser une police de caractè" w:hAnsi="(Utiliser une police de caractè"/>
          <w:vertAlign w:val="subscript"/>
        </w:rPr>
        <w:t>UE-C</w:t>
      </w:r>
      <w:r w:rsidRPr="009B26D6">
        <w:rPr>
          <w:rFonts w:ascii="(Utiliser une police de caractè" w:hAnsi="(Utiliser une police de caractè"/>
          <w:vertAlign w:val="subscript"/>
        </w:rPr>
        <w:t>W</w:t>
      </w:r>
      <w:r w:rsidRPr="00E415B2">
        <w:t xml:space="preserve"> has not expired, </w:t>
      </w:r>
      <w:r>
        <w:t xml:space="preserve">user B's UE </w:t>
      </w:r>
      <w:r w:rsidRPr="00E415B2">
        <w:t>shall:</w:t>
      </w:r>
    </w:p>
    <w:p w14:paraId="1384885D" w14:textId="77777777" w:rsidR="00113313" w:rsidRDefault="00113313" w:rsidP="00113313">
      <w:pPr>
        <w:pStyle w:val="B1"/>
      </w:pPr>
      <w:r w:rsidRPr="00E415B2">
        <w:t>-</w:t>
      </w:r>
      <w:r w:rsidRPr="00E415B2">
        <w:tab/>
        <w:t>stop timer T</w:t>
      </w:r>
      <w:r>
        <w:rPr>
          <w:vertAlign w:val="subscript"/>
        </w:rPr>
        <w:t>UE-C</w:t>
      </w:r>
      <w:r w:rsidRPr="009B26D6">
        <w:rPr>
          <w:vertAlign w:val="subscript"/>
        </w:rPr>
        <w:t>W</w:t>
      </w:r>
      <w:r>
        <w:rPr>
          <w:vertAlign w:val="subscript"/>
        </w:rPr>
        <w:t xml:space="preserve"> </w:t>
      </w:r>
      <w:r>
        <w:t>(if it has been started);</w:t>
      </w:r>
    </w:p>
    <w:p w14:paraId="5E701FCA" w14:textId="77777777" w:rsidR="00113313" w:rsidRPr="00E415B2" w:rsidRDefault="00113313" w:rsidP="00113313">
      <w:pPr>
        <w:pStyle w:val="B1"/>
      </w:pPr>
      <w:r w:rsidRPr="00E415B2">
        <w:t>-</w:t>
      </w:r>
      <w:r w:rsidRPr="00E415B2">
        <w:tab/>
        <w:t xml:space="preserve">stop </w:t>
      </w:r>
      <w:r>
        <w:t xml:space="preserve">providing the CW indication </w:t>
      </w:r>
      <w:r w:rsidRPr="00E415B2">
        <w:t xml:space="preserve">to </w:t>
      </w:r>
      <w:r w:rsidR="00FE7668">
        <w:t>u</w:t>
      </w:r>
      <w:r>
        <w:t>ser B; and</w:t>
      </w:r>
    </w:p>
    <w:p w14:paraId="0E807794" w14:textId="77777777" w:rsidR="00113313" w:rsidRPr="00E415B2" w:rsidRDefault="00113313" w:rsidP="00113313">
      <w:pPr>
        <w:pStyle w:val="B1"/>
      </w:pPr>
      <w:r>
        <w:t>-</w:t>
      </w:r>
      <w:r>
        <w:tab/>
        <w:t xml:space="preserve">apply the procedures for answering the waiting communication to </w:t>
      </w:r>
      <w:r w:rsidR="00FE7668">
        <w:t>u</w:t>
      </w:r>
      <w:r>
        <w:t>ser B as described in 3GPP TS 24.229 [2]</w:t>
      </w:r>
      <w:r w:rsidRPr="00E415B2">
        <w:t>.</w:t>
      </w:r>
    </w:p>
    <w:p w14:paraId="71783185" w14:textId="77777777" w:rsidR="00113313" w:rsidRPr="00E45E0D" w:rsidRDefault="00113313" w:rsidP="00113313">
      <w:pPr>
        <w:pStyle w:val="NormalIndent"/>
        <w:ind w:left="0"/>
        <w:rPr>
          <w:b/>
          <w:u w:val="single"/>
        </w:rPr>
      </w:pPr>
      <w:r>
        <w:rPr>
          <w:b/>
          <w:u w:val="single"/>
        </w:rPr>
        <w:t>Case B</w:t>
      </w:r>
    </w:p>
    <w:p w14:paraId="2B10A378" w14:textId="77777777" w:rsidR="00113313" w:rsidRPr="00E415B2" w:rsidRDefault="00113313" w:rsidP="00113313">
      <w:pPr>
        <w:pStyle w:val="NormalIndent"/>
        <w:ind w:left="0"/>
      </w:pPr>
      <w:r>
        <w:t xml:space="preserve">If </w:t>
      </w:r>
      <w:r w:rsidRPr="00E415B2">
        <w:t>T</w:t>
      </w:r>
      <w:r>
        <w:rPr>
          <w:rFonts w:ascii="(Utiliser une police de caractè" w:hAnsi="(Utiliser une police de caractè"/>
          <w:vertAlign w:val="subscript"/>
        </w:rPr>
        <w:t>UE-C</w:t>
      </w:r>
      <w:r w:rsidRPr="009B26D6">
        <w:rPr>
          <w:rFonts w:ascii="(Utiliser une police de caractè" w:hAnsi="(Utiliser une police de caractè"/>
          <w:vertAlign w:val="subscript"/>
        </w:rPr>
        <w:t>W</w:t>
      </w:r>
      <w:r>
        <w:t xml:space="preserve"> was started and </w:t>
      </w:r>
      <w:r w:rsidRPr="00E415B2">
        <w:t>expir</w:t>
      </w:r>
      <w:r>
        <w:t xml:space="preserve">es, user B's UE </w:t>
      </w:r>
      <w:r w:rsidRPr="00E415B2">
        <w:t>shall:</w:t>
      </w:r>
    </w:p>
    <w:p w14:paraId="385BF8A7" w14:textId="77777777" w:rsidR="00113313" w:rsidRDefault="00113313" w:rsidP="00113313">
      <w:pPr>
        <w:pStyle w:val="B1"/>
      </w:pPr>
      <w:r w:rsidRPr="00E415B2">
        <w:t>-</w:t>
      </w:r>
      <w:r w:rsidRPr="00E415B2">
        <w:tab/>
        <w:t xml:space="preserve">stop </w:t>
      </w:r>
      <w:r>
        <w:t xml:space="preserve">providing the CW indication </w:t>
      </w:r>
      <w:r w:rsidRPr="00E415B2">
        <w:t xml:space="preserve">to </w:t>
      </w:r>
      <w:r w:rsidR="00FE7668">
        <w:t>u</w:t>
      </w:r>
      <w:r>
        <w:t>ser B; and</w:t>
      </w:r>
    </w:p>
    <w:p w14:paraId="3B5EF224" w14:textId="77777777" w:rsidR="00113313" w:rsidRDefault="00113313" w:rsidP="00113313">
      <w:pPr>
        <w:pStyle w:val="B1"/>
      </w:pPr>
      <w:r w:rsidRPr="00E415B2">
        <w:t>-</w:t>
      </w:r>
      <w:r w:rsidRPr="00E415B2">
        <w:tab/>
      </w:r>
      <w:r>
        <w:t xml:space="preserve">send a 480 (Temporarily Unavailable) response towards </w:t>
      </w:r>
      <w:r w:rsidR="00FE7668">
        <w:t>u</w:t>
      </w:r>
      <w:r>
        <w:t>ser C</w:t>
      </w:r>
      <w:r w:rsidR="00763F53">
        <w:t>,</w:t>
      </w:r>
      <w:r w:rsidR="00763F53" w:rsidRPr="00763F53">
        <w:t xml:space="preserve"> </w:t>
      </w:r>
      <w:r w:rsidR="00763F53">
        <w:t>optionally</w:t>
      </w:r>
      <w:r w:rsidR="00763F53" w:rsidRPr="00763F53">
        <w:t xml:space="preserve"> </w:t>
      </w:r>
      <w:r w:rsidR="00763F53">
        <w:t xml:space="preserve">including a Reason header field set to cause </w:t>
      </w:r>
      <w:r w:rsidR="00FE7668">
        <w:t>"</w:t>
      </w:r>
      <w:r w:rsidR="00763F53">
        <w:t>19</w:t>
      </w:r>
      <w:r w:rsidR="00FE7668">
        <w:t>"</w:t>
      </w:r>
      <w:r w:rsidR="00763F53">
        <w:t xml:space="preserve">, in accordance with </w:t>
      </w:r>
      <w:r w:rsidR="00951639">
        <w:t>RFC 6432</w:t>
      </w:r>
      <w:r w:rsidR="00C704F9">
        <w:t> </w:t>
      </w:r>
      <w:r w:rsidR="00763F53">
        <w:t>[11]</w:t>
      </w:r>
      <w:r w:rsidRPr="00E415B2">
        <w:t>.</w:t>
      </w:r>
    </w:p>
    <w:p w14:paraId="447C0FE4" w14:textId="77777777" w:rsidR="00A648D2" w:rsidRPr="00F96F65" w:rsidRDefault="00A648D2" w:rsidP="00A648D2">
      <w:pPr>
        <w:pStyle w:val="Heading5"/>
      </w:pPr>
      <w:bookmarkStart w:id="71" w:name="_Toc502245124"/>
      <w:bookmarkStart w:id="72" w:name="_Toc163164109"/>
      <w:r>
        <w:t>4.5.5.3.4</w:t>
      </w:r>
      <w:r w:rsidRPr="00F96F65">
        <w:tab/>
        <w:t>Communication release during a communication waiting condition</w:t>
      </w:r>
      <w:bookmarkEnd w:id="71"/>
      <w:bookmarkEnd w:id="72"/>
    </w:p>
    <w:p w14:paraId="667A7C3C" w14:textId="77777777" w:rsidR="00113313" w:rsidRPr="00E415B2" w:rsidRDefault="00113313" w:rsidP="00113313">
      <w:pPr>
        <w:pStyle w:val="NormalIndent"/>
        <w:ind w:left="0"/>
      </w:pPr>
      <w:r>
        <w:t xml:space="preserve">If user B's UE receives a CANCEL request or BYE request from </w:t>
      </w:r>
      <w:r w:rsidR="00FE7668">
        <w:t>u</w:t>
      </w:r>
      <w:r>
        <w:t>ser C</w:t>
      </w:r>
      <w:r w:rsidRPr="00E415B2">
        <w:t xml:space="preserve"> </w:t>
      </w:r>
      <w:r>
        <w:t>during a CW condition</w:t>
      </w:r>
      <w:r w:rsidRPr="00E415B2">
        <w:t xml:space="preserve">, </w:t>
      </w:r>
      <w:r>
        <w:t>user B's UE s</w:t>
      </w:r>
      <w:r w:rsidRPr="00E415B2">
        <w:t>hall:</w:t>
      </w:r>
    </w:p>
    <w:p w14:paraId="03FD04E8" w14:textId="77777777" w:rsidR="00113313" w:rsidRDefault="00113313" w:rsidP="00113313">
      <w:pPr>
        <w:pStyle w:val="B1"/>
      </w:pPr>
      <w:r w:rsidRPr="00E415B2">
        <w:lastRenderedPageBreak/>
        <w:t>-</w:t>
      </w:r>
      <w:r w:rsidRPr="00E415B2">
        <w:tab/>
        <w:t>stop timer</w:t>
      </w:r>
      <w:r w:rsidR="000A4047">
        <w:t> </w:t>
      </w:r>
      <w:r w:rsidRPr="00E415B2">
        <w:t>T</w:t>
      </w:r>
      <w:r>
        <w:rPr>
          <w:vertAlign w:val="subscript"/>
        </w:rPr>
        <w:t>UE-C</w:t>
      </w:r>
      <w:r w:rsidRPr="009B26D6">
        <w:rPr>
          <w:vertAlign w:val="subscript"/>
        </w:rPr>
        <w:t>W</w:t>
      </w:r>
      <w:r w:rsidRPr="00E415B2">
        <w:t xml:space="preserve"> </w:t>
      </w:r>
      <w:r>
        <w:t>(if necessary);</w:t>
      </w:r>
    </w:p>
    <w:p w14:paraId="1CB1FC78" w14:textId="77777777" w:rsidR="00113313" w:rsidRPr="00E415B2" w:rsidRDefault="00113313" w:rsidP="00113313">
      <w:pPr>
        <w:pStyle w:val="B1"/>
      </w:pPr>
      <w:r>
        <w:t>-</w:t>
      </w:r>
      <w:r>
        <w:tab/>
      </w:r>
      <w:r w:rsidRPr="00E415B2">
        <w:t xml:space="preserve">stop </w:t>
      </w:r>
      <w:r>
        <w:t xml:space="preserve">providing the CW indication </w:t>
      </w:r>
      <w:r w:rsidRPr="00E415B2">
        <w:t xml:space="preserve">to </w:t>
      </w:r>
      <w:r w:rsidR="00FE7668">
        <w:t>u</w:t>
      </w:r>
      <w:r>
        <w:t>ser B; and</w:t>
      </w:r>
    </w:p>
    <w:p w14:paraId="732F464E" w14:textId="77777777" w:rsidR="00113313" w:rsidRPr="00E415B2" w:rsidRDefault="00113313" w:rsidP="00113313">
      <w:pPr>
        <w:pStyle w:val="B1"/>
      </w:pPr>
      <w:r w:rsidRPr="00E415B2">
        <w:t>-</w:t>
      </w:r>
      <w:r w:rsidRPr="00E415B2">
        <w:tab/>
        <w:t>apply the</w:t>
      </w:r>
      <w:r w:rsidRPr="00B27199">
        <w:t xml:space="preserve"> </w:t>
      </w:r>
      <w:r>
        <w:t>terminating UE procedures upon receipt of CANCEL or BYE as described in 3GPP TS 24.229 [2]</w:t>
      </w:r>
      <w:r w:rsidRPr="00E415B2">
        <w:t>.</w:t>
      </w:r>
    </w:p>
    <w:p w14:paraId="77A91FCF" w14:textId="77777777" w:rsidR="00113313" w:rsidRPr="00E415B2" w:rsidRDefault="00113313" w:rsidP="00113313">
      <w:pPr>
        <w:pStyle w:val="NormalIndent"/>
        <w:ind w:left="0"/>
      </w:pPr>
      <w:r>
        <w:t xml:space="preserve">If user B's UE receives a CANCEL request or BYE request from </w:t>
      </w:r>
      <w:r w:rsidR="00FE7668">
        <w:t>u</w:t>
      </w:r>
      <w:r>
        <w:t>ser A</w:t>
      </w:r>
      <w:r w:rsidRPr="00E415B2">
        <w:t xml:space="preserve"> and </w:t>
      </w:r>
      <w:r>
        <w:t>during a CW condition</w:t>
      </w:r>
      <w:r w:rsidRPr="00E415B2">
        <w:t xml:space="preserve">, </w:t>
      </w:r>
      <w:r>
        <w:t>user B's UE s</w:t>
      </w:r>
      <w:r w:rsidRPr="00E415B2">
        <w:t>hall:</w:t>
      </w:r>
    </w:p>
    <w:p w14:paraId="2E36439C" w14:textId="77777777" w:rsidR="00113313" w:rsidRDefault="00113313" w:rsidP="00113313">
      <w:pPr>
        <w:pStyle w:val="B1"/>
      </w:pPr>
      <w:r w:rsidRPr="00E415B2">
        <w:t>-</w:t>
      </w:r>
      <w:r w:rsidRPr="00E415B2">
        <w:tab/>
        <w:t>stop timer</w:t>
      </w:r>
      <w:r w:rsidR="000A4047">
        <w:t> </w:t>
      </w:r>
      <w:r w:rsidRPr="00E415B2">
        <w:t>T</w:t>
      </w:r>
      <w:r>
        <w:rPr>
          <w:vertAlign w:val="subscript"/>
        </w:rPr>
        <w:t>UE-C</w:t>
      </w:r>
      <w:r w:rsidRPr="009B26D6">
        <w:rPr>
          <w:vertAlign w:val="subscript"/>
        </w:rPr>
        <w:t>W</w:t>
      </w:r>
      <w:r w:rsidRPr="00E415B2">
        <w:t xml:space="preserve"> </w:t>
      </w:r>
      <w:r>
        <w:t>(if necessary);</w:t>
      </w:r>
    </w:p>
    <w:p w14:paraId="72CC7170" w14:textId="77777777" w:rsidR="00113313" w:rsidRPr="00E415B2" w:rsidRDefault="00113313" w:rsidP="00113313">
      <w:pPr>
        <w:pStyle w:val="B1"/>
      </w:pPr>
      <w:r>
        <w:t>-</w:t>
      </w:r>
      <w:r>
        <w:tab/>
      </w:r>
      <w:r w:rsidRPr="00E415B2">
        <w:t xml:space="preserve">stop </w:t>
      </w:r>
      <w:r>
        <w:t xml:space="preserve">providing the CW indication </w:t>
      </w:r>
      <w:r w:rsidRPr="00E415B2">
        <w:t xml:space="preserve">to </w:t>
      </w:r>
      <w:r w:rsidR="00FE7668">
        <w:t>u</w:t>
      </w:r>
      <w:r>
        <w:t>ser B;</w:t>
      </w:r>
    </w:p>
    <w:p w14:paraId="2828D79D" w14:textId="77777777" w:rsidR="00113313" w:rsidRDefault="00113313" w:rsidP="00113313">
      <w:pPr>
        <w:pStyle w:val="B1"/>
      </w:pPr>
      <w:r w:rsidRPr="00E415B2">
        <w:t>-</w:t>
      </w:r>
      <w:r w:rsidRPr="00E415B2">
        <w:tab/>
      </w:r>
      <w:r>
        <w:t>apply the terminating UE procedures upon receipt of CANCEL request or BYE request as described in 3GPP TS 24.229 [2]; and</w:t>
      </w:r>
    </w:p>
    <w:p w14:paraId="41E47AAD" w14:textId="77777777" w:rsidR="00113313" w:rsidRDefault="00113313" w:rsidP="00113313">
      <w:pPr>
        <w:pStyle w:val="B1"/>
      </w:pPr>
      <w:r>
        <w:t>-</w:t>
      </w:r>
      <w:r>
        <w:tab/>
        <w:t>optionally apply the procedure for accepting the waiting communication as described in 3GPP TS 24.229 [2].</w:t>
      </w:r>
    </w:p>
    <w:p w14:paraId="7543141D" w14:textId="77777777" w:rsidR="00D72EDE" w:rsidRPr="00A5757E" w:rsidRDefault="00D86F1B" w:rsidP="00D72EDE">
      <w:pPr>
        <w:pStyle w:val="Heading2"/>
      </w:pPr>
      <w:r>
        <w:br w:type="page"/>
      </w:r>
      <w:bookmarkStart w:id="73" w:name="_Toc502245125"/>
      <w:bookmarkStart w:id="74" w:name="_Toc163164110"/>
      <w:r w:rsidR="00D72EDE" w:rsidRPr="00F96F65">
        <w:lastRenderedPageBreak/>
        <w:t>4.6</w:t>
      </w:r>
      <w:r w:rsidR="00D72EDE" w:rsidRPr="00F96F65">
        <w:tab/>
        <w:t>Interaction with other services</w:t>
      </w:r>
      <w:bookmarkEnd w:id="73"/>
      <w:bookmarkEnd w:id="74"/>
    </w:p>
    <w:p w14:paraId="29679180" w14:textId="77777777" w:rsidR="00D72EDE" w:rsidRPr="00F96F65" w:rsidRDefault="00D72EDE" w:rsidP="00D72EDE">
      <w:pPr>
        <w:pStyle w:val="Heading3"/>
      </w:pPr>
      <w:bookmarkStart w:id="75" w:name="_Toc502245126"/>
      <w:bookmarkStart w:id="76" w:name="_Toc163164111"/>
      <w:r w:rsidRPr="00F96F65">
        <w:t>4.6.1</w:t>
      </w:r>
      <w:r w:rsidRPr="00F96F65">
        <w:tab/>
        <w:t>Communication Waiting (CW)</w:t>
      </w:r>
      <w:bookmarkEnd w:id="75"/>
      <w:bookmarkEnd w:id="76"/>
    </w:p>
    <w:p w14:paraId="0545A3CF" w14:textId="77777777" w:rsidR="00D72EDE" w:rsidRPr="00F96F65" w:rsidRDefault="00D72EDE" w:rsidP="00D72EDE">
      <w:r w:rsidRPr="00F96F65">
        <w:t>No impact, i.e. neither service shall affect the operation of the other service.</w:t>
      </w:r>
    </w:p>
    <w:p w14:paraId="5BA9FA8A" w14:textId="77777777" w:rsidR="00D72EDE" w:rsidRPr="00F96F65" w:rsidRDefault="00D72EDE" w:rsidP="00D72EDE">
      <w:pPr>
        <w:pStyle w:val="Heading3"/>
      </w:pPr>
      <w:bookmarkStart w:id="77" w:name="_Toc502245127"/>
      <w:bookmarkStart w:id="78" w:name="_Toc163164112"/>
      <w:r w:rsidRPr="00F96F65">
        <w:t>4.6.2</w:t>
      </w:r>
      <w:r w:rsidRPr="00F96F65">
        <w:tab/>
        <w:t>Communication Hold (HOLD)</w:t>
      </w:r>
      <w:bookmarkEnd w:id="77"/>
      <w:bookmarkEnd w:id="78"/>
    </w:p>
    <w:p w14:paraId="22FD5EC5" w14:textId="77777777" w:rsidR="00D72EDE" w:rsidRPr="00F96F65" w:rsidRDefault="00D72EDE" w:rsidP="00D72EDE">
      <w:r w:rsidRPr="00F96F65">
        <w:t>No impact, i.e. neither service shall affect the operation of the other service.</w:t>
      </w:r>
    </w:p>
    <w:p w14:paraId="6D296ED9" w14:textId="77777777" w:rsidR="00D72EDE" w:rsidRPr="00F96F65" w:rsidRDefault="00D72EDE" w:rsidP="00D72EDE">
      <w:pPr>
        <w:pStyle w:val="Heading3"/>
      </w:pPr>
      <w:bookmarkStart w:id="79" w:name="_Toc502245128"/>
      <w:bookmarkStart w:id="80" w:name="_Toc163164113"/>
      <w:r w:rsidRPr="00F96F65">
        <w:t>4.6.3</w:t>
      </w:r>
      <w:r w:rsidRPr="00F96F65">
        <w:tab/>
        <w:t>Terminating Identification Presentation (TIP)</w:t>
      </w:r>
      <w:bookmarkEnd w:id="79"/>
      <w:bookmarkEnd w:id="80"/>
    </w:p>
    <w:p w14:paraId="698E7F61" w14:textId="77777777" w:rsidR="00D72EDE" w:rsidRPr="00F96F65" w:rsidRDefault="00D72EDE" w:rsidP="00D72EDE">
      <w:r w:rsidRPr="00F96F65">
        <w:t>No impact, i.e. neither service shall affect the operation of the other service.</w:t>
      </w:r>
    </w:p>
    <w:p w14:paraId="1AB99285" w14:textId="77777777" w:rsidR="00D72EDE" w:rsidRPr="00F96F65" w:rsidRDefault="00D72EDE" w:rsidP="00D72EDE">
      <w:pPr>
        <w:pStyle w:val="Heading3"/>
      </w:pPr>
      <w:bookmarkStart w:id="81" w:name="_Toc502245129"/>
      <w:bookmarkStart w:id="82" w:name="_Toc163164114"/>
      <w:r w:rsidRPr="00F96F65">
        <w:t>4.6.4</w:t>
      </w:r>
      <w:r w:rsidRPr="00F96F65">
        <w:tab/>
        <w:t>Terminating Identification Restriction (TIR)</w:t>
      </w:r>
      <w:bookmarkEnd w:id="81"/>
      <w:bookmarkEnd w:id="82"/>
    </w:p>
    <w:p w14:paraId="5C36A978" w14:textId="77777777" w:rsidR="00D72EDE" w:rsidRPr="00F96F65" w:rsidRDefault="00D72EDE" w:rsidP="00D72EDE">
      <w:r w:rsidRPr="00F96F65">
        <w:t>No impact, i.e. neither service shall affect the operation of the other service.</w:t>
      </w:r>
    </w:p>
    <w:p w14:paraId="3810406E" w14:textId="77777777" w:rsidR="00D72EDE" w:rsidRPr="00F96F65" w:rsidRDefault="00D72EDE" w:rsidP="00D72EDE">
      <w:pPr>
        <w:pStyle w:val="Heading3"/>
      </w:pPr>
      <w:bookmarkStart w:id="83" w:name="_Toc502245130"/>
      <w:bookmarkStart w:id="84" w:name="_Toc163164115"/>
      <w:r w:rsidRPr="00F96F65">
        <w:t>4.6.5</w:t>
      </w:r>
      <w:r w:rsidRPr="00F96F65">
        <w:tab/>
        <w:t>Originating identification presentation (OIP)</w:t>
      </w:r>
      <w:bookmarkEnd w:id="83"/>
      <w:bookmarkEnd w:id="84"/>
    </w:p>
    <w:p w14:paraId="62847BA6" w14:textId="77777777" w:rsidR="00D72EDE" w:rsidRPr="00F96F65" w:rsidRDefault="00D72EDE" w:rsidP="00D72EDE">
      <w:r w:rsidRPr="00F96F65">
        <w:t>No impact, i.e. neither service shall affect the operation of the other service.</w:t>
      </w:r>
    </w:p>
    <w:p w14:paraId="0F887848" w14:textId="77777777" w:rsidR="00D72EDE" w:rsidRPr="00F96F65" w:rsidRDefault="00D72EDE" w:rsidP="00D72EDE">
      <w:pPr>
        <w:pStyle w:val="Heading3"/>
      </w:pPr>
      <w:bookmarkStart w:id="85" w:name="_Toc502245131"/>
      <w:bookmarkStart w:id="86" w:name="_Toc163164116"/>
      <w:r w:rsidRPr="00F96F65">
        <w:t>4.6.6</w:t>
      </w:r>
      <w:r w:rsidRPr="00F96F65">
        <w:tab/>
        <w:t>Originating identification restriction (OIR)</w:t>
      </w:r>
      <w:bookmarkEnd w:id="85"/>
      <w:bookmarkEnd w:id="86"/>
    </w:p>
    <w:p w14:paraId="017B27FE" w14:textId="77777777" w:rsidR="00D72EDE" w:rsidRPr="00F96F65" w:rsidRDefault="00D72EDE" w:rsidP="00D72EDE">
      <w:r w:rsidRPr="00F96F65">
        <w:t>No impact, i.e. neither service shall affect the operation of the other service.</w:t>
      </w:r>
    </w:p>
    <w:p w14:paraId="6CB9F9D6" w14:textId="77777777" w:rsidR="00D72EDE" w:rsidRPr="00F96F65" w:rsidRDefault="00D72EDE" w:rsidP="00D72EDE">
      <w:pPr>
        <w:pStyle w:val="Heading3"/>
      </w:pPr>
      <w:bookmarkStart w:id="87" w:name="_Toc502245132"/>
      <w:bookmarkStart w:id="88" w:name="_Toc163164117"/>
      <w:r w:rsidRPr="00F96F65">
        <w:t>4.6.7</w:t>
      </w:r>
      <w:r w:rsidRPr="00F96F65">
        <w:tab/>
        <w:t>Conference calling (CONF)</w:t>
      </w:r>
      <w:bookmarkEnd w:id="87"/>
      <w:bookmarkEnd w:id="88"/>
    </w:p>
    <w:p w14:paraId="35B27A49" w14:textId="77777777" w:rsidR="00D72EDE" w:rsidRPr="00F96F65" w:rsidRDefault="00D72EDE" w:rsidP="00D72EDE">
      <w:r w:rsidRPr="00F96F65">
        <w:t>No impact, i.e. neither service shall affect the operation of the other service.</w:t>
      </w:r>
    </w:p>
    <w:p w14:paraId="1B0A04FC" w14:textId="77777777" w:rsidR="00D72EDE" w:rsidRPr="00F96F65" w:rsidRDefault="00D72EDE" w:rsidP="00D72EDE">
      <w:pPr>
        <w:pStyle w:val="Heading3"/>
      </w:pPr>
      <w:bookmarkStart w:id="89" w:name="_Toc502245133"/>
      <w:bookmarkStart w:id="90" w:name="_Toc163164118"/>
      <w:r w:rsidRPr="00F96F65">
        <w:t>4.6.8</w:t>
      </w:r>
      <w:r w:rsidRPr="00F96F65">
        <w:tab/>
        <w:t>Communication diversion services (CDIV)</w:t>
      </w:r>
      <w:bookmarkEnd w:id="89"/>
      <w:bookmarkEnd w:id="90"/>
    </w:p>
    <w:p w14:paraId="6A6DEF71" w14:textId="77777777" w:rsidR="00D72EDE" w:rsidRPr="00F96F65" w:rsidRDefault="00D72EDE" w:rsidP="00D72EDE">
      <w:pPr>
        <w:pStyle w:val="Heading4"/>
      </w:pPr>
      <w:bookmarkStart w:id="91" w:name="_Toc502245134"/>
      <w:bookmarkStart w:id="92" w:name="_Toc163164119"/>
      <w:r w:rsidRPr="00F96F65">
        <w:t>4.6.8.1</w:t>
      </w:r>
      <w:r w:rsidRPr="00F96F65">
        <w:tab/>
        <w:t>Communication forwarding unconditional</w:t>
      </w:r>
      <w:r w:rsidR="00FC6189">
        <w:t xml:space="preserve"> (CFU)</w:t>
      </w:r>
      <w:bookmarkEnd w:id="91"/>
      <w:bookmarkEnd w:id="92"/>
    </w:p>
    <w:p w14:paraId="1687AF39" w14:textId="77777777" w:rsidR="00D72EDE" w:rsidRPr="00F96F65" w:rsidRDefault="00D72EDE" w:rsidP="00D72EDE">
      <w:r w:rsidRPr="00F96F65">
        <w:t xml:space="preserve">If </w:t>
      </w:r>
      <w:r>
        <w:t>user</w:t>
      </w:r>
      <w:r w:rsidRPr="00F96F65">
        <w:t xml:space="preserve"> B has activated the communication forwarding unconditional supplementary service, then the execution of the communication forwarding unconditional supplementary service shall take precedence over the</w:t>
      </w:r>
      <w:r>
        <w:t xml:space="preserve"> network based</w:t>
      </w:r>
      <w:r w:rsidRPr="00F96F65">
        <w:t xml:space="preserve"> CW service. The communication forwarding unconditional service can be activated while a communication is waiting without changing the state of the waiting communication.</w:t>
      </w:r>
    </w:p>
    <w:p w14:paraId="6E59EA22" w14:textId="77777777" w:rsidR="00D72EDE" w:rsidRPr="00F96F65" w:rsidRDefault="00D72EDE" w:rsidP="00D72EDE">
      <w:r w:rsidRPr="00F96F65">
        <w:t>A forwarded communication can invoke the CW service.</w:t>
      </w:r>
    </w:p>
    <w:p w14:paraId="0A77FEAF" w14:textId="77777777" w:rsidR="00D72EDE" w:rsidRPr="00F96F65" w:rsidRDefault="00D72EDE" w:rsidP="00D72EDE">
      <w:pPr>
        <w:pStyle w:val="Heading4"/>
      </w:pPr>
      <w:bookmarkStart w:id="93" w:name="_Toc502245135"/>
      <w:bookmarkStart w:id="94" w:name="_Toc163164120"/>
      <w:r w:rsidRPr="00F96F65">
        <w:t>4.6.8.2</w:t>
      </w:r>
      <w:r w:rsidRPr="00F96F65">
        <w:tab/>
        <w:t>Communication forwarding busy</w:t>
      </w:r>
      <w:r w:rsidR="00FC6189">
        <w:t xml:space="preserve"> (CFB)</w:t>
      </w:r>
      <w:bookmarkEnd w:id="93"/>
      <w:bookmarkEnd w:id="94"/>
    </w:p>
    <w:p w14:paraId="38723B71" w14:textId="77777777" w:rsidR="00D72EDE" w:rsidRPr="00F96F65" w:rsidRDefault="00D72EDE" w:rsidP="00D72EDE">
      <w:r w:rsidRPr="00F96F65">
        <w:t>No impact, i.e. neither supplementary service shall affect the operation of the other supplementary service.</w:t>
      </w:r>
    </w:p>
    <w:p w14:paraId="115F3CEA" w14:textId="77777777" w:rsidR="00D72EDE" w:rsidRPr="00F96F65" w:rsidRDefault="00D72EDE" w:rsidP="000A4047">
      <w:pPr>
        <w:pStyle w:val="NO"/>
      </w:pPr>
      <w:r w:rsidRPr="00F96F65">
        <w:t>NOTE:</w:t>
      </w:r>
      <w:r w:rsidRPr="00F96F65">
        <w:tab/>
        <w:t xml:space="preserve">The following text clarifies the situation. If user B is NDUB, communication forwarding busy will take place, and the communication is not offered to user B. If user B is not NDUB, the </w:t>
      </w:r>
      <w:r w:rsidR="00FC6189">
        <w:t>communication</w:t>
      </w:r>
      <w:r w:rsidR="00FC6189" w:rsidRPr="00F96F65">
        <w:t xml:space="preserve"> </w:t>
      </w:r>
      <w:r w:rsidRPr="00F96F65">
        <w:t>is offered to B, and if the UDUB (User Determined User Busy) condition occurs, then the communication forwarding busy will take place.</w:t>
      </w:r>
    </w:p>
    <w:p w14:paraId="0DB08ED7" w14:textId="77777777" w:rsidR="00D72EDE" w:rsidRPr="00F96F65" w:rsidRDefault="00D72EDE" w:rsidP="00D72EDE">
      <w:r w:rsidRPr="00F96F65">
        <w:t>A forwarded communication can invoke the CW service.</w:t>
      </w:r>
    </w:p>
    <w:p w14:paraId="49647990" w14:textId="77777777" w:rsidR="00D72EDE" w:rsidRPr="00F96F65" w:rsidRDefault="00D72EDE" w:rsidP="00D72EDE">
      <w:pPr>
        <w:pStyle w:val="Heading4"/>
      </w:pPr>
      <w:bookmarkStart w:id="95" w:name="_Toc502245136"/>
      <w:bookmarkStart w:id="96" w:name="_Toc163164121"/>
      <w:r w:rsidRPr="00F96F65">
        <w:t>4.6.8.3</w:t>
      </w:r>
      <w:r w:rsidRPr="00F96F65">
        <w:tab/>
        <w:t>Communication forwarding no reply</w:t>
      </w:r>
      <w:r w:rsidR="00FC6189">
        <w:t xml:space="preserve"> (CFNR)</w:t>
      </w:r>
      <w:bookmarkEnd w:id="95"/>
      <w:bookmarkEnd w:id="96"/>
    </w:p>
    <w:p w14:paraId="2E9870A4" w14:textId="77777777" w:rsidR="00D72EDE" w:rsidRPr="00F96F65" w:rsidRDefault="00D72EDE" w:rsidP="00D72EDE">
      <w:r w:rsidRPr="00F96F65">
        <w:t xml:space="preserve">If </w:t>
      </w:r>
      <w:r>
        <w:t>user</w:t>
      </w:r>
      <w:r w:rsidRPr="00F96F65">
        <w:t xml:space="preserve"> B has </w:t>
      </w:r>
      <w:r>
        <w:t xml:space="preserve">activated </w:t>
      </w:r>
      <w:r w:rsidRPr="00F96F65">
        <w:t xml:space="preserve">the communication forwarding no reply service, then a waiting communication shall still be offered as described in this document. If the communication forwarding no reply timer expires before an answer is </w:t>
      </w:r>
      <w:r w:rsidRPr="00F96F65">
        <w:lastRenderedPageBreak/>
        <w:t xml:space="preserve">received then the communication forwarding no reply service </w:t>
      </w:r>
      <w:r>
        <w:t>is</w:t>
      </w:r>
      <w:r w:rsidRPr="00F96F65">
        <w:t xml:space="preserve"> invoked and the communication is forwarded and communication waiting ceases.</w:t>
      </w:r>
    </w:p>
    <w:p w14:paraId="29260990" w14:textId="77777777" w:rsidR="00D72EDE" w:rsidRPr="00F96F65" w:rsidRDefault="00D72EDE" w:rsidP="00D72EDE">
      <w:r w:rsidRPr="00F96F65">
        <w:t>A forwarded communication can invoke the CW service.</w:t>
      </w:r>
    </w:p>
    <w:p w14:paraId="3349A5D1" w14:textId="77777777" w:rsidR="00D72EDE" w:rsidRPr="00F96F65" w:rsidRDefault="00D72EDE" w:rsidP="00D72EDE">
      <w:pPr>
        <w:pStyle w:val="Heading4"/>
      </w:pPr>
      <w:bookmarkStart w:id="97" w:name="_Toc502245137"/>
      <w:bookmarkStart w:id="98" w:name="_Toc163164122"/>
      <w:r w:rsidRPr="00F96F65">
        <w:t>4.6.8.4</w:t>
      </w:r>
      <w:r w:rsidRPr="00F96F65">
        <w:tab/>
        <w:t>Communication forwarding on No</w:t>
      </w:r>
      <w:r w:rsidR="002938A2">
        <w:t>t</w:t>
      </w:r>
      <w:r w:rsidRPr="00F96F65">
        <w:t xml:space="preserve"> Logged-in </w:t>
      </w:r>
      <w:r w:rsidR="00FC6189">
        <w:t>(CFNL)</w:t>
      </w:r>
      <w:bookmarkEnd w:id="97"/>
      <w:bookmarkEnd w:id="98"/>
    </w:p>
    <w:p w14:paraId="2B6B07DD" w14:textId="77777777" w:rsidR="00D72EDE" w:rsidRPr="00F96F65" w:rsidRDefault="00D72EDE" w:rsidP="00D72EDE">
      <w:r w:rsidRPr="00F96F65">
        <w:t>No impact, i.e. neither supplementary service shall affect the operation of the other service.</w:t>
      </w:r>
    </w:p>
    <w:p w14:paraId="441960F5" w14:textId="77777777" w:rsidR="00D72EDE" w:rsidRPr="00F96F65" w:rsidRDefault="00D72EDE" w:rsidP="00D72EDE">
      <w:r w:rsidRPr="00F96F65">
        <w:t>A forwarded communication can invoke the CW service.</w:t>
      </w:r>
    </w:p>
    <w:p w14:paraId="1CA96F46" w14:textId="77777777" w:rsidR="00D72EDE" w:rsidRPr="00F96F65" w:rsidRDefault="00D72EDE" w:rsidP="00D72EDE">
      <w:pPr>
        <w:pStyle w:val="Heading4"/>
      </w:pPr>
      <w:bookmarkStart w:id="99" w:name="_Toc502245138"/>
      <w:bookmarkStart w:id="100" w:name="_Toc163164123"/>
      <w:r w:rsidRPr="00F96F65">
        <w:t>4.6.8.5</w:t>
      </w:r>
      <w:r w:rsidRPr="00F96F65">
        <w:tab/>
        <w:t>Communication deflection</w:t>
      </w:r>
      <w:r w:rsidR="00FC6189">
        <w:t xml:space="preserve"> (CD)</w:t>
      </w:r>
      <w:bookmarkEnd w:id="99"/>
      <w:bookmarkEnd w:id="100"/>
    </w:p>
    <w:p w14:paraId="2B1E82DC" w14:textId="77777777" w:rsidR="00D72EDE" w:rsidRPr="00F96F65" w:rsidRDefault="00D72EDE" w:rsidP="00D72EDE">
      <w:r w:rsidRPr="00F96F65">
        <w:t>When receiving the communication waiting indication, user B can invoke the communication deflection service.</w:t>
      </w:r>
    </w:p>
    <w:p w14:paraId="4C8EEEC3" w14:textId="77777777" w:rsidR="00D72EDE" w:rsidRPr="00F96F65" w:rsidRDefault="00D72EDE" w:rsidP="00D72EDE">
      <w:r w:rsidRPr="00F96F65">
        <w:t>A deflected communication can invoke the CW service.</w:t>
      </w:r>
    </w:p>
    <w:p w14:paraId="226A9B90" w14:textId="77777777" w:rsidR="00D72EDE" w:rsidRPr="00F96F65" w:rsidRDefault="00D72EDE" w:rsidP="00D72EDE">
      <w:pPr>
        <w:pStyle w:val="Heading3"/>
      </w:pPr>
      <w:bookmarkStart w:id="101" w:name="_Toc502245139"/>
      <w:bookmarkStart w:id="102" w:name="_Toc163164124"/>
      <w:r w:rsidRPr="00F96F65">
        <w:t>4.6.9</w:t>
      </w:r>
      <w:r w:rsidRPr="00F96F65">
        <w:tab/>
        <w:t>Advice of charge (AOC)</w:t>
      </w:r>
      <w:bookmarkEnd w:id="101"/>
      <w:bookmarkEnd w:id="102"/>
    </w:p>
    <w:p w14:paraId="6EDEAC4A" w14:textId="77777777" w:rsidR="00D72EDE" w:rsidRPr="00F96F65" w:rsidRDefault="00D72EDE" w:rsidP="00D72EDE">
      <w:r w:rsidRPr="00F96F65">
        <w:t>No impact, i.e. neither service shall affect the operation of the other service.</w:t>
      </w:r>
    </w:p>
    <w:p w14:paraId="6F848FF0" w14:textId="77777777" w:rsidR="00D72EDE" w:rsidRPr="00F96F65" w:rsidRDefault="00D72EDE" w:rsidP="00D72EDE">
      <w:pPr>
        <w:pStyle w:val="Heading3"/>
      </w:pPr>
      <w:bookmarkStart w:id="103" w:name="_Toc502245140"/>
      <w:bookmarkStart w:id="104" w:name="_Toc163164125"/>
      <w:r w:rsidRPr="00F96F65">
        <w:t>4.6.10</w:t>
      </w:r>
      <w:r w:rsidRPr="00F96F65">
        <w:tab/>
        <w:t>Completion of calls to busy subscriber (CCBS) Completion of Communications by No Reply (CCNR)</w:t>
      </w:r>
      <w:bookmarkEnd w:id="103"/>
      <w:bookmarkEnd w:id="104"/>
    </w:p>
    <w:p w14:paraId="4B92CA2C" w14:textId="77777777" w:rsidR="00D72EDE" w:rsidRPr="00F96F65" w:rsidRDefault="00D72EDE" w:rsidP="00D72EDE">
      <w:r w:rsidRPr="00F96F65">
        <w:t>No impact, i.e. neither service shall affect the operation of the other service.</w:t>
      </w:r>
    </w:p>
    <w:p w14:paraId="5962C7AF" w14:textId="77777777" w:rsidR="00D72EDE" w:rsidRPr="00F96F65" w:rsidRDefault="00D72EDE" w:rsidP="00D72EDE">
      <w:pPr>
        <w:pStyle w:val="Heading3"/>
      </w:pPr>
      <w:bookmarkStart w:id="105" w:name="_Toc502245141"/>
      <w:bookmarkStart w:id="106" w:name="_Toc163164126"/>
      <w:r w:rsidRPr="00F96F65">
        <w:t>4.6.11</w:t>
      </w:r>
      <w:r w:rsidRPr="00F96F65">
        <w:tab/>
        <w:t>Malicious communication identification (MCID)</w:t>
      </w:r>
      <w:bookmarkEnd w:id="105"/>
      <w:bookmarkEnd w:id="106"/>
    </w:p>
    <w:p w14:paraId="3D936C47" w14:textId="77777777" w:rsidR="00D72EDE" w:rsidRPr="00F96F65" w:rsidRDefault="00D72EDE" w:rsidP="00D72EDE">
      <w:r w:rsidRPr="00F96F65">
        <w:t>No impact, i.e. neither service shall affect the operation of the other service.</w:t>
      </w:r>
    </w:p>
    <w:p w14:paraId="5BADA241" w14:textId="77777777" w:rsidR="00D72EDE" w:rsidRPr="00F96F65" w:rsidRDefault="00D72EDE" w:rsidP="00D72EDE">
      <w:pPr>
        <w:pStyle w:val="Heading3"/>
      </w:pPr>
      <w:bookmarkStart w:id="107" w:name="_Toc502245142"/>
      <w:bookmarkStart w:id="108" w:name="_Toc163164127"/>
      <w:r w:rsidRPr="00F96F65">
        <w:t>4.6.12</w:t>
      </w:r>
      <w:r w:rsidRPr="00F96F65">
        <w:tab/>
        <w:t>Anonymous Communication Rejection and Communication Barring (ACR/CB)</w:t>
      </w:r>
      <w:bookmarkEnd w:id="107"/>
      <w:bookmarkEnd w:id="108"/>
    </w:p>
    <w:p w14:paraId="2F3675E0" w14:textId="77777777" w:rsidR="00D72EDE" w:rsidRPr="00F96F65" w:rsidRDefault="00D72EDE" w:rsidP="00D72EDE">
      <w:r w:rsidRPr="00F96F65">
        <w:t>No impact, i.e. neither service shall affect the operation of the other service.</w:t>
      </w:r>
    </w:p>
    <w:p w14:paraId="5754D92E" w14:textId="77777777" w:rsidR="00D72EDE" w:rsidRPr="00F96F65" w:rsidRDefault="00D72EDE" w:rsidP="00D72EDE">
      <w:pPr>
        <w:pStyle w:val="Heading3"/>
      </w:pPr>
      <w:bookmarkStart w:id="109" w:name="_Toc502245143"/>
      <w:bookmarkStart w:id="110" w:name="_Toc163164128"/>
      <w:r w:rsidRPr="00F96F65">
        <w:t>4.6.13</w:t>
      </w:r>
      <w:r w:rsidRPr="00F96F65">
        <w:tab/>
        <w:t>Explicit Communication Transfer (ECT)</w:t>
      </w:r>
      <w:bookmarkEnd w:id="109"/>
      <w:bookmarkEnd w:id="110"/>
    </w:p>
    <w:p w14:paraId="6D1CAC80" w14:textId="77777777" w:rsidR="00D72EDE" w:rsidRPr="00F96F65" w:rsidRDefault="00D72EDE" w:rsidP="00D72EDE">
      <w:r w:rsidRPr="00F96F65">
        <w:t>No impact, i.e. neither service shall affect the operation of the other service.</w:t>
      </w:r>
    </w:p>
    <w:p w14:paraId="00128ED5" w14:textId="77777777" w:rsidR="00D72EDE" w:rsidRPr="00F96F65" w:rsidRDefault="00D72EDE" w:rsidP="00FC6189">
      <w:pPr>
        <w:pStyle w:val="Heading3"/>
      </w:pPr>
      <w:bookmarkStart w:id="111" w:name="_Toc502245144"/>
      <w:bookmarkStart w:id="112" w:name="_Toc163164129"/>
      <w:r w:rsidRPr="00F96F65">
        <w:t>4.6.14</w:t>
      </w:r>
      <w:r w:rsidRPr="00F96F65">
        <w:tab/>
        <w:t>Message Waiting Indication (MWI)</w:t>
      </w:r>
      <w:bookmarkEnd w:id="111"/>
      <w:bookmarkEnd w:id="112"/>
    </w:p>
    <w:p w14:paraId="62FE3D3F" w14:textId="77777777" w:rsidR="00D72EDE" w:rsidRDefault="00D72EDE" w:rsidP="00D72EDE">
      <w:r w:rsidRPr="00F96F65">
        <w:t>No impact, i.e. neither service shall affect the operation of the other service.</w:t>
      </w:r>
    </w:p>
    <w:p w14:paraId="4E8078BF" w14:textId="77777777" w:rsidR="00D72EDE" w:rsidRDefault="00D72EDE" w:rsidP="00FC6189">
      <w:pPr>
        <w:pStyle w:val="Heading3"/>
      </w:pPr>
      <w:bookmarkStart w:id="113" w:name="_Toc502245145"/>
      <w:bookmarkStart w:id="114" w:name="_Toc163164130"/>
      <w:r>
        <w:t>4.6.15</w:t>
      </w:r>
      <w:r>
        <w:tab/>
        <w:t>Flexible Alerting (FA)</w:t>
      </w:r>
      <w:bookmarkEnd w:id="113"/>
      <w:bookmarkEnd w:id="114"/>
    </w:p>
    <w:p w14:paraId="31A51D37" w14:textId="77777777" w:rsidR="00D72EDE" w:rsidRDefault="00D72EDE" w:rsidP="00D72EDE">
      <w:r>
        <w:t>No impact, i.e. neither service shall affect the operation of the other service.</w:t>
      </w:r>
    </w:p>
    <w:p w14:paraId="265E9B0D" w14:textId="77777777" w:rsidR="00D72EDE" w:rsidRDefault="00D72EDE" w:rsidP="00FC6189">
      <w:pPr>
        <w:pStyle w:val="Heading3"/>
      </w:pPr>
      <w:bookmarkStart w:id="115" w:name="_Toc502245146"/>
      <w:bookmarkStart w:id="116" w:name="_Toc163164131"/>
      <w:r>
        <w:t>4.6.16</w:t>
      </w:r>
      <w:r>
        <w:tab/>
      </w:r>
      <w:r w:rsidRPr="006C102A">
        <w:t>Customized Alerting Tones (CAT)</w:t>
      </w:r>
      <w:bookmarkEnd w:id="115"/>
      <w:bookmarkEnd w:id="116"/>
    </w:p>
    <w:p w14:paraId="166F13EC" w14:textId="77777777" w:rsidR="00D72EDE" w:rsidRDefault="00D72EDE" w:rsidP="00D72EDE">
      <w:r>
        <w:t>No impact, i.e. neither service shall affect the operation of the other service.</w:t>
      </w:r>
    </w:p>
    <w:p w14:paraId="3E5C022D" w14:textId="77777777" w:rsidR="004A0EA5" w:rsidRPr="0012227C" w:rsidRDefault="004A0EA5" w:rsidP="004A0EA5">
      <w:pPr>
        <w:pStyle w:val="Heading3"/>
      </w:pPr>
      <w:bookmarkStart w:id="117" w:name="_Toc502245147"/>
      <w:bookmarkStart w:id="118" w:name="_Toc163164132"/>
      <w:r>
        <w:t>4.6.17</w:t>
      </w:r>
      <w:r>
        <w:tab/>
        <w:t>Enhanced Calling Name (eCNAM</w:t>
      </w:r>
      <w:r w:rsidRPr="0012227C">
        <w:t>)</w:t>
      </w:r>
      <w:bookmarkEnd w:id="117"/>
      <w:bookmarkEnd w:id="118"/>
    </w:p>
    <w:p w14:paraId="6ACC5016" w14:textId="77777777" w:rsidR="004A0EA5" w:rsidRDefault="004A0EA5" w:rsidP="004A0EA5">
      <w:r w:rsidRPr="00F96F65">
        <w:t>No impact, i.e. neither service shall affect the operation of the other service.</w:t>
      </w:r>
    </w:p>
    <w:p w14:paraId="3B2950BB" w14:textId="77777777" w:rsidR="00736EF1" w:rsidRDefault="00736EF1" w:rsidP="00736EF1">
      <w:pPr>
        <w:pStyle w:val="Heading3"/>
      </w:pPr>
      <w:bookmarkStart w:id="119" w:name="_Toc510015736"/>
      <w:bookmarkStart w:id="120" w:name="_Toc163164133"/>
      <w:bookmarkStart w:id="121" w:name="_Toc502245148"/>
      <w:r>
        <w:lastRenderedPageBreak/>
        <w:t>4.6.18</w:t>
      </w:r>
      <w:r w:rsidRPr="00A57C6B">
        <w:tab/>
      </w:r>
      <w:bookmarkEnd w:id="119"/>
      <w:r w:rsidRPr="00B82BC9">
        <w:t>Multi-</w:t>
      </w:r>
      <w:r>
        <w:t>Device (MuD)</w:t>
      </w:r>
      <w:bookmarkEnd w:id="120"/>
    </w:p>
    <w:p w14:paraId="3B0AEFC6" w14:textId="77777777" w:rsidR="00736EF1" w:rsidRDefault="00736EF1" w:rsidP="00736EF1">
      <w:pPr>
        <w:rPr>
          <w:lang w:val="en-US"/>
        </w:rPr>
      </w:pPr>
      <w:r w:rsidRPr="00F96F65">
        <w:t xml:space="preserve">If </w:t>
      </w:r>
      <w:r>
        <w:t>user</w:t>
      </w:r>
      <w:r w:rsidRPr="00F96F65">
        <w:t xml:space="preserve"> B has activated the</w:t>
      </w:r>
      <w:r>
        <w:t xml:space="preserve"> MuD service</w:t>
      </w:r>
      <w:r w:rsidRPr="00902607">
        <w:t>,</w:t>
      </w:r>
      <w:r>
        <w:t xml:space="preserve"> </w:t>
      </w:r>
      <w:r>
        <w:rPr>
          <w:lang w:val="en-US"/>
        </w:rPr>
        <w:t>t</w:t>
      </w:r>
      <w:r>
        <w:t>he</w:t>
      </w:r>
      <w:r w:rsidRPr="00A57EA1">
        <w:rPr>
          <w:lang w:val="en-US"/>
        </w:rPr>
        <w:t xml:space="preserve"> terminal-based CW</w:t>
      </w:r>
      <w:r>
        <w:rPr>
          <w:lang w:val="en-US"/>
        </w:rPr>
        <w:t xml:space="preserve"> (using UDUB)</w:t>
      </w:r>
      <w:r w:rsidRPr="00A57EA1">
        <w:rPr>
          <w:lang w:val="en-US"/>
        </w:rPr>
        <w:t xml:space="preserve"> sh</w:t>
      </w:r>
      <w:r>
        <w:rPr>
          <w:lang w:val="en-US"/>
        </w:rPr>
        <w:t>all</w:t>
      </w:r>
      <w:r w:rsidRPr="00A57EA1">
        <w:rPr>
          <w:lang w:val="en-US"/>
        </w:rPr>
        <w:t xml:space="preserve"> be applied</w:t>
      </w:r>
      <w:r>
        <w:rPr>
          <w:lang w:val="en-US"/>
        </w:rPr>
        <w:t>.</w:t>
      </w:r>
    </w:p>
    <w:p w14:paraId="2D9D509A" w14:textId="77777777" w:rsidR="00736EF1" w:rsidRDefault="00736EF1" w:rsidP="00736EF1">
      <w:pPr>
        <w:pStyle w:val="Heading3"/>
      </w:pPr>
      <w:bookmarkStart w:id="122" w:name="_Toc163164134"/>
      <w:r>
        <w:t>4.6.19</w:t>
      </w:r>
      <w:r w:rsidRPr="00A57C6B">
        <w:tab/>
      </w:r>
      <w:r>
        <w:t>M</w:t>
      </w:r>
      <w:r w:rsidRPr="00B82BC9">
        <w:t>ulti-Identity</w:t>
      </w:r>
      <w:r>
        <w:t xml:space="preserve"> (MiD)</w:t>
      </w:r>
      <w:bookmarkEnd w:id="122"/>
    </w:p>
    <w:p w14:paraId="0729FD57" w14:textId="77777777" w:rsidR="00736EF1" w:rsidRDefault="00736EF1" w:rsidP="00736EF1">
      <w:r>
        <w:t>No impact.</w:t>
      </w:r>
    </w:p>
    <w:p w14:paraId="70E89A77" w14:textId="77777777" w:rsidR="001F05B0" w:rsidRPr="00F96F65" w:rsidRDefault="001F05B0" w:rsidP="001F05B0">
      <w:pPr>
        <w:pStyle w:val="Heading3"/>
      </w:pPr>
      <w:bookmarkStart w:id="123" w:name="_Toc163164135"/>
      <w:r w:rsidRPr="00F96F65">
        <w:t>4.7</w:t>
      </w:r>
      <w:r w:rsidRPr="00F96F65">
        <w:tab/>
        <w:t>Parameter values (timers)</w:t>
      </w:r>
      <w:bookmarkEnd w:id="121"/>
      <w:bookmarkEnd w:id="123"/>
    </w:p>
    <w:p w14:paraId="267AB959" w14:textId="77777777" w:rsidR="00A14A77" w:rsidRDefault="001F05B0" w:rsidP="00A14A77">
      <w:r w:rsidRPr="00C747B3">
        <w:rPr>
          <w:lang w:val="en-US" w:eastAsia="de-DE"/>
        </w:rPr>
        <w:t xml:space="preserve">The use of </w:t>
      </w:r>
      <w:r>
        <w:t>T</w:t>
      </w:r>
      <w:r>
        <w:rPr>
          <w:rFonts w:ascii="(Utiliser une police de caractè" w:hAnsi="(Utiliser une police de caractè"/>
          <w:vertAlign w:val="subscript"/>
        </w:rPr>
        <w:t>AS-CW</w:t>
      </w:r>
      <w:r w:rsidR="000A4047">
        <w:rPr>
          <w:rFonts w:ascii="(Utiliser une police de caractè" w:hAnsi="(Utiliser une police de caractè" w:hint="eastAsia"/>
          <w:vertAlign w:val="subscript"/>
        </w:rPr>
        <w:t> </w:t>
      </w:r>
      <w:r w:rsidRPr="00D7456D">
        <w:rPr>
          <w:rFonts w:ascii="(Utiliser une police de caractè" w:hAnsi="(Utiliser une police de caractè"/>
        </w:rPr>
        <w:t>timer</w:t>
      </w:r>
      <w:r>
        <w:t xml:space="preserve"> </w:t>
      </w:r>
      <w:r w:rsidRPr="00C747B3">
        <w:rPr>
          <w:lang w:val="en-US" w:eastAsia="de-DE"/>
        </w:rPr>
        <w:t xml:space="preserve">is a network option. When used, the value of </w:t>
      </w:r>
      <w:r>
        <w:t>T</w:t>
      </w:r>
      <w:r>
        <w:rPr>
          <w:rFonts w:ascii="(Utiliser une police de caractè" w:hAnsi="(Utiliser une police de caractè"/>
          <w:vertAlign w:val="subscript"/>
        </w:rPr>
        <w:t>AS-CW</w:t>
      </w:r>
      <w:r w:rsidR="000A4047">
        <w:rPr>
          <w:rFonts w:ascii="(Utiliser une police de caractè" w:hAnsi="(Utiliser une police de caractè" w:hint="eastAsia"/>
          <w:vertAlign w:val="subscript"/>
        </w:rPr>
        <w:t> </w:t>
      </w:r>
      <w:r w:rsidRPr="00D7456D">
        <w:rPr>
          <w:rFonts w:ascii="(Utiliser une police de caractè" w:hAnsi="(Utiliser une police de caractè"/>
        </w:rPr>
        <w:t>timer</w:t>
      </w:r>
      <w:r>
        <w:t xml:space="preserve"> </w:t>
      </w:r>
      <w:r w:rsidRPr="00C747B3">
        <w:rPr>
          <w:lang w:val="en-US" w:eastAsia="de-DE"/>
        </w:rPr>
        <w:t xml:space="preserve">shall be set by the network </w:t>
      </w:r>
      <w:r>
        <w:rPr>
          <w:lang w:val="en-US" w:eastAsia="de-DE"/>
        </w:rPr>
        <w:t xml:space="preserve">operator </w:t>
      </w:r>
      <w:r w:rsidRPr="00C747B3">
        <w:rPr>
          <w:lang w:val="en-US" w:eastAsia="de-DE"/>
        </w:rPr>
        <w:t>as a default value subject to change only by the network</w:t>
      </w:r>
      <w:r>
        <w:rPr>
          <w:lang w:val="en-US" w:eastAsia="de-DE"/>
        </w:rPr>
        <w:t xml:space="preserve"> operator</w:t>
      </w:r>
      <w:r w:rsidRPr="00C747B3">
        <w:rPr>
          <w:lang w:val="en-US" w:eastAsia="de-DE"/>
        </w:rPr>
        <w:t>.</w:t>
      </w:r>
      <w:r w:rsidR="00A14A77" w:rsidRPr="008D13CA">
        <w:t xml:space="preserve"> </w:t>
      </w:r>
      <w:r w:rsidR="00A14A77">
        <w:t>The value of this timer is between 0</w:t>
      </w:r>
      <w:r w:rsidR="00C83F48">
        <w:t>,</w:t>
      </w:r>
      <w:r w:rsidR="00A14A77">
        <w:t>5 and 2 minutes.</w:t>
      </w:r>
    </w:p>
    <w:p w14:paraId="4D255762" w14:textId="77777777" w:rsidR="000D2A8A" w:rsidRPr="00841DF2" w:rsidRDefault="00A14A77" w:rsidP="00A14A77">
      <w:pPr>
        <w:pStyle w:val="NO"/>
        <w:rPr>
          <w:lang w:val="en-US" w:eastAsia="de-DE"/>
        </w:rPr>
      </w:pPr>
      <w:r>
        <w:t>NOTE</w:t>
      </w:r>
      <w:r w:rsidR="00FE7668">
        <w:t> 1</w:t>
      </w:r>
      <w:r>
        <w:t>:</w:t>
      </w:r>
      <w:r>
        <w:tab/>
        <w:t>When used, the value of T</w:t>
      </w:r>
      <w:r>
        <w:rPr>
          <w:rFonts w:ascii="(Utiliser une police de caractè" w:hAnsi="(Utiliser une police de caractè"/>
          <w:vertAlign w:val="subscript"/>
        </w:rPr>
        <w:t>AS-CW</w:t>
      </w:r>
      <w:r>
        <w:t xml:space="preserve"> is set by the service provider as a default value subject to change only by the service provider.</w:t>
      </w:r>
    </w:p>
    <w:p w14:paraId="2C963274" w14:textId="77777777" w:rsidR="00FE7668" w:rsidRDefault="00FE7668" w:rsidP="00FE7668">
      <w:r w:rsidRPr="00C747B3">
        <w:rPr>
          <w:lang w:val="en-US" w:eastAsia="de-DE"/>
        </w:rPr>
        <w:t xml:space="preserve">The use of </w:t>
      </w:r>
      <w:r>
        <w:t>T</w:t>
      </w:r>
      <w:r>
        <w:rPr>
          <w:rFonts w:ascii="(Utiliser une police de caractè" w:hAnsi="(Utiliser une police de caractè"/>
          <w:vertAlign w:val="subscript"/>
        </w:rPr>
        <w:t>UE-CW</w:t>
      </w:r>
      <w:r>
        <w:rPr>
          <w:rFonts w:ascii="(Utiliser une police de caractè" w:hAnsi="(Utiliser une police de caractè" w:hint="eastAsia"/>
          <w:vertAlign w:val="subscript"/>
        </w:rPr>
        <w:t> </w:t>
      </w:r>
      <w:r w:rsidRPr="00D7456D">
        <w:rPr>
          <w:rFonts w:ascii="(Utiliser une police de caractè" w:hAnsi="(Utiliser une police de caractè"/>
        </w:rPr>
        <w:t>timer</w:t>
      </w:r>
      <w:r>
        <w:t xml:space="preserve"> </w:t>
      </w:r>
      <w:r w:rsidRPr="00C747B3">
        <w:rPr>
          <w:lang w:val="en-US" w:eastAsia="de-DE"/>
        </w:rPr>
        <w:t xml:space="preserve">is a </w:t>
      </w:r>
      <w:r>
        <w:rPr>
          <w:lang w:val="en-US" w:eastAsia="de-DE"/>
        </w:rPr>
        <w:t>terminal</w:t>
      </w:r>
      <w:r w:rsidRPr="00C747B3">
        <w:rPr>
          <w:lang w:val="en-US" w:eastAsia="de-DE"/>
        </w:rPr>
        <w:t xml:space="preserve"> option.</w:t>
      </w:r>
      <w:r>
        <w:rPr>
          <w:lang w:val="en-US" w:eastAsia="de-DE"/>
        </w:rPr>
        <w:t xml:space="preserve"> This timer has no predefined value.</w:t>
      </w:r>
    </w:p>
    <w:p w14:paraId="191A5C8B" w14:textId="77777777" w:rsidR="00FE7668" w:rsidRDefault="00FE7668" w:rsidP="00FE7668">
      <w:pPr>
        <w:pStyle w:val="NO"/>
      </w:pPr>
      <w:r>
        <w:t>NOTE 2:</w:t>
      </w:r>
      <w:r>
        <w:tab/>
        <w:t xml:space="preserve">The </w:t>
      </w:r>
      <w:r w:rsidRPr="00E415B2">
        <w:t>timer</w:t>
      </w:r>
      <w:r>
        <w:t> </w:t>
      </w:r>
      <w:r w:rsidRPr="00E415B2">
        <w:t>T</w:t>
      </w:r>
      <w:r>
        <w:rPr>
          <w:rFonts w:ascii="(Utiliser une police de caractè" w:hAnsi="(Utiliser une police de caractè"/>
          <w:vertAlign w:val="subscript"/>
        </w:rPr>
        <w:t>UE-C</w:t>
      </w:r>
      <w:r w:rsidRPr="009B26D6">
        <w:rPr>
          <w:rFonts w:ascii="(Utiliser une police de caractè" w:hAnsi="(Utiliser une police de caractè"/>
          <w:vertAlign w:val="subscript"/>
        </w:rPr>
        <w:t>W</w:t>
      </w:r>
      <w:r>
        <w:rPr>
          <w:rFonts w:ascii="(Utiliser une police de caractè" w:hAnsi="(Utiliser une police de caractè"/>
          <w:vertAlign w:val="subscript"/>
        </w:rPr>
        <w:t xml:space="preserve"> </w:t>
      </w:r>
      <w:r>
        <w:t>is used in order to limit the duration of the CW condition at the UE. For terminals that can provide an indication to the user that a CW condition is occuring without disturbing the active communication, this timer is not needed.</w:t>
      </w:r>
    </w:p>
    <w:p w14:paraId="235CF027" w14:textId="77777777" w:rsidR="00EE3E34" w:rsidRPr="00F96F65" w:rsidRDefault="00EE3E34" w:rsidP="00FE7668">
      <w:pPr>
        <w:pStyle w:val="Heading2"/>
        <w:rPr>
          <w:rFonts w:eastAsia="SimSun"/>
        </w:rPr>
      </w:pPr>
      <w:bookmarkStart w:id="124" w:name="_Toc502245149"/>
      <w:bookmarkStart w:id="125" w:name="_Toc163164136"/>
      <w:r w:rsidRPr="00F96F65">
        <w:rPr>
          <w:rFonts w:eastAsia="SimSun" w:hint="eastAsia"/>
        </w:rPr>
        <w:t>4.</w:t>
      </w:r>
      <w:r w:rsidR="00E41A42" w:rsidRPr="00F96F65">
        <w:rPr>
          <w:rFonts w:eastAsia="SimSun"/>
        </w:rPr>
        <w:t>8</w:t>
      </w:r>
      <w:r w:rsidRPr="00F96F65">
        <w:rPr>
          <w:rFonts w:eastAsia="SimSun"/>
        </w:rPr>
        <w:tab/>
      </w:r>
      <w:r w:rsidRPr="00F96F65">
        <w:rPr>
          <w:rFonts w:eastAsia="SimSun" w:hint="eastAsia"/>
        </w:rPr>
        <w:t>Service Configuration</w:t>
      </w:r>
      <w:bookmarkEnd w:id="124"/>
      <w:bookmarkEnd w:id="125"/>
    </w:p>
    <w:p w14:paraId="3F75CFBA" w14:textId="77777777" w:rsidR="00B3703A" w:rsidRPr="00F96F65" w:rsidRDefault="00B3703A" w:rsidP="00F96F65">
      <w:pPr>
        <w:pStyle w:val="Heading3"/>
      </w:pPr>
      <w:bookmarkStart w:id="126" w:name="_Toc502245150"/>
      <w:bookmarkStart w:id="127" w:name="_Toc163164137"/>
      <w:r w:rsidRPr="00F96F65">
        <w:t>4.</w:t>
      </w:r>
      <w:r w:rsidR="00E41A42" w:rsidRPr="00F96F65">
        <w:t>8</w:t>
      </w:r>
      <w:r w:rsidRPr="00F96F65">
        <w:t>.1</w:t>
      </w:r>
      <w:r w:rsidRPr="00F96F65">
        <w:tab/>
        <w:t>General</w:t>
      </w:r>
      <w:bookmarkEnd w:id="126"/>
      <w:bookmarkEnd w:id="127"/>
    </w:p>
    <w:p w14:paraId="25AED7F5" w14:textId="77777777" w:rsidR="00B3703A" w:rsidRPr="00F96F65" w:rsidRDefault="00FC6189" w:rsidP="007702D9">
      <w:r>
        <w:rPr>
          <w:lang w:eastAsia="zh-CN"/>
        </w:rPr>
        <w:t>Communication</w:t>
      </w:r>
      <w:r w:rsidRPr="00F96F65">
        <w:rPr>
          <w:rFonts w:hint="eastAsia"/>
          <w:lang w:eastAsia="zh-CN"/>
        </w:rPr>
        <w:t xml:space="preserve"> </w:t>
      </w:r>
      <w:r w:rsidR="00B3703A" w:rsidRPr="00F96F65">
        <w:rPr>
          <w:rFonts w:hint="eastAsia"/>
          <w:lang w:eastAsia="zh-CN"/>
        </w:rPr>
        <w:t>waiting</w:t>
      </w:r>
      <w:r w:rsidR="00B3703A" w:rsidRPr="00F96F65">
        <w:t xml:space="preserve"> documents are sub-trees of the simservs XML document specified in </w:t>
      </w:r>
      <w:r w:rsidR="009B3DBC" w:rsidRPr="00F96F65">
        <w:t>3GPP</w:t>
      </w:r>
      <w:r w:rsidR="007702D9">
        <w:t> </w:t>
      </w:r>
      <w:r w:rsidR="009B3DBC" w:rsidRPr="00F96F65">
        <w:t>TS</w:t>
      </w:r>
      <w:r w:rsidR="007702D9">
        <w:t> </w:t>
      </w:r>
      <w:r w:rsidR="009B3DBC" w:rsidRPr="00F96F65">
        <w:t>24.623</w:t>
      </w:r>
      <w:r w:rsidR="007702D9">
        <w:t> </w:t>
      </w:r>
      <w:r w:rsidR="00443A85" w:rsidRPr="00F96F65">
        <w:t>[7]</w:t>
      </w:r>
      <w:r w:rsidR="00B3703A" w:rsidRPr="00F96F65">
        <w:t xml:space="preserve">. As such, </w:t>
      </w:r>
      <w:r>
        <w:rPr>
          <w:lang w:eastAsia="zh-CN"/>
        </w:rPr>
        <w:t>communication</w:t>
      </w:r>
      <w:r w:rsidRPr="00F96F65">
        <w:rPr>
          <w:rFonts w:hint="eastAsia"/>
          <w:lang w:eastAsia="zh-CN"/>
        </w:rPr>
        <w:t xml:space="preserve"> </w:t>
      </w:r>
      <w:r w:rsidR="00B3703A" w:rsidRPr="00F96F65">
        <w:rPr>
          <w:rFonts w:hint="eastAsia"/>
          <w:lang w:eastAsia="zh-CN"/>
        </w:rPr>
        <w:t>waiting</w:t>
      </w:r>
      <w:r w:rsidR="00B3703A" w:rsidRPr="00F96F65">
        <w:t xml:space="preserve"> documents use the XCAP application usage in </w:t>
      </w:r>
      <w:r w:rsidR="009B3DBC" w:rsidRPr="00F96F65">
        <w:t>3GPP</w:t>
      </w:r>
      <w:r w:rsidR="007702D9">
        <w:t> </w:t>
      </w:r>
      <w:r w:rsidR="009B3DBC" w:rsidRPr="00F96F65">
        <w:t>TS</w:t>
      </w:r>
      <w:r w:rsidR="007702D9">
        <w:t> </w:t>
      </w:r>
      <w:r w:rsidR="009B3DBC" w:rsidRPr="00F96F65">
        <w:t>24.623</w:t>
      </w:r>
      <w:r w:rsidR="007702D9">
        <w:t> </w:t>
      </w:r>
      <w:r w:rsidR="00443A85" w:rsidRPr="00F96F65">
        <w:t>[7]</w:t>
      </w:r>
      <w:r w:rsidR="00B3703A" w:rsidRPr="00F96F65">
        <w:t>.</w:t>
      </w:r>
    </w:p>
    <w:p w14:paraId="3F9F8D1F" w14:textId="77777777" w:rsidR="00B3703A" w:rsidRPr="00F96F65" w:rsidRDefault="00B3703A" w:rsidP="00E41A42">
      <w:r w:rsidRPr="00F96F65">
        <w:t xml:space="preserve">Data semantics: The semantics of the </w:t>
      </w:r>
      <w:r w:rsidR="00FC6189">
        <w:rPr>
          <w:lang w:eastAsia="zh-CN"/>
        </w:rPr>
        <w:t>communication</w:t>
      </w:r>
      <w:r w:rsidR="00FC6189" w:rsidRPr="00F96F65">
        <w:rPr>
          <w:rFonts w:hint="eastAsia"/>
          <w:lang w:eastAsia="zh-CN"/>
        </w:rPr>
        <w:t xml:space="preserve"> </w:t>
      </w:r>
      <w:r w:rsidRPr="00F96F65">
        <w:rPr>
          <w:rFonts w:hint="eastAsia"/>
          <w:lang w:eastAsia="zh-CN"/>
        </w:rPr>
        <w:t>waiting</w:t>
      </w:r>
      <w:r w:rsidRPr="00F96F65">
        <w:t xml:space="preserve"> XML configuration document is specified in </w:t>
      </w:r>
      <w:r w:rsidR="000A4047">
        <w:t>subclause </w:t>
      </w:r>
      <w:r w:rsidRPr="00F96F65">
        <w:t>4.</w:t>
      </w:r>
      <w:r w:rsidR="00E41A42" w:rsidRPr="00F96F65">
        <w:t>8</w:t>
      </w:r>
      <w:r w:rsidRPr="00F96F65">
        <w:t>.</w:t>
      </w:r>
      <w:r w:rsidR="00FC6189" w:rsidRPr="00FC6189">
        <w:t xml:space="preserve"> </w:t>
      </w:r>
      <w:r w:rsidR="00FC6189">
        <w:t>2</w:t>
      </w:r>
      <w:r w:rsidRPr="00F96F65">
        <w:t>.</w:t>
      </w:r>
    </w:p>
    <w:p w14:paraId="66F5C42A" w14:textId="77777777" w:rsidR="00B3703A" w:rsidRPr="00F96F65" w:rsidRDefault="00B3703A" w:rsidP="007702D9">
      <w:r w:rsidRPr="00F96F65">
        <w:t>XML schema: Implementations in compliance with this specification shall implement the XML schema that minimally includes the XML Schema defined in subclause 4.</w:t>
      </w:r>
      <w:r w:rsidR="00E41A42" w:rsidRPr="00F96F65">
        <w:t>8</w:t>
      </w:r>
      <w:r w:rsidRPr="00F96F65">
        <w:t>.</w:t>
      </w:r>
      <w:r w:rsidR="00FC6189" w:rsidRPr="00FC6189">
        <w:t xml:space="preserve"> </w:t>
      </w:r>
      <w:r w:rsidR="00FC6189">
        <w:t>3</w:t>
      </w:r>
      <w:r w:rsidRPr="00F96F65">
        <w:t xml:space="preserve"> and the </w:t>
      </w:r>
      <w:r w:rsidRPr="00F96F65">
        <w:rPr>
          <w:i/>
          <w:iCs/>
        </w:rPr>
        <w:t>simservs</w:t>
      </w:r>
      <w:r w:rsidRPr="00F96F65">
        <w:t xml:space="preserve"> XML schema specified in subclause 6.3 of </w:t>
      </w:r>
      <w:r w:rsidR="009B3DBC" w:rsidRPr="00F96F65">
        <w:t>3GPP</w:t>
      </w:r>
      <w:r w:rsidR="007702D9">
        <w:t> </w:t>
      </w:r>
      <w:r w:rsidR="009B3DBC" w:rsidRPr="00F96F65">
        <w:t>TS</w:t>
      </w:r>
      <w:r w:rsidR="007702D9">
        <w:t> </w:t>
      </w:r>
      <w:r w:rsidR="009B3DBC" w:rsidRPr="00F96F65">
        <w:t>24.623</w:t>
      </w:r>
      <w:r w:rsidR="007702D9">
        <w:t> </w:t>
      </w:r>
      <w:r w:rsidR="00443A85" w:rsidRPr="00F96F65">
        <w:t>[7]</w:t>
      </w:r>
      <w:r w:rsidRPr="00F96F65">
        <w:t>.</w:t>
      </w:r>
    </w:p>
    <w:p w14:paraId="7D735A4B" w14:textId="77777777" w:rsidR="00B3703A" w:rsidRPr="00F96F65" w:rsidRDefault="00B3703A" w:rsidP="00E41A42">
      <w:r w:rsidRPr="00F96F65">
        <w:t>An instance of a</w:t>
      </w:r>
      <w:r w:rsidRPr="00F96F65">
        <w:rPr>
          <w:rFonts w:hint="eastAsia"/>
          <w:lang w:eastAsia="zh-CN"/>
        </w:rPr>
        <w:t xml:space="preserve"> </w:t>
      </w:r>
      <w:r w:rsidR="00FC6189">
        <w:rPr>
          <w:lang w:eastAsia="zh-CN"/>
        </w:rPr>
        <w:t>communication</w:t>
      </w:r>
      <w:r w:rsidR="00FC6189" w:rsidRPr="00F96F65">
        <w:rPr>
          <w:rFonts w:hint="eastAsia"/>
          <w:lang w:eastAsia="zh-CN"/>
        </w:rPr>
        <w:t xml:space="preserve"> </w:t>
      </w:r>
      <w:r w:rsidRPr="00F96F65">
        <w:rPr>
          <w:rFonts w:hint="eastAsia"/>
          <w:lang w:eastAsia="zh-CN"/>
        </w:rPr>
        <w:t>waiting</w:t>
      </w:r>
      <w:r w:rsidRPr="00F96F65">
        <w:t xml:space="preserve"> document is shown:</w:t>
      </w:r>
    </w:p>
    <w:p w14:paraId="4D5BE3AF" w14:textId="77777777" w:rsidR="00B3703A" w:rsidRPr="00F96F65" w:rsidRDefault="00B3703A" w:rsidP="00B3703A">
      <w:pPr>
        <w:pStyle w:val="PL"/>
        <w:rPr>
          <w:highlight w:val="white"/>
        </w:rPr>
      </w:pPr>
      <w:r w:rsidRPr="00F96F65">
        <w:rPr>
          <w:highlight w:val="white"/>
        </w:rPr>
        <w:t>&lt;?xml version="1.0" encoding="UTF-8"?&gt;</w:t>
      </w:r>
    </w:p>
    <w:p w14:paraId="593A94E7" w14:textId="77777777" w:rsidR="00B3703A" w:rsidRPr="00F96F65" w:rsidRDefault="00B3703A" w:rsidP="00B3703A">
      <w:pPr>
        <w:pStyle w:val="PL"/>
        <w:rPr>
          <w:highlight w:val="white"/>
          <w:lang w:eastAsia="zh-CN"/>
        </w:rPr>
      </w:pPr>
      <w:r w:rsidRPr="00F96F65">
        <w:rPr>
          <w:highlight w:val="white"/>
        </w:rPr>
        <w:t>&lt;simservs xmlns="http://uri.etsi.org/ngn/params/xml/simservs/xcap" xmlns:xsi="http://www.w3.org/2001/XMLSchema-instance"&gt;</w:t>
      </w:r>
    </w:p>
    <w:p w14:paraId="376F4413" w14:textId="77777777" w:rsidR="00B3703A" w:rsidRPr="00F96F65" w:rsidRDefault="00B3703A" w:rsidP="00B3703A">
      <w:pPr>
        <w:pStyle w:val="PL"/>
        <w:rPr>
          <w:highlight w:val="white"/>
          <w:lang w:eastAsia="zh-CN"/>
        </w:rPr>
      </w:pPr>
      <w:r w:rsidRPr="00F96F65">
        <w:rPr>
          <w:highlight w:val="white"/>
        </w:rPr>
        <w:t xml:space="preserve">   &lt;</w:t>
      </w:r>
      <w:r w:rsidR="00FC6189">
        <w:rPr>
          <w:highlight w:val="white"/>
          <w:lang w:eastAsia="zh-CN"/>
        </w:rPr>
        <w:t>communication</w:t>
      </w:r>
      <w:r w:rsidRPr="00F96F65">
        <w:rPr>
          <w:rFonts w:hint="eastAsia"/>
          <w:highlight w:val="white"/>
          <w:lang w:eastAsia="zh-CN"/>
        </w:rPr>
        <w:t>-waiting</w:t>
      </w:r>
      <w:r w:rsidRPr="00F96F65">
        <w:rPr>
          <w:highlight w:val="white"/>
        </w:rPr>
        <w:t xml:space="preserve"> active="true"/&gt;</w:t>
      </w:r>
    </w:p>
    <w:p w14:paraId="429364CB" w14:textId="77777777" w:rsidR="00B3703A" w:rsidRPr="00F96F65" w:rsidRDefault="00B3703A" w:rsidP="00E20DBD">
      <w:pPr>
        <w:pStyle w:val="PL"/>
      </w:pPr>
      <w:r w:rsidRPr="00F96F65">
        <w:rPr>
          <w:highlight w:val="white"/>
        </w:rPr>
        <w:t>&lt;/simservs&gt;</w:t>
      </w:r>
    </w:p>
    <w:p w14:paraId="2B8E9C0F" w14:textId="77777777" w:rsidR="00B3703A" w:rsidRPr="00F96F65" w:rsidRDefault="00B3703A" w:rsidP="00F96F65">
      <w:pPr>
        <w:pStyle w:val="Heading3"/>
      </w:pPr>
      <w:bookmarkStart w:id="128" w:name="_Toc502245151"/>
      <w:bookmarkStart w:id="129" w:name="_Toc163164138"/>
      <w:r w:rsidRPr="00F96F65">
        <w:t>4.</w:t>
      </w:r>
      <w:r w:rsidR="00E41A42" w:rsidRPr="00F96F65">
        <w:t>8</w:t>
      </w:r>
      <w:r w:rsidRPr="00F96F65">
        <w:t>.2</w:t>
      </w:r>
      <w:r w:rsidRPr="00F96F65">
        <w:tab/>
        <w:t>Data Semantics</w:t>
      </w:r>
      <w:bookmarkEnd w:id="128"/>
      <w:bookmarkEnd w:id="129"/>
    </w:p>
    <w:p w14:paraId="1905BCE6" w14:textId="77777777" w:rsidR="00B3703A" w:rsidRPr="00F96F65" w:rsidRDefault="00B3703A" w:rsidP="00B3703A">
      <w:r w:rsidRPr="00F96F65">
        <w:t xml:space="preserve">The </w:t>
      </w:r>
      <w:r w:rsidRPr="00F96F65">
        <w:rPr>
          <w:rFonts w:hint="eastAsia"/>
          <w:lang w:eastAsia="zh-CN"/>
        </w:rPr>
        <w:t>CW</w:t>
      </w:r>
      <w:r w:rsidRPr="00F96F65">
        <w:t xml:space="preserve"> service can be activated/deactivated using the active attribute of the &lt;</w:t>
      </w:r>
      <w:r w:rsidR="00FC6189">
        <w:rPr>
          <w:lang w:eastAsia="zh-CN"/>
        </w:rPr>
        <w:t>communication</w:t>
      </w:r>
      <w:r w:rsidRPr="00F96F65">
        <w:rPr>
          <w:rFonts w:hint="eastAsia"/>
          <w:lang w:eastAsia="zh-CN"/>
        </w:rPr>
        <w:t>-waiting</w:t>
      </w:r>
      <w:r w:rsidRPr="00F96F65">
        <w:t>&gt; service element.</w:t>
      </w:r>
    </w:p>
    <w:p w14:paraId="0C2C880B" w14:textId="77777777" w:rsidR="00B3703A" w:rsidRPr="001E3A2D" w:rsidRDefault="00B3703A" w:rsidP="00F96F65">
      <w:pPr>
        <w:pStyle w:val="Heading3"/>
        <w:rPr>
          <w:lang w:val="de-DE"/>
        </w:rPr>
      </w:pPr>
      <w:bookmarkStart w:id="130" w:name="_Toc502245152"/>
      <w:bookmarkStart w:id="131" w:name="_Toc163164139"/>
      <w:r w:rsidRPr="001E3A2D">
        <w:rPr>
          <w:lang w:val="de-DE"/>
        </w:rPr>
        <w:t>4.</w:t>
      </w:r>
      <w:r w:rsidR="00E41A42" w:rsidRPr="001E3A2D">
        <w:rPr>
          <w:lang w:val="de-DE"/>
        </w:rPr>
        <w:t>8</w:t>
      </w:r>
      <w:r w:rsidRPr="001E3A2D">
        <w:rPr>
          <w:lang w:val="de-DE"/>
        </w:rPr>
        <w:t>.3</w:t>
      </w:r>
      <w:r w:rsidRPr="001E3A2D">
        <w:rPr>
          <w:lang w:val="de-DE"/>
        </w:rPr>
        <w:tab/>
        <w:t>XML Schema</w:t>
      </w:r>
      <w:bookmarkEnd w:id="130"/>
      <w:bookmarkEnd w:id="131"/>
    </w:p>
    <w:p w14:paraId="236BC239" w14:textId="77777777" w:rsidR="00B3703A" w:rsidRPr="001E3A2D" w:rsidRDefault="00B3703A" w:rsidP="00B3703A">
      <w:pPr>
        <w:pStyle w:val="PL"/>
        <w:rPr>
          <w:highlight w:val="white"/>
          <w:lang w:val="de-DE"/>
        </w:rPr>
      </w:pPr>
      <w:r w:rsidRPr="001E3A2D">
        <w:rPr>
          <w:highlight w:val="white"/>
          <w:lang w:val="de-DE"/>
        </w:rPr>
        <w:t>&lt;?xml version="1.0" encoding="UTF-8"?&gt;</w:t>
      </w:r>
    </w:p>
    <w:p w14:paraId="7806CF55" w14:textId="77777777" w:rsidR="00B3703A" w:rsidRPr="001E3A2D" w:rsidRDefault="00B3703A" w:rsidP="00B3703A">
      <w:pPr>
        <w:pStyle w:val="PL"/>
        <w:rPr>
          <w:highlight w:val="white"/>
          <w:lang w:val="de-DE" w:eastAsia="zh-CN"/>
        </w:rPr>
      </w:pPr>
      <w:r w:rsidRPr="001E3A2D">
        <w:rPr>
          <w:highlight w:val="white"/>
          <w:lang w:val="de-DE"/>
        </w:rPr>
        <w:t xml:space="preserve">&lt;xs:schema xmlns:ss="http://uri.etsi.org/ngn/params/xml/simservs/xcap" xmlns:xs="http://www.w3.org/2001/XMLSchema" </w:t>
      </w:r>
    </w:p>
    <w:p w14:paraId="384CECC9" w14:textId="77777777" w:rsidR="00B3703A" w:rsidRPr="001E3A2D" w:rsidRDefault="00B3703A" w:rsidP="00B3703A">
      <w:pPr>
        <w:pStyle w:val="PL"/>
        <w:rPr>
          <w:highlight w:val="white"/>
          <w:lang w:val="de-DE"/>
        </w:rPr>
      </w:pPr>
      <w:r w:rsidRPr="001E3A2D">
        <w:rPr>
          <w:highlight w:val="white"/>
          <w:lang w:val="de-DE"/>
        </w:rPr>
        <w:t>targetNamespace="http://uri.etsi.org/ngn/params/xml/simservs/xcap" elementFormDefault="qualified" attributeFormDefault="unqualified"&gt;</w:t>
      </w:r>
    </w:p>
    <w:p w14:paraId="7A24AD10" w14:textId="77777777" w:rsidR="00B3703A" w:rsidRPr="001E3A2D" w:rsidRDefault="00B3703A" w:rsidP="00B3703A">
      <w:pPr>
        <w:pStyle w:val="PL"/>
        <w:rPr>
          <w:highlight w:val="white"/>
          <w:lang w:val="de-DE"/>
        </w:rPr>
      </w:pPr>
      <w:r w:rsidRPr="001E3A2D">
        <w:rPr>
          <w:highlight w:val="white"/>
          <w:lang w:val="de-DE"/>
        </w:rPr>
        <w:t xml:space="preserve">   &lt;xs:element name="</w:t>
      </w:r>
      <w:r w:rsidR="00FC6189">
        <w:rPr>
          <w:highlight w:val="white"/>
          <w:lang w:val="de-DE" w:eastAsia="zh-CN"/>
        </w:rPr>
        <w:t>communication</w:t>
      </w:r>
      <w:r w:rsidRPr="001E3A2D">
        <w:rPr>
          <w:rFonts w:hint="eastAsia"/>
          <w:highlight w:val="white"/>
          <w:lang w:val="de-DE" w:eastAsia="zh-CN"/>
        </w:rPr>
        <w:t>-waiting</w:t>
      </w:r>
      <w:r w:rsidRPr="001E3A2D">
        <w:rPr>
          <w:highlight w:val="white"/>
          <w:lang w:val="de-DE"/>
        </w:rPr>
        <w:t>" type="ss:simservType" substitutionGroup="ss:absService"&gt;</w:t>
      </w:r>
    </w:p>
    <w:p w14:paraId="6C103B0B" w14:textId="77777777" w:rsidR="00B3703A" w:rsidRPr="007F4024" w:rsidRDefault="00B3703A" w:rsidP="00B3703A">
      <w:pPr>
        <w:pStyle w:val="PL"/>
        <w:rPr>
          <w:highlight w:val="white"/>
          <w:lang w:val="de-DE"/>
        </w:rPr>
      </w:pPr>
      <w:r w:rsidRPr="001E3A2D">
        <w:rPr>
          <w:highlight w:val="white"/>
          <w:lang w:val="de-DE"/>
        </w:rPr>
        <w:t xml:space="preserve">       </w:t>
      </w:r>
      <w:r w:rsidRPr="007F4024">
        <w:rPr>
          <w:highlight w:val="white"/>
          <w:lang w:val="de-DE"/>
        </w:rPr>
        <w:t>&lt;xs:annotation&gt;</w:t>
      </w:r>
    </w:p>
    <w:p w14:paraId="45B5F521" w14:textId="77777777" w:rsidR="00B3703A" w:rsidRPr="007F4024" w:rsidRDefault="00B3703A" w:rsidP="00B3703A">
      <w:pPr>
        <w:pStyle w:val="PL"/>
        <w:rPr>
          <w:highlight w:val="white"/>
          <w:lang w:val="de-DE" w:eastAsia="zh-CN"/>
        </w:rPr>
      </w:pPr>
      <w:r w:rsidRPr="007F4024">
        <w:rPr>
          <w:highlight w:val="white"/>
          <w:lang w:val="de-DE"/>
        </w:rPr>
        <w:t xml:space="preserve">           &lt;xs:documentation&gt;</w:t>
      </w:r>
      <w:r w:rsidR="00FC6189" w:rsidRPr="007F4024">
        <w:rPr>
          <w:highlight w:val="white"/>
          <w:lang w:val="de-DE" w:eastAsia="zh-CN"/>
        </w:rPr>
        <w:t>communication</w:t>
      </w:r>
      <w:r w:rsidR="00FC6189" w:rsidRPr="007F4024">
        <w:rPr>
          <w:rFonts w:hint="eastAsia"/>
          <w:highlight w:val="white"/>
          <w:lang w:val="de-DE" w:eastAsia="zh-CN"/>
        </w:rPr>
        <w:t xml:space="preserve"> </w:t>
      </w:r>
      <w:r w:rsidRPr="007F4024">
        <w:rPr>
          <w:rFonts w:hint="eastAsia"/>
          <w:highlight w:val="white"/>
          <w:lang w:val="de-DE" w:eastAsia="zh-CN"/>
        </w:rPr>
        <w:t>waiting</w:t>
      </w:r>
    </w:p>
    <w:p w14:paraId="7089CE9F" w14:textId="77777777" w:rsidR="00B3703A" w:rsidRPr="007F4024" w:rsidRDefault="00B3703A" w:rsidP="00B3703A">
      <w:pPr>
        <w:pStyle w:val="PL"/>
        <w:rPr>
          <w:highlight w:val="white"/>
          <w:lang w:val="de-DE"/>
        </w:rPr>
      </w:pPr>
      <w:r w:rsidRPr="007F4024">
        <w:rPr>
          <w:highlight w:val="white"/>
          <w:lang w:val="de-DE"/>
        </w:rPr>
        <w:tab/>
      </w:r>
      <w:r w:rsidRPr="007F4024">
        <w:rPr>
          <w:highlight w:val="white"/>
          <w:lang w:val="de-DE"/>
        </w:rPr>
        <w:tab/>
      </w:r>
      <w:r w:rsidRPr="007F4024">
        <w:rPr>
          <w:highlight w:val="white"/>
          <w:lang w:val="de-DE"/>
        </w:rPr>
        <w:tab/>
        <w:t>&lt;/xs:documentation&gt;</w:t>
      </w:r>
    </w:p>
    <w:p w14:paraId="71C8AF95" w14:textId="77777777" w:rsidR="00B3703A" w:rsidRPr="007F4024" w:rsidRDefault="00B3703A" w:rsidP="00B3703A">
      <w:pPr>
        <w:pStyle w:val="PL"/>
        <w:rPr>
          <w:highlight w:val="white"/>
          <w:lang w:val="de-DE"/>
        </w:rPr>
      </w:pPr>
      <w:r w:rsidRPr="007F4024">
        <w:rPr>
          <w:highlight w:val="white"/>
          <w:lang w:val="de-DE"/>
        </w:rPr>
        <w:t xml:space="preserve">       &lt;/xs:annotation&gt;</w:t>
      </w:r>
    </w:p>
    <w:p w14:paraId="3B04D0DA" w14:textId="77777777" w:rsidR="00B3703A" w:rsidRPr="00057B59" w:rsidRDefault="00B3703A" w:rsidP="00B3703A">
      <w:pPr>
        <w:pStyle w:val="PL"/>
        <w:rPr>
          <w:highlight w:val="white"/>
        </w:rPr>
      </w:pPr>
      <w:r w:rsidRPr="007F4024">
        <w:rPr>
          <w:highlight w:val="white"/>
          <w:lang w:val="de-DE"/>
        </w:rPr>
        <w:t xml:space="preserve">   </w:t>
      </w:r>
      <w:r w:rsidRPr="00057B59">
        <w:rPr>
          <w:highlight w:val="white"/>
        </w:rPr>
        <w:t>&lt;/xs:element&gt;</w:t>
      </w:r>
    </w:p>
    <w:p w14:paraId="42CD206C" w14:textId="77777777" w:rsidR="006E4EA9" w:rsidRDefault="00B3703A" w:rsidP="00E20DBD">
      <w:pPr>
        <w:pStyle w:val="PL"/>
      </w:pPr>
      <w:r w:rsidRPr="00F96F65">
        <w:rPr>
          <w:highlight w:val="white"/>
        </w:rPr>
        <w:t>&lt;/xs:schema&gt;</w:t>
      </w:r>
    </w:p>
    <w:p w14:paraId="5261B848" w14:textId="77777777" w:rsidR="00A24E40" w:rsidRDefault="00A24E40" w:rsidP="00A24E40"/>
    <w:p w14:paraId="09E79553" w14:textId="77777777" w:rsidR="00A24E40" w:rsidRPr="003C1B93" w:rsidRDefault="00A24E40" w:rsidP="00A24E40">
      <w:pPr>
        <w:pStyle w:val="Heading1"/>
      </w:pPr>
      <w:bookmarkStart w:id="132" w:name="_Toc502245153"/>
      <w:bookmarkStart w:id="133" w:name="_Toc163164140"/>
      <w:r w:rsidRPr="003C1B93">
        <w:lastRenderedPageBreak/>
        <w:t>5</w:t>
      </w:r>
      <w:r w:rsidRPr="003C1B93">
        <w:tab/>
        <w:t>Extensions within the present document</w:t>
      </w:r>
      <w:bookmarkEnd w:id="132"/>
      <w:bookmarkEnd w:id="133"/>
    </w:p>
    <w:p w14:paraId="14584B99" w14:textId="77777777" w:rsidR="00A24E40" w:rsidRPr="003C1B93" w:rsidRDefault="00A24E40" w:rsidP="00A24E40">
      <w:pPr>
        <w:pStyle w:val="Heading2"/>
      </w:pPr>
      <w:bookmarkStart w:id="134" w:name="_Toc502245154"/>
      <w:bookmarkStart w:id="135" w:name="_Toc163164141"/>
      <w:r w:rsidRPr="003C1B93">
        <w:t>5.1</w:t>
      </w:r>
      <w:r w:rsidRPr="003C1B93">
        <w:tab/>
        <w:t>CW information XML body</w:t>
      </w:r>
      <w:bookmarkEnd w:id="134"/>
      <w:bookmarkEnd w:id="135"/>
    </w:p>
    <w:p w14:paraId="1A58FA23" w14:textId="77777777" w:rsidR="00A24E40" w:rsidRPr="003C1B93" w:rsidRDefault="00A24E40" w:rsidP="00A24E40">
      <w:pPr>
        <w:pStyle w:val="Heading3"/>
      </w:pPr>
      <w:bookmarkStart w:id="136" w:name="_Toc502245155"/>
      <w:bookmarkStart w:id="137" w:name="_Toc163164142"/>
      <w:r w:rsidRPr="003C1B93">
        <w:t>5.1.1</w:t>
      </w:r>
      <w:r w:rsidRPr="003C1B93">
        <w:tab/>
        <w:t>General</w:t>
      </w:r>
      <w:bookmarkEnd w:id="136"/>
      <w:bookmarkEnd w:id="137"/>
    </w:p>
    <w:p w14:paraId="6280C41D" w14:textId="77777777" w:rsidR="00A24E40" w:rsidRPr="003C1B93" w:rsidRDefault="00A24E40" w:rsidP="00A24E40">
      <w:r w:rsidRPr="003C1B93">
        <w:t xml:space="preserve">This subclause contains the CW information XML body in XML format. The CW information XML shall be valid against the </w:t>
      </w:r>
      <w:r>
        <w:t>CW XML schema defined in subclause</w:t>
      </w:r>
      <w:r w:rsidR="00C704F9">
        <w:t> </w:t>
      </w:r>
      <w:r>
        <w:t>4.4.1</w:t>
      </w:r>
      <w:r w:rsidRPr="003C1B93">
        <w:t>.</w:t>
      </w:r>
    </w:p>
    <w:p w14:paraId="00F07D9B" w14:textId="77777777" w:rsidR="00A24E40" w:rsidRPr="003C1B93" w:rsidRDefault="00A24E40" w:rsidP="00A24E40">
      <w:r>
        <w:t>S</w:t>
      </w:r>
      <w:r w:rsidRPr="003C1B93">
        <w:t xml:space="preserve">ubclause 5.1.2 </w:t>
      </w:r>
      <w:r>
        <w:t xml:space="preserve">provides </w:t>
      </w:r>
      <w:r w:rsidRPr="003C1B93">
        <w:t>the associated MIME type definition.</w:t>
      </w:r>
      <w:r>
        <w:t xml:space="preserve"> Annex C provides details of IANA registration and optional parameters.</w:t>
      </w:r>
    </w:p>
    <w:p w14:paraId="250F5A75" w14:textId="77777777" w:rsidR="00A24E40" w:rsidRPr="003C1B93" w:rsidRDefault="00A24E40" w:rsidP="00A24E40">
      <w:pPr>
        <w:pStyle w:val="Heading3"/>
      </w:pPr>
      <w:bookmarkStart w:id="138" w:name="_Toc502245156"/>
      <w:bookmarkStart w:id="139" w:name="_Toc163164143"/>
      <w:r w:rsidRPr="003C1B93">
        <w:t>5.1.2</w:t>
      </w:r>
      <w:r w:rsidRPr="003C1B93">
        <w:tab/>
        <w:t>MIME type definition</w:t>
      </w:r>
      <w:bookmarkEnd w:id="138"/>
      <w:bookmarkEnd w:id="139"/>
    </w:p>
    <w:p w14:paraId="590E085B" w14:textId="77777777" w:rsidR="00A24E40" w:rsidRPr="003C1B93" w:rsidRDefault="00A24E40" w:rsidP="00A24E40">
      <w:pPr>
        <w:pStyle w:val="Heading4"/>
      </w:pPr>
      <w:bookmarkStart w:id="140" w:name="_Toc502245157"/>
      <w:bookmarkStart w:id="141" w:name="_Toc163164144"/>
      <w:r w:rsidRPr="003C1B93">
        <w:t>5.1.2.1</w:t>
      </w:r>
      <w:r w:rsidRPr="003C1B93">
        <w:tab/>
        <w:t>Introduction</w:t>
      </w:r>
      <w:bookmarkEnd w:id="140"/>
      <w:bookmarkEnd w:id="141"/>
    </w:p>
    <w:p w14:paraId="0A6365D6" w14:textId="77777777" w:rsidR="00A24E40" w:rsidRPr="003C1B93" w:rsidRDefault="00A24E40" w:rsidP="00A24E40">
      <w:r w:rsidRPr="003C1B93">
        <w:t xml:space="preserve">This subclause defines the MIME type for "application/vnd.3gpp.cw+xml". A CW </w:t>
      </w:r>
      <w:r>
        <w:t>information XML d</w:t>
      </w:r>
      <w:r w:rsidRPr="003C1B93">
        <w:t>ocument can be identified with this media type.</w:t>
      </w:r>
      <w:r>
        <w:t xml:space="preserve"> </w:t>
      </w:r>
    </w:p>
    <w:p w14:paraId="22468B93" w14:textId="77777777" w:rsidR="00A24E40" w:rsidRPr="003C1B93" w:rsidRDefault="00A24E40" w:rsidP="00A24E40">
      <w:pPr>
        <w:pStyle w:val="Heading4"/>
      </w:pPr>
      <w:bookmarkStart w:id="142" w:name="_Toc502245158"/>
      <w:bookmarkStart w:id="143" w:name="_Toc163164145"/>
      <w:r>
        <w:t>5.1.2.2</w:t>
      </w:r>
      <w:r w:rsidRPr="003C1B93">
        <w:tab/>
        <w:t>Operation</w:t>
      </w:r>
      <w:bookmarkEnd w:id="142"/>
      <w:bookmarkEnd w:id="143"/>
    </w:p>
    <w:p w14:paraId="07654F29" w14:textId="77777777" w:rsidR="00A24E40" w:rsidRPr="003C1B93" w:rsidRDefault="00A24E40" w:rsidP="00A24E40">
      <w:r w:rsidRPr="003C1B93">
        <w:t>The encoding considerations for "application/vnd.3gpp.cw+xml" are identical to those of "application/xml" as described in RFC 3023 [</w:t>
      </w:r>
      <w:r w:rsidR="00EC16AC">
        <w:t>13</w:t>
      </w:r>
      <w:r w:rsidRPr="003C1B93">
        <w:t>].</w:t>
      </w:r>
    </w:p>
    <w:p w14:paraId="549A99AE" w14:textId="77777777" w:rsidR="00A24E40" w:rsidRPr="00F96F65" w:rsidRDefault="00A24E40" w:rsidP="00A24E40"/>
    <w:p w14:paraId="4A06947B" w14:textId="77777777" w:rsidR="00E30D9F" w:rsidRDefault="006E4EA9" w:rsidP="00E30D9F">
      <w:pPr>
        <w:pStyle w:val="Heading8"/>
      </w:pPr>
      <w:r w:rsidRPr="00F96F65">
        <w:br w:type="page"/>
      </w:r>
      <w:bookmarkStart w:id="144" w:name="_Toc502245159"/>
      <w:bookmarkStart w:id="145" w:name="_Toc163164146"/>
      <w:r w:rsidR="00E30D9F" w:rsidRPr="00F96F65">
        <w:lastRenderedPageBreak/>
        <w:t>Annex A (informative):</w:t>
      </w:r>
      <w:r w:rsidR="00E30D9F" w:rsidRPr="00F96F65">
        <w:br/>
        <w:t>Signalling flows</w:t>
      </w:r>
      <w:bookmarkEnd w:id="144"/>
      <w:bookmarkEnd w:id="145"/>
    </w:p>
    <w:p w14:paraId="797B1E94" w14:textId="77777777" w:rsidR="00E30D9F" w:rsidRPr="00A34072" w:rsidRDefault="00E30D9F" w:rsidP="00FA1346">
      <w:pPr>
        <w:pStyle w:val="Heading1"/>
      </w:pPr>
      <w:bookmarkStart w:id="146" w:name="_Toc502245160"/>
      <w:bookmarkStart w:id="147" w:name="_Toc163164147"/>
      <w:r>
        <w:t>A.1</w:t>
      </w:r>
      <w:r>
        <w:tab/>
        <w:t>Network based CW flows</w:t>
      </w:r>
      <w:bookmarkEnd w:id="146"/>
      <w:bookmarkEnd w:id="147"/>
    </w:p>
    <w:p w14:paraId="03510330" w14:textId="77777777" w:rsidR="00E30D9F" w:rsidRPr="00F96F65" w:rsidRDefault="00E30D9F" w:rsidP="00E20DBD">
      <w:pPr>
        <w:pStyle w:val="TH"/>
      </w:pPr>
      <w:r w:rsidRPr="00F96F65">
        <w:object w:dxaOrig="8173" w:dyaOrig="11129" w14:anchorId="4855132B">
          <v:shape id="_x0000_i1027" type="#_x0000_t75" style="width:427.15pt;height:582pt" o:ole="">
            <v:imagedata r:id="rId20" o:title=""/>
          </v:shape>
          <o:OLEObject Type="Embed" ProgID="Visio.Drawing.11" ShapeID="_x0000_i1027" DrawAspect="Content" ObjectID="_1781418443" r:id="rId21"/>
        </w:object>
      </w:r>
    </w:p>
    <w:p w14:paraId="55F3FFCF" w14:textId="77777777" w:rsidR="00E30D9F" w:rsidRPr="00F96F65" w:rsidRDefault="00E30D9F" w:rsidP="00EF6499">
      <w:pPr>
        <w:pStyle w:val="TF"/>
      </w:pPr>
      <w:r w:rsidRPr="00F96F65">
        <w:t>Fig</w:t>
      </w:r>
      <w:r w:rsidR="000A4047">
        <w:t>ure </w:t>
      </w:r>
      <w:r w:rsidRPr="00F96F65">
        <w:t>A.1</w:t>
      </w:r>
      <w:r>
        <w:t>.1</w:t>
      </w:r>
      <w:r w:rsidR="004C2862">
        <w:t>:</w:t>
      </w:r>
      <w:r w:rsidRPr="00F96F65">
        <w:t xml:space="preserve"> CW signalling flow</w:t>
      </w:r>
      <w:r>
        <w:t xml:space="preserve"> using an AS</w:t>
      </w:r>
    </w:p>
    <w:p w14:paraId="0CA98AF6" w14:textId="77777777" w:rsidR="00E30D9F" w:rsidRPr="00F96F65" w:rsidRDefault="00E30D9F" w:rsidP="00E30D9F"/>
    <w:p w14:paraId="5F44B2EB" w14:textId="77777777" w:rsidR="00E30D9F" w:rsidRPr="00F96F65" w:rsidRDefault="00E30D9F" w:rsidP="007702D9">
      <w:r w:rsidRPr="00F96F65">
        <w:t>Figure</w:t>
      </w:r>
      <w:r w:rsidR="007702D9">
        <w:t> </w:t>
      </w:r>
      <w:r w:rsidRPr="00F96F65">
        <w:t>A.1</w:t>
      </w:r>
      <w:r>
        <w:t>.1</w:t>
      </w:r>
      <w:r w:rsidRPr="00F96F65">
        <w:t xml:space="preserve"> shows a basic signalling flow for </w:t>
      </w:r>
      <w:r>
        <w:t>Communication Waiting</w:t>
      </w:r>
      <w:r w:rsidRPr="00F96F65">
        <w:t>.</w:t>
      </w:r>
    </w:p>
    <w:p w14:paraId="6990BA02" w14:textId="77777777" w:rsidR="00E30D9F" w:rsidRPr="00F96F65" w:rsidRDefault="00E30D9F" w:rsidP="00E30D9F">
      <w:pPr>
        <w:rPr>
          <w:b/>
        </w:rPr>
      </w:pPr>
      <w:r w:rsidRPr="00F96F65">
        <w:rPr>
          <w:b/>
        </w:rPr>
        <w:t>Call flows</w:t>
      </w:r>
    </w:p>
    <w:p w14:paraId="703CDA5B" w14:textId="77777777" w:rsidR="00E30D9F" w:rsidRPr="00F96F65" w:rsidRDefault="00E30D9F" w:rsidP="00E30D9F">
      <w:pPr>
        <w:pStyle w:val="B1"/>
      </w:pPr>
      <w:r w:rsidRPr="00F96F65">
        <w:t>1 to 2</w:t>
      </w:r>
      <w:r w:rsidRPr="00F96F65">
        <w:tab/>
        <w:t>The communication is initiated by UE-A by sending an INVITE request. The Request URI will include the URI of UE-B. After IFC evaluation in the S-CSCF the INVITE request is routed to the CW AS.</w:t>
      </w:r>
    </w:p>
    <w:p w14:paraId="6991CA05" w14:textId="77777777" w:rsidR="00E30D9F" w:rsidRDefault="00E30D9F" w:rsidP="00E30D9F">
      <w:pPr>
        <w:pStyle w:val="B1"/>
      </w:pPr>
      <w:r w:rsidRPr="00F96F65">
        <w:t>2a.</w:t>
      </w:r>
      <w:r>
        <w:tab/>
      </w:r>
      <w:r w:rsidRPr="00F96F65">
        <w:t xml:space="preserve">The AS detects the CW condition and inserts a </w:t>
      </w:r>
      <w:r w:rsidRPr="00E04A10">
        <w:t xml:space="preserve">3GPP IM CN Subsystem XML </w:t>
      </w:r>
      <w:r>
        <w:t>body</w:t>
      </w:r>
      <w:r w:rsidRPr="00F96F65">
        <w:t xml:space="preserve"> into the INVITE request</w:t>
      </w:r>
      <w:r>
        <w:t xml:space="preserve"> per procedures in subclause </w:t>
      </w:r>
      <w:r w:rsidRPr="00F96F65">
        <w:t>4.5.5.2</w:t>
      </w:r>
      <w:r>
        <w:t>, see Table</w:t>
      </w:r>
      <w:r w:rsidR="004C2862">
        <w:t> </w:t>
      </w:r>
      <w:r>
        <w:t>A.1-1</w:t>
      </w:r>
      <w:r w:rsidRPr="00F96F65">
        <w:t xml:space="preserve">. </w:t>
      </w:r>
    </w:p>
    <w:p w14:paraId="1900107D" w14:textId="77777777" w:rsidR="00E30D9F" w:rsidRPr="003214A2" w:rsidRDefault="00E30D9F" w:rsidP="00E30D9F">
      <w:pPr>
        <w:pStyle w:val="TH"/>
      </w:pPr>
      <w:r>
        <w:t>Table A.1-1</w:t>
      </w:r>
      <w:r w:rsidRPr="003214A2">
        <w:t xml:space="preserve">: </w:t>
      </w:r>
      <w:r w:rsidRPr="003214A2">
        <w:rPr>
          <w:rStyle w:val="TAHChar"/>
        </w:rPr>
        <w:t>SIP IN</w:t>
      </w:r>
      <w:r w:rsidRPr="003214A2">
        <w:t>VITE request (</w:t>
      </w:r>
      <w:r>
        <w:t>CW AS</w:t>
      </w:r>
      <w:r w:rsidRPr="003214A2">
        <w:t xml:space="preserve"> to </w:t>
      </w:r>
      <w:r>
        <w:t>S-CSCF</w:t>
      </w:r>
      <w:r w:rsidRPr="003214A2">
        <w:t>)</w:t>
      </w:r>
    </w:p>
    <w:p w14:paraId="328549C0"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INVITE tel:+1-212-555-2222 SIP/2.0</w:t>
      </w:r>
    </w:p>
    <w:p w14:paraId="3E6B2963"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Via: SIP/2.0/UDP [5555::aaa:bbb:ccc:ddd]:1357;comp=sigcomp;branch=z9hG4bKnashds7</w:t>
      </w:r>
    </w:p>
    <w:p w14:paraId="301F7E40"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Max-Forwards: 70</w:t>
      </w:r>
    </w:p>
    <w:p w14:paraId="433B3B6F"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Route: sip:pcscf1.home1.net:7531;lr;comp=sigcomp&gt;, &lt;sip:orig@scscf1.home1.net;lr&gt;</w:t>
      </w:r>
    </w:p>
    <w:p w14:paraId="5263F787"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Privacy: none</w:t>
      </w:r>
    </w:p>
    <w:p w14:paraId="601BC697"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From: &lt;sip:user1_public1@home1.net&gt;; tag=171828</w:t>
      </w:r>
    </w:p>
    <w:p w14:paraId="249E72D0"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To: &lt;tel:+1-212-555-2222&gt;</w:t>
      </w:r>
    </w:p>
    <w:p w14:paraId="6DA754E0"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 xml:space="preserve">Call-ID: </w:t>
      </w:r>
      <w:bookmarkStart w:id="148" w:name="OLE_LINK1"/>
      <w:bookmarkStart w:id="149" w:name="OLE_LINK2"/>
      <w:r w:rsidRPr="00A43CAE">
        <w:rPr>
          <w:rFonts w:ascii="Courier New" w:hAnsi="Courier New" w:cs="Courier New"/>
          <w:sz w:val="16"/>
          <w:szCs w:val="16"/>
        </w:rPr>
        <w:t>cb</w:t>
      </w:r>
      <w:smartTag w:uri="urn:schemas-microsoft-com:office:smarttags" w:element="chmetcnv">
        <w:smartTagPr>
          <w:attr w:name="TCSC" w:val="0"/>
          <w:attr w:name="NumberType" w:val="1"/>
          <w:attr w:name="Negative" w:val="False"/>
          <w:attr w:name="HasSpace" w:val="False"/>
          <w:attr w:name="SourceValue" w:val="3"/>
          <w:attr w:name="UnitName" w:val="a"/>
        </w:smartTagPr>
        <w:r w:rsidRPr="00A43CAE">
          <w:rPr>
            <w:rFonts w:ascii="Courier New" w:hAnsi="Courier New" w:cs="Courier New"/>
            <w:sz w:val="16"/>
            <w:szCs w:val="16"/>
          </w:rPr>
          <w:t>03a</w:t>
        </w:r>
      </w:smartTag>
      <w:r w:rsidRPr="00A43CAE">
        <w:rPr>
          <w:rFonts w:ascii="Courier New" w:hAnsi="Courier New" w:cs="Courier New"/>
          <w:sz w:val="16"/>
          <w:szCs w:val="16"/>
        </w:rPr>
        <w:t>0s</w:t>
      </w:r>
      <w:smartTag w:uri="urn:schemas-microsoft-com:office:smarttags" w:element="chmetcnv">
        <w:smartTagPr>
          <w:attr w:name="TCSC" w:val="0"/>
          <w:attr w:name="NumberType" w:val="1"/>
          <w:attr w:name="Negative" w:val="False"/>
          <w:attr w:name="HasSpace" w:val="False"/>
          <w:attr w:name="SourceValue" w:val="9"/>
          <w:attr w:name="UnitName" w:val="a"/>
        </w:smartTagPr>
        <w:r w:rsidRPr="00A43CAE">
          <w:rPr>
            <w:rFonts w:ascii="Courier New" w:hAnsi="Courier New" w:cs="Courier New"/>
            <w:sz w:val="16"/>
            <w:szCs w:val="16"/>
          </w:rPr>
          <w:t>09a</w:t>
        </w:r>
      </w:smartTag>
      <w:r w:rsidRPr="00A43CAE">
        <w:rPr>
          <w:rFonts w:ascii="Courier New" w:hAnsi="Courier New" w:cs="Courier New"/>
          <w:sz w:val="16"/>
          <w:szCs w:val="16"/>
        </w:rPr>
        <w:t>2sdfglkj490333</w:t>
      </w:r>
      <w:bookmarkEnd w:id="148"/>
      <w:bookmarkEnd w:id="149"/>
    </w:p>
    <w:p w14:paraId="477001DF"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 xml:space="preserve">Cseq: 127 INVITE </w:t>
      </w:r>
    </w:p>
    <w:p w14:paraId="2F04A274"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Supported: 100rel; precondition</w:t>
      </w:r>
      <w:r>
        <w:rPr>
          <w:rFonts w:ascii="Courier New" w:hAnsi="Courier New" w:cs="Courier New"/>
          <w:sz w:val="16"/>
          <w:szCs w:val="16"/>
        </w:rPr>
        <w:t>, gruu, 199</w:t>
      </w:r>
    </w:p>
    <w:p w14:paraId="5FD8F8D5"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Require: sec-agree; replaces</w:t>
      </w:r>
    </w:p>
    <w:p w14:paraId="21CEE22A"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Replaces: me</w:t>
      </w:r>
      <w:smartTag w:uri="urn:schemas-microsoft-com:office:smarttags" w:element="chmetcnv">
        <w:smartTagPr>
          <w:attr w:name="TCSC" w:val="0"/>
          <w:attr w:name="NumberType" w:val="1"/>
          <w:attr w:name="Negative" w:val="False"/>
          <w:attr w:name="HasSpace" w:val="False"/>
          <w:attr w:name="SourceValue" w:val="3"/>
          <w:attr w:name="UnitName" w:val="a"/>
        </w:smartTagPr>
        <w:r w:rsidRPr="00A43CAE">
          <w:rPr>
            <w:rFonts w:ascii="Courier New" w:hAnsi="Courier New" w:cs="Courier New"/>
            <w:sz w:val="16"/>
            <w:szCs w:val="16"/>
          </w:rPr>
          <w:t>03a</w:t>
        </w:r>
      </w:smartTag>
      <w:r w:rsidRPr="00A43CAE">
        <w:rPr>
          <w:rFonts w:ascii="Courier New" w:hAnsi="Courier New" w:cs="Courier New"/>
          <w:sz w:val="16"/>
          <w:szCs w:val="16"/>
        </w:rPr>
        <w:t>0s</w:t>
      </w:r>
      <w:smartTag w:uri="urn:schemas-microsoft-com:office:smarttags" w:element="chmetcnv">
        <w:smartTagPr>
          <w:attr w:name="TCSC" w:val="0"/>
          <w:attr w:name="NumberType" w:val="1"/>
          <w:attr w:name="Negative" w:val="False"/>
          <w:attr w:name="HasSpace" w:val="False"/>
          <w:attr w:name="SourceValue" w:val="9"/>
          <w:attr w:name="UnitName" w:val="a"/>
        </w:smartTagPr>
        <w:r w:rsidRPr="00A43CAE">
          <w:rPr>
            <w:rFonts w:ascii="Courier New" w:hAnsi="Courier New" w:cs="Courier New"/>
            <w:sz w:val="16"/>
            <w:szCs w:val="16"/>
          </w:rPr>
          <w:t>09a</w:t>
        </w:r>
      </w:smartTag>
      <w:r w:rsidRPr="00A43CAE">
        <w:rPr>
          <w:rFonts w:ascii="Courier New" w:hAnsi="Courier New" w:cs="Courier New"/>
          <w:sz w:val="16"/>
          <w:szCs w:val="16"/>
        </w:rPr>
        <w:t>2sdfgjkl491777; to-tag=774321; from-tag=64727891</w:t>
      </w:r>
    </w:p>
    <w:p w14:paraId="18C7367C"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Proxy-Require: sec-agree</w:t>
      </w:r>
    </w:p>
    <w:p w14:paraId="2D81E2A1" w14:textId="77777777" w:rsidR="00D1540B" w:rsidRPr="00BF19E7"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BF19E7">
        <w:rPr>
          <w:rFonts w:ascii="Courier New" w:hAnsi="Courier New" w:cs="Courier New"/>
          <w:sz w:val="16"/>
          <w:szCs w:val="16"/>
        </w:rPr>
        <w:t>Security-Verify: ipsec-3gpp; q=0.1; alg=hmac-sha-1-96; spi=87654321; port1=7531</w:t>
      </w:r>
    </w:p>
    <w:p w14:paraId="6ADFFB13" w14:textId="77777777" w:rsidR="00D1540B" w:rsidRPr="00183C4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568" w:right="284" w:hanging="284"/>
        <w:rPr>
          <w:rFonts w:ascii="Courier New" w:hAnsi="Courier New" w:cs="Courier New"/>
          <w:sz w:val="16"/>
          <w:szCs w:val="16"/>
        </w:rPr>
      </w:pPr>
      <w:r w:rsidRPr="00183C4E">
        <w:rPr>
          <w:rFonts w:ascii="Courier New" w:hAnsi="Courier New" w:cs="Courier New"/>
          <w:sz w:val="16"/>
          <w:szCs w:val="16"/>
        </w:rPr>
        <w:t>Accept-Contact: *;+</w:t>
      </w:r>
      <w:r w:rsidRPr="00183C4E">
        <w:rPr>
          <w:rFonts w:ascii="Courier New" w:hAnsi="Courier New" w:cs="Courier New"/>
          <w:sz w:val="16"/>
          <w:szCs w:val="16"/>
          <w:lang w:val="en-US"/>
        </w:rPr>
        <w:t>g.3gpp.ics</w:t>
      </w:r>
      <w:r>
        <w:rPr>
          <w:rFonts w:ascii="Courier New" w:hAnsi="Courier New" w:cs="Courier New"/>
          <w:sz w:val="16"/>
          <w:szCs w:val="16"/>
          <w:lang w:val="en-US"/>
        </w:rPr>
        <w:t>i-r</w:t>
      </w:r>
      <w:r w:rsidRPr="00183C4E">
        <w:rPr>
          <w:rFonts w:ascii="Courier New" w:hAnsi="Courier New" w:cs="Courier New"/>
          <w:sz w:val="16"/>
          <w:szCs w:val="16"/>
          <w:lang w:val="en-US"/>
        </w:rPr>
        <w:t>ef</w:t>
      </w:r>
      <w:r w:rsidRPr="00183C4E">
        <w:rPr>
          <w:rFonts w:ascii="Courier New" w:hAnsi="Courier New" w:cs="Courier New"/>
          <w:sz w:val="16"/>
          <w:szCs w:val="16"/>
        </w:rPr>
        <w:t>="urn%3Aurn-</w:t>
      </w:r>
      <w:r w:rsidR="00FC6189">
        <w:rPr>
          <w:rFonts w:ascii="Courier New" w:hAnsi="Courier New" w:cs="Courier New"/>
          <w:sz w:val="16"/>
          <w:szCs w:val="16"/>
        </w:rPr>
        <w:t>7</w:t>
      </w:r>
      <w:r w:rsidRPr="00183C4E">
        <w:rPr>
          <w:rFonts w:ascii="Courier New" w:hAnsi="Courier New" w:cs="Courier New"/>
          <w:sz w:val="16"/>
          <w:szCs w:val="16"/>
        </w:rPr>
        <w:t>%3gpp-service.ims.icsi.mmtel"</w:t>
      </w:r>
    </w:p>
    <w:p w14:paraId="2DAFF7C6" w14:textId="77777777" w:rsidR="00D1540B" w:rsidRPr="00183C4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568" w:right="284" w:hanging="284"/>
        <w:rPr>
          <w:rFonts w:ascii="Courier New" w:hAnsi="Courier New" w:cs="Courier New"/>
          <w:sz w:val="16"/>
          <w:szCs w:val="16"/>
        </w:rPr>
      </w:pPr>
      <w:r w:rsidRPr="00183C4E">
        <w:rPr>
          <w:rFonts w:ascii="Courier New" w:hAnsi="Courier New" w:cs="Courier New"/>
          <w:sz w:val="16"/>
          <w:szCs w:val="16"/>
        </w:rPr>
        <w:t>P-</w:t>
      </w:r>
      <w:r>
        <w:rPr>
          <w:rFonts w:ascii="Courier New" w:hAnsi="Courier New" w:cs="Courier New"/>
          <w:sz w:val="16"/>
          <w:szCs w:val="16"/>
        </w:rPr>
        <w:t>Asserted</w:t>
      </w:r>
      <w:r w:rsidRPr="00183C4E">
        <w:rPr>
          <w:rFonts w:ascii="Courier New" w:hAnsi="Courier New" w:cs="Courier New"/>
          <w:sz w:val="16"/>
          <w:szCs w:val="16"/>
        </w:rPr>
        <w:t>-Service: urn:urn-</w:t>
      </w:r>
      <w:r w:rsidR="00FC6189">
        <w:rPr>
          <w:rFonts w:ascii="Courier New" w:hAnsi="Courier New" w:cs="Courier New"/>
          <w:sz w:val="16"/>
          <w:szCs w:val="16"/>
        </w:rPr>
        <w:t>7</w:t>
      </w:r>
      <w:r w:rsidRPr="00183C4E">
        <w:rPr>
          <w:rFonts w:ascii="Courier New" w:hAnsi="Courier New" w:cs="Courier New"/>
          <w:sz w:val="16"/>
          <w:szCs w:val="16"/>
        </w:rPr>
        <w:t>:3gpp-service.ims.icsi.mmtel</w:t>
      </w:r>
    </w:p>
    <w:p w14:paraId="52C121BF" w14:textId="77777777" w:rsidR="00D1540B" w:rsidRPr="00BF19E7"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BF19E7">
        <w:rPr>
          <w:rFonts w:ascii="Courier New" w:hAnsi="Courier New" w:cs="Courier New"/>
          <w:sz w:val="16"/>
          <w:szCs w:val="16"/>
        </w:rPr>
        <w:t>Contact: &lt;sip:cw.home1.net&gt;</w:t>
      </w:r>
      <w:r>
        <w:rPr>
          <w:rFonts w:ascii="Courier New" w:hAnsi="Courier New" w:cs="Courier New"/>
          <w:sz w:val="16"/>
          <w:szCs w:val="16"/>
        </w:rPr>
        <w:t>;</w:t>
      </w:r>
      <w:r w:rsidRPr="00BF19E7">
        <w:rPr>
          <w:rFonts w:ascii="Courier New" w:eastAsia="SimSun" w:hAnsi="Courier New" w:cs="Courier New"/>
          <w:sz w:val="16"/>
          <w:szCs w:val="16"/>
          <w:lang w:val="en-US" w:eastAsia="zh-CN"/>
        </w:rPr>
        <w:t>+g.3gpp.ics</w:t>
      </w:r>
      <w:r>
        <w:rPr>
          <w:rFonts w:ascii="Courier New" w:eastAsia="SimSun" w:hAnsi="Courier New" w:cs="Courier New"/>
          <w:sz w:val="16"/>
          <w:szCs w:val="16"/>
          <w:lang w:val="en-US" w:eastAsia="zh-CN"/>
        </w:rPr>
        <w:t>i-r</w:t>
      </w:r>
      <w:r w:rsidRPr="00BF19E7">
        <w:rPr>
          <w:rFonts w:ascii="Courier New" w:eastAsia="SimSun" w:hAnsi="Courier New" w:cs="Courier New"/>
          <w:sz w:val="16"/>
          <w:szCs w:val="16"/>
          <w:lang w:val="en-US" w:eastAsia="zh-CN"/>
        </w:rPr>
        <w:t>ef</w:t>
      </w:r>
      <w:r w:rsidRPr="00BF19E7">
        <w:rPr>
          <w:rFonts w:ascii="Courier New" w:eastAsia="PMingLiU" w:hAnsi="Courier New" w:cs="Courier New"/>
          <w:sz w:val="16"/>
          <w:szCs w:val="16"/>
          <w:lang w:eastAsia="zh-TW"/>
        </w:rPr>
        <w:t>="urn%3Aurn-</w:t>
      </w:r>
      <w:r w:rsidR="00FC6189">
        <w:rPr>
          <w:rFonts w:ascii="Courier New" w:eastAsia="PMingLiU" w:hAnsi="Courier New" w:cs="Courier New"/>
          <w:sz w:val="16"/>
          <w:szCs w:val="16"/>
          <w:lang w:eastAsia="zh-TW"/>
        </w:rPr>
        <w:t>7</w:t>
      </w:r>
      <w:r w:rsidRPr="00BF19E7">
        <w:rPr>
          <w:rFonts w:ascii="Courier New" w:eastAsia="PMingLiU" w:hAnsi="Courier New" w:cs="Courier New"/>
          <w:sz w:val="16"/>
          <w:szCs w:val="16"/>
          <w:lang w:eastAsia="zh-TW"/>
        </w:rPr>
        <w:t>%</w:t>
      </w:r>
      <w:r w:rsidRPr="00BF19E7">
        <w:rPr>
          <w:rFonts w:ascii="Courier New" w:hAnsi="Courier New" w:cs="Courier New"/>
          <w:sz w:val="16"/>
          <w:szCs w:val="16"/>
        </w:rPr>
        <w:t>3gpp-service.ims.icsi.mmtel</w:t>
      </w:r>
      <w:r w:rsidRPr="00BF19E7">
        <w:rPr>
          <w:rFonts w:ascii="Courier New" w:eastAsia="PMingLiU" w:hAnsi="Courier New" w:cs="Courier New"/>
          <w:sz w:val="16"/>
          <w:szCs w:val="16"/>
          <w:lang w:eastAsia="zh-TW"/>
        </w:rPr>
        <w:t>"</w:t>
      </w:r>
    </w:p>
    <w:p w14:paraId="56388CC7" w14:textId="77777777" w:rsidR="00D1540B" w:rsidRPr="00BF19E7"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BF19E7">
        <w:rPr>
          <w:rFonts w:ascii="Courier New" w:hAnsi="Courier New" w:cs="Courier New"/>
          <w:sz w:val="16"/>
          <w:szCs w:val="16"/>
        </w:rPr>
        <w:t>Allow: INVITE, ACK, CANCEL, BYE, PRACK, UPDATE</w:t>
      </w:r>
    </w:p>
    <w:p w14:paraId="527D99D0" w14:textId="77777777" w:rsidR="00D1540B"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Accept: application/sdp</w:t>
      </w:r>
      <w:r>
        <w:rPr>
          <w:rFonts w:ascii="Courier New" w:hAnsi="Courier New" w:cs="Courier New"/>
          <w:sz w:val="16"/>
          <w:szCs w:val="16"/>
        </w:rPr>
        <w:t>,</w:t>
      </w:r>
      <w:r w:rsidRPr="00A43CAE">
        <w:rPr>
          <w:rFonts w:ascii="Courier New" w:hAnsi="Courier New" w:cs="Courier New"/>
          <w:sz w:val="16"/>
          <w:szCs w:val="16"/>
        </w:rPr>
        <w:t>application/</w:t>
      </w:r>
      <w:r w:rsidR="002A19F2">
        <w:rPr>
          <w:rFonts w:ascii="Courier New" w:hAnsi="Courier New" w:cs="Courier New"/>
          <w:sz w:val="16"/>
          <w:szCs w:val="16"/>
        </w:rPr>
        <w:t>vnd.</w:t>
      </w:r>
      <w:r w:rsidRPr="00A43CAE">
        <w:rPr>
          <w:rFonts w:ascii="Courier New" w:hAnsi="Courier New" w:cs="Courier New"/>
          <w:sz w:val="16"/>
          <w:szCs w:val="16"/>
        </w:rPr>
        <w:t>3gpp</w:t>
      </w:r>
      <w:r w:rsidR="002A19F2">
        <w:rPr>
          <w:rFonts w:ascii="Courier New" w:hAnsi="Courier New" w:cs="Courier New"/>
          <w:sz w:val="16"/>
          <w:szCs w:val="16"/>
        </w:rPr>
        <w:t>.</w:t>
      </w:r>
      <w:r w:rsidR="00692DD2" w:rsidRPr="003C1B93">
        <w:rPr>
          <w:rFonts w:ascii="Courier New" w:hAnsi="Courier New" w:cs="Courier New"/>
          <w:sz w:val="16"/>
          <w:szCs w:val="16"/>
        </w:rPr>
        <w:t>cw</w:t>
      </w:r>
      <w:r w:rsidRPr="00A43CAE">
        <w:rPr>
          <w:rFonts w:ascii="Courier New" w:hAnsi="Courier New" w:cs="Courier New"/>
          <w:sz w:val="16"/>
          <w:szCs w:val="16"/>
        </w:rPr>
        <w:t xml:space="preserve">+xml </w:t>
      </w:r>
    </w:p>
    <w:p w14:paraId="3782B381" w14:textId="77777777" w:rsidR="00D1540B"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424DC3">
        <w:rPr>
          <w:rFonts w:ascii="Courier New" w:hAnsi="Courier New" w:cs="Courier New"/>
          <w:sz w:val="16"/>
          <w:szCs w:val="16"/>
        </w:rPr>
        <w:t>Content-Type: multipart/mixed;boundary="boundary1"</w:t>
      </w:r>
    </w:p>
    <w:p w14:paraId="2C2D27C4" w14:textId="77777777" w:rsidR="00D1540B"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Content-Length: (…)</w:t>
      </w:r>
    </w:p>
    <w:p w14:paraId="5B5B641E" w14:textId="77777777" w:rsidR="00D1540B"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p>
    <w:p w14:paraId="5C1CAB8A"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Pr>
          <w:rFonts w:ascii="Courier New" w:hAnsi="Courier New" w:cs="Courier New"/>
          <w:sz w:val="16"/>
          <w:szCs w:val="16"/>
        </w:rPr>
        <w:t>--boundary1</w:t>
      </w:r>
    </w:p>
    <w:p w14:paraId="52EDA266"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Content-Type: application/sdp</w:t>
      </w:r>
    </w:p>
    <w:p w14:paraId="017C1806"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p>
    <w:p w14:paraId="10B2400D" w14:textId="77777777" w:rsidR="00D1540B" w:rsidRPr="00E30D9F"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lang w:val="it-IT"/>
        </w:rPr>
      </w:pPr>
      <w:r w:rsidRPr="00E30D9F">
        <w:rPr>
          <w:rFonts w:ascii="Courier New" w:hAnsi="Courier New" w:cs="Courier New"/>
          <w:sz w:val="16"/>
          <w:szCs w:val="16"/>
          <w:lang w:val="it-IT"/>
        </w:rPr>
        <w:t>v=0</w:t>
      </w:r>
    </w:p>
    <w:p w14:paraId="214FEA19" w14:textId="77777777" w:rsidR="00D1540B" w:rsidRPr="00E30D9F"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lang w:val="it-IT"/>
        </w:rPr>
      </w:pPr>
      <w:r w:rsidRPr="00E30D9F">
        <w:rPr>
          <w:rFonts w:ascii="Courier New" w:hAnsi="Courier New" w:cs="Courier New"/>
          <w:sz w:val="16"/>
          <w:szCs w:val="16"/>
          <w:lang w:val="it-IT"/>
        </w:rPr>
        <w:t xml:space="preserve">o=- 2987933615 </w:t>
      </w:r>
      <w:smartTag w:uri="urn:schemas-microsoft-com:office:smarttags" w:element="chmetcnv">
        <w:smartTagPr>
          <w:attr w:name="TCSC" w:val="0"/>
          <w:attr w:name="NumberType" w:val="1"/>
          <w:attr w:name="Negative" w:val="False"/>
          <w:attr w:name="HasSpace" w:val="True"/>
          <w:attr w:name="SourceValue" w:val="2987933615"/>
          <w:attr w:name="UnitName" w:val="in"/>
        </w:smartTagPr>
        <w:r w:rsidRPr="00E30D9F">
          <w:rPr>
            <w:rFonts w:ascii="Courier New" w:hAnsi="Courier New" w:cs="Courier New"/>
            <w:sz w:val="16"/>
            <w:szCs w:val="16"/>
            <w:lang w:val="it-IT"/>
          </w:rPr>
          <w:t>2987933615 IN</w:t>
        </w:r>
      </w:smartTag>
      <w:r w:rsidRPr="00E30D9F">
        <w:rPr>
          <w:rFonts w:ascii="Courier New" w:hAnsi="Courier New" w:cs="Courier New"/>
          <w:sz w:val="16"/>
          <w:szCs w:val="16"/>
          <w:lang w:val="it-IT"/>
        </w:rPr>
        <w:t xml:space="preserve"> IP6 5555::aaa:bbb:ccc:ddd</w:t>
      </w:r>
    </w:p>
    <w:p w14:paraId="11D488FB" w14:textId="77777777" w:rsidR="00D1540B" w:rsidRPr="00291088"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291088">
        <w:rPr>
          <w:rFonts w:ascii="Courier New" w:hAnsi="Courier New" w:cs="Courier New"/>
          <w:sz w:val="16"/>
          <w:szCs w:val="16"/>
        </w:rPr>
        <w:t>s=-</w:t>
      </w:r>
    </w:p>
    <w:p w14:paraId="2197B062" w14:textId="77777777" w:rsidR="00D1540B" w:rsidRPr="00291088"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291088">
        <w:rPr>
          <w:rFonts w:ascii="Courier New" w:hAnsi="Courier New" w:cs="Courier New"/>
          <w:sz w:val="16"/>
          <w:szCs w:val="16"/>
        </w:rPr>
        <w:t xml:space="preserve">c=IN IP6 5555::aaa:bbb:ccc:ddd </w:t>
      </w:r>
    </w:p>
    <w:p w14:paraId="53565B5B" w14:textId="77777777" w:rsidR="00D1540B" w:rsidRPr="00291088"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lang w:val="fr-FR"/>
        </w:rPr>
      </w:pPr>
      <w:r w:rsidRPr="00291088">
        <w:rPr>
          <w:rFonts w:ascii="Courier New" w:hAnsi="Courier New" w:cs="Courier New"/>
          <w:sz w:val="16"/>
          <w:szCs w:val="16"/>
          <w:lang w:val="fr-FR"/>
        </w:rPr>
        <w:t>t=0 0</w:t>
      </w:r>
    </w:p>
    <w:p w14:paraId="32FB99A6" w14:textId="77777777" w:rsidR="00D1540B" w:rsidRPr="00291088"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lang w:val="fr-FR"/>
        </w:rPr>
      </w:pPr>
      <w:r w:rsidRPr="00291088">
        <w:rPr>
          <w:rFonts w:ascii="Courier New" w:hAnsi="Courier New" w:cs="Courier New"/>
          <w:sz w:val="16"/>
          <w:szCs w:val="16"/>
          <w:lang w:val="fr-FR"/>
        </w:rPr>
        <w:t>m=audio 3456 RTP/AVP 97 96</w:t>
      </w:r>
    </w:p>
    <w:p w14:paraId="79424088" w14:textId="77777777" w:rsidR="00D1540B" w:rsidRPr="00323C2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568" w:right="284" w:hanging="284"/>
        <w:rPr>
          <w:rFonts w:ascii="Courier New" w:hAnsi="Courier New" w:cs="Courier New"/>
          <w:sz w:val="16"/>
          <w:szCs w:val="16"/>
        </w:rPr>
      </w:pPr>
      <w:r w:rsidRPr="00323C2E">
        <w:rPr>
          <w:rFonts w:ascii="Courier New" w:hAnsi="Courier New" w:cs="Courier New"/>
          <w:sz w:val="16"/>
          <w:szCs w:val="16"/>
        </w:rPr>
        <w:t>a=tcap:1 RTP/AVPF</w:t>
      </w:r>
    </w:p>
    <w:p w14:paraId="7DB28954" w14:textId="77777777" w:rsidR="00D1540B" w:rsidRPr="00323C2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568" w:right="284" w:hanging="284"/>
        <w:rPr>
          <w:rFonts w:ascii="Courier New" w:hAnsi="Courier New" w:cs="Courier New"/>
          <w:sz w:val="16"/>
          <w:szCs w:val="16"/>
        </w:rPr>
      </w:pPr>
      <w:r w:rsidRPr="00323C2E">
        <w:rPr>
          <w:rFonts w:ascii="Courier New" w:hAnsi="Courier New" w:cs="Courier New"/>
          <w:sz w:val="16"/>
          <w:szCs w:val="16"/>
        </w:rPr>
        <w:t>a=pcfg:1 t=1</w:t>
      </w:r>
    </w:p>
    <w:p w14:paraId="454B5952" w14:textId="77777777" w:rsidR="00D1540B" w:rsidRPr="00323C2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323C2E">
        <w:rPr>
          <w:rFonts w:ascii="Courier New" w:hAnsi="Courier New" w:cs="Courier New"/>
          <w:sz w:val="16"/>
          <w:szCs w:val="16"/>
        </w:rPr>
        <w:t>b=AS:25.4</w:t>
      </w:r>
    </w:p>
    <w:p w14:paraId="76AE77BA" w14:textId="77777777" w:rsidR="00D1540B" w:rsidRPr="00323C2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lang w:val="es-ES_tradnl"/>
        </w:rPr>
      </w:pPr>
      <w:r w:rsidRPr="00323C2E">
        <w:rPr>
          <w:rFonts w:ascii="Courier New" w:hAnsi="Courier New" w:cs="Courier New"/>
          <w:sz w:val="16"/>
          <w:szCs w:val="16"/>
          <w:lang w:val="es-ES_tradnl"/>
        </w:rPr>
        <w:t>a=curr:qos local sendrecv</w:t>
      </w:r>
    </w:p>
    <w:p w14:paraId="1E340BB7" w14:textId="77777777" w:rsidR="00D1540B" w:rsidRPr="00323C2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lang w:val="es-ES_tradnl"/>
        </w:rPr>
      </w:pPr>
      <w:r w:rsidRPr="00323C2E">
        <w:rPr>
          <w:rFonts w:ascii="Courier New" w:hAnsi="Courier New" w:cs="Courier New"/>
          <w:sz w:val="16"/>
          <w:szCs w:val="16"/>
          <w:lang w:val="es-ES_tradnl"/>
        </w:rPr>
        <w:t>a=curr:qos remote none</w:t>
      </w:r>
    </w:p>
    <w:p w14:paraId="4DB229BF" w14:textId="77777777" w:rsidR="00D1540B" w:rsidRPr="00323C2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lang w:val="es-ES_tradnl"/>
        </w:rPr>
      </w:pPr>
      <w:r w:rsidRPr="00323C2E">
        <w:rPr>
          <w:rFonts w:ascii="Courier New" w:hAnsi="Courier New" w:cs="Courier New"/>
          <w:sz w:val="16"/>
          <w:szCs w:val="16"/>
          <w:lang w:val="es-ES_tradnl"/>
        </w:rPr>
        <w:t>a=des:qos mandatory local sendrecv</w:t>
      </w:r>
    </w:p>
    <w:p w14:paraId="46F85C0D" w14:textId="77777777" w:rsidR="00D1540B" w:rsidRPr="00323C2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lang w:val="es-ES_tradnl"/>
        </w:rPr>
      </w:pPr>
      <w:r w:rsidRPr="00323C2E">
        <w:rPr>
          <w:rFonts w:ascii="Courier New" w:hAnsi="Courier New" w:cs="Courier New"/>
          <w:sz w:val="16"/>
          <w:szCs w:val="16"/>
          <w:lang w:val="es-ES_tradnl"/>
        </w:rPr>
        <w:t xml:space="preserve">a=des:qos none remote sendrecv </w:t>
      </w:r>
    </w:p>
    <w:p w14:paraId="40F04C7E" w14:textId="77777777" w:rsidR="00D1540B" w:rsidRPr="00323C2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568" w:right="284" w:hanging="284"/>
        <w:rPr>
          <w:rFonts w:ascii="Courier New" w:hAnsi="Courier New"/>
          <w:noProof/>
          <w:sz w:val="16"/>
          <w:lang w:val="es-ES_tradnl"/>
        </w:rPr>
      </w:pPr>
      <w:r w:rsidRPr="00323C2E">
        <w:rPr>
          <w:rFonts w:ascii="Courier New" w:hAnsi="Courier New"/>
          <w:noProof/>
          <w:sz w:val="16"/>
          <w:lang w:val="es-ES_tradnl"/>
        </w:rPr>
        <w:t xml:space="preserve">a=inactive </w:t>
      </w:r>
    </w:p>
    <w:p w14:paraId="5DB35B95" w14:textId="77777777" w:rsidR="00D1540B" w:rsidRPr="00323C2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lang w:val="es-ES_tradnl"/>
        </w:rPr>
      </w:pPr>
      <w:r w:rsidRPr="00323C2E">
        <w:rPr>
          <w:rFonts w:ascii="Courier New" w:hAnsi="Courier New" w:cs="Courier New"/>
          <w:sz w:val="16"/>
          <w:szCs w:val="16"/>
          <w:lang w:val="es-ES_tradnl"/>
        </w:rPr>
        <w:t xml:space="preserve">a=rtpmap:97 AMR </w:t>
      </w:r>
    </w:p>
    <w:p w14:paraId="44CD4CDA" w14:textId="77777777" w:rsidR="00D1540B" w:rsidRPr="00323C2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lang w:val="es-ES_tradnl"/>
        </w:rPr>
      </w:pPr>
      <w:r w:rsidRPr="00323C2E">
        <w:rPr>
          <w:rFonts w:ascii="Courier New" w:hAnsi="Courier New" w:cs="Courier New"/>
          <w:sz w:val="16"/>
          <w:szCs w:val="16"/>
          <w:lang w:val="es-ES_tradnl"/>
        </w:rPr>
        <w:t>a=fmtp:97 mode-set=0,2,5,7; mode-change-period=2</w:t>
      </w:r>
    </w:p>
    <w:p w14:paraId="130A2C5A" w14:textId="77777777" w:rsidR="00D1540B" w:rsidRPr="00A43CAE"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a=rtpmap:96 telephone-event</w:t>
      </w:r>
    </w:p>
    <w:p w14:paraId="0854346B" w14:textId="77777777" w:rsidR="00D1540B"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A43CAE">
        <w:rPr>
          <w:rFonts w:ascii="Courier New" w:hAnsi="Courier New" w:cs="Courier New"/>
          <w:sz w:val="16"/>
          <w:szCs w:val="16"/>
        </w:rPr>
        <w:t>a=maxptime:20</w:t>
      </w:r>
    </w:p>
    <w:p w14:paraId="216B976F" w14:textId="77777777" w:rsidR="00D1540B"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Pr>
          <w:rFonts w:ascii="Courier New" w:hAnsi="Courier New" w:cs="Courier New"/>
          <w:sz w:val="16"/>
          <w:szCs w:val="16"/>
        </w:rPr>
        <w:t>--boundary1</w:t>
      </w:r>
    </w:p>
    <w:p w14:paraId="379D3765" w14:textId="77777777" w:rsidR="00D1540B" w:rsidRPr="00057B59" w:rsidRDefault="00D1540B"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057B59">
        <w:rPr>
          <w:rFonts w:ascii="Courier New" w:hAnsi="Courier New" w:cs="Courier New"/>
          <w:sz w:val="16"/>
          <w:szCs w:val="16"/>
        </w:rPr>
        <w:t>Content-Type: application/</w:t>
      </w:r>
      <w:r w:rsidR="002A19F2" w:rsidRPr="00057B59">
        <w:rPr>
          <w:rFonts w:ascii="Courier New" w:hAnsi="Courier New" w:cs="Courier New"/>
          <w:sz w:val="16"/>
          <w:szCs w:val="16"/>
        </w:rPr>
        <w:t>vnd.</w:t>
      </w:r>
      <w:r w:rsidRPr="00057B59">
        <w:rPr>
          <w:rFonts w:ascii="Courier New" w:hAnsi="Courier New" w:cs="Courier New"/>
          <w:sz w:val="16"/>
          <w:szCs w:val="16"/>
        </w:rPr>
        <w:t>3gpp</w:t>
      </w:r>
      <w:r w:rsidR="002A19F2" w:rsidRPr="00057B59">
        <w:rPr>
          <w:rFonts w:ascii="Courier New" w:hAnsi="Courier New" w:cs="Courier New"/>
          <w:sz w:val="16"/>
          <w:szCs w:val="16"/>
        </w:rPr>
        <w:t>.</w:t>
      </w:r>
      <w:r w:rsidR="00692DD2" w:rsidRPr="00057B59">
        <w:rPr>
          <w:rFonts w:ascii="Courier New" w:hAnsi="Courier New" w:cs="Courier New"/>
          <w:sz w:val="16"/>
          <w:szCs w:val="16"/>
        </w:rPr>
        <w:t>cw</w:t>
      </w:r>
      <w:r w:rsidRPr="00057B59">
        <w:rPr>
          <w:rFonts w:ascii="Courier New" w:hAnsi="Courier New" w:cs="Courier New"/>
          <w:sz w:val="16"/>
          <w:szCs w:val="16"/>
        </w:rPr>
        <w:t>+xml</w:t>
      </w:r>
    </w:p>
    <w:p w14:paraId="2562EEC4" w14:textId="77777777" w:rsidR="00692DD2" w:rsidRPr="00057B59" w:rsidRDefault="00692DD2" w:rsidP="00D1540B">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p>
    <w:p w14:paraId="5F6E9D35" w14:textId="77777777" w:rsidR="00692DD2" w:rsidRPr="00057B59" w:rsidRDefault="00692DD2" w:rsidP="00692DD2">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057B59">
        <w:rPr>
          <w:rFonts w:ascii="Courier New" w:hAnsi="Courier New" w:cs="Courier New"/>
          <w:sz w:val="16"/>
          <w:szCs w:val="16"/>
        </w:rPr>
        <w:t>&lt;?xml version="1.0"?&gt;</w:t>
      </w:r>
    </w:p>
    <w:p w14:paraId="3191E973" w14:textId="77777777" w:rsidR="00692DD2" w:rsidRPr="00057B59" w:rsidRDefault="00692DD2" w:rsidP="00692DD2">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057B59">
        <w:rPr>
          <w:rFonts w:ascii="Courier New" w:hAnsi="Courier New" w:cs="Courier New"/>
          <w:sz w:val="16"/>
          <w:szCs w:val="16"/>
        </w:rPr>
        <w:t xml:space="preserve">&lt;ims-cw </w:t>
      </w:r>
      <w:r w:rsidRPr="0031491E">
        <w:rPr>
          <w:rFonts w:ascii="Courier New" w:hAnsi="Courier New" w:cs="Courier New"/>
          <w:sz w:val="16"/>
          <w:szCs w:val="16"/>
          <w:lang w:val="da-DK"/>
        </w:rPr>
        <w:t>xmlns=</w:t>
      </w:r>
      <w:r w:rsidRPr="00057B59">
        <w:rPr>
          <w:rFonts w:ascii="Courier New" w:hAnsi="Courier New" w:cs="Courier New"/>
          <w:sz w:val="16"/>
          <w:szCs w:val="16"/>
        </w:rPr>
        <w:t>"</w:t>
      </w:r>
      <w:r w:rsidR="002A19F2" w:rsidRPr="00057B59">
        <w:rPr>
          <w:rFonts w:ascii="Courier New" w:hAnsi="Courier New" w:cs="Courier New"/>
          <w:sz w:val="16"/>
          <w:szCs w:val="16"/>
        </w:rPr>
        <w:t>urn:3gpp:ns:cw:1.0</w:t>
      </w:r>
      <w:hyperlink r:id="rId22" w:history="1"/>
      <w:r w:rsidRPr="0031491E">
        <w:rPr>
          <w:rFonts w:ascii="Courier New" w:hAnsi="Courier New" w:cs="Courier New"/>
          <w:sz w:val="16"/>
          <w:szCs w:val="16"/>
          <w:lang w:val="da-DK"/>
        </w:rPr>
        <w:t>"</w:t>
      </w:r>
      <w:r w:rsidRPr="00057B59">
        <w:rPr>
          <w:rFonts w:ascii="Courier New" w:hAnsi="Courier New" w:cs="Courier New"/>
          <w:sz w:val="16"/>
          <w:szCs w:val="16"/>
        </w:rPr>
        <w:t>&gt;</w:t>
      </w:r>
    </w:p>
    <w:p w14:paraId="45B5A988" w14:textId="77777777" w:rsidR="00692DD2" w:rsidRPr="003C1B93" w:rsidRDefault="00692DD2" w:rsidP="00692DD2">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057B59">
        <w:rPr>
          <w:rFonts w:ascii="Courier New" w:hAnsi="Courier New" w:cs="Courier New"/>
          <w:sz w:val="16"/>
          <w:szCs w:val="16"/>
        </w:rPr>
        <w:t xml:space="preserve">      </w:t>
      </w:r>
      <w:r w:rsidRPr="003C1B93">
        <w:rPr>
          <w:rFonts w:ascii="Courier New" w:hAnsi="Courier New" w:cs="Courier New"/>
          <w:sz w:val="16"/>
          <w:szCs w:val="16"/>
        </w:rPr>
        <w:t>&lt;</w:t>
      </w:r>
      <w:r w:rsidR="002A19F2">
        <w:rPr>
          <w:rFonts w:ascii="Courier New" w:hAnsi="Courier New" w:cs="Courier New"/>
          <w:sz w:val="16"/>
          <w:szCs w:val="16"/>
        </w:rPr>
        <w:t>communication</w:t>
      </w:r>
      <w:r w:rsidRPr="003C1B93">
        <w:rPr>
          <w:rFonts w:ascii="Courier New" w:hAnsi="Courier New" w:cs="Courier New"/>
          <w:sz w:val="16"/>
          <w:szCs w:val="16"/>
        </w:rPr>
        <w:t>-waiting-indication/&gt;</w:t>
      </w:r>
    </w:p>
    <w:p w14:paraId="6535AE8E" w14:textId="77777777" w:rsidR="00692DD2" w:rsidRPr="003C1B93" w:rsidRDefault="00692DD2" w:rsidP="00692DD2">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sidRPr="003C1B93">
        <w:rPr>
          <w:rFonts w:ascii="Courier New" w:hAnsi="Courier New" w:cs="Courier New"/>
          <w:sz w:val="16"/>
          <w:szCs w:val="16"/>
        </w:rPr>
        <w:t>&lt;/ims</w:t>
      </w:r>
      <w:r>
        <w:rPr>
          <w:rFonts w:ascii="Courier New" w:hAnsi="Courier New" w:cs="Courier New"/>
          <w:sz w:val="16"/>
          <w:szCs w:val="16"/>
        </w:rPr>
        <w:t>-cw</w:t>
      </w:r>
      <w:r w:rsidRPr="003C1B93">
        <w:rPr>
          <w:rFonts w:ascii="Courier New" w:hAnsi="Courier New" w:cs="Courier New"/>
          <w:sz w:val="16"/>
          <w:szCs w:val="16"/>
        </w:rPr>
        <w:t>&gt;</w:t>
      </w:r>
    </w:p>
    <w:p w14:paraId="577669DB" w14:textId="77777777" w:rsidR="00E30D9F" w:rsidRPr="001562E9" w:rsidRDefault="00E30D9F" w:rsidP="00692DD2">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cs="Courier New"/>
          <w:sz w:val="16"/>
          <w:szCs w:val="16"/>
        </w:rPr>
      </w:pPr>
      <w:r>
        <w:rPr>
          <w:rFonts w:ascii="Courier New" w:hAnsi="Courier New" w:cs="Courier New"/>
          <w:sz w:val="16"/>
          <w:szCs w:val="16"/>
        </w:rPr>
        <w:t>--boundary1--</w:t>
      </w:r>
    </w:p>
    <w:p w14:paraId="74C7E274" w14:textId="77777777" w:rsidR="00E30D9F" w:rsidRPr="00F96F65" w:rsidRDefault="00E30D9F" w:rsidP="00E30D9F"/>
    <w:p w14:paraId="33476B8F" w14:textId="77777777" w:rsidR="00E30D9F" w:rsidRDefault="00E30D9F" w:rsidP="00E30D9F">
      <w:pPr>
        <w:pStyle w:val="B1"/>
      </w:pPr>
      <w:r w:rsidRPr="00F96F65">
        <w:t xml:space="preserve">3. – </w:t>
      </w:r>
      <w:r>
        <w:t>4</w:t>
      </w:r>
      <w:r w:rsidRPr="00F96F65">
        <w:t>.</w:t>
      </w:r>
      <w:r>
        <w:tab/>
      </w:r>
      <w:r w:rsidRPr="00F96F65">
        <w:t xml:space="preserve">The INVITE </w:t>
      </w:r>
      <w:r w:rsidR="00113313">
        <w:t xml:space="preserve">request </w:t>
      </w:r>
      <w:r w:rsidRPr="00F96F65">
        <w:t>is routed to UE-B</w:t>
      </w:r>
      <w:r>
        <w:t xml:space="preserve">. </w:t>
      </w:r>
    </w:p>
    <w:p w14:paraId="55F62AAF" w14:textId="77777777" w:rsidR="00E30D9F" w:rsidRPr="00F96F65" w:rsidRDefault="00E30D9F" w:rsidP="00E30D9F">
      <w:pPr>
        <w:pStyle w:val="B1"/>
      </w:pPr>
      <w:r>
        <w:t>5.</w:t>
      </w:r>
      <w:r>
        <w:tab/>
        <w:t xml:space="preserve">UE-B recognizes the </w:t>
      </w:r>
      <w:r w:rsidRPr="00E04A10">
        <w:t xml:space="preserve">3GPP IM CN Subsystem XML </w:t>
      </w:r>
      <w:r>
        <w:t>body per procedures in subclause </w:t>
      </w:r>
      <w:r w:rsidRPr="00F96F65">
        <w:t>4.5.5.</w:t>
      </w:r>
      <w:r>
        <w:t>3</w:t>
      </w:r>
      <w:r w:rsidRPr="00F96F65">
        <w:t>.</w:t>
      </w:r>
    </w:p>
    <w:p w14:paraId="5FD05E54" w14:textId="77777777" w:rsidR="00E30D9F" w:rsidRPr="00F96F65" w:rsidRDefault="00E30D9F" w:rsidP="00E30D9F">
      <w:pPr>
        <w:pStyle w:val="B1"/>
      </w:pPr>
      <w:r w:rsidRPr="00F96F65">
        <w:t>6.</w:t>
      </w:r>
      <w:r>
        <w:tab/>
      </w:r>
      <w:r w:rsidRPr="00F96F65">
        <w:t>UE-B sends back a 180 (Ringing) response.</w:t>
      </w:r>
    </w:p>
    <w:p w14:paraId="57BFA5CA" w14:textId="77777777" w:rsidR="00E30D9F" w:rsidRPr="00F96F65" w:rsidRDefault="00E30D9F" w:rsidP="00E30D9F">
      <w:pPr>
        <w:pStyle w:val="B1"/>
      </w:pPr>
      <w:r w:rsidRPr="00F96F65">
        <w:t>[6a.</w:t>
      </w:r>
      <w:r>
        <w:tab/>
      </w:r>
      <w:r w:rsidRPr="00F96F65">
        <w:t>out of scope: user B uses the HOLD service or releases a session in order to free resources]</w:t>
      </w:r>
    </w:p>
    <w:p w14:paraId="6E481816" w14:textId="77777777" w:rsidR="00E30D9F" w:rsidRPr="00F96F65" w:rsidRDefault="00E30D9F" w:rsidP="00E30D9F">
      <w:pPr>
        <w:pStyle w:val="B1"/>
      </w:pPr>
      <w:r w:rsidRPr="00F96F65">
        <w:lastRenderedPageBreak/>
        <w:t>7. – 8.</w:t>
      </w:r>
      <w:r>
        <w:tab/>
      </w:r>
      <w:r w:rsidRPr="00F96F65">
        <w:t>The 180 (Ringing) response is routed back to the AS.</w:t>
      </w:r>
    </w:p>
    <w:p w14:paraId="5ED0FECC" w14:textId="77777777" w:rsidR="00E30D9F" w:rsidRPr="00F96F65" w:rsidRDefault="00E30D9F" w:rsidP="00E30D9F">
      <w:pPr>
        <w:pStyle w:val="B1"/>
      </w:pPr>
      <w:r w:rsidRPr="00F96F65">
        <w:t>8a.</w:t>
      </w:r>
      <w:r>
        <w:tab/>
      </w:r>
      <w:r w:rsidRPr="00F96F65">
        <w:t xml:space="preserve">The AS optionally inserts a Alert-Info with a </w:t>
      </w:r>
      <w:r>
        <w:t>'</w:t>
      </w:r>
      <w:r w:rsidRPr="00F96F65">
        <w:t>CW</w:t>
      </w:r>
      <w:r>
        <w:t>'</w:t>
      </w:r>
      <w:r w:rsidRPr="00F96F65">
        <w:t xml:space="preserve"> urn into the 180 (Ringing) response.</w:t>
      </w:r>
    </w:p>
    <w:p w14:paraId="12CBCD3A" w14:textId="77777777" w:rsidR="00E30D9F" w:rsidRPr="0012227C" w:rsidRDefault="00E30D9F" w:rsidP="00E30D9F">
      <w:pPr>
        <w:pStyle w:val="TH"/>
      </w:pPr>
      <w:r w:rsidRPr="0012227C">
        <w:t>Table</w:t>
      </w:r>
      <w:r w:rsidR="004C2862">
        <w:t> </w:t>
      </w:r>
      <w:r w:rsidRPr="0012227C">
        <w:t>A.</w:t>
      </w:r>
      <w:r>
        <w:t>1-2</w:t>
      </w:r>
      <w:r w:rsidRPr="0012227C">
        <w:t xml:space="preserve">: </w:t>
      </w:r>
      <w:r>
        <w:t>180</w:t>
      </w:r>
      <w:r w:rsidRPr="0012227C">
        <w:t xml:space="preserve"> (</w:t>
      </w:r>
      <w:r>
        <w:t>Ringing</w:t>
      </w:r>
      <w:r w:rsidRPr="0012227C">
        <w:t>) response (</w:t>
      </w:r>
      <w:r>
        <w:t>CW AS</w:t>
      </w:r>
      <w:r w:rsidRPr="0012227C">
        <w:t xml:space="preserve"> to </w:t>
      </w:r>
      <w:r>
        <w:t>S</w:t>
      </w:r>
      <w:r w:rsidRPr="0012227C">
        <w:t>-CSCF)</w:t>
      </w:r>
    </w:p>
    <w:p w14:paraId="2F8CD9E0" w14:textId="77777777" w:rsidR="00D1540B" w:rsidRPr="0012227C" w:rsidRDefault="00D1540B" w:rsidP="00D1540B">
      <w:pPr>
        <w:pStyle w:val="PL"/>
        <w:keepNext/>
        <w:pBdr>
          <w:top w:val="single" w:sz="4" w:space="0" w:color="auto"/>
          <w:left w:val="single" w:sz="4" w:space="4" w:color="auto"/>
          <w:bottom w:val="single" w:sz="4" w:space="1" w:color="auto"/>
          <w:right w:val="single" w:sz="4" w:space="4" w:color="auto"/>
        </w:pBdr>
      </w:pPr>
      <w:r w:rsidRPr="0012227C">
        <w:t xml:space="preserve">SIP/2.0 </w:t>
      </w:r>
      <w:r>
        <w:t>180 Ringing</w:t>
      </w:r>
    </w:p>
    <w:p w14:paraId="498F3BDE" w14:textId="77777777" w:rsidR="00D1540B" w:rsidRPr="0012227C" w:rsidRDefault="00D1540B" w:rsidP="00D1540B">
      <w:pPr>
        <w:pStyle w:val="PL"/>
        <w:keepNext/>
        <w:pBdr>
          <w:top w:val="single" w:sz="4" w:space="0" w:color="auto"/>
          <w:left w:val="single" w:sz="4" w:space="4" w:color="auto"/>
          <w:bottom w:val="single" w:sz="4" w:space="1" w:color="auto"/>
          <w:right w:val="single" w:sz="4" w:space="4" w:color="auto"/>
        </w:pBdr>
      </w:pPr>
      <w:r w:rsidRPr="0012227C">
        <w:t>Via: SIP/2.0/UDP pcscf1.visited1.net;branch=z9hG4bk120f34.1</w:t>
      </w:r>
    </w:p>
    <w:p w14:paraId="16F89728" w14:textId="77777777" w:rsidR="00D1540B" w:rsidRPr="0012227C" w:rsidRDefault="00D1540B" w:rsidP="00D1540B">
      <w:pPr>
        <w:pStyle w:val="PL"/>
        <w:keepNext/>
        <w:pBdr>
          <w:top w:val="single" w:sz="4" w:space="0" w:color="auto"/>
          <w:left w:val="single" w:sz="4" w:space="4" w:color="auto"/>
          <w:bottom w:val="single" w:sz="4" w:space="1" w:color="auto"/>
          <w:right w:val="single" w:sz="4" w:space="4" w:color="auto"/>
        </w:pBdr>
      </w:pPr>
      <w:r w:rsidRPr="0012227C">
        <w:t>Via: SIP/2.0/UDP 1.2.3.4:1357;branch=z9hG4bKnashds7</w:t>
      </w:r>
    </w:p>
    <w:p w14:paraId="59CB9566"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rsidRPr="0012227C">
        <w:t>From: &lt;sip:user1_public1@home1.net&gt;;tag=31415</w:t>
      </w:r>
    </w:p>
    <w:p w14:paraId="722F48E9"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rsidRPr="0012227C">
        <w:t xml:space="preserve">To: </w:t>
      </w:r>
      <w:r w:rsidRPr="00A43CAE">
        <w:rPr>
          <w:rFonts w:cs="Courier New"/>
          <w:szCs w:val="16"/>
        </w:rPr>
        <w:t>&lt;tel:+1-212-555-2222&gt;</w:t>
      </w:r>
      <w:r w:rsidRPr="0012227C">
        <w:t>;tag=</w:t>
      </w:r>
      <w:r>
        <w:t>24615</w:t>
      </w:r>
    </w:p>
    <w:p w14:paraId="1B0D1133"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rsidRPr="0012227C">
        <w:t xml:space="preserve">Contact: </w:t>
      </w:r>
      <w:r w:rsidRPr="00CE2C4D">
        <w:rPr>
          <w:rFonts w:cs="Courier New"/>
          <w:szCs w:val="16"/>
        </w:rPr>
        <w:t>&lt;sip:</w:t>
      </w:r>
      <w:r>
        <w:rPr>
          <w:rFonts w:cs="Courier New"/>
          <w:szCs w:val="16"/>
        </w:rPr>
        <w:t>cw</w:t>
      </w:r>
      <w:r w:rsidRPr="00CE2C4D">
        <w:rPr>
          <w:rFonts w:cs="Courier New"/>
          <w:szCs w:val="16"/>
        </w:rPr>
        <w:t>.home1.net&gt;</w:t>
      </w:r>
      <w:r w:rsidRPr="00BF19E7">
        <w:rPr>
          <w:rFonts w:eastAsia="PMingLiU" w:cs="Courier New"/>
          <w:szCs w:val="16"/>
          <w:lang w:eastAsia="zh-TW"/>
        </w:rPr>
        <w:t>;</w:t>
      </w:r>
      <w:r w:rsidRPr="00BF19E7">
        <w:rPr>
          <w:rFonts w:eastAsia="SimSun" w:cs="Courier New"/>
          <w:szCs w:val="16"/>
          <w:lang w:val="en-US" w:eastAsia="zh-CN"/>
        </w:rPr>
        <w:t>+g.3gpp.ics</w:t>
      </w:r>
      <w:r>
        <w:rPr>
          <w:rFonts w:eastAsia="SimSun" w:cs="Courier New"/>
          <w:szCs w:val="16"/>
          <w:lang w:val="en-US" w:eastAsia="zh-CN"/>
        </w:rPr>
        <w:t>i-r</w:t>
      </w:r>
      <w:r w:rsidRPr="00BF19E7">
        <w:rPr>
          <w:rFonts w:eastAsia="SimSun" w:cs="Courier New"/>
          <w:szCs w:val="16"/>
          <w:lang w:val="en-US" w:eastAsia="zh-CN"/>
        </w:rPr>
        <w:t>ef</w:t>
      </w:r>
      <w:r w:rsidRPr="00BF19E7">
        <w:rPr>
          <w:rFonts w:eastAsia="PMingLiU" w:cs="Courier New"/>
          <w:szCs w:val="16"/>
          <w:lang w:eastAsia="zh-TW"/>
        </w:rPr>
        <w:t>="urn%3Aurn-</w:t>
      </w:r>
      <w:r w:rsidR="00FC6189">
        <w:rPr>
          <w:rFonts w:eastAsia="PMingLiU" w:cs="Courier New"/>
          <w:szCs w:val="16"/>
          <w:lang w:eastAsia="zh-TW"/>
        </w:rPr>
        <w:t>7</w:t>
      </w:r>
      <w:r w:rsidRPr="00BF19E7">
        <w:rPr>
          <w:rFonts w:eastAsia="PMingLiU" w:cs="Courier New"/>
          <w:szCs w:val="16"/>
          <w:lang w:eastAsia="zh-TW"/>
        </w:rPr>
        <w:t>%</w:t>
      </w:r>
      <w:r w:rsidRPr="00BF19E7">
        <w:rPr>
          <w:rFonts w:cs="Courier New"/>
          <w:szCs w:val="16"/>
        </w:rPr>
        <w:t>3gpp-service.ims.icsi.mmtel</w:t>
      </w:r>
      <w:r w:rsidRPr="00BF19E7">
        <w:rPr>
          <w:rFonts w:eastAsia="PMingLiU" w:cs="Courier New"/>
          <w:szCs w:val="16"/>
          <w:lang w:eastAsia="zh-TW"/>
        </w:rPr>
        <w:t>"</w:t>
      </w:r>
    </w:p>
    <w:p w14:paraId="5F59A36C"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rsidRPr="0012227C">
        <w:t>Call-ID: b89rjhnedlrfjflslj40a222</w:t>
      </w:r>
    </w:p>
    <w:p w14:paraId="0CDF5488" w14:textId="77777777" w:rsidR="00D1540B" w:rsidRDefault="00D1540B" w:rsidP="00D1540B">
      <w:pPr>
        <w:pStyle w:val="PL"/>
        <w:pBdr>
          <w:top w:val="single" w:sz="4" w:space="0" w:color="auto"/>
          <w:left w:val="single" w:sz="4" w:space="4" w:color="auto"/>
          <w:bottom w:val="single" w:sz="4" w:space="1" w:color="auto"/>
          <w:right w:val="single" w:sz="4" w:space="4" w:color="auto"/>
        </w:pBdr>
      </w:pPr>
      <w:r w:rsidRPr="0012227C">
        <w:t xml:space="preserve">CSeq: 61 </w:t>
      </w:r>
      <w:r>
        <w:t>INVITE</w:t>
      </w:r>
    </w:p>
    <w:p w14:paraId="6EBAA744"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t>Alert-Info:urn:</w:t>
      </w:r>
      <w:r w:rsidR="00FC6189">
        <w:t>alert:</w:t>
      </w:r>
      <w:r>
        <w:t>service:call-waiting</w:t>
      </w:r>
    </w:p>
    <w:p w14:paraId="09AFCEF2"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rsidRPr="0012227C">
        <w:t>Content-Length: 0</w:t>
      </w:r>
    </w:p>
    <w:p w14:paraId="38A2DB7A" w14:textId="77777777" w:rsidR="00E30D9F" w:rsidRPr="0012227C" w:rsidRDefault="00E30D9F" w:rsidP="00E30D9F"/>
    <w:p w14:paraId="5ACAAEAF" w14:textId="77777777" w:rsidR="00E30D9F" w:rsidRPr="00F96F65" w:rsidRDefault="00E30D9F" w:rsidP="00E30D9F">
      <w:pPr>
        <w:pStyle w:val="B1"/>
      </w:pPr>
      <w:r w:rsidRPr="00F96F65">
        <w:t>9. – 10.</w:t>
      </w:r>
      <w:r>
        <w:tab/>
      </w:r>
      <w:r w:rsidRPr="00F96F65">
        <w:t>The 180 (Ringing) response is routed back to the communication origin.</w:t>
      </w:r>
    </w:p>
    <w:p w14:paraId="2C9C67D6" w14:textId="77777777" w:rsidR="00E30D9F" w:rsidRPr="00F96F65" w:rsidRDefault="00E30D9F" w:rsidP="00E30D9F">
      <w:pPr>
        <w:pStyle w:val="B1"/>
      </w:pPr>
      <w:r w:rsidRPr="00F96F65">
        <w:t>[9a.</w:t>
      </w:r>
      <w:r>
        <w:tab/>
      </w:r>
      <w:r w:rsidRPr="00F96F65">
        <w:t>The AS may initiate an announcement to the calling user that the communication is a waiting communication, in accordance with 3GPP</w:t>
      </w:r>
      <w:r w:rsidR="004C2862">
        <w:t> </w:t>
      </w:r>
      <w:r w:rsidRPr="00F96F65">
        <w:t>TS</w:t>
      </w:r>
      <w:r w:rsidR="004C2862">
        <w:t> </w:t>
      </w:r>
      <w:r w:rsidRPr="00F96F65">
        <w:t>24.628</w:t>
      </w:r>
      <w:r w:rsidR="004C2862">
        <w:t> </w:t>
      </w:r>
      <w:r w:rsidRPr="00F96F65">
        <w:t>[</w:t>
      </w:r>
      <w:r>
        <w:t>4</w:t>
      </w:r>
      <w:r w:rsidRPr="00F96F65">
        <w:t>].]</w:t>
      </w:r>
    </w:p>
    <w:p w14:paraId="074844AD" w14:textId="77777777" w:rsidR="00E30D9F" w:rsidRDefault="00E30D9F" w:rsidP="004C2862">
      <w:pPr>
        <w:pStyle w:val="B1"/>
      </w:pPr>
      <w:r w:rsidRPr="00F96F65">
        <w:t>11. – 15.</w:t>
      </w:r>
      <w:r>
        <w:tab/>
      </w:r>
      <w:r w:rsidRPr="00F96F65">
        <w:t>UE-B sends back a 200 (OK) response to the communication origin.</w:t>
      </w:r>
    </w:p>
    <w:p w14:paraId="7A7F62B5" w14:textId="77777777" w:rsidR="00E30D9F" w:rsidRDefault="00E30D9F" w:rsidP="00FA1346">
      <w:pPr>
        <w:pStyle w:val="Heading1"/>
      </w:pPr>
      <w:bookmarkStart w:id="150" w:name="_Toc502245161"/>
      <w:bookmarkStart w:id="151" w:name="_Toc163164148"/>
      <w:r>
        <w:lastRenderedPageBreak/>
        <w:t>A.2</w:t>
      </w:r>
      <w:r>
        <w:tab/>
        <w:t>Terminal based CW flows</w:t>
      </w:r>
      <w:bookmarkEnd w:id="150"/>
      <w:bookmarkEnd w:id="151"/>
    </w:p>
    <w:p w14:paraId="03FAACFF" w14:textId="77777777" w:rsidR="00D1540B" w:rsidRPr="00D1540B" w:rsidRDefault="00D1540B" w:rsidP="00FA1346">
      <w:pPr>
        <w:pStyle w:val="Heading2"/>
      </w:pPr>
      <w:bookmarkStart w:id="152" w:name="_Toc502245162"/>
      <w:bookmarkStart w:id="153" w:name="_Toc163164149"/>
      <w:r>
        <w:t>A.2.1</w:t>
      </w:r>
      <w:r>
        <w:tab/>
        <w:t>Successful communication establishment</w:t>
      </w:r>
      <w:bookmarkEnd w:id="152"/>
      <w:bookmarkEnd w:id="153"/>
    </w:p>
    <w:p w14:paraId="42CB7433" w14:textId="77777777" w:rsidR="00E30D9F" w:rsidRDefault="001E3A2D" w:rsidP="00E20DBD">
      <w:pPr>
        <w:pStyle w:val="TH"/>
      </w:pPr>
      <w:r>
        <w:object w:dxaOrig="8171" w:dyaOrig="12547" w14:anchorId="02CD39CF">
          <v:shape id="_x0000_i1028" type="#_x0000_t75" style="width:402.4pt;height:617.25pt" o:ole="">
            <v:imagedata r:id="rId23" o:title=""/>
          </v:shape>
          <o:OLEObject Type="Embed" ProgID="Visio.Drawing.11" ShapeID="_x0000_i1028" DrawAspect="Content" ObjectID="_1781418444" r:id="rId24"/>
        </w:object>
      </w:r>
    </w:p>
    <w:p w14:paraId="12359FE6" w14:textId="77777777" w:rsidR="00E30D9F" w:rsidRPr="001164AD" w:rsidRDefault="00E30D9F" w:rsidP="00E20DBD">
      <w:pPr>
        <w:pStyle w:val="TF"/>
      </w:pPr>
      <w:r w:rsidRPr="001164AD">
        <w:lastRenderedPageBreak/>
        <w:t>Fig</w:t>
      </w:r>
      <w:r w:rsidR="004C2862">
        <w:t>ure </w:t>
      </w:r>
      <w:r w:rsidRPr="001164AD">
        <w:t>A.</w:t>
      </w:r>
      <w:r>
        <w:t>2.1</w:t>
      </w:r>
      <w:r w:rsidRPr="001164AD">
        <w:t>: Communication Waiting signalling flow</w:t>
      </w:r>
      <w:r>
        <w:t xml:space="preserve"> at the terminating side, successful communication establishment</w:t>
      </w:r>
    </w:p>
    <w:p w14:paraId="2E43E617" w14:textId="77777777" w:rsidR="004C2862" w:rsidRDefault="00E30D9F" w:rsidP="00E30D9F">
      <w:r w:rsidRPr="001164AD">
        <w:t>Explanation Fig</w:t>
      </w:r>
      <w:r w:rsidR="004C2862">
        <w:t>ure </w:t>
      </w:r>
      <w:r w:rsidRPr="001164AD">
        <w:t>A.</w:t>
      </w:r>
      <w:r>
        <w:t>2.1</w:t>
      </w:r>
      <w:r w:rsidRPr="001164AD">
        <w:t>:</w:t>
      </w:r>
    </w:p>
    <w:p w14:paraId="7DDEC848" w14:textId="77777777" w:rsidR="00E30D9F" w:rsidRPr="001164AD" w:rsidRDefault="00E30D9F" w:rsidP="004C2862">
      <w:pPr>
        <w:pStyle w:val="NO"/>
      </w:pPr>
      <w:r w:rsidRPr="001164AD">
        <w:t>N</w:t>
      </w:r>
      <w:r w:rsidR="00E20DBD">
        <w:t>OTE</w:t>
      </w:r>
      <w:r w:rsidRPr="001164AD">
        <w:t>:</w:t>
      </w:r>
      <w:r w:rsidR="004C2862">
        <w:tab/>
      </w:r>
      <w:r w:rsidRPr="001164AD">
        <w:t>only the most relevant messages are shown.</w:t>
      </w:r>
      <w:r>
        <w:t xml:space="preserve"> </w:t>
      </w:r>
    </w:p>
    <w:p w14:paraId="66B680BE" w14:textId="77777777" w:rsidR="00E30D9F" w:rsidRPr="001164AD" w:rsidRDefault="00E30D9F" w:rsidP="00E30D9F">
      <w:r>
        <w:t>1. – 5.</w:t>
      </w:r>
      <w:r w:rsidRPr="001164AD">
        <w:t xml:space="preserve"> A communic</w:t>
      </w:r>
      <w:r>
        <w:t xml:space="preserve">ation invitation arrives at </w:t>
      </w:r>
      <w:r w:rsidRPr="001164AD">
        <w:t>UE-B.</w:t>
      </w:r>
    </w:p>
    <w:p w14:paraId="0275EC58" w14:textId="77777777" w:rsidR="00E30D9F" w:rsidRDefault="00E30D9F" w:rsidP="00E30D9F">
      <w:r w:rsidRPr="001164AD">
        <w:t xml:space="preserve">1a. Evaluation of initial filter criteria (CW is subscribed </w:t>
      </w:r>
      <w:r w:rsidRPr="001164AD">
        <w:sym w:font="Wingdings" w:char="F0E0"/>
      </w:r>
      <w:r w:rsidRPr="001164AD">
        <w:t xml:space="preserve"> forwarding to CW AS).</w:t>
      </w:r>
    </w:p>
    <w:p w14:paraId="00F88DFE" w14:textId="77777777" w:rsidR="00E30D9F" w:rsidRPr="001164AD" w:rsidRDefault="00E30D9F" w:rsidP="00E30D9F">
      <w:r>
        <w:t>6. – 10.</w:t>
      </w:r>
      <w:r w:rsidRPr="001164AD">
        <w:t xml:space="preserve"> </w:t>
      </w:r>
      <w:r>
        <w:t>UE-B</w:t>
      </w:r>
      <w:r w:rsidRPr="001164AD">
        <w:t xml:space="preserve"> sends back a provisional response to the communication origin.</w:t>
      </w:r>
    </w:p>
    <w:p w14:paraId="5A6BE838" w14:textId="77777777" w:rsidR="00113313" w:rsidRPr="00F96F65" w:rsidRDefault="00113313" w:rsidP="00113313">
      <w:r>
        <w:t>11. – 15.</w:t>
      </w:r>
      <w:r w:rsidRPr="001164AD">
        <w:t xml:space="preserve"> </w:t>
      </w:r>
      <w:r>
        <w:t>UE-B</w:t>
      </w:r>
      <w:r w:rsidRPr="001164AD">
        <w:t xml:space="preserve"> sends back </w:t>
      </w:r>
      <w:r>
        <w:t xml:space="preserve">a 180 (Ringing) response. UE-B </w:t>
      </w:r>
      <w:r w:rsidRPr="00F96F65">
        <w:t xml:space="preserve">optionally inserts a Alert-Info with a </w:t>
      </w:r>
      <w:r>
        <w:t xml:space="preserve">"service:call-waiting" </w:t>
      </w:r>
      <w:r w:rsidRPr="00F96F65">
        <w:t>urn into the 180 (Ringing) response</w:t>
      </w:r>
      <w:r>
        <w:t>, see Table</w:t>
      </w:r>
      <w:r w:rsidR="004C2862">
        <w:t> </w:t>
      </w:r>
      <w:r>
        <w:t>A.2-1</w:t>
      </w:r>
      <w:r w:rsidRPr="00F96F65">
        <w:t>.</w:t>
      </w:r>
    </w:p>
    <w:p w14:paraId="78B89DDA" w14:textId="77777777" w:rsidR="00E30D9F" w:rsidRPr="0012227C" w:rsidRDefault="00E30D9F" w:rsidP="00E30D9F">
      <w:pPr>
        <w:pStyle w:val="TH"/>
      </w:pPr>
      <w:r w:rsidRPr="0012227C">
        <w:t>Table</w:t>
      </w:r>
      <w:r w:rsidR="004C2862">
        <w:t> </w:t>
      </w:r>
      <w:r w:rsidRPr="0012227C">
        <w:t>A.</w:t>
      </w:r>
      <w:r w:rsidR="007A09C2">
        <w:t>2</w:t>
      </w:r>
      <w:r>
        <w:t>-</w:t>
      </w:r>
      <w:r w:rsidR="007A09C2">
        <w:t>1</w:t>
      </w:r>
      <w:r w:rsidRPr="0012227C">
        <w:t xml:space="preserve">: </w:t>
      </w:r>
      <w:r>
        <w:t>180</w:t>
      </w:r>
      <w:r w:rsidRPr="0012227C">
        <w:t xml:space="preserve"> (</w:t>
      </w:r>
      <w:r>
        <w:t>Ringing</w:t>
      </w:r>
      <w:r w:rsidRPr="0012227C">
        <w:t>) response (</w:t>
      </w:r>
      <w:r>
        <w:t>UE-B</w:t>
      </w:r>
      <w:r w:rsidRPr="0012227C">
        <w:t xml:space="preserve"> to </w:t>
      </w:r>
      <w:r>
        <w:t>P</w:t>
      </w:r>
      <w:r w:rsidRPr="0012227C">
        <w:t>-CSCF)</w:t>
      </w:r>
    </w:p>
    <w:p w14:paraId="5D8CA868" w14:textId="77777777" w:rsidR="00D1540B" w:rsidRPr="0012227C" w:rsidRDefault="00D1540B" w:rsidP="00D1540B">
      <w:pPr>
        <w:pStyle w:val="PL"/>
        <w:keepNext/>
        <w:pBdr>
          <w:top w:val="single" w:sz="4" w:space="0" w:color="auto"/>
          <w:left w:val="single" w:sz="4" w:space="4" w:color="auto"/>
          <w:bottom w:val="single" w:sz="4" w:space="1" w:color="auto"/>
          <w:right w:val="single" w:sz="4" w:space="4" w:color="auto"/>
        </w:pBdr>
      </w:pPr>
      <w:r w:rsidRPr="0012227C">
        <w:t xml:space="preserve">SIP/2.0 </w:t>
      </w:r>
      <w:r>
        <w:t>180 Ringing</w:t>
      </w:r>
    </w:p>
    <w:p w14:paraId="7825937E" w14:textId="77777777" w:rsidR="00D1540B" w:rsidRPr="0012227C" w:rsidRDefault="00D1540B" w:rsidP="00D1540B">
      <w:pPr>
        <w:pStyle w:val="PL"/>
        <w:keepNext/>
        <w:pBdr>
          <w:top w:val="single" w:sz="4" w:space="0" w:color="auto"/>
          <w:left w:val="single" w:sz="4" w:space="4" w:color="auto"/>
          <w:bottom w:val="single" w:sz="4" w:space="1" w:color="auto"/>
          <w:right w:val="single" w:sz="4" w:space="4" w:color="auto"/>
        </w:pBdr>
      </w:pPr>
      <w:r w:rsidRPr="0012227C">
        <w:t>Via: SIP/2.0/UDP pcscf1.visited1.net;branch=z9hG4bk120f34.1</w:t>
      </w:r>
    </w:p>
    <w:p w14:paraId="54983053" w14:textId="77777777" w:rsidR="00D1540B" w:rsidRPr="0012227C" w:rsidRDefault="00D1540B" w:rsidP="00D1540B">
      <w:pPr>
        <w:pStyle w:val="PL"/>
        <w:keepNext/>
        <w:pBdr>
          <w:top w:val="single" w:sz="4" w:space="0" w:color="auto"/>
          <w:left w:val="single" w:sz="4" w:space="4" w:color="auto"/>
          <w:bottom w:val="single" w:sz="4" w:space="1" w:color="auto"/>
          <w:right w:val="single" w:sz="4" w:space="4" w:color="auto"/>
        </w:pBdr>
      </w:pPr>
      <w:r w:rsidRPr="0012227C">
        <w:t>Via: SIP/2.0/UDP 1.2.3.4:1357;branch=z9hG4bKnashds7</w:t>
      </w:r>
    </w:p>
    <w:p w14:paraId="6D82BB30"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rsidRPr="0012227C">
        <w:t>From: &lt;sip:user1_public1@home1.net&gt;;tag=31415</w:t>
      </w:r>
    </w:p>
    <w:p w14:paraId="4B5414E0"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rsidRPr="0012227C">
        <w:t xml:space="preserve">To: </w:t>
      </w:r>
      <w:r w:rsidRPr="00A43CAE">
        <w:rPr>
          <w:rFonts w:cs="Courier New"/>
          <w:szCs w:val="16"/>
        </w:rPr>
        <w:t>&lt;tel:+1-212-555-2222&gt;</w:t>
      </w:r>
      <w:r w:rsidRPr="0012227C">
        <w:t>;tag=</w:t>
      </w:r>
      <w:r>
        <w:t>24615</w:t>
      </w:r>
    </w:p>
    <w:p w14:paraId="73B1B9B3"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rsidRPr="0012227C">
        <w:t xml:space="preserve">Contact: </w:t>
      </w:r>
      <w:r w:rsidRPr="00A43CAE">
        <w:rPr>
          <w:rFonts w:cs="Courier New"/>
          <w:szCs w:val="16"/>
        </w:rPr>
        <w:t>&lt;</w:t>
      </w:r>
      <w:r w:rsidRPr="0012227C">
        <w:t>sip:</w:t>
      </w:r>
      <w:r w:rsidRPr="00555C93">
        <w:t>user2_public1@home2.net</w:t>
      </w:r>
      <w:r>
        <w:t>;gr=urn:uuid:2ad8950e-48a5-4a74-8d99-ad76cc7fc74</w:t>
      </w:r>
      <w:r w:rsidRPr="00A43CAE">
        <w:rPr>
          <w:rFonts w:cs="Courier New"/>
          <w:szCs w:val="16"/>
        </w:rPr>
        <w:t>&gt;</w:t>
      </w:r>
      <w:r w:rsidRPr="0012227C">
        <w:t>;</w:t>
      </w:r>
      <w:r w:rsidRPr="00BF19E7">
        <w:rPr>
          <w:rFonts w:eastAsia="SimSun" w:cs="Courier New"/>
          <w:szCs w:val="16"/>
          <w:lang w:val="en-US" w:eastAsia="zh-CN"/>
        </w:rPr>
        <w:t>+g.3gpp.ics</w:t>
      </w:r>
      <w:r>
        <w:rPr>
          <w:rFonts w:eastAsia="SimSun" w:cs="Courier New"/>
          <w:szCs w:val="16"/>
          <w:lang w:val="en-US" w:eastAsia="zh-CN"/>
        </w:rPr>
        <w:t>i-r</w:t>
      </w:r>
      <w:r w:rsidRPr="00BF19E7">
        <w:rPr>
          <w:rFonts w:eastAsia="SimSun" w:cs="Courier New"/>
          <w:szCs w:val="16"/>
          <w:lang w:val="en-US" w:eastAsia="zh-CN"/>
        </w:rPr>
        <w:t>ef</w:t>
      </w:r>
      <w:r w:rsidRPr="00BF19E7">
        <w:rPr>
          <w:rFonts w:eastAsia="PMingLiU" w:cs="Courier New"/>
          <w:szCs w:val="16"/>
          <w:lang w:eastAsia="zh-TW"/>
        </w:rPr>
        <w:t>="urn%3Aurn-</w:t>
      </w:r>
      <w:r w:rsidR="00FC6189">
        <w:rPr>
          <w:rFonts w:eastAsia="PMingLiU" w:cs="Courier New"/>
          <w:szCs w:val="16"/>
          <w:lang w:eastAsia="zh-TW"/>
        </w:rPr>
        <w:t>7</w:t>
      </w:r>
      <w:r w:rsidRPr="00BF19E7">
        <w:rPr>
          <w:rFonts w:eastAsia="PMingLiU" w:cs="Courier New"/>
          <w:szCs w:val="16"/>
          <w:lang w:eastAsia="zh-TW"/>
        </w:rPr>
        <w:t>%</w:t>
      </w:r>
      <w:r w:rsidRPr="00BF19E7">
        <w:rPr>
          <w:rFonts w:cs="Courier New"/>
          <w:szCs w:val="16"/>
        </w:rPr>
        <w:t>3gpp-service.ims.icsi.mmtel</w:t>
      </w:r>
      <w:r w:rsidRPr="00BF19E7">
        <w:rPr>
          <w:rFonts w:eastAsia="PMingLiU" w:cs="Courier New"/>
          <w:szCs w:val="16"/>
          <w:lang w:eastAsia="zh-TW"/>
        </w:rPr>
        <w:t>"</w:t>
      </w:r>
    </w:p>
    <w:p w14:paraId="042E108D"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rsidRPr="0012227C">
        <w:t>Call-ID: b89rjhnedlrfjflslj40a222</w:t>
      </w:r>
    </w:p>
    <w:p w14:paraId="763DA2E6" w14:textId="77777777" w:rsidR="00D1540B" w:rsidRDefault="00D1540B" w:rsidP="00D1540B">
      <w:pPr>
        <w:pStyle w:val="PL"/>
        <w:pBdr>
          <w:top w:val="single" w:sz="4" w:space="0" w:color="auto"/>
          <w:left w:val="single" w:sz="4" w:space="4" w:color="auto"/>
          <w:bottom w:val="single" w:sz="4" w:space="1" w:color="auto"/>
          <w:right w:val="single" w:sz="4" w:space="4" w:color="auto"/>
        </w:pBdr>
      </w:pPr>
      <w:r w:rsidRPr="0012227C">
        <w:t xml:space="preserve">CSeq: 61 </w:t>
      </w:r>
      <w:r>
        <w:t>INVITE</w:t>
      </w:r>
    </w:p>
    <w:p w14:paraId="359F3BCE"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t>Alert-Info:</w:t>
      </w:r>
      <w:r w:rsidR="00EC16AC">
        <w:t xml:space="preserve"> &lt;</w:t>
      </w:r>
      <w:r>
        <w:t>urn:</w:t>
      </w:r>
      <w:r w:rsidR="00763F53">
        <w:t>alert:</w:t>
      </w:r>
      <w:r>
        <w:t>service:call-waiting</w:t>
      </w:r>
      <w:r w:rsidR="00EC16AC">
        <w:t>&gt;</w:t>
      </w:r>
    </w:p>
    <w:p w14:paraId="38C61731"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rsidRPr="0012227C">
        <w:t>Content-Length: 0</w:t>
      </w:r>
    </w:p>
    <w:p w14:paraId="227485F9" w14:textId="77777777" w:rsidR="00E30D9F" w:rsidRPr="0012227C" w:rsidRDefault="00E30D9F" w:rsidP="00E30D9F"/>
    <w:p w14:paraId="6B446CC2" w14:textId="77777777" w:rsidR="00E30D9F" w:rsidRDefault="00E30D9F" w:rsidP="00E30D9F">
      <w:r w:rsidRPr="001164AD">
        <w:t>[</w:t>
      </w:r>
      <w:r>
        <w:t>11</w:t>
      </w:r>
      <w:r w:rsidRPr="001164AD">
        <w:t>a. out of scope: user B uses the HOLD service or releases a session in order to free resources]</w:t>
      </w:r>
    </w:p>
    <w:p w14:paraId="3B0D3D5F" w14:textId="77777777" w:rsidR="00E30D9F" w:rsidRDefault="00E30D9F" w:rsidP="00E30D9F">
      <w:pPr>
        <w:rPr>
          <w:lang w:eastAsia="zh-CN"/>
        </w:rPr>
      </w:pPr>
      <w:smartTag w:uri="urn:schemas-microsoft-com:office:smarttags" w:element="chmetcnv">
        <w:smartTagPr>
          <w:attr w:name="TCSC" w:val="0"/>
          <w:attr w:name="NumberType" w:val="1"/>
          <w:attr w:name="Negative" w:val="False"/>
          <w:attr w:name="HasSpace" w:val="False"/>
          <w:attr w:name="SourceValue" w:val="13"/>
          <w:attr w:name="UnitName" w:val="a"/>
        </w:smartTagPr>
        <w:r>
          <w:rPr>
            <w:rFonts w:hint="eastAsia"/>
            <w:lang w:eastAsia="zh-CN"/>
          </w:rPr>
          <w:t>13a</w:t>
        </w:r>
      </w:smartTag>
      <w:r>
        <w:rPr>
          <w:rFonts w:hint="eastAsia"/>
          <w:lang w:eastAsia="zh-CN"/>
        </w:rPr>
        <w:t xml:space="preserve">. </w:t>
      </w:r>
      <w:r w:rsidRPr="00272738">
        <w:t xml:space="preserve">A CW timer is started. </w:t>
      </w:r>
    </w:p>
    <w:p w14:paraId="05F838C3" w14:textId="77777777" w:rsidR="00E30D9F" w:rsidRPr="001164AD" w:rsidRDefault="00E30D9F" w:rsidP="00E30D9F">
      <w:r>
        <w:t xml:space="preserve">[14a. The AS may initiate an announcement to the calling user that the communication is a waiting communication, </w:t>
      </w:r>
      <w:r w:rsidRPr="005212B5">
        <w:t xml:space="preserve">in accordance with </w:t>
      </w:r>
      <w:r w:rsidR="00EC16AC">
        <w:t>3GPP </w:t>
      </w:r>
      <w:r w:rsidRPr="005212B5">
        <w:t>TS</w:t>
      </w:r>
      <w:r w:rsidR="004C2862">
        <w:t> </w:t>
      </w:r>
      <w:r w:rsidR="00EC16AC">
        <w:t>24.6</w:t>
      </w:r>
      <w:r w:rsidRPr="005212B5">
        <w:t>28</w:t>
      </w:r>
      <w:r w:rsidR="004C2862">
        <w:t> </w:t>
      </w:r>
      <w:r w:rsidRPr="005212B5">
        <w:t>[</w:t>
      </w:r>
      <w:r w:rsidR="00EC16AC">
        <w:t>4</w:t>
      </w:r>
      <w:r w:rsidRPr="005212B5">
        <w:t>].</w:t>
      </w:r>
      <w:r>
        <w:t>]</w:t>
      </w:r>
    </w:p>
    <w:p w14:paraId="1EA63CC0" w14:textId="77777777" w:rsidR="00E30D9F" w:rsidRDefault="00E30D9F" w:rsidP="00E30D9F">
      <w:r>
        <w:t>16. – 20.</w:t>
      </w:r>
      <w:r w:rsidRPr="001164AD">
        <w:t xml:space="preserve"> UE-B sends a 200 OK to the communication origin with the SDP offer of UE-B.</w:t>
      </w:r>
    </w:p>
    <w:p w14:paraId="6A755628" w14:textId="77777777" w:rsidR="00E30D9F" w:rsidRDefault="00E30D9F" w:rsidP="00E30D9F">
      <w:r>
        <w:t>18a. The CW timer stops.</w:t>
      </w:r>
    </w:p>
    <w:p w14:paraId="32773684" w14:textId="77777777" w:rsidR="002938A2" w:rsidRDefault="002938A2" w:rsidP="00FA1346">
      <w:pPr>
        <w:pStyle w:val="Heading2"/>
      </w:pPr>
      <w:bookmarkStart w:id="154" w:name="_Toc502245163"/>
      <w:bookmarkStart w:id="155" w:name="_Toc163164150"/>
      <w:r>
        <w:lastRenderedPageBreak/>
        <w:t>A.2.2</w:t>
      </w:r>
      <w:r>
        <w:tab/>
        <w:t>Timer expires</w:t>
      </w:r>
      <w:bookmarkEnd w:id="154"/>
      <w:bookmarkEnd w:id="155"/>
    </w:p>
    <w:p w14:paraId="227334B4" w14:textId="77777777" w:rsidR="00E30D9F" w:rsidRDefault="00E20DBD" w:rsidP="00E20DBD">
      <w:pPr>
        <w:pStyle w:val="TH"/>
      </w:pPr>
      <w:r>
        <w:object w:dxaOrig="8172" w:dyaOrig="12547" w14:anchorId="162F5DDE">
          <v:shape id="_x0000_i1029" type="#_x0000_t75" style="width:405.4pt;height:623.65pt" o:ole="">
            <v:imagedata r:id="rId25" o:title=""/>
          </v:shape>
          <o:OLEObject Type="Embed" ProgID="Visio.Drawing.11" ShapeID="_x0000_i1029" DrawAspect="Content" ObjectID="_1781418445" r:id="rId26"/>
        </w:object>
      </w:r>
    </w:p>
    <w:p w14:paraId="38B9B38F" w14:textId="77777777" w:rsidR="00E30D9F" w:rsidRPr="001164AD" w:rsidRDefault="00E30D9F" w:rsidP="00E20DBD">
      <w:pPr>
        <w:pStyle w:val="TF"/>
      </w:pPr>
      <w:r w:rsidRPr="001164AD">
        <w:t>Fig</w:t>
      </w:r>
      <w:r w:rsidR="004C2862">
        <w:t>ure </w:t>
      </w:r>
      <w:r w:rsidRPr="001164AD">
        <w:t>A.</w:t>
      </w:r>
      <w:r>
        <w:t>2.2</w:t>
      </w:r>
      <w:r w:rsidRPr="001164AD">
        <w:t>: Communication Waiting signalling flow</w:t>
      </w:r>
      <w:r>
        <w:t xml:space="preserve"> at the terminating side, CW timer expires</w:t>
      </w:r>
    </w:p>
    <w:p w14:paraId="472A4A71" w14:textId="77777777" w:rsidR="004C2862" w:rsidRDefault="00E30D9F" w:rsidP="00E30D9F">
      <w:r w:rsidRPr="001164AD">
        <w:t>Explanation Fig</w:t>
      </w:r>
      <w:r w:rsidR="004C2862">
        <w:t>ure </w:t>
      </w:r>
      <w:r w:rsidRPr="001164AD">
        <w:t>A.</w:t>
      </w:r>
      <w:r>
        <w:t>2.2</w:t>
      </w:r>
      <w:r w:rsidRPr="001164AD">
        <w:t>:</w:t>
      </w:r>
    </w:p>
    <w:p w14:paraId="3C76B48E" w14:textId="77777777" w:rsidR="00E30D9F" w:rsidRPr="001164AD" w:rsidRDefault="00D1540B" w:rsidP="004C2862">
      <w:pPr>
        <w:pStyle w:val="NO"/>
      </w:pPr>
      <w:r>
        <w:lastRenderedPageBreak/>
        <w:t>NOTE</w:t>
      </w:r>
      <w:r w:rsidR="00E30D9F" w:rsidRPr="001164AD">
        <w:t>:</w:t>
      </w:r>
      <w:r>
        <w:tab/>
        <w:t>O</w:t>
      </w:r>
      <w:r w:rsidR="00E30D9F" w:rsidRPr="001164AD">
        <w:t>nly the most relevant messages are shown.</w:t>
      </w:r>
    </w:p>
    <w:p w14:paraId="30F98DD1" w14:textId="77777777" w:rsidR="00E30D9F" w:rsidRPr="001164AD" w:rsidRDefault="00E30D9F" w:rsidP="00E30D9F">
      <w:r>
        <w:t>1. – 5.</w:t>
      </w:r>
      <w:r w:rsidRPr="001164AD">
        <w:t xml:space="preserve"> A communic</w:t>
      </w:r>
      <w:r>
        <w:t xml:space="preserve">ation invitation arrives at </w:t>
      </w:r>
      <w:r w:rsidRPr="001164AD">
        <w:t>UE-B.</w:t>
      </w:r>
    </w:p>
    <w:p w14:paraId="70C269C8" w14:textId="77777777" w:rsidR="00E30D9F" w:rsidRDefault="00E30D9F" w:rsidP="00E30D9F">
      <w:r w:rsidRPr="001164AD">
        <w:t xml:space="preserve">1a. Evaluation of initial filter criteria (CW is subscribed </w:t>
      </w:r>
      <w:r w:rsidRPr="001164AD">
        <w:sym w:font="Wingdings" w:char="F0E0"/>
      </w:r>
      <w:r w:rsidRPr="001164AD">
        <w:t xml:space="preserve"> forwarding to CW AS).</w:t>
      </w:r>
      <w:r w:rsidRPr="00BC021F">
        <w:t xml:space="preserve"> </w:t>
      </w:r>
    </w:p>
    <w:p w14:paraId="6D611C35" w14:textId="77777777" w:rsidR="00E30D9F" w:rsidRPr="001164AD" w:rsidRDefault="00E30D9F" w:rsidP="00E30D9F">
      <w:r>
        <w:t>6. – 10.</w:t>
      </w:r>
      <w:r w:rsidRPr="001164AD">
        <w:t xml:space="preserve"> </w:t>
      </w:r>
      <w:r>
        <w:t>UE-B</w:t>
      </w:r>
      <w:r w:rsidRPr="001164AD">
        <w:t xml:space="preserve"> sends back a provisional response to the communication origin.</w:t>
      </w:r>
    </w:p>
    <w:p w14:paraId="41841584" w14:textId="77777777" w:rsidR="00113313" w:rsidRPr="00F96F65" w:rsidRDefault="00113313" w:rsidP="00113313">
      <w:r>
        <w:t>11. – 15.</w:t>
      </w:r>
      <w:r w:rsidRPr="001164AD">
        <w:t xml:space="preserve"> </w:t>
      </w:r>
      <w:r>
        <w:t>UE-B</w:t>
      </w:r>
      <w:r w:rsidRPr="001164AD">
        <w:t xml:space="preserve"> sends back </w:t>
      </w:r>
      <w:r>
        <w:t xml:space="preserve">a 180 (Ringing) response. UE-B </w:t>
      </w:r>
      <w:r w:rsidRPr="00F96F65">
        <w:t xml:space="preserve">optionally inserts a Alert-Info with a </w:t>
      </w:r>
      <w:r>
        <w:t>"service:call-waiting"</w:t>
      </w:r>
      <w:r w:rsidRPr="00F96F65">
        <w:t xml:space="preserve"> urn into the 180 (Ringing) response</w:t>
      </w:r>
      <w:r>
        <w:t>, see Table</w:t>
      </w:r>
      <w:r w:rsidR="004C2862">
        <w:t> </w:t>
      </w:r>
      <w:r>
        <w:t>A.2-2</w:t>
      </w:r>
      <w:r w:rsidRPr="00F96F65">
        <w:t>.</w:t>
      </w:r>
    </w:p>
    <w:p w14:paraId="033A30F7" w14:textId="77777777" w:rsidR="00E30D9F" w:rsidRPr="0012227C" w:rsidRDefault="00E30D9F" w:rsidP="00E30D9F">
      <w:pPr>
        <w:pStyle w:val="TH"/>
      </w:pPr>
      <w:r w:rsidRPr="0012227C">
        <w:t>Table</w:t>
      </w:r>
      <w:r w:rsidR="004C2862">
        <w:t> </w:t>
      </w:r>
      <w:r w:rsidRPr="0012227C">
        <w:t>A.</w:t>
      </w:r>
      <w:r w:rsidR="007A09C2">
        <w:t>2</w:t>
      </w:r>
      <w:r>
        <w:t>-</w:t>
      </w:r>
      <w:r w:rsidR="007A09C2">
        <w:t>2</w:t>
      </w:r>
      <w:r w:rsidRPr="0012227C">
        <w:t xml:space="preserve">: </w:t>
      </w:r>
      <w:r>
        <w:t>180</w:t>
      </w:r>
      <w:r w:rsidRPr="0012227C">
        <w:t xml:space="preserve"> (</w:t>
      </w:r>
      <w:r>
        <w:t>Ringing</w:t>
      </w:r>
      <w:r w:rsidRPr="0012227C">
        <w:t>) response (</w:t>
      </w:r>
      <w:r>
        <w:t>UE-B</w:t>
      </w:r>
      <w:r w:rsidRPr="0012227C">
        <w:t xml:space="preserve"> to </w:t>
      </w:r>
      <w:r>
        <w:t>P</w:t>
      </w:r>
      <w:r w:rsidRPr="0012227C">
        <w:t>-CSCF)</w:t>
      </w:r>
    </w:p>
    <w:p w14:paraId="6A751632" w14:textId="77777777" w:rsidR="00D1540B" w:rsidRPr="0012227C" w:rsidRDefault="00D1540B" w:rsidP="00D1540B">
      <w:pPr>
        <w:pStyle w:val="PL"/>
        <w:keepNext/>
        <w:pBdr>
          <w:top w:val="single" w:sz="4" w:space="0" w:color="auto"/>
          <w:left w:val="single" w:sz="4" w:space="4" w:color="auto"/>
          <w:bottom w:val="single" w:sz="4" w:space="1" w:color="auto"/>
          <w:right w:val="single" w:sz="4" w:space="4" w:color="auto"/>
        </w:pBdr>
      </w:pPr>
      <w:r w:rsidRPr="0012227C">
        <w:t xml:space="preserve">SIP/2.0 </w:t>
      </w:r>
      <w:r>
        <w:t>180 Ringing</w:t>
      </w:r>
    </w:p>
    <w:p w14:paraId="28E16B49" w14:textId="77777777" w:rsidR="00D1540B" w:rsidRPr="0012227C" w:rsidRDefault="00D1540B" w:rsidP="00D1540B">
      <w:pPr>
        <w:pStyle w:val="PL"/>
        <w:keepNext/>
        <w:pBdr>
          <w:top w:val="single" w:sz="4" w:space="0" w:color="auto"/>
          <w:left w:val="single" w:sz="4" w:space="4" w:color="auto"/>
          <w:bottom w:val="single" w:sz="4" w:space="1" w:color="auto"/>
          <w:right w:val="single" w:sz="4" w:space="4" w:color="auto"/>
        </w:pBdr>
      </w:pPr>
      <w:r w:rsidRPr="0012227C">
        <w:t>Via: SIP/2.0/UDP pcscf1.visited1.net;branch=z9hG4bk120f34.1</w:t>
      </w:r>
    </w:p>
    <w:p w14:paraId="6ADDA84F" w14:textId="77777777" w:rsidR="00D1540B" w:rsidRPr="0012227C" w:rsidRDefault="00D1540B" w:rsidP="00D1540B">
      <w:pPr>
        <w:pStyle w:val="PL"/>
        <w:keepNext/>
        <w:pBdr>
          <w:top w:val="single" w:sz="4" w:space="0" w:color="auto"/>
          <w:left w:val="single" w:sz="4" w:space="4" w:color="auto"/>
          <w:bottom w:val="single" w:sz="4" w:space="1" w:color="auto"/>
          <w:right w:val="single" w:sz="4" w:space="4" w:color="auto"/>
        </w:pBdr>
      </w:pPr>
      <w:r w:rsidRPr="0012227C">
        <w:t>Via: SIP/2.0/UDP 1.2.3.4:1357;branch=z9hG4bKnashds7</w:t>
      </w:r>
    </w:p>
    <w:p w14:paraId="548EC1E7"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rsidRPr="0012227C">
        <w:t>From: &lt;sip:user1_public1@home1.net&gt;;tag=31415</w:t>
      </w:r>
    </w:p>
    <w:p w14:paraId="03B1A7A5"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rsidRPr="0012227C">
        <w:t xml:space="preserve">To: </w:t>
      </w:r>
      <w:r w:rsidRPr="00A43CAE">
        <w:rPr>
          <w:rFonts w:cs="Courier New"/>
          <w:szCs w:val="16"/>
        </w:rPr>
        <w:t>&lt;tel:+1-212-555-2222&gt;</w:t>
      </w:r>
      <w:r w:rsidRPr="0012227C">
        <w:t>;tag=</w:t>
      </w:r>
      <w:r>
        <w:t>24615</w:t>
      </w:r>
    </w:p>
    <w:p w14:paraId="5179078F"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rsidRPr="0012227C">
        <w:t xml:space="preserve">Contact: </w:t>
      </w:r>
      <w:r w:rsidRPr="00A43CAE">
        <w:rPr>
          <w:rFonts w:cs="Courier New"/>
          <w:szCs w:val="16"/>
        </w:rPr>
        <w:t>&lt;</w:t>
      </w:r>
      <w:r w:rsidRPr="0012227C">
        <w:t>sip:</w:t>
      </w:r>
      <w:r w:rsidRPr="00555C93">
        <w:t>user2_public1@home2.net</w:t>
      </w:r>
      <w:r>
        <w:t>;gr=urn:uuid:2ad8950e-48a5-4a74-8d99-ad76cc7fc74</w:t>
      </w:r>
      <w:r w:rsidRPr="00A43CAE">
        <w:rPr>
          <w:rFonts w:cs="Courier New"/>
          <w:szCs w:val="16"/>
        </w:rPr>
        <w:t>&gt;</w:t>
      </w:r>
      <w:r w:rsidRPr="0012227C">
        <w:t>;</w:t>
      </w:r>
      <w:r w:rsidRPr="00BF19E7">
        <w:rPr>
          <w:rFonts w:eastAsia="SimSun" w:cs="Courier New"/>
          <w:szCs w:val="16"/>
          <w:lang w:val="en-US" w:eastAsia="zh-CN"/>
        </w:rPr>
        <w:t>+g.3gpp.ics</w:t>
      </w:r>
      <w:r>
        <w:rPr>
          <w:rFonts w:eastAsia="SimSun" w:cs="Courier New"/>
          <w:szCs w:val="16"/>
          <w:lang w:val="en-US" w:eastAsia="zh-CN"/>
        </w:rPr>
        <w:t>i-r</w:t>
      </w:r>
      <w:r w:rsidRPr="00BF19E7">
        <w:rPr>
          <w:rFonts w:eastAsia="SimSun" w:cs="Courier New"/>
          <w:szCs w:val="16"/>
          <w:lang w:val="en-US" w:eastAsia="zh-CN"/>
        </w:rPr>
        <w:t>ef</w:t>
      </w:r>
      <w:r w:rsidRPr="00BF19E7">
        <w:rPr>
          <w:rFonts w:eastAsia="PMingLiU" w:cs="Courier New"/>
          <w:szCs w:val="16"/>
          <w:lang w:eastAsia="zh-TW"/>
        </w:rPr>
        <w:t>="urn%3Aurn-</w:t>
      </w:r>
      <w:r w:rsidR="00FC6189">
        <w:rPr>
          <w:rFonts w:eastAsia="PMingLiU" w:cs="Courier New"/>
          <w:szCs w:val="16"/>
          <w:lang w:eastAsia="zh-TW"/>
        </w:rPr>
        <w:t>7</w:t>
      </w:r>
      <w:r w:rsidRPr="00BF19E7">
        <w:rPr>
          <w:rFonts w:eastAsia="PMingLiU" w:cs="Courier New"/>
          <w:szCs w:val="16"/>
          <w:lang w:eastAsia="zh-TW"/>
        </w:rPr>
        <w:t>%</w:t>
      </w:r>
      <w:r w:rsidRPr="00BF19E7">
        <w:rPr>
          <w:rFonts w:cs="Courier New"/>
          <w:szCs w:val="16"/>
        </w:rPr>
        <w:t>3gpp-service.ims.icsi.mmtel</w:t>
      </w:r>
      <w:r w:rsidRPr="00BF19E7">
        <w:rPr>
          <w:rFonts w:eastAsia="PMingLiU" w:cs="Courier New"/>
          <w:szCs w:val="16"/>
          <w:lang w:eastAsia="zh-TW"/>
        </w:rPr>
        <w:t>"</w:t>
      </w:r>
    </w:p>
    <w:p w14:paraId="2B23CFA5"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rsidRPr="0012227C">
        <w:t>Call-ID: b89rjhnedlrfjflslj40a222</w:t>
      </w:r>
    </w:p>
    <w:p w14:paraId="17E1A67D" w14:textId="77777777" w:rsidR="00D1540B" w:rsidRDefault="00D1540B" w:rsidP="00D1540B">
      <w:pPr>
        <w:pStyle w:val="PL"/>
        <w:pBdr>
          <w:top w:val="single" w:sz="4" w:space="0" w:color="auto"/>
          <w:left w:val="single" w:sz="4" w:space="4" w:color="auto"/>
          <w:bottom w:val="single" w:sz="4" w:space="1" w:color="auto"/>
          <w:right w:val="single" w:sz="4" w:space="4" w:color="auto"/>
        </w:pBdr>
      </w:pPr>
      <w:r w:rsidRPr="0012227C">
        <w:t xml:space="preserve">CSeq: 61 </w:t>
      </w:r>
      <w:r>
        <w:t>INVITE</w:t>
      </w:r>
    </w:p>
    <w:p w14:paraId="46BCD011"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t>Alert-Info:</w:t>
      </w:r>
      <w:r w:rsidR="00EC16AC">
        <w:t xml:space="preserve"> &lt;</w:t>
      </w:r>
      <w:r>
        <w:t>urn:</w:t>
      </w:r>
      <w:r w:rsidR="00763F53">
        <w:t>alert:</w:t>
      </w:r>
      <w:r>
        <w:t>service:call-waiting</w:t>
      </w:r>
      <w:r w:rsidR="00EC16AC">
        <w:t>&gt;</w:t>
      </w:r>
    </w:p>
    <w:p w14:paraId="54870107" w14:textId="77777777" w:rsidR="00D1540B" w:rsidRPr="0012227C" w:rsidRDefault="00D1540B" w:rsidP="00D1540B">
      <w:pPr>
        <w:pStyle w:val="PL"/>
        <w:pBdr>
          <w:top w:val="single" w:sz="4" w:space="0" w:color="auto"/>
          <w:left w:val="single" w:sz="4" w:space="4" w:color="auto"/>
          <w:bottom w:val="single" w:sz="4" w:space="1" w:color="auto"/>
          <w:right w:val="single" w:sz="4" w:space="4" w:color="auto"/>
        </w:pBdr>
      </w:pPr>
      <w:r w:rsidRPr="0012227C">
        <w:t>Content-Length: 0</w:t>
      </w:r>
    </w:p>
    <w:p w14:paraId="5A3F561D" w14:textId="77777777" w:rsidR="00E30D9F" w:rsidRPr="0012227C" w:rsidRDefault="00E30D9F" w:rsidP="00E30D9F"/>
    <w:p w14:paraId="4AD777F1" w14:textId="77777777" w:rsidR="00E30D9F" w:rsidRDefault="00E30D9F" w:rsidP="00E30D9F">
      <w:r w:rsidRPr="001164AD">
        <w:t>[</w:t>
      </w:r>
      <w:r>
        <w:t>11</w:t>
      </w:r>
      <w:r w:rsidRPr="001164AD">
        <w:t>a. out of scope: user B uses the HOLD service or releases a session in order to free resources]</w:t>
      </w:r>
    </w:p>
    <w:p w14:paraId="4721377C" w14:textId="77777777" w:rsidR="00E30D9F" w:rsidRDefault="00E30D9F" w:rsidP="00E30D9F">
      <w:pPr>
        <w:rPr>
          <w:lang w:eastAsia="zh-CN"/>
        </w:rPr>
      </w:pPr>
      <w:smartTag w:uri="urn:schemas-microsoft-com:office:smarttags" w:element="chmetcnv">
        <w:smartTagPr>
          <w:attr w:name="TCSC" w:val="0"/>
          <w:attr w:name="NumberType" w:val="1"/>
          <w:attr w:name="Negative" w:val="False"/>
          <w:attr w:name="HasSpace" w:val="False"/>
          <w:attr w:name="SourceValue" w:val="13"/>
          <w:attr w:name="UnitName" w:val="a"/>
        </w:smartTagPr>
        <w:r>
          <w:rPr>
            <w:rFonts w:hint="eastAsia"/>
            <w:lang w:eastAsia="zh-CN"/>
          </w:rPr>
          <w:t>13a</w:t>
        </w:r>
      </w:smartTag>
      <w:r>
        <w:rPr>
          <w:rFonts w:hint="eastAsia"/>
          <w:lang w:eastAsia="zh-CN"/>
        </w:rPr>
        <w:t xml:space="preserve">. </w:t>
      </w:r>
      <w:r w:rsidRPr="00272738">
        <w:t xml:space="preserve">A CW timer is started. </w:t>
      </w:r>
    </w:p>
    <w:p w14:paraId="605A6F34" w14:textId="77777777" w:rsidR="00E30D9F" w:rsidRPr="001164AD" w:rsidRDefault="00E30D9F" w:rsidP="00E30D9F">
      <w:r>
        <w:t xml:space="preserve">[14a. The AS may initiate an announcement to the calling user that the communication is a waiting communication, </w:t>
      </w:r>
      <w:r w:rsidRPr="005212B5">
        <w:t xml:space="preserve">in accordance with </w:t>
      </w:r>
      <w:r w:rsidR="00EC16AC">
        <w:t>3GPP </w:t>
      </w:r>
      <w:r w:rsidR="00EC16AC" w:rsidRPr="005212B5">
        <w:t>TS</w:t>
      </w:r>
      <w:r w:rsidR="00EC16AC">
        <w:t> 24.6</w:t>
      </w:r>
      <w:r w:rsidR="00EC16AC" w:rsidRPr="005212B5">
        <w:t>28</w:t>
      </w:r>
      <w:r w:rsidR="00EC16AC">
        <w:t> </w:t>
      </w:r>
      <w:r w:rsidR="00EC16AC" w:rsidRPr="005212B5">
        <w:t>[</w:t>
      </w:r>
      <w:r w:rsidR="00EC16AC">
        <w:t>4</w:t>
      </w:r>
      <w:r w:rsidR="00EC16AC" w:rsidRPr="005212B5">
        <w:t>].</w:t>
      </w:r>
      <w:r>
        <w:t>]</w:t>
      </w:r>
    </w:p>
    <w:p w14:paraId="086911F5" w14:textId="77777777" w:rsidR="00E30D9F" w:rsidRDefault="00E30D9F" w:rsidP="00E30D9F">
      <w:r>
        <w:t>14b. The CW timer expires.</w:t>
      </w:r>
    </w:p>
    <w:p w14:paraId="41E2A557" w14:textId="77777777" w:rsidR="00E30D9F" w:rsidRDefault="00E30D9F" w:rsidP="00E30D9F">
      <w:r>
        <w:t>16. – 18. The CW AS sends a CANCEL request to to UE-B.</w:t>
      </w:r>
    </w:p>
    <w:p w14:paraId="2EEDE36E" w14:textId="77777777" w:rsidR="00113313" w:rsidRDefault="00113313" w:rsidP="00113313">
      <w:r>
        <w:t xml:space="preserve">19. – 20. The CW AS sends a </w:t>
      </w:r>
      <w:r w:rsidR="009E6176">
        <w:t>480 (Temporarily unavailable)</w:t>
      </w:r>
      <w:r>
        <w:t xml:space="preserve"> response to </w:t>
      </w:r>
      <w:r w:rsidRPr="001164AD">
        <w:t>the communication origin</w:t>
      </w:r>
      <w:r>
        <w:t>.</w:t>
      </w:r>
    </w:p>
    <w:p w14:paraId="773AD138" w14:textId="77777777" w:rsidR="006E4EA9" w:rsidRPr="00F96F65" w:rsidRDefault="00C11B02" w:rsidP="00F96F65">
      <w:pPr>
        <w:pStyle w:val="Heading8"/>
      </w:pPr>
      <w:r w:rsidRPr="00F96F65">
        <w:br w:type="page"/>
      </w:r>
      <w:bookmarkStart w:id="156" w:name="_Toc502245164"/>
      <w:bookmarkStart w:id="157" w:name="_Toc163164151"/>
      <w:r w:rsidR="006E4EA9" w:rsidRPr="00F96F65">
        <w:lastRenderedPageBreak/>
        <w:t>Annex B (informative):</w:t>
      </w:r>
      <w:r w:rsidR="006E4EA9" w:rsidRPr="00F96F65">
        <w:br/>
        <w:t>Example of Filter Criteria</w:t>
      </w:r>
      <w:bookmarkEnd w:id="156"/>
      <w:bookmarkEnd w:id="157"/>
    </w:p>
    <w:p w14:paraId="26793E84" w14:textId="77777777" w:rsidR="00B3703A" w:rsidRPr="00F96F65" w:rsidRDefault="00B3703A" w:rsidP="00B3703A">
      <w:pPr>
        <w:rPr>
          <w:lang w:eastAsia="de-DE"/>
        </w:rPr>
      </w:pPr>
      <w:r w:rsidRPr="00F96F65">
        <w:rPr>
          <w:lang w:eastAsia="de-DE"/>
        </w:rPr>
        <w:t>This annex provides an example of a filter criterion that triggers SIP requests that are subject to initial filter criteria evaluation.</w:t>
      </w:r>
    </w:p>
    <w:p w14:paraId="14601A75" w14:textId="77777777" w:rsidR="00B3703A" w:rsidRPr="00F96F65" w:rsidRDefault="00B3703A" w:rsidP="00B3703A">
      <w:pPr>
        <w:rPr>
          <w:lang w:eastAsia="de-DE"/>
        </w:rPr>
      </w:pPr>
      <w:r w:rsidRPr="00F96F65">
        <w:rPr>
          <w:lang w:eastAsia="de-DE"/>
        </w:rPr>
        <w:t>An example of an IFC when the CW service is active at the terminating S-CSCF is:</w:t>
      </w:r>
    </w:p>
    <w:p w14:paraId="45E3BF70" w14:textId="77777777" w:rsidR="00B3703A" w:rsidRPr="00F96F65" w:rsidRDefault="00B3703A" w:rsidP="004C2862">
      <w:pPr>
        <w:pStyle w:val="EX"/>
        <w:rPr>
          <w:lang w:eastAsia="de-DE"/>
        </w:rPr>
      </w:pPr>
      <w:r w:rsidRPr="00F96F65">
        <w:rPr>
          <w:lang w:eastAsia="de-DE"/>
        </w:rPr>
        <w:t>Method: INVITE.</w:t>
      </w:r>
    </w:p>
    <w:p w14:paraId="4D3409B9" w14:textId="77777777" w:rsidR="00B3703A" w:rsidRDefault="00B3703A" w:rsidP="00B3703A">
      <w:pPr>
        <w:pStyle w:val="EditorsNote"/>
        <w:rPr>
          <w:lang w:eastAsia="de-DE"/>
        </w:rPr>
      </w:pPr>
      <w:r w:rsidRPr="00F96F65">
        <w:rPr>
          <w:lang w:eastAsia="de-DE"/>
        </w:rPr>
        <w:t>Editor’s note:</w:t>
      </w:r>
      <w:r w:rsidRPr="00F96F65">
        <w:rPr>
          <w:lang w:eastAsia="de-DE"/>
        </w:rPr>
        <w:tab/>
        <w:t>It’s needed to consider if further clarification is needed for Filter Criteria in cases where additional services based upon INVITE are also deployed.</w:t>
      </w:r>
    </w:p>
    <w:p w14:paraId="6065D679" w14:textId="77777777" w:rsidR="00692DD2" w:rsidRPr="003C1B93" w:rsidRDefault="00692DD2" w:rsidP="00692DD2">
      <w:pPr>
        <w:pStyle w:val="Heading8"/>
      </w:pPr>
      <w:bookmarkStart w:id="158" w:name="_Toc502245165"/>
      <w:bookmarkStart w:id="159" w:name="_Toc163164152"/>
      <w:r w:rsidRPr="003C1B93">
        <w:t>Annex C (informative):</w:t>
      </w:r>
      <w:r w:rsidRPr="003C1B93">
        <w:br/>
        <w:t>IANA Registration templates</w:t>
      </w:r>
      <w:bookmarkEnd w:id="158"/>
      <w:bookmarkEnd w:id="159"/>
    </w:p>
    <w:p w14:paraId="3DE1B8BF" w14:textId="77777777" w:rsidR="00692DD2" w:rsidRPr="003C1B93" w:rsidRDefault="00692DD2" w:rsidP="00692DD2">
      <w:pPr>
        <w:pStyle w:val="Heading1"/>
      </w:pPr>
      <w:bookmarkStart w:id="160" w:name="_Toc502245166"/>
      <w:bookmarkStart w:id="161" w:name="_Toc163164153"/>
      <w:r w:rsidRPr="003C1B93">
        <w:t>C.1</w:t>
      </w:r>
      <w:r w:rsidRPr="003C1B93">
        <w:tab/>
        <w:t>IANA registry for Application Media Types</w:t>
      </w:r>
      <w:bookmarkEnd w:id="160"/>
      <w:bookmarkEnd w:id="161"/>
    </w:p>
    <w:p w14:paraId="17795A98" w14:textId="77777777" w:rsidR="00692DD2" w:rsidRPr="003C1B93" w:rsidRDefault="00692DD2" w:rsidP="00692DD2">
      <w:pPr>
        <w:pStyle w:val="Heading2"/>
      </w:pPr>
      <w:bookmarkStart w:id="162" w:name="_Toc502245167"/>
      <w:bookmarkStart w:id="163" w:name="_Toc163164154"/>
      <w:r w:rsidRPr="003C1B93">
        <w:t>C.1.1</w:t>
      </w:r>
      <w:r w:rsidRPr="003C1B93">
        <w:tab/>
        <w:t>IANA Registration template for application/vnd.3gpp.cw+xml</w:t>
      </w:r>
      <w:bookmarkEnd w:id="162"/>
      <w:bookmarkEnd w:id="163"/>
    </w:p>
    <w:p w14:paraId="25953F94" w14:textId="77777777" w:rsidR="00692DD2" w:rsidRPr="003C1B93" w:rsidRDefault="00692DD2" w:rsidP="00692DD2">
      <w:pPr>
        <w:pStyle w:val="EditorsNote"/>
      </w:pPr>
      <w:r w:rsidRPr="003C1B93">
        <w:t>Editor’s note: The MIME type "application/vnd.3gpp.cw+xml" as defined in this subclause and subclause 4.4.1 is to be registered in the IANA registry for Application Media Types based upon the following template.</w:t>
      </w:r>
    </w:p>
    <w:p w14:paraId="69B4D9BE" w14:textId="77777777" w:rsidR="00692DD2" w:rsidRPr="003C1B93" w:rsidRDefault="00692DD2" w:rsidP="00692DD2">
      <w:r w:rsidRPr="003C1B93">
        <w:t xml:space="preserve">MIME media type name: </w:t>
      </w:r>
    </w:p>
    <w:p w14:paraId="5A124B14" w14:textId="77777777" w:rsidR="00692DD2" w:rsidRPr="003C1B93" w:rsidRDefault="00692DD2" w:rsidP="00692DD2">
      <w:r w:rsidRPr="003C1B93">
        <w:t>application</w:t>
      </w:r>
    </w:p>
    <w:p w14:paraId="0AD71E2D" w14:textId="77777777" w:rsidR="00692DD2" w:rsidRPr="003C1B93" w:rsidRDefault="00692DD2" w:rsidP="00692DD2">
      <w:r w:rsidRPr="003C1B93">
        <w:t xml:space="preserve">MIME subtype name: </w:t>
      </w:r>
    </w:p>
    <w:p w14:paraId="79AD6B00" w14:textId="77777777" w:rsidR="00692DD2" w:rsidRPr="003C1B93" w:rsidRDefault="00692DD2" w:rsidP="00692DD2">
      <w:r w:rsidRPr="003C1B93">
        <w:t>vnd.</w:t>
      </w:r>
      <w:r>
        <w:t>3gpp.</w:t>
      </w:r>
      <w:r w:rsidRPr="003C1B93">
        <w:t>cw+xml</w:t>
      </w:r>
    </w:p>
    <w:p w14:paraId="0CEEEA38" w14:textId="77777777" w:rsidR="00692DD2" w:rsidRPr="003C1B93" w:rsidRDefault="00692DD2" w:rsidP="00692DD2">
      <w:r w:rsidRPr="003C1B93">
        <w:t xml:space="preserve">Required parameters: </w:t>
      </w:r>
    </w:p>
    <w:p w14:paraId="449C2CB4" w14:textId="77777777" w:rsidR="00692DD2" w:rsidRPr="003C1B93" w:rsidRDefault="00692DD2" w:rsidP="00692DD2">
      <w:r w:rsidRPr="003C1B93">
        <w:t>None</w:t>
      </w:r>
    </w:p>
    <w:p w14:paraId="366BBE5F" w14:textId="77777777" w:rsidR="00692DD2" w:rsidRPr="003C1B93" w:rsidRDefault="00692DD2" w:rsidP="00692DD2">
      <w:r w:rsidRPr="003C1B93">
        <w:t xml:space="preserve">Optional parameters: </w:t>
      </w:r>
    </w:p>
    <w:p w14:paraId="5E731934" w14:textId="77777777" w:rsidR="00692DD2" w:rsidRDefault="00692DD2" w:rsidP="00692DD2">
      <w:r w:rsidRPr="003C1B93">
        <w:t>"charset"</w:t>
      </w:r>
      <w:r w:rsidRPr="003C1B93">
        <w:tab/>
        <w:t>the parameter has identical semantics to the charset parameter of the "application/xml" media t</w:t>
      </w:r>
      <w:r>
        <w:t>ype as specified in RFC</w:t>
      </w:r>
      <w:r w:rsidR="00EC16AC">
        <w:t> </w:t>
      </w:r>
      <w:r>
        <w:t>3023</w:t>
      </w:r>
      <w:r w:rsidRPr="003C1B93">
        <w:t>.</w:t>
      </w:r>
    </w:p>
    <w:p w14:paraId="009ABFCE" w14:textId="77777777" w:rsidR="00692DD2" w:rsidRPr="003C1B93" w:rsidRDefault="00692DD2" w:rsidP="00692DD2">
      <w:r w:rsidRPr="003C1B93">
        <w:t xml:space="preserve">Encoding considerations: </w:t>
      </w:r>
    </w:p>
    <w:p w14:paraId="4BBCE221" w14:textId="77777777" w:rsidR="00692DD2" w:rsidRPr="003C1B93" w:rsidRDefault="00A46F70" w:rsidP="00692DD2">
      <w:r w:rsidRPr="00A46F70">
        <w:t xml:space="preserve"> </w:t>
      </w:r>
      <w:r>
        <w:t>binary</w:t>
      </w:r>
    </w:p>
    <w:p w14:paraId="283BF0D8" w14:textId="77777777" w:rsidR="00692DD2" w:rsidRPr="003C1B93" w:rsidRDefault="00692DD2" w:rsidP="00692DD2">
      <w:r w:rsidRPr="003C1B93">
        <w:t xml:space="preserve">Security considerations: </w:t>
      </w:r>
    </w:p>
    <w:p w14:paraId="1E936025" w14:textId="77777777" w:rsidR="00692DD2" w:rsidRPr="003C1B93" w:rsidRDefault="00692DD2" w:rsidP="00692DD2">
      <w:r w:rsidRPr="003C1B93">
        <w:t xml:space="preserve">3GPP has defined mechanisms for ensuring the privacy and integrity protection of the bodies of SIP messages used in the 3GPP IM CN Subsystem. </w:t>
      </w:r>
    </w:p>
    <w:p w14:paraId="16DC1E78" w14:textId="77777777" w:rsidR="00692DD2" w:rsidRPr="003C1B93" w:rsidRDefault="00692DD2" w:rsidP="00692DD2">
      <w:r w:rsidRPr="003C1B93">
        <w:t xml:space="preserve">Interoperability considerations: </w:t>
      </w:r>
    </w:p>
    <w:p w14:paraId="1589AFD2" w14:textId="77777777" w:rsidR="00692DD2" w:rsidRPr="003C1B93" w:rsidRDefault="00692DD2" w:rsidP="00692DD2">
      <w:r w:rsidRPr="003C1B93">
        <w:t>This content type provides a format for exchanging information in SIP Requests and Responses and used within the 3GPP IM CN Subsystem.</w:t>
      </w:r>
    </w:p>
    <w:p w14:paraId="5E2AD70A" w14:textId="77777777" w:rsidR="00692DD2" w:rsidRPr="003C1B93" w:rsidRDefault="00692DD2" w:rsidP="00692DD2">
      <w:r w:rsidRPr="003C1B93">
        <w:t xml:space="preserve">Published specification: </w:t>
      </w:r>
    </w:p>
    <w:p w14:paraId="2C888CFA" w14:textId="77777777" w:rsidR="00692DD2" w:rsidRPr="003C1B93" w:rsidRDefault="00692DD2" w:rsidP="00692DD2">
      <w:r w:rsidRPr="003C1B93">
        <w:t>3GPP TS 24.615: "Communication Waiting (CW) using IP Multimedia (IM) Core Network (CN) subsystem"</w:t>
      </w:r>
    </w:p>
    <w:p w14:paraId="0D950D58" w14:textId="77777777" w:rsidR="00692DD2" w:rsidRPr="003C1B93" w:rsidRDefault="00692DD2" w:rsidP="00692DD2">
      <w:r w:rsidRPr="003C1B93">
        <w:lastRenderedPageBreak/>
        <w:t xml:space="preserve">Applications which use this media: </w:t>
      </w:r>
    </w:p>
    <w:p w14:paraId="2A2D9720" w14:textId="77777777" w:rsidR="00692DD2" w:rsidRPr="003C1B93" w:rsidRDefault="00692DD2" w:rsidP="00692DD2">
      <w:r w:rsidRPr="003C1B93">
        <w:t>Applications that use the network-determined call waiting proc</w:t>
      </w:r>
      <w:r w:rsidR="002A19F2">
        <w:t>e</w:t>
      </w:r>
      <w:r w:rsidRPr="003C1B93">
        <w:t>dures of 3GPP IM CN Subsystem as defined by 3GPP.</w:t>
      </w:r>
    </w:p>
    <w:p w14:paraId="320B7C45" w14:textId="77777777" w:rsidR="00692DD2" w:rsidRPr="003C1B93" w:rsidRDefault="00692DD2" w:rsidP="00692DD2">
      <w:r w:rsidRPr="003C1B93">
        <w:t xml:space="preserve">Intended usage: </w:t>
      </w:r>
    </w:p>
    <w:p w14:paraId="7DAB2E24" w14:textId="77777777" w:rsidR="00692DD2" w:rsidRPr="00F96F65" w:rsidRDefault="00692DD2" w:rsidP="00692DD2">
      <w:pPr>
        <w:rPr>
          <w:lang w:eastAsia="de-DE"/>
        </w:rPr>
      </w:pPr>
      <w:r w:rsidRPr="003C1B93">
        <w:t>This content type provides a format for the network to indicate that the UE needs special handling of incoming session request due to "approaching network determined user busy" condition.</w:t>
      </w:r>
    </w:p>
    <w:p w14:paraId="2B161B6F" w14:textId="77777777" w:rsidR="004A3549" w:rsidRPr="00F96F65" w:rsidRDefault="006E4EA9" w:rsidP="00F96F65">
      <w:pPr>
        <w:pStyle w:val="Heading8"/>
      </w:pPr>
      <w:r w:rsidRPr="00F96F65">
        <w:br w:type="page"/>
      </w:r>
      <w:bookmarkStart w:id="164" w:name="_Toc502245168"/>
      <w:bookmarkStart w:id="165" w:name="_Toc163164155"/>
      <w:r w:rsidR="004A3549" w:rsidRPr="00F96F65">
        <w:lastRenderedPageBreak/>
        <w:t xml:space="preserve">Annex </w:t>
      </w:r>
      <w:r w:rsidR="00692DD2">
        <w:t>D</w:t>
      </w:r>
      <w:r w:rsidR="00692DD2" w:rsidRPr="00F96F65">
        <w:t xml:space="preserve"> </w:t>
      </w:r>
      <w:r w:rsidR="004A3549" w:rsidRPr="00F96F65">
        <w:t>(informative):</w:t>
      </w:r>
      <w:r w:rsidR="004A3549" w:rsidRPr="00F96F65">
        <w:br/>
        <w:t>Change history</w:t>
      </w:r>
      <w:bookmarkEnd w:id="164"/>
      <w:bookmarkEnd w:id="165"/>
    </w:p>
    <w:bookmarkEnd w:id="14"/>
    <w:p w14:paraId="0A272AA6" w14:textId="77777777" w:rsidR="00B3703A" w:rsidRPr="00F96F65" w:rsidRDefault="00B3703A" w:rsidP="00B3703A">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60"/>
        <w:gridCol w:w="640"/>
        <w:gridCol w:w="901"/>
        <w:gridCol w:w="961"/>
        <w:gridCol w:w="463"/>
        <w:gridCol w:w="3542"/>
        <w:gridCol w:w="567"/>
        <w:gridCol w:w="567"/>
      </w:tblGrid>
      <w:tr w:rsidR="00B3703A" w:rsidRPr="00F96F65" w14:paraId="44230E4D" w14:textId="77777777" w:rsidTr="009D1666">
        <w:trPr>
          <w:cantSplit/>
        </w:trPr>
        <w:tc>
          <w:tcPr>
            <w:tcW w:w="8601" w:type="dxa"/>
            <w:gridSpan w:val="8"/>
            <w:tcBorders>
              <w:bottom w:val="nil"/>
            </w:tcBorders>
            <w:shd w:val="solid" w:color="FFFFFF" w:fill="auto"/>
          </w:tcPr>
          <w:p w14:paraId="1B9BD40F" w14:textId="77777777" w:rsidR="00B3703A" w:rsidRPr="00F96F65" w:rsidRDefault="00B3703A" w:rsidP="00B3703A">
            <w:pPr>
              <w:pStyle w:val="TAL"/>
              <w:jc w:val="center"/>
              <w:rPr>
                <w:b/>
                <w:sz w:val="16"/>
              </w:rPr>
            </w:pPr>
            <w:r w:rsidRPr="00F96F65">
              <w:rPr>
                <w:b/>
              </w:rPr>
              <w:lastRenderedPageBreak/>
              <w:t>Change history</w:t>
            </w:r>
          </w:p>
        </w:tc>
      </w:tr>
      <w:tr w:rsidR="00B3703A" w:rsidRPr="00F96F65" w14:paraId="03367323" w14:textId="77777777" w:rsidTr="009D1666">
        <w:tc>
          <w:tcPr>
            <w:tcW w:w="960" w:type="dxa"/>
            <w:shd w:val="pct10" w:color="auto" w:fill="FFFFFF"/>
          </w:tcPr>
          <w:p w14:paraId="0FE88B6C" w14:textId="77777777" w:rsidR="00B3703A" w:rsidRPr="00F96F65" w:rsidRDefault="00B3703A" w:rsidP="00B3703A">
            <w:pPr>
              <w:pStyle w:val="TAL"/>
              <w:rPr>
                <w:b/>
                <w:sz w:val="16"/>
              </w:rPr>
            </w:pPr>
            <w:r w:rsidRPr="00F96F65">
              <w:rPr>
                <w:b/>
                <w:sz w:val="16"/>
              </w:rPr>
              <w:t>Date</w:t>
            </w:r>
          </w:p>
        </w:tc>
        <w:tc>
          <w:tcPr>
            <w:tcW w:w="640" w:type="dxa"/>
            <w:shd w:val="pct10" w:color="auto" w:fill="FFFFFF"/>
          </w:tcPr>
          <w:p w14:paraId="673973D7" w14:textId="77777777" w:rsidR="00B3703A" w:rsidRPr="00F96F65" w:rsidRDefault="00B3703A" w:rsidP="00B3703A">
            <w:pPr>
              <w:pStyle w:val="TAL"/>
              <w:rPr>
                <w:b/>
                <w:sz w:val="16"/>
              </w:rPr>
            </w:pPr>
            <w:r w:rsidRPr="00F96F65">
              <w:rPr>
                <w:b/>
                <w:sz w:val="16"/>
              </w:rPr>
              <w:t>TSG #</w:t>
            </w:r>
          </w:p>
        </w:tc>
        <w:tc>
          <w:tcPr>
            <w:tcW w:w="901" w:type="dxa"/>
            <w:shd w:val="pct10" w:color="auto" w:fill="FFFFFF"/>
          </w:tcPr>
          <w:p w14:paraId="221DF57F" w14:textId="77777777" w:rsidR="00B3703A" w:rsidRPr="00F96F65" w:rsidRDefault="00B3703A" w:rsidP="00B3703A">
            <w:pPr>
              <w:pStyle w:val="TAL"/>
              <w:rPr>
                <w:b/>
                <w:sz w:val="16"/>
              </w:rPr>
            </w:pPr>
            <w:r w:rsidRPr="00F96F65">
              <w:rPr>
                <w:b/>
                <w:sz w:val="16"/>
              </w:rPr>
              <w:t>TSG Doc.</w:t>
            </w:r>
          </w:p>
        </w:tc>
        <w:tc>
          <w:tcPr>
            <w:tcW w:w="961" w:type="dxa"/>
            <w:shd w:val="pct10" w:color="auto" w:fill="FFFFFF"/>
          </w:tcPr>
          <w:p w14:paraId="725FBC4F" w14:textId="77777777" w:rsidR="00B3703A" w:rsidRPr="00F96F65" w:rsidRDefault="00B3703A" w:rsidP="00B3703A">
            <w:pPr>
              <w:pStyle w:val="TAL"/>
              <w:rPr>
                <w:b/>
                <w:sz w:val="16"/>
              </w:rPr>
            </w:pPr>
            <w:r w:rsidRPr="00F96F65">
              <w:rPr>
                <w:b/>
                <w:sz w:val="16"/>
              </w:rPr>
              <w:t>CR</w:t>
            </w:r>
          </w:p>
        </w:tc>
        <w:tc>
          <w:tcPr>
            <w:tcW w:w="463" w:type="dxa"/>
            <w:shd w:val="pct10" w:color="auto" w:fill="FFFFFF"/>
          </w:tcPr>
          <w:p w14:paraId="5DC82539" w14:textId="77777777" w:rsidR="00B3703A" w:rsidRPr="00F96F65" w:rsidRDefault="00B3703A" w:rsidP="00B3703A">
            <w:pPr>
              <w:pStyle w:val="TAL"/>
              <w:rPr>
                <w:b/>
                <w:sz w:val="16"/>
              </w:rPr>
            </w:pPr>
            <w:r w:rsidRPr="00F96F65">
              <w:rPr>
                <w:b/>
                <w:sz w:val="16"/>
              </w:rPr>
              <w:t>Rev</w:t>
            </w:r>
          </w:p>
        </w:tc>
        <w:tc>
          <w:tcPr>
            <w:tcW w:w="3542" w:type="dxa"/>
            <w:shd w:val="pct10" w:color="auto" w:fill="FFFFFF"/>
          </w:tcPr>
          <w:p w14:paraId="6248E5BB" w14:textId="77777777" w:rsidR="00B3703A" w:rsidRPr="00F96F65" w:rsidRDefault="00B3703A" w:rsidP="00B3703A">
            <w:pPr>
              <w:pStyle w:val="TAL"/>
              <w:rPr>
                <w:b/>
                <w:sz w:val="16"/>
              </w:rPr>
            </w:pPr>
            <w:r w:rsidRPr="00F96F65">
              <w:rPr>
                <w:b/>
                <w:sz w:val="16"/>
              </w:rPr>
              <w:t>Subject/Comment</w:t>
            </w:r>
          </w:p>
        </w:tc>
        <w:tc>
          <w:tcPr>
            <w:tcW w:w="567" w:type="dxa"/>
            <w:shd w:val="pct10" w:color="auto" w:fill="FFFFFF"/>
          </w:tcPr>
          <w:p w14:paraId="21A21199" w14:textId="77777777" w:rsidR="00B3703A" w:rsidRPr="00F96F65" w:rsidRDefault="00B3703A" w:rsidP="00B3703A">
            <w:pPr>
              <w:pStyle w:val="TAL"/>
              <w:rPr>
                <w:b/>
                <w:sz w:val="16"/>
              </w:rPr>
            </w:pPr>
            <w:r w:rsidRPr="00F96F65">
              <w:rPr>
                <w:b/>
                <w:sz w:val="16"/>
              </w:rPr>
              <w:t>Old</w:t>
            </w:r>
          </w:p>
        </w:tc>
        <w:tc>
          <w:tcPr>
            <w:tcW w:w="567" w:type="dxa"/>
            <w:shd w:val="pct10" w:color="auto" w:fill="FFFFFF"/>
          </w:tcPr>
          <w:p w14:paraId="6189EC2D" w14:textId="77777777" w:rsidR="00B3703A" w:rsidRPr="00F96F65" w:rsidRDefault="00B3703A" w:rsidP="00B3703A">
            <w:pPr>
              <w:pStyle w:val="TAL"/>
              <w:rPr>
                <w:b/>
                <w:sz w:val="16"/>
              </w:rPr>
            </w:pPr>
            <w:r w:rsidRPr="00F96F65">
              <w:rPr>
                <w:b/>
                <w:sz w:val="16"/>
              </w:rPr>
              <w:t>New</w:t>
            </w:r>
          </w:p>
        </w:tc>
      </w:tr>
      <w:tr w:rsidR="00B3703A" w:rsidRPr="00F96F65" w14:paraId="6DC5E047" w14:textId="77777777" w:rsidTr="009D1666">
        <w:tc>
          <w:tcPr>
            <w:tcW w:w="960" w:type="dxa"/>
            <w:shd w:val="solid" w:color="FFFFFF" w:fill="auto"/>
          </w:tcPr>
          <w:p w14:paraId="5AEBB1B2" w14:textId="77777777" w:rsidR="00B3703A" w:rsidRPr="00F96F65" w:rsidRDefault="00B3703A" w:rsidP="00B3703A">
            <w:pPr>
              <w:pStyle w:val="TAL"/>
              <w:rPr>
                <w:snapToGrid w:val="0"/>
                <w:sz w:val="16"/>
                <w:szCs w:val="16"/>
              </w:rPr>
            </w:pPr>
            <w:r w:rsidRPr="00F96F65">
              <w:rPr>
                <w:snapToGrid w:val="0"/>
                <w:sz w:val="16"/>
                <w:szCs w:val="16"/>
              </w:rPr>
              <w:t>19.02.2008</w:t>
            </w:r>
          </w:p>
        </w:tc>
        <w:tc>
          <w:tcPr>
            <w:tcW w:w="640" w:type="dxa"/>
            <w:shd w:val="solid" w:color="FFFFFF" w:fill="auto"/>
          </w:tcPr>
          <w:p w14:paraId="1F0CEB69" w14:textId="77777777" w:rsidR="00B3703A" w:rsidRPr="00F96F65" w:rsidRDefault="00B3703A" w:rsidP="00B3703A">
            <w:pPr>
              <w:pStyle w:val="TAL"/>
              <w:rPr>
                <w:snapToGrid w:val="0"/>
                <w:sz w:val="16"/>
                <w:szCs w:val="16"/>
              </w:rPr>
            </w:pPr>
          </w:p>
        </w:tc>
        <w:tc>
          <w:tcPr>
            <w:tcW w:w="901" w:type="dxa"/>
            <w:shd w:val="solid" w:color="FFFFFF" w:fill="auto"/>
          </w:tcPr>
          <w:p w14:paraId="4DAFDB48" w14:textId="77777777" w:rsidR="00B3703A" w:rsidRPr="00F96F65" w:rsidRDefault="00B3703A" w:rsidP="00B3703A">
            <w:pPr>
              <w:pStyle w:val="TAL"/>
              <w:rPr>
                <w:snapToGrid w:val="0"/>
                <w:sz w:val="16"/>
                <w:szCs w:val="16"/>
              </w:rPr>
            </w:pPr>
          </w:p>
        </w:tc>
        <w:tc>
          <w:tcPr>
            <w:tcW w:w="961" w:type="dxa"/>
            <w:shd w:val="solid" w:color="FFFFFF" w:fill="auto"/>
          </w:tcPr>
          <w:p w14:paraId="6E7C4593" w14:textId="77777777" w:rsidR="00B3703A" w:rsidRPr="00F96F65" w:rsidRDefault="00B3703A" w:rsidP="00B3703A">
            <w:pPr>
              <w:pStyle w:val="TAL"/>
              <w:rPr>
                <w:snapToGrid w:val="0"/>
                <w:sz w:val="16"/>
                <w:szCs w:val="16"/>
              </w:rPr>
            </w:pPr>
            <w:r w:rsidRPr="00F96F65">
              <w:rPr>
                <w:snapToGrid w:val="0"/>
                <w:sz w:val="16"/>
                <w:szCs w:val="16"/>
              </w:rPr>
              <w:t>C1-080486</w:t>
            </w:r>
          </w:p>
        </w:tc>
        <w:tc>
          <w:tcPr>
            <w:tcW w:w="463" w:type="dxa"/>
            <w:shd w:val="solid" w:color="FFFFFF" w:fill="auto"/>
          </w:tcPr>
          <w:p w14:paraId="3086123D" w14:textId="77777777" w:rsidR="00B3703A" w:rsidRPr="00F96F65" w:rsidRDefault="00B3703A" w:rsidP="00B3703A">
            <w:pPr>
              <w:pStyle w:val="TAL"/>
              <w:rPr>
                <w:snapToGrid w:val="0"/>
                <w:sz w:val="16"/>
                <w:szCs w:val="16"/>
              </w:rPr>
            </w:pPr>
          </w:p>
        </w:tc>
        <w:tc>
          <w:tcPr>
            <w:tcW w:w="3542" w:type="dxa"/>
            <w:shd w:val="solid" w:color="FFFFFF" w:fill="auto"/>
          </w:tcPr>
          <w:p w14:paraId="22766F20" w14:textId="77777777" w:rsidR="00B3703A" w:rsidRPr="00F96F65" w:rsidRDefault="00B3703A" w:rsidP="00B3703A">
            <w:pPr>
              <w:pStyle w:val="TAL"/>
              <w:rPr>
                <w:snapToGrid w:val="0"/>
                <w:sz w:val="16"/>
                <w:szCs w:val="16"/>
              </w:rPr>
            </w:pPr>
          </w:p>
        </w:tc>
        <w:tc>
          <w:tcPr>
            <w:tcW w:w="567" w:type="dxa"/>
            <w:shd w:val="solid" w:color="FFFFFF" w:fill="auto"/>
          </w:tcPr>
          <w:p w14:paraId="3491E49C" w14:textId="77777777" w:rsidR="00B3703A" w:rsidRPr="00F96F65" w:rsidRDefault="00E535C4" w:rsidP="00B3703A">
            <w:pPr>
              <w:pStyle w:val="TAL"/>
              <w:rPr>
                <w:snapToGrid w:val="0"/>
                <w:sz w:val="16"/>
                <w:szCs w:val="16"/>
              </w:rPr>
            </w:pPr>
            <w:r w:rsidRPr="00F96F65">
              <w:rPr>
                <w:snapToGrid w:val="0"/>
                <w:sz w:val="16"/>
                <w:szCs w:val="16"/>
              </w:rPr>
              <w:t>-</w:t>
            </w:r>
          </w:p>
        </w:tc>
        <w:tc>
          <w:tcPr>
            <w:tcW w:w="567" w:type="dxa"/>
            <w:shd w:val="solid" w:color="FFFFFF" w:fill="auto"/>
          </w:tcPr>
          <w:p w14:paraId="5BFC012C" w14:textId="77777777" w:rsidR="00B3703A" w:rsidRPr="00F96F65" w:rsidRDefault="00B3703A" w:rsidP="00B3703A">
            <w:pPr>
              <w:pStyle w:val="TAL"/>
              <w:rPr>
                <w:snapToGrid w:val="0"/>
                <w:sz w:val="16"/>
                <w:szCs w:val="16"/>
              </w:rPr>
            </w:pPr>
            <w:r w:rsidRPr="00F96F65">
              <w:rPr>
                <w:snapToGrid w:val="0"/>
                <w:sz w:val="16"/>
                <w:szCs w:val="16"/>
              </w:rPr>
              <w:t>0.</w:t>
            </w:r>
            <w:r w:rsidR="00E535C4" w:rsidRPr="00F96F65">
              <w:rPr>
                <w:snapToGrid w:val="0"/>
                <w:sz w:val="16"/>
                <w:szCs w:val="16"/>
              </w:rPr>
              <w:t>0</w:t>
            </w:r>
            <w:r w:rsidRPr="00F96F65">
              <w:rPr>
                <w:snapToGrid w:val="0"/>
                <w:sz w:val="16"/>
                <w:szCs w:val="16"/>
              </w:rPr>
              <w:t>.0</w:t>
            </w:r>
          </w:p>
        </w:tc>
      </w:tr>
      <w:tr w:rsidR="00B3703A" w:rsidRPr="00F96F65" w14:paraId="24EF6166" w14:textId="77777777" w:rsidTr="009D1666">
        <w:tc>
          <w:tcPr>
            <w:tcW w:w="960" w:type="dxa"/>
            <w:shd w:val="solid" w:color="FFFFFF" w:fill="auto"/>
          </w:tcPr>
          <w:p w14:paraId="5B3A0831" w14:textId="77777777" w:rsidR="00B3703A" w:rsidRPr="00F96F65" w:rsidRDefault="00B3703A" w:rsidP="00B3703A">
            <w:pPr>
              <w:pStyle w:val="TAL"/>
              <w:rPr>
                <w:snapToGrid w:val="0"/>
                <w:sz w:val="16"/>
                <w:szCs w:val="16"/>
              </w:rPr>
            </w:pPr>
            <w:r w:rsidRPr="00F96F65">
              <w:rPr>
                <w:snapToGrid w:val="0"/>
                <w:sz w:val="16"/>
                <w:szCs w:val="16"/>
              </w:rPr>
              <w:t>19.02.2008</w:t>
            </w:r>
          </w:p>
        </w:tc>
        <w:tc>
          <w:tcPr>
            <w:tcW w:w="640" w:type="dxa"/>
            <w:shd w:val="solid" w:color="FFFFFF" w:fill="auto"/>
          </w:tcPr>
          <w:p w14:paraId="5C591824" w14:textId="77777777" w:rsidR="00B3703A" w:rsidRPr="00F96F65" w:rsidRDefault="00B3703A" w:rsidP="00B3703A">
            <w:pPr>
              <w:pStyle w:val="TAL"/>
              <w:rPr>
                <w:snapToGrid w:val="0"/>
                <w:sz w:val="16"/>
                <w:szCs w:val="16"/>
              </w:rPr>
            </w:pPr>
          </w:p>
        </w:tc>
        <w:tc>
          <w:tcPr>
            <w:tcW w:w="901" w:type="dxa"/>
            <w:shd w:val="solid" w:color="FFFFFF" w:fill="auto"/>
          </w:tcPr>
          <w:p w14:paraId="60FFFCD6" w14:textId="77777777" w:rsidR="00B3703A" w:rsidRPr="00F96F65" w:rsidRDefault="00B3703A" w:rsidP="00B3703A">
            <w:pPr>
              <w:pStyle w:val="TAL"/>
              <w:rPr>
                <w:snapToGrid w:val="0"/>
                <w:sz w:val="16"/>
                <w:szCs w:val="16"/>
              </w:rPr>
            </w:pPr>
          </w:p>
        </w:tc>
        <w:tc>
          <w:tcPr>
            <w:tcW w:w="961" w:type="dxa"/>
            <w:shd w:val="solid" w:color="FFFFFF" w:fill="auto"/>
          </w:tcPr>
          <w:p w14:paraId="57937CD3" w14:textId="77777777" w:rsidR="00B3703A" w:rsidRPr="00F96F65" w:rsidRDefault="00B3703A" w:rsidP="00B3703A">
            <w:pPr>
              <w:pStyle w:val="TAL"/>
              <w:rPr>
                <w:snapToGrid w:val="0"/>
                <w:sz w:val="16"/>
                <w:szCs w:val="16"/>
              </w:rPr>
            </w:pPr>
            <w:r w:rsidRPr="00F96F65">
              <w:rPr>
                <w:snapToGrid w:val="0"/>
                <w:sz w:val="16"/>
                <w:szCs w:val="16"/>
              </w:rPr>
              <w:t>C1-080487</w:t>
            </w:r>
          </w:p>
        </w:tc>
        <w:tc>
          <w:tcPr>
            <w:tcW w:w="463" w:type="dxa"/>
            <w:shd w:val="solid" w:color="FFFFFF" w:fill="auto"/>
          </w:tcPr>
          <w:p w14:paraId="502897BF" w14:textId="77777777" w:rsidR="00B3703A" w:rsidRPr="00F96F65" w:rsidRDefault="00B3703A" w:rsidP="00B3703A">
            <w:pPr>
              <w:pStyle w:val="TAL"/>
              <w:rPr>
                <w:snapToGrid w:val="0"/>
                <w:sz w:val="16"/>
                <w:szCs w:val="16"/>
              </w:rPr>
            </w:pPr>
          </w:p>
        </w:tc>
        <w:tc>
          <w:tcPr>
            <w:tcW w:w="3542" w:type="dxa"/>
            <w:shd w:val="solid" w:color="FFFFFF" w:fill="auto"/>
          </w:tcPr>
          <w:p w14:paraId="40526635" w14:textId="77777777" w:rsidR="00B3703A" w:rsidRPr="00F96F65" w:rsidRDefault="00B3703A" w:rsidP="00B3703A">
            <w:pPr>
              <w:pStyle w:val="TAL"/>
              <w:rPr>
                <w:snapToGrid w:val="0"/>
                <w:sz w:val="16"/>
                <w:szCs w:val="16"/>
              </w:rPr>
            </w:pPr>
          </w:p>
        </w:tc>
        <w:tc>
          <w:tcPr>
            <w:tcW w:w="567" w:type="dxa"/>
            <w:shd w:val="solid" w:color="FFFFFF" w:fill="auto"/>
          </w:tcPr>
          <w:p w14:paraId="3427E7B4" w14:textId="77777777" w:rsidR="00B3703A" w:rsidRPr="00F96F65" w:rsidRDefault="00B3703A" w:rsidP="00B3703A">
            <w:pPr>
              <w:pStyle w:val="TAL"/>
              <w:rPr>
                <w:snapToGrid w:val="0"/>
                <w:sz w:val="16"/>
                <w:szCs w:val="16"/>
              </w:rPr>
            </w:pPr>
            <w:r w:rsidRPr="00F96F65">
              <w:rPr>
                <w:snapToGrid w:val="0"/>
                <w:sz w:val="16"/>
                <w:szCs w:val="16"/>
              </w:rPr>
              <w:t>0.0.0</w:t>
            </w:r>
          </w:p>
        </w:tc>
        <w:tc>
          <w:tcPr>
            <w:tcW w:w="567" w:type="dxa"/>
            <w:shd w:val="solid" w:color="FFFFFF" w:fill="auto"/>
          </w:tcPr>
          <w:p w14:paraId="79F0C62B" w14:textId="77777777" w:rsidR="00B3703A" w:rsidRPr="00F96F65" w:rsidRDefault="00B3703A" w:rsidP="00B3703A">
            <w:pPr>
              <w:pStyle w:val="TAL"/>
              <w:rPr>
                <w:snapToGrid w:val="0"/>
                <w:sz w:val="16"/>
                <w:szCs w:val="16"/>
              </w:rPr>
            </w:pPr>
            <w:r w:rsidRPr="00F96F65">
              <w:rPr>
                <w:snapToGrid w:val="0"/>
                <w:sz w:val="16"/>
                <w:szCs w:val="16"/>
              </w:rPr>
              <w:t>0.1.0</w:t>
            </w:r>
          </w:p>
        </w:tc>
      </w:tr>
      <w:tr w:rsidR="00B3703A" w:rsidRPr="00F96F65" w14:paraId="1CCB0078" w14:textId="77777777" w:rsidTr="009D1666">
        <w:tc>
          <w:tcPr>
            <w:tcW w:w="960" w:type="dxa"/>
            <w:shd w:val="solid" w:color="FFFFFF" w:fill="auto"/>
          </w:tcPr>
          <w:p w14:paraId="0E78509D" w14:textId="77777777" w:rsidR="00B3703A" w:rsidRPr="00F96F65" w:rsidRDefault="00B3703A" w:rsidP="00B3703A">
            <w:pPr>
              <w:pStyle w:val="TAL"/>
              <w:rPr>
                <w:snapToGrid w:val="0"/>
                <w:sz w:val="16"/>
                <w:szCs w:val="16"/>
              </w:rPr>
            </w:pPr>
            <w:r w:rsidRPr="00F96F65">
              <w:rPr>
                <w:snapToGrid w:val="0"/>
                <w:sz w:val="16"/>
                <w:szCs w:val="16"/>
              </w:rPr>
              <w:t>19.02.2008</w:t>
            </w:r>
          </w:p>
        </w:tc>
        <w:tc>
          <w:tcPr>
            <w:tcW w:w="640" w:type="dxa"/>
            <w:shd w:val="solid" w:color="FFFFFF" w:fill="auto"/>
          </w:tcPr>
          <w:p w14:paraId="38B9403F" w14:textId="77777777" w:rsidR="00B3703A" w:rsidRPr="00F96F65" w:rsidRDefault="00B3703A" w:rsidP="00B3703A">
            <w:pPr>
              <w:pStyle w:val="TAL"/>
              <w:rPr>
                <w:snapToGrid w:val="0"/>
                <w:sz w:val="16"/>
                <w:szCs w:val="16"/>
              </w:rPr>
            </w:pPr>
          </w:p>
        </w:tc>
        <w:tc>
          <w:tcPr>
            <w:tcW w:w="901" w:type="dxa"/>
            <w:shd w:val="solid" w:color="FFFFFF" w:fill="auto"/>
          </w:tcPr>
          <w:p w14:paraId="35E286FB" w14:textId="77777777" w:rsidR="00B3703A" w:rsidRPr="00F96F65" w:rsidRDefault="00B3703A" w:rsidP="00B3703A">
            <w:pPr>
              <w:pStyle w:val="TAL"/>
              <w:rPr>
                <w:snapToGrid w:val="0"/>
                <w:sz w:val="16"/>
                <w:szCs w:val="16"/>
              </w:rPr>
            </w:pPr>
          </w:p>
        </w:tc>
        <w:tc>
          <w:tcPr>
            <w:tcW w:w="961" w:type="dxa"/>
            <w:shd w:val="solid" w:color="FFFFFF" w:fill="auto"/>
          </w:tcPr>
          <w:p w14:paraId="4E6119B5" w14:textId="77777777" w:rsidR="00B3703A" w:rsidRPr="00F96F65" w:rsidRDefault="00B3703A" w:rsidP="00B3703A">
            <w:pPr>
              <w:pStyle w:val="TAL"/>
              <w:rPr>
                <w:snapToGrid w:val="0"/>
                <w:sz w:val="16"/>
                <w:szCs w:val="16"/>
              </w:rPr>
            </w:pPr>
            <w:r w:rsidRPr="00F96F65">
              <w:rPr>
                <w:snapToGrid w:val="0"/>
                <w:sz w:val="16"/>
                <w:szCs w:val="16"/>
              </w:rPr>
              <w:t>C1-080271</w:t>
            </w:r>
          </w:p>
        </w:tc>
        <w:tc>
          <w:tcPr>
            <w:tcW w:w="463" w:type="dxa"/>
            <w:shd w:val="solid" w:color="FFFFFF" w:fill="auto"/>
          </w:tcPr>
          <w:p w14:paraId="7E241C60" w14:textId="77777777" w:rsidR="00B3703A" w:rsidRPr="00F96F65" w:rsidRDefault="00B3703A" w:rsidP="00B3703A">
            <w:pPr>
              <w:pStyle w:val="TAL"/>
              <w:rPr>
                <w:snapToGrid w:val="0"/>
                <w:sz w:val="16"/>
                <w:szCs w:val="16"/>
              </w:rPr>
            </w:pPr>
          </w:p>
        </w:tc>
        <w:tc>
          <w:tcPr>
            <w:tcW w:w="3542" w:type="dxa"/>
            <w:shd w:val="solid" w:color="FFFFFF" w:fill="auto"/>
          </w:tcPr>
          <w:p w14:paraId="4A619718" w14:textId="77777777" w:rsidR="00B3703A" w:rsidRPr="00F96F65" w:rsidRDefault="00B3703A" w:rsidP="00B3703A">
            <w:pPr>
              <w:pStyle w:val="TAL"/>
              <w:rPr>
                <w:snapToGrid w:val="0"/>
                <w:sz w:val="16"/>
                <w:szCs w:val="16"/>
              </w:rPr>
            </w:pPr>
          </w:p>
        </w:tc>
        <w:tc>
          <w:tcPr>
            <w:tcW w:w="567" w:type="dxa"/>
            <w:shd w:val="solid" w:color="FFFFFF" w:fill="auto"/>
          </w:tcPr>
          <w:p w14:paraId="1CEE5640" w14:textId="77777777" w:rsidR="00B3703A" w:rsidRPr="00F96F65" w:rsidRDefault="00B3703A" w:rsidP="00B3703A">
            <w:pPr>
              <w:pStyle w:val="TAL"/>
              <w:rPr>
                <w:snapToGrid w:val="0"/>
                <w:sz w:val="16"/>
                <w:szCs w:val="16"/>
              </w:rPr>
            </w:pPr>
            <w:r w:rsidRPr="00F96F65">
              <w:rPr>
                <w:snapToGrid w:val="0"/>
                <w:sz w:val="16"/>
                <w:szCs w:val="16"/>
              </w:rPr>
              <w:t>0.0.0</w:t>
            </w:r>
          </w:p>
        </w:tc>
        <w:tc>
          <w:tcPr>
            <w:tcW w:w="567" w:type="dxa"/>
            <w:shd w:val="solid" w:color="FFFFFF" w:fill="auto"/>
          </w:tcPr>
          <w:p w14:paraId="7E6FA99E" w14:textId="77777777" w:rsidR="00B3703A" w:rsidRPr="00F96F65" w:rsidRDefault="00B3703A" w:rsidP="00B3703A">
            <w:pPr>
              <w:pStyle w:val="TAL"/>
              <w:rPr>
                <w:snapToGrid w:val="0"/>
                <w:sz w:val="16"/>
                <w:szCs w:val="16"/>
              </w:rPr>
            </w:pPr>
            <w:r w:rsidRPr="00F96F65">
              <w:rPr>
                <w:snapToGrid w:val="0"/>
                <w:sz w:val="16"/>
                <w:szCs w:val="16"/>
              </w:rPr>
              <w:t>0.1.0</w:t>
            </w:r>
          </w:p>
        </w:tc>
      </w:tr>
      <w:tr w:rsidR="00B3703A" w:rsidRPr="00F96F65" w14:paraId="6E2E24CA" w14:textId="77777777" w:rsidTr="009D1666">
        <w:tc>
          <w:tcPr>
            <w:tcW w:w="960" w:type="dxa"/>
            <w:shd w:val="solid" w:color="FFFFFF" w:fill="auto"/>
          </w:tcPr>
          <w:p w14:paraId="32DDCEFD" w14:textId="77777777" w:rsidR="00B3703A" w:rsidRPr="00F96F65" w:rsidRDefault="00B3703A" w:rsidP="00B3703A">
            <w:pPr>
              <w:pStyle w:val="TAL"/>
              <w:rPr>
                <w:snapToGrid w:val="0"/>
                <w:sz w:val="16"/>
                <w:szCs w:val="16"/>
              </w:rPr>
            </w:pPr>
            <w:r w:rsidRPr="00F96F65">
              <w:rPr>
                <w:snapToGrid w:val="0"/>
                <w:sz w:val="16"/>
                <w:szCs w:val="16"/>
              </w:rPr>
              <w:t>19.02.2008</w:t>
            </w:r>
          </w:p>
        </w:tc>
        <w:tc>
          <w:tcPr>
            <w:tcW w:w="640" w:type="dxa"/>
            <w:shd w:val="solid" w:color="FFFFFF" w:fill="auto"/>
          </w:tcPr>
          <w:p w14:paraId="025AA01F" w14:textId="77777777" w:rsidR="00B3703A" w:rsidRPr="00F96F65" w:rsidRDefault="00B3703A" w:rsidP="00B3703A">
            <w:pPr>
              <w:pStyle w:val="TAL"/>
              <w:rPr>
                <w:snapToGrid w:val="0"/>
                <w:sz w:val="16"/>
                <w:szCs w:val="16"/>
              </w:rPr>
            </w:pPr>
          </w:p>
        </w:tc>
        <w:tc>
          <w:tcPr>
            <w:tcW w:w="901" w:type="dxa"/>
            <w:shd w:val="solid" w:color="FFFFFF" w:fill="auto"/>
          </w:tcPr>
          <w:p w14:paraId="69BD816D" w14:textId="77777777" w:rsidR="00B3703A" w:rsidRPr="00F96F65" w:rsidRDefault="00B3703A" w:rsidP="00B3703A">
            <w:pPr>
              <w:pStyle w:val="TAL"/>
              <w:rPr>
                <w:snapToGrid w:val="0"/>
                <w:sz w:val="16"/>
                <w:szCs w:val="16"/>
              </w:rPr>
            </w:pPr>
          </w:p>
        </w:tc>
        <w:tc>
          <w:tcPr>
            <w:tcW w:w="961" w:type="dxa"/>
            <w:shd w:val="solid" w:color="FFFFFF" w:fill="auto"/>
          </w:tcPr>
          <w:p w14:paraId="261B2D56" w14:textId="77777777" w:rsidR="00B3703A" w:rsidRPr="00F96F65" w:rsidRDefault="00B3703A" w:rsidP="00B3703A">
            <w:pPr>
              <w:pStyle w:val="TAL"/>
              <w:rPr>
                <w:snapToGrid w:val="0"/>
                <w:sz w:val="16"/>
                <w:szCs w:val="16"/>
              </w:rPr>
            </w:pPr>
            <w:r w:rsidRPr="00F96F65">
              <w:rPr>
                <w:snapToGrid w:val="0"/>
                <w:sz w:val="16"/>
                <w:szCs w:val="16"/>
              </w:rPr>
              <w:t>C1-080488</w:t>
            </w:r>
          </w:p>
        </w:tc>
        <w:tc>
          <w:tcPr>
            <w:tcW w:w="463" w:type="dxa"/>
            <w:shd w:val="solid" w:color="FFFFFF" w:fill="auto"/>
          </w:tcPr>
          <w:p w14:paraId="7BA6F496" w14:textId="77777777" w:rsidR="00B3703A" w:rsidRPr="00F96F65" w:rsidRDefault="00B3703A" w:rsidP="00B3703A">
            <w:pPr>
              <w:pStyle w:val="TAL"/>
              <w:rPr>
                <w:snapToGrid w:val="0"/>
                <w:sz w:val="16"/>
                <w:szCs w:val="16"/>
              </w:rPr>
            </w:pPr>
          </w:p>
        </w:tc>
        <w:tc>
          <w:tcPr>
            <w:tcW w:w="3542" w:type="dxa"/>
            <w:shd w:val="solid" w:color="FFFFFF" w:fill="auto"/>
          </w:tcPr>
          <w:p w14:paraId="4F020F1C" w14:textId="77777777" w:rsidR="00B3703A" w:rsidRPr="00F96F65" w:rsidRDefault="00B3703A" w:rsidP="00B3703A">
            <w:pPr>
              <w:pStyle w:val="TAL"/>
              <w:rPr>
                <w:snapToGrid w:val="0"/>
                <w:sz w:val="16"/>
                <w:szCs w:val="16"/>
              </w:rPr>
            </w:pPr>
          </w:p>
        </w:tc>
        <w:tc>
          <w:tcPr>
            <w:tcW w:w="567" w:type="dxa"/>
            <w:shd w:val="solid" w:color="FFFFFF" w:fill="auto"/>
          </w:tcPr>
          <w:p w14:paraId="1D0A7F50" w14:textId="77777777" w:rsidR="00B3703A" w:rsidRPr="00F96F65" w:rsidRDefault="00B3703A" w:rsidP="00B3703A">
            <w:pPr>
              <w:pStyle w:val="TAL"/>
              <w:rPr>
                <w:snapToGrid w:val="0"/>
                <w:sz w:val="16"/>
                <w:szCs w:val="16"/>
              </w:rPr>
            </w:pPr>
            <w:r w:rsidRPr="00F96F65">
              <w:rPr>
                <w:snapToGrid w:val="0"/>
                <w:sz w:val="16"/>
                <w:szCs w:val="16"/>
              </w:rPr>
              <w:t>0.0.0</w:t>
            </w:r>
          </w:p>
        </w:tc>
        <w:tc>
          <w:tcPr>
            <w:tcW w:w="567" w:type="dxa"/>
            <w:shd w:val="solid" w:color="FFFFFF" w:fill="auto"/>
          </w:tcPr>
          <w:p w14:paraId="36C2E73F" w14:textId="77777777" w:rsidR="00B3703A" w:rsidRPr="00F96F65" w:rsidRDefault="00B3703A" w:rsidP="00B3703A">
            <w:pPr>
              <w:pStyle w:val="TAL"/>
              <w:rPr>
                <w:snapToGrid w:val="0"/>
                <w:sz w:val="16"/>
                <w:szCs w:val="16"/>
              </w:rPr>
            </w:pPr>
            <w:r w:rsidRPr="00F96F65">
              <w:rPr>
                <w:snapToGrid w:val="0"/>
                <w:sz w:val="16"/>
                <w:szCs w:val="16"/>
              </w:rPr>
              <w:t>0.1.0</w:t>
            </w:r>
          </w:p>
        </w:tc>
      </w:tr>
      <w:tr w:rsidR="00B3703A" w:rsidRPr="00F96F65" w14:paraId="42201D14" w14:textId="77777777" w:rsidTr="009D1666">
        <w:tc>
          <w:tcPr>
            <w:tcW w:w="960" w:type="dxa"/>
            <w:shd w:val="solid" w:color="FFFFFF" w:fill="auto"/>
          </w:tcPr>
          <w:p w14:paraId="7B464F77" w14:textId="77777777" w:rsidR="00B3703A" w:rsidRPr="00F96F65" w:rsidRDefault="00B3703A" w:rsidP="00B3703A">
            <w:pPr>
              <w:pStyle w:val="TAL"/>
              <w:rPr>
                <w:snapToGrid w:val="0"/>
                <w:sz w:val="16"/>
                <w:szCs w:val="16"/>
              </w:rPr>
            </w:pPr>
            <w:r w:rsidRPr="00F96F65">
              <w:rPr>
                <w:snapToGrid w:val="0"/>
                <w:sz w:val="16"/>
                <w:szCs w:val="16"/>
              </w:rPr>
              <w:t>19.02.2008</w:t>
            </w:r>
          </w:p>
        </w:tc>
        <w:tc>
          <w:tcPr>
            <w:tcW w:w="640" w:type="dxa"/>
            <w:shd w:val="solid" w:color="FFFFFF" w:fill="auto"/>
          </w:tcPr>
          <w:p w14:paraId="5363929F" w14:textId="77777777" w:rsidR="00B3703A" w:rsidRPr="00F96F65" w:rsidRDefault="00B3703A" w:rsidP="00B3703A">
            <w:pPr>
              <w:pStyle w:val="TAL"/>
              <w:rPr>
                <w:snapToGrid w:val="0"/>
                <w:sz w:val="16"/>
                <w:szCs w:val="16"/>
              </w:rPr>
            </w:pPr>
          </w:p>
        </w:tc>
        <w:tc>
          <w:tcPr>
            <w:tcW w:w="901" w:type="dxa"/>
            <w:shd w:val="solid" w:color="FFFFFF" w:fill="auto"/>
          </w:tcPr>
          <w:p w14:paraId="2DFCCA7C" w14:textId="77777777" w:rsidR="00B3703A" w:rsidRPr="00F96F65" w:rsidRDefault="00B3703A" w:rsidP="00B3703A">
            <w:pPr>
              <w:pStyle w:val="TAL"/>
              <w:rPr>
                <w:snapToGrid w:val="0"/>
                <w:sz w:val="16"/>
                <w:szCs w:val="16"/>
              </w:rPr>
            </w:pPr>
          </w:p>
        </w:tc>
        <w:tc>
          <w:tcPr>
            <w:tcW w:w="961" w:type="dxa"/>
            <w:shd w:val="solid" w:color="FFFFFF" w:fill="auto"/>
          </w:tcPr>
          <w:p w14:paraId="55F0C007" w14:textId="77777777" w:rsidR="00B3703A" w:rsidRPr="00F96F65" w:rsidRDefault="00B3703A" w:rsidP="00B3703A">
            <w:pPr>
              <w:pStyle w:val="TAL"/>
              <w:rPr>
                <w:snapToGrid w:val="0"/>
                <w:sz w:val="16"/>
                <w:szCs w:val="16"/>
              </w:rPr>
            </w:pPr>
            <w:r w:rsidRPr="00F96F65">
              <w:rPr>
                <w:snapToGrid w:val="0"/>
                <w:sz w:val="16"/>
                <w:szCs w:val="16"/>
              </w:rPr>
              <w:t>C1-080273</w:t>
            </w:r>
          </w:p>
        </w:tc>
        <w:tc>
          <w:tcPr>
            <w:tcW w:w="463" w:type="dxa"/>
            <w:shd w:val="solid" w:color="FFFFFF" w:fill="auto"/>
          </w:tcPr>
          <w:p w14:paraId="1003A33D" w14:textId="77777777" w:rsidR="00B3703A" w:rsidRPr="00F96F65" w:rsidRDefault="00B3703A" w:rsidP="00B3703A">
            <w:pPr>
              <w:pStyle w:val="TAL"/>
              <w:rPr>
                <w:snapToGrid w:val="0"/>
                <w:sz w:val="16"/>
                <w:szCs w:val="16"/>
              </w:rPr>
            </w:pPr>
          </w:p>
        </w:tc>
        <w:tc>
          <w:tcPr>
            <w:tcW w:w="3542" w:type="dxa"/>
            <w:shd w:val="solid" w:color="FFFFFF" w:fill="auto"/>
          </w:tcPr>
          <w:p w14:paraId="769A14B4" w14:textId="77777777" w:rsidR="00B3703A" w:rsidRPr="00F96F65" w:rsidRDefault="00B3703A" w:rsidP="00B3703A">
            <w:pPr>
              <w:pStyle w:val="TAL"/>
              <w:rPr>
                <w:snapToGrid w:val="0"/>
                <w:sz w:val="16"/>
                <w:szCs w:val="16"/>
              </w:rPr>
            </w:pPr>
          </w:p>
        </w:tc>
        <w:tc>
          <w:tcPr>
            <w:tcW w:w="567" w:type="dxa"/>
            <w:shd w:val="solid" w:color="FFFFFF" w:fill="auto"/>
          </w:tcPr>
          <w:p w14:paraId="10192A6A" w14:textId="77777777" w:rsidR="00B3703A" w:rsidRPr="00F96F65" w:rsidRDefault="00B3703A" w:rsidP="00B3703A">
            <w:pPr>
              <w:pStyle w:val="TAL"/>
              <w:rPr>
                <w:snapToGrid w:val="0"/>
                <w:sz w:val="16"/>
                <w:szCs w:val="16"/>
              </w:rPr>
            </w:pPr>
            <w:r w:rsidRPr="00F96F65">
              <w:rPr>
                <w:snapToGrid w:val="0"/>
                <w:sz w:val="16"/>
                <w:szCs w:val="16"/>
              </w:rPr>
              <w:t>0.0.0</w:t>
            </w:r>
          </w:p>
        </w:tc>
        <w:tc>
          <w:tcPr>
            <w:tcW w:w="567" w:type="dxa"/>
            <w:shd w:val="solid" w:color="FFFFFF" w:fill="auto"/>
          </w:tcPr>
          <w:p w14:paraId="307CE313" w14:textId="77777777" w:rsidR="00B3703A" w:rsidRPr="00F96F65" w:rsidRDefault="00B3703A" w:rsidP="00B3703A">
            <w:pPr>
              <w:pStyle w:val="TAL"/>
              <w:rPr>
                <w:snapToGrid w:val="0"/>
                <w:sz w:val="16"/>
                <w:szCs w:val="16"/>
              </w:rPr>
            </w:pPr>
            <w:r w:rsidRPr="00F96F65">
              <w:rPr>
                <w:snapToGrid w:val="0"/>
                <w:sz w:val="16"/>
                <w:szCs w:val="16"/>
              </w:rPr>
              <w:t>0.1.0</w:t>
            </w:r>
          </w:p>
        </w:tc>
      </w:tr>
      <w:tr w:rsidR="00B3703A" w:rsidRPr="00F96F65" w14:paraId="4C2B8A41" w14:textId="77777777" w:rsidTr="009D1666">
        <w:tc>
          <w:tcPr>
            <w:tcW w:w="960" w:type="dxa"/>
            <w:shd w:val="solid" w:color="FFFFFF" w:fill="auto"/>
          </w:tcPr>
          <w:p w14:paraId="6508658D" w14:textId="77777777" w:rsidR="00B3703A" w:rsidRPr="00F96F65" w:rsidRDefault="00B3703A" w:rsidP="00B3703A">
            <w:pPr>
              <w:pStyle w:val="TAL"/>
              <w:rPr>
                <w:snapToGrid w:val="0"/>
                <w:sz w:val="16"/>
                <w:szCs w:val="16"/>
              </w:rPr>
            </w:pPr>
            <w:r w:rsidRPr="00F96F65">
              <w:rPr>
                <w:snapToGrid w:val="0"/>
                <w:sz w:val="16"/>
                <w:szCs w:val="16"/>
              </w:rPr>
              <w:t>19.02.2008</w:t>
            </w:r>
          </w:p>
        </w:tc>
        <w:tc>
          <w:tcPr>
            <w:tcW w:w="640" w:type="dxa"/>
            <w:shd w:val="solid" w:color="FFFFFF" w:fill="auto"/>
          </w:tcPr>
          <w:p w14:paraId="0E2CB189" w14:textId="77777777" w:rsidR="00B3703A" w:rsidRPr="00F96F65" w:rsidRDefault="00B3703A" w:rsidP="00B3703A">
            <w:pPr>
              <w:pStyle w:val="TAL"/>
              <w:rPr>
                <w:snapToGrid w:val="0"/>
                <w:sz w:val="16"/>
                <w:szCs w:val="16"/>
              </w:rPr>
            </w:pPr>
          </w:p>
        </w:tc>
        <w:tc>
          <w:tcPr>
            <w:tcW w:w="901" w:type="dxa"/>
            <w:shd w:val="solid" w:color="FFFFFF" w:fill="auto"/>
          </w:tcPr>
          <w:p w14:paraId="63A38A0B" w14:textId="77777777" w:rsidR="00B3703A" w:rsidRPr="00F96F65" w:rsidRDefault="00B3703A" w:rsidP="00B3703A">
            <w:pPr>
              <w:pStyle w:val="TAL"/>
              <w:rPr>
                <w:snapToGrid w:val="0"/>
                <w:sz w:val="16"/>
                <w:szCs w:val="16"/>
              </w:rPr>
            </w:pPr>
          </w:p>
        </w:tc>
        <w:tc>
          <w:tcPr>
            <w:tcW w:w="961" w:type="dxa"/>
            <w:shd w:val="solid" w:color="FFFFFF" w:fill="auto"/>
          </w:tcPr>
          <w:p w14:paraId="13F3A775" w14:textId="77777777" w:rsidR="00B3703A" w:rsidRPr="00F96F65" w:rsidRDefault="00B3703A" w:rsidP="00B3703A">
            <w:pPr>
              <w:pStyle w:val="TAL"/>
              <w:rPr>
                <w:snapToGrid w:val="0"/>
                <w:sz w:val="16"/>
                <w:szCs w:val="16"/>
              </w:rPr>
            </w:pPr>
            <w:r w:rsidRPr="00F96F65">
              <w:rPr>
                <w:snapToGrid w:val="0"/>
                <w:sz w:val="16"/>
                <w:szCs w:val="16"/>
              </w:rPr>
              <w:t>C1-080489</w:t>
            </w:r>
          </w:p>
        </w:tc>
        <w:tc>
          <w:tcPr>
            <w:tcW w:w="463" w:type="dxa"/>
            <w:shd w:val="solid" w:color="FFFFFF" w:fill="auto"/>
          </w:tcPr>
          <w:p w14:paraId="056BF6B8" w14:textId="77777777" w:rsidR="00B3703A" w:rsidRPr="00F96F65" w:rsidRDefault="00B3703A" w:rsidP="00B3703A">
            <w:pPr>
              <w:pStyle w:val="TAL"/>
              <w:rPr>
                <w:snapToGrid w:val="0"/>
                <w:sz w:val="16"/>
                <w:szCs w:val="16"/>
              </w:rPr>
            </w:pPr>
          </w:p>
        </w:tc>
        <w:tc>
          <w:tcPr>
            <w:tcW w:w="3542" w:type="dxa"/>
            <w:shd w:val="solid" w:color="FFFFFF" w:fill="auto"/>
          </w:tcPr>
          <w:p w14:paraId="19E4A1B3" w14:textId="77777777" w:rsidR="00B3703A" w:rsidRPr="00F96F65" w:rsidRDefault="00B3703A" w:rsidP="00B3703A">
            <w:pPr>
              <w:pStyle w:val="TAL"/>
              <w:rPr>
                <w:snapToGrid w:val="0"/>
                <w:sz w:val="16"/>
                <w:szCs w:val="16"/>
              </w:rPr>
            </w:pPr>
          </w:p>
        </w:tc>
        <w:tc>
          <w:tcPr>
            <w:tcW w:w="567" w:type="dxa"/>
            <w:shd w:val="solid" w:color="FFFFFF" w:fill="auto"/>
          </w:tcPr>
          <w:p w14:paraId="731C13FC" w14:textId="77777777" w:rsidR="00B3703A" w:rsidRPr="00F96F65" w:rsidRDefault="00B3703A" w:rsidP="00B3703A">
            <w:pPr>
              <w:pStyle w:val="TAL"/>
              <w:rPr>
                <w:snapToGrid w:val="0"/>
                <w:sz w:val="16"/>
                <w:szCs w:val="16"/>
              </w:rPr>
            </w:pPr>
            <w:r w:rsidRPr="00F96F65">
              <w:rPr>
                <w:snapToGrid w:val="0"/>
                <w:sz w:val="16"/>
                <w:szCs w:val="16"/>
              </w:rPr>
              <w:t>0.0.0</w:t>
            </w:r>
          </w:p>
        </w:tc>
        <w:tc>
          <w:tcPr>
            <w:tcW w:w="567" w:type="dxa"/>
            <w:shd w:val="solid" w:color="FFFFFF" w:fill="auto"/>
          </w:tcPr>
          <w:p w14:paraId="1737A116" w14:textId="77777777" w:rsidR="00B3703A" w:rsidRPr="00F96F65" w:rsidRDefault="00B3703A" w:rsidP="00B3703A">
            <w:pPr>
              <w:pStyle w:val="TAL"/>
              <w:rPr>
                <w:snapToGrid w:val="0"/>
                <w:sz w:val="16"/>
                <w:szCs w:val="16"/>
              </w:rPr>
            </w:pPr>
            <w:r w:rsidRPr="00F96F65">
              <w:rPr>
                <w:snapToGrid w:val="0"/>
                <w:sz w:val="16"/>
                <w:szCs w:val="16"/>
              </w:rPr>
              <w:t>0.1.0</w:t>
            </w:r>
          </w:p>
        </w:tc>
      </w:tr>
      <w:tr w:rsidR="00B3703A" w:rsidRPr="00F96F65" w14:paraId="50AABCA3" w14:textId="77777777" w:rsidTr="009D1666">
        <w:tc>
          <w:tcPr>
            <w:tcW w:w="960" w:type="dxa"/>
            <w:shd w:val="solid" w:color="FFFFFF" w:fill="auto"/>
          </w:tcPr>
          <w:p w14:paraId="3D63C178" w14:textId="77777777" w:rsidR="00B3703A" w:rsidRPr="00F96F65" w:rsidRDefault="00B3703A" w:rsidP="00B3703A">
            <w:pPr>
              <w:pStyle w:val="TAL"/>
              <w:rPr>
                <w:snapToGrid w:val="0"/>
                <w:sz w:val="16"/>
                <w:szCs w:val="16"/>
              </w:rPr>
            </w:pPr>
            <w:r w:rsidRPr="00F96F65">
              <w:rPr>
                <w:snapToGrid w:val="0"/>
                <w:sz w:val="16"/>
                <w:szCs w:val="16"/>
              </w:rPr>
              <w:t>19.02.2008</w:t>
            </w:r>
          </w:p>
        </w:tc>
        <w:tc>
          <w:tcPr>
            <w:tcW w:w="640" w:type="dxa"/>
            <w:shd w:val="solid" w:color="FFFFFF" w:fill="auto"/>
          </w:tcPr>
          <w:p w14:paraId="3701FAFA" w14:textId="77777777" w:rsidR="00B3703A" w:rsidRPr="00F96F65" w:rsidRDefault="00B3703A" w:rsidP="00B3703A">
            <w:pPr>
              <w:pStyle w:val="TAL"/>
              <w:rPr>
                <w:snapToGrid w:val="0"/>
                <w:sz w:val="16"/>
                <w:szCs w:val="16"/>
              </w:rPr>
            </w:pPr>
          </w:p>
        </w:tc>
        <w:tc>
          <w:tcPr>
            <w:tcW w:w="901" w:type="dxa"/>
            <w:shd w:val="solid" w:color="FFFFFF" w:fill="auto"/>
          </w:tcPr>
          <w:p w14:paraId="62060F40" w14:textId="77777777" w:rsidR="00B3703A" w:rsidRPr="00F96F65" w:rsidRDefault="00B3703A" w:rsidP="00B3703A">
            <w:pPr>
              <w:pStyle w:val="TAL"/>
              <w:rPr>
                <w:snapToGrid w:val="0"/>
                <w:sz w:val="16"/>
                <w:szCs w:val="16"/>
              </w:rPr>
            </w:pPr>
          </w:p>
        </w:tc>
        <w:tc>
          <w:tcPr>
            <w:tcW w:w="961" w:type="dxa"/>
            <w:shd w:val="solid" w:color="FFFFFF" w:fill="auto"/>
          </w:tcPr>
          <w:p w14:paraId="1D840090" w14:textId="77777777" w:rsidR="00B3703A" w:rsidRPr="00F96F65" w:rsidRDefault="00B3703A" w:rsidP="00B3703A">
            <w:pPr>
              <w:pStyle w:val="TAL"/>
              <w:rPr>
                <w:snapToGrid w:val="0"/>
                <w:sz w:val="16"/>
                <w:szCs w:val="16"/>
              </w:rPr>
            </w:pPr>
            <w:r w:rsidRPr="00F96F65">
              <w:rPr>
                <w:snapToGrid w:val="0"/>
                <w:sz w:val="16"/>
                <w:szCs w:val="16"/>
              </w:rPr>
              <w:t>C1-080490</w:t>
            </w:r>
          </w:p>
        </w:tc>
        <w:tc>
          <w:tcPr>
            <w:tcW w:w="463" w:type="dxa"/>
            <w:shd w:val="solid" w:color="FFFFFF" w:fill="auto"/>
          </w:tcPr>
          <w:p w14:paraId="6C1666E2" w14:textId="77777777" w:rsidR="00B3703A" w:rsidRPr="00F96F65" w:rsidRDefault="00B3703A" w:rsidP="00B3703A">
            <w:pPr>
              <w:pStyle w:val="TAL"/>
              <w:rPr>
                <w:snapToGrid w:val="0"/>
                <w:sz w:val="16"/>
                <w:szCs w:val="16"/>
              </w:rPr>
            </w:pPr>
          </w:p>
        </w:tc>
        <w:tc>
          <w:tcPr>
            <w:tcW w:w="3542" w:type="dxa"/>
            <w:shd w:val="solid" w:color="FFFFFF" w:fill="auto"/>
          </w:tcPr>
          <w:p w14:paraId="3275CC63" w14:textId="77777777" w:rsidR="00B3703A" w:rsidRPr="00F96F65" w:rsidRDefault="00B3703A" w:rsidP="00B3703A">
            <w:pPr>
              <w:pStyle w:val="TAL"/>
              <w:rPr>
                <w:snapToGrid w:val="0"/>
                <w:sz w:val="16"/>
                <w:szCs w:val="16"/>
              </w:rPr>
            </w:pPr>
          </w:p>
        </w:tc>
        <w:tc>
          <w:tcPr>
            <w:tcW w:w="567" w:type="dxa"/>
            <w:shd w:val="solid" w:color="FFFFFF" w:fill="auto"/>
          </w:tcPr>
          <w:p w14:paraId="6C2EB52C" w14:textId="77777777" w:rsidR="00B3703A" w:rsidRPr="00F96F65" w:rsidRDefault="00B3703A" w:rsidP="00B3703A">
            <w:pPr>
              <w:pStyle w:val="TAL"/>
              <w:rPr>
                <w:snapToGrid w:val="0"/>
                <w:sz w:val="16"/>
                <w:szCs w:val="16"/>
              </w:rPr>
            </w:pPr>
            <w:r w:rsidRPr="00F96F65">
              <w:rPr>
                <w:snapToGrid w:val="0"/>
                <w:sz w:val="16"/>
                <w:szCs w:val="16"/>
              </w:rPr>
              <w:t>0.0.0</w:t>
            </w:r>
          </w:p>
        </w:tc>
        <w:tc>
          <w:tcPr>
            <w:tcW w:w="567" w:type="dxa"/>
            <w:shd w:val="solid" w:color="FFFFFF" w:fill="auto"/>
          </w:tcPr>
          <w:p w14:paraId="56E95690" w14:textId="77777777" w:rsidR="00B3703A" w:rsidRPr="00F96F65" w:rsidRDefault="00B3703A" w:rsidP="00B3703A">
            <w:pPr>
              <w:pStyle w:val="TAL"/>
              <w:rPr>
                <w:snapToGrid w:val="0"/>
                <w:sz w:val="16"/>
                <w:szCs w:val="16"/>
              </w:rPr>
            </w:pPr>
            <w:r w:rsidRPr="00F96F65">
              <w:rPr>
                <w:snapToGrid w:val="0"/>
                <w:sz w:val="16"/>
                <w:szCs w:val="16"/>
              </w:rPr>
              <w:t>0.1.0</w:t>
            </w:r>
          </w:p>
        </w:tc>
      </w:tr>
      <w:tr w:rsidR="00B3703A" w:rsidRPr="00F96F65" w14:paraId="6DEE8EBF" w14:textId="77777777" w:rsidTr="009D1666">
        <w:tc>
          <w:tcPr>
            <w:tcW w:w="960" w:type="dxa"/>
            <w:shd w:val="solid" w:color="FFFFFF" w:fill="auto"/>
          </w:tcPr>
          <w:p w14:paraId="41138963" w14:textId="77777777" w:rsidR="00B3703A" w:rsidRPr="00F96F65" w:rsidRDefault="00B3703A" w:rsidP="00B3703A">
            <w:pPr>
              <w:pStyle w:val="TAL"/>
              <w:rPr>
                <w:snapToGrid w:val="0"/>
                <w:sz w:val="16"/>
                <w:szCs w:val="16"/>
              </w:rPr>
            </w:pPr>
            <w:r w:rsidRPr="00F96F65">
              <w:rPr>
                <w:snapToGrid w:val="0"/>
                <w:sz w:val="16"/>
                <w:szCs w:val="16"/>
              </w:rPr>
              <w:t>19.02.2008</w:t>
            </w:r>
          </w:p>
        </w:tc>
        <w:tc>
          <w:tcPr>
            <w:tcW w:w="640" w:type="dxa"/>
            <w:shd w:val="solid" w:color="FFFFFF" w:fill="auto"/>
          </w:tcPr>
          <w:p w14:paraId="258A8271" w14:textId="77777777" w:rsidR="00B3703A" w:rsidRPr="00F96F65" w:rsidRDefault="00B3703A" w:rsidP="00B3703A">
            <w:pPr>
              <w:pStyle w:val="TAL"/>
              <w:rPr>
                <w:snapToGrid w:val="0"/>
                <w:sz w:val="16"/>
                <w:szCs w:val="16"/>
              </w:rPr>
            </w:pPr>
          </w:p>
        </w:tc>
        <w:tc>
          <w:tcPr>
            <w:tcW w:w="901" w:type="dxa"/>
            <w:shd w:val="solid" w:color="FFFFFF" w:fill="auto"/>
          </w:tcPr>
          <w:p w14:paraId="4DBAFCF8" w14:textId="77777777" w:rsidR="00B3703A" w:rsidRPr="00F96F65" w:rsidRDefault="00B3703A" w:rsidP="00B3703A">
            <w:pPr>
              <w:pStyle w:val="TAL"/>
              <w:rPr>
                <w:snapToGrid w:val="0"/>
                <w:sz w:val="16"/>
                <w:szCs w:val="16"/>
              </w:rPr>
            </w:pPr>
          </w:p>
        </w:tc>
        <w:tc>
          <w:tcPr>
            <w:tcW w:w="961" w:type="dxa"/>
            <w:shd w:val="solid" w:color="FFFFFF" w:fill="auto"/>
          </w:tcPr>
          <w:p w14:paraId="1987A0B8" w14:textId="77777777" w:rsidR="00B3703A" w:rsidRPr="00F96F65" w:rsidRDefault="00B3703A" w:rsidP="00B3703A">
            <w:pPr>
              <w:pStyle w:val="TAL"/>
              <w:rPr>
                <w:snapToGrid w:val="0"/>
                <w:sz w:val="16"/>
                <w:szCs w:val="16"/>
              </w:rPr>
            </w:pPr>
            <w:r w:rsidRPr="00F96F65">
              <w:rPr>
                <w:snapToGrid w:val="0"/>
                <w:sz w:val="16"/>
                <w:szCs w:val="16"/>
              </w:rPr>
              <w:t>C1-080491</w:t>
            </w:r>
          </w:p>
        </w:tc>
        <w:tc>
          <w:tcPr>
            <w:tcW w:w="463" w:type="dxa"/>
            <w:shd w:val="solid" w:color="FFFFFF" w:fill="auto"/>
          </w:tcPr>
          <w:p w14:paraId="032D7888" w14:textId="77777777" w:rsidR="00B3703A" w:rsidRPr="00F96F65" w:rsidRDefault="00B3703A" w:rsidP="00B3703A">
            <w:pPr>
              <w:pStyle w:val="TAL"/>
              <w:rPr>
                <w:snapToGrid w:val="0"/>
                <w:sz w:val="16"/>
                <w:szCs w:val="16"/>
              </w:rPr>
            </w:pPr>
          </w:p>
        </w:tc>
        <w:tc>
          <w:tcPr>
            <w:tcW w:w="3542" w:type="dxa"/>
            <w:shd w:val="solid" w:color="FFFFFF" w:fill="auto"/>
          </w:tcPr>
          <w:p w14:paraId="0275AA0A" w14:textId="77777777" w:rsidR="00B3703A" w:rsidRPr="00F96F65" w:rsidRDefault="00B3703A" w:rsidP="00B3703A">
            <w:pPr>
              <w:pStyle w:val="TAL"/>
              <w:rPr>
                <w:snapToGrid w:val="0"/>
                <w:sz w:val="16"/>
                <w:szCs w:val="16"/>
              </w:rPr>
            </w:pPr>
          </w:p>
        </w:tc>
        <w:tc>
          <w:tcPr>
            <w:tcW w:w="567" w:type="dxa"/>
            <w:shd w:val="solid" w:color="FFFFFF" w:fill="auto"/>
          </w:tcPr>
          <w:p w14:paraId="7708F0B0" w14:textId="77777777" w:rsidR="00B3703A" w:rsidRPr="00F96F65" w:rsidRDefault="00B3703A" w:rsidP="00B3703A">
            <w:pPr>
              <w:pStyle w:val="TAL"/>
              <w:rPr>
                <w:snapToGrid w:val="0"/>
                <w:sz w:val="16"/>
                <w:szCs w:val="16"/>
              </w:rPr>
            </w:pPr>
            <w:r w:rsidRPr="00F96F65">
              <w:rPr>
                <w:snapToGrid w:val="0"/>
                <w:sz w:val="16"/>
                <w:szCs w:val="16"/>
              </w:rPr>
              <w:t>0.0.0</w:t>
            </w:r>
          </w:p>
        </w:tc>
        <w:tc>
          <w:tcPr>
            <w:tcW w:w="567" w:type="dxa"/>
            <w:shd w:val="solid" w:color="FFFFFF" w:fill="auto"/>
          </w:tcPr>
          <w:p w14:paraId="2D068379" w14:textId="77777777" w:rsidR="00B3703A" w:rsidRPr="00F96F65" w:rsidRDefault="00B3703A" w:rsidP="00B3703A">
            <w:pPr>
              <w:pStyle w:val="TAL"/>
              <w:rPr>
                <w:snapToGrid w:val="0"/>
                <w:sz w:val="16"/>
                <w:szCs w:val="16"/>
              </w:rPr>
            </w:pPr>
            <w:r w:rsidRPr="00F96F65">
              <w:rPr>
                <w:snapToGrid w:val="0"/>
                <w:sz w:val="16"/>
                <w:szCs w:val="16"/>
              </w:rPr>
              <w:t>0.1.0</w:t>
            </w:r>
          </w:p>
        </w:tc>
      </w:tr>
      <w:tr w:rsidR="00B3703A" w:rsidRPr="00F96F65" w14:paraId="4140C0C5" w14:textId="77777777" w:rsidTr="009D1666">
        <w:tc>
          <w:tcPr>
            <w:tcW w:w="960" w:type="dxa"/>
            <w:shd w:val="solid" w:color="FFFFFF" w:fill="auto"/>
          </w:tcPr>
          <w:p w14:paraId="73E734C3" w14:textId="77777777" w:rsidR="00B3703A" w:rsidRPr="00F96F65" w:rsidRDefault="00B3703A" w:rsidP="00B3703A">
            <w:pPr>
              <w:pStyle w:val="TAL"/>
              <w:rPr>
                <w:snapToGrid w:val="0"/>
                <w:sz w:val="16"/>
                <w:szCs w:val="16"/>
              </w:rPr>
            </w:pPr>
          </w:p>
        </w:tc>
        <w:tc>
          <w:tcPr>
            <w:tcW w:w="640" w:type="dxa"/>
            <w:shd w:val="solid" w:color="FFFFFF" w:fill="auto"/>
          </w:tcPr>
          <w:p w14:paraId="07E014F4" w14:textId="77777777" w:rsidR="00B3703A" w:rsidRPr="00F96F65" w:rsidRDefault="00B3703A" w:rsidP="00B3703A">
            <w:pPr>
              <w:pStyle w:val="TAL"/>
              <w:rPr>
                <w:snapToGrid w:val="0"/>
                <w:sz w:val="16"/>
                <w:szCs w:val="16"/>
              </w:rPr>
            </w:pPr>
          </w:p>
        </w:tc>
        <w:tc>
          <w:tcPr>
            <w:tcW w:w="901" w:type="dxa"/>
            <w:shd w:val="solid" w:color="FFFFFF" w:fill="auto"/>
          </w:tcPr>
          <w:p w14:paraId="3A908EB6" w14:textId="77777777" w:rsidR="00B3703A" w:rsidRPr="00F96F65" w:rsidRDefault="00B3703A" w:rsidP="00B3703A">
            <w:pPr>
              <w:pStyle w:val="TAL"/>
              <w:rPr>
                <w:snapToGrid w:val="0"/>
                <w:sz w:val="16"/>
                <w:szCs w:val="16"/>
              </w:rPr>
            </w:pPr>
          </w:p>
        </w:tc>
        <w:tc>
          <w:tcPr>
            <w:tcW w:w="961" w:type="dxa"/>
            <w:shd w:val="solid" w:color="FFFFFF" w:fill="auto"/>
          </w:tcPr>
          <w:p w14:paraId="56BFAD30" w14:textId="77777777" w:rsidR="00B3703A" w:rsidRPr="00F96F65" w:rsidRDefault="00B3703A" w:rsidP="00B3703A">
            <w:pPr>
              <w:pStyle w:val="TAL"/>
              <w:rPr>
                <w:snapToGrid w:val="0"/>
                <w:sz w:val="16"/>
                <w:szCs w:val="16"/>
              </w:rPr>
            </w:pPr>
          </w:p>
        </w:tc>
        <w:tc>
          <w:tcPr>
            <w:tcW w:w="463" w:type="dxa"/>
            <w:shd w:val="solid" w:color="FFFFFF" w:fill="auto"/>
          </w:tcPr>
          <w:p w14:paraId="1263F8CF" w14:textId="77777777" w:rsidR="00B3703A" w:rsidRPr="00F96F65" w:rsidRDefault="00B3703A" w:rsidP="00B3703A">
            <w:pPr>
              <w:pStyle w:val="TAL"/>
              <w:rPr>
                <w:snapToGrid w:val="0"/>
                <w:sz w:val="16"/>
                <w:szCs w:val="16"/>
              </w:rPr>
            </w:pPr>
          </w:p>
        </w:tc>
        <w:tc>
          <w:tcPr>
            <w:tcW w:w="3542" w:type="dxa"/>
            <w:shd w:val="solid" w:color="FFFFFF" w:fill="auto"/>
          </w:tcPr>
          <w:p w14:paraId="204CE608" w14:textId="77777777" w:rsidR="00B3703A" w:rsidRPr="00F96F65" w:rsidRDefault="00180531" w:rsidP="00B3703A">
            <w:pPr>
              <w:pStyle w:val="TAL"/>
              <w:rPr>
                <w:snapToGrid w:val="0"/>
                <w:sz w:val="16"/>
                <w:szCs w:val="16"/>
              </w:rPr>
            </w:pPr>
            <w:r w:rsidRPr="00F96F65">
              <w:rPr>
                <w:snapToGrid w:val="0"/>
                <w:sz w:val="16"/>
                <w:szCs w:val="16"/>
              </w:rPr>
              <w:t>TS number added</w:t>
            </w:r>
          </w:p>
        </w:tc>
        <w:tc>
          <w:tcPr>
            <w:tcW w:w="567" w:type="dxa"/>
            <w:shd w:val="solid" w:color="FFFFFF" w:fill="auto"/>
          </w:tcPr>
          <w:p w14:paraId="412189A9" w14:textId="77777777" w:rsidR="00B3703A" w:rsidRPr="00F96F65" w:rsidRDefault="00180531" w:rsidP="00B3703A">
            <w:pPr>
              <w:pStyle w:val="TAL"/>
              <w:rPr>
                <w:snapToGrid w:val="0"/>
                <w:sz w:val="16"/>
                <w:szCs w:val="16"/>
              </w:rPr>
            </w:pPr>
            <w:r w:rsidRPr="00F96F65">
              <w:rPr>
                <w:snapToGrid w:val="0"/>
                <w:sz w:val="16"/>
                <w:szCs w:val="16"/>
              </w:rPr>
              <w:t>0.1.0</w:t>
            </w:r>
          </w:p>
        </w:tc>
        <w:tc>
          <w:tcPr>
            <w:tcW w:w="567" w:type="dxa"/>
            <w:shd w:val="solid" w:color="FFFFFF" w:fill="auto"/>
          </w:tcPr>
          <w:p w14:paraId="3EAB008C" w14:textId="77777777" w:rsidR="00B3703A" w:rsidRPr="00F96F65" w:rsidRDefault="00180531" w:rsidP="00B3703A">
            <w:pPr>
              <w:pStyle w:val="TAL"/>
              <w:rPr>
                <w:snapToGrid w:val="0"/>
                <w:sz w:val="16"/>
                <w:szCs w:val="16"/>
              </w:rPr>
            </w:pPr>
            <w:r w:rsidRPr="00F96F65">
              <w:rPr>
                <w:snapToGrid w:val="0"/>
                <w:sz w:val="16"/>
                <w:szCs w:val="16"/>
              </w:rPr>
              <w:t>0.1.1</w:t>
            </w:r>
          </w:p>
        </w:tc>
      </w:tr>
      <w:tr w:rsidR="00B3703A" w:rsidRPr="00F96F65" w14:paraId="46B6A1A5" w14:textId="77777777" w:rsidTr="009D1666">
        <w:tc>
          <w:tcPr>
            <w:tcW w:w="960" w:type="dxa"/>
            <w:shd w:val="solid" w:color="FFFFFF" w:fill="auto"/>
          </w:tcPr>
          <w:p w14:paraId="6C300B19" w14:textId="77777777" w:rsidR="00B3703A" w:rsidRPr="00F96F65" w:rsidRDefault="00E2049A" w:rsidP="00B3703A">
            <w:pPr>
              <w:pStyle w:val="TAL"/>
              <w:rPr>
                <w:snapToGrid w:val="0"/>
                <w:sz w:val="16"/>
                <w:szCs w:val="16"/>
              </w:rPr>
            </w:pPr>
            <w:r w:rsidRPr="00F96F65">
              <w:rPr>
                <w:snapToGrid w:val="0"/>
                <w:sz w:val="16"/>
                <w:szCs w:val="16"/>
              </w:rPr>
              <w:t>17.04.2008</w:t>
            </w:r>
          </w:p>
        </w:tc>
        <w:tc>
          <w:tcPr>
            <w:tcW w:w="640" w:type="dxa"/>
            <w:shd w:val="solid" w:color="FFFFFF" w:fill="auto"/>
          </w:tcPr>
          <w:p w14:paraId="0A26AD81" w14:textId="77777777" w:rsidR="00B3703A" w:rsidRPr="00F96F65" w:rsidRDefault="00B3703A" w:rsidP="00B3703A">
            <w:pPr>
              <w:pStyle w:val="TAL"/>
              <w:rPr>
                <w:snapToGrid w:val="0"/>
                <w:sz w:val="16"/>
                <w:szCs w:val="16"/>
              </w:rPr>
            </w:pPr>
          </w:p>
        </w:tc>
        <w:tc>
          <w:tcPr>
            <w:tcW w:w="901" w:type="dxa"/>
            <w:shd w:val="solid" w:color="FFFFFF" w:fill="auto"/>
          </w:tcPr>
          <w:p w14:paraId="08DAE53D" w14:textId="77777777" w:rsidR="00B3703A" w:rsidRPr="00F96F65" w:rsidRDefault="00B3703A" w:rsidP="00B3703A">
            <w:pPr>
              <w:pStyle w:val="TAL"/>
              <w:rPr>
                <w:snapToGrid w:val="0"/>
                <w:sz w:val="16"/>
                <w:szCs w:val="16"/>
              </w:rPr>
            </w:pPr>
          </w:p>
        </w:tc>
        <w:tc>
          <w:tcPr>
            <w:tcW w:w="961" w:type="dxa"/>
            <w:shd w:val="solid" w:color="FFFFFF" w:fill="auto"/>
          </w:tcPr>
          <w:p w14:paraId="5099118D" w14:textId="77777777" w:rsidR="00B3703A" w:rsidRPr="00F96F65" w:rsidRDefault="00E2049A" w:rsidP="00B3703A">
            <w:pPr>
              <w:pStyle w:val="TAL"/>
              <w:rPr>
                <w:snapToGrid w:val="0"/>
                <w:sz w:val="16"/>
                <w:szCs w:val="16"/>
              </w:rPr>
            </w:pPr>
            <w:r w:rsidRPr="00F96F65">
              <w:rPr>
                <w:snapToGrid w:val="0"/>
                <w:sz w:val="16"/>
                <w:szCs w:val="16"/>
              </w:rPr>
              <w:t>C1-081360</w:t>
            </w:r>
          </w:p>
        </w:tc>
        <w:tc>
          <w:tcPr>
            <w:tcW w:w="463" w:type="dxa"/>
            <w:shd w:val="solid" w:color="FFFFFF" w:fill="auto"/>
          </w:tcPr>
          <w:p w14:paraId="1B433780" w14:textId="77777777" w:rsidR="00B3703A" w:rsidRPr="00F96F65" w:rsidRDefault="00B3703A" w:rsidP="00B3703A">
            <w:pPr>
              <w:pStyle w:val="TAL"/>
              <w:rPr>
                <w:snapToGrid w:val="0"/>
                <w:sz w:val="16"/>
                <w:szCs w:val="16"/>
              </w:rPr>
            </w:pPr>
          </w:p>
        </w:tc>
        <w:tc>
          <w:tcPr>
            <w:tcW w:w="3542" w:type="dxa"/>
            <w:shd w:val="solid" w:color="FFFFFF" w:fill="auto"/>
          </w:tcPr>
          <w:p w14:paraId="7CB4E4D7" w14:textId="77777777" w:rsidR="00B3703A" w:rsidRPr="00F96F65" w:rsidRDefault="00B3703A" w:rsidP="00B3703A">
            <w:pPr>
              <w:pStyle w:val="TAL"/>
              <w:rPr>
                <w:snapToGrid w:val="0"/>
                <w:sz w:val="16"/>
                <w:szCs w:val="16"/>
              </w:rPr>
            </w:pPr>
          </w:p>
        </w:tc>
        <w:tc>
          <w:tcPr>
            <w:tcW w:w="567" w:type="dxa"/>
            <w:shd w:val="solid" w:color="FFFFFF" w:fill="auto"/>
          </w:tcPr>
          <w:p w14:paraId="42BC06EA" w14:textId="77777777" w:rsidR="00B3703A" w:rsidRPr="00F96F65" w:rsidRDefault="00E2049A" w:rsidP="00B3703A">
            <w:pPr>
              <w:pStyle w:val="TAL"/>
              <w:rPr>
                <w:snapToGrid w:val="0"/>
                <w:sz w:val="16"/>
                <w:szCs w:val="16"/>
              </w:rPr>
            </w:pPr>
            <w:r w:rsidRPr="00F96F65">
              <w:rPr>
                <w:snapToGrid w:val="0"/>
                <w:sz w:val="16"/>
                <w:szCs w:val="16"/>
              </w:rPr>
              <w:t>0.1.1</w:t>
            </w:r>
          </w:p>
        </w:tc>
        <w:tc>
          <w:tcPr>
            <w:tcW w:w="567" w:type="dxa"/>
            <w:shd w:val="solid" w:color="FFFFFF" w:fill="auto"/>
          </w:tcPr>
          <w:p w14:paraId="42620DC2" w14:textId="77777777" w:rsidR="00B3703A" w:rsidRPr="00F96F65" w:rsidRDefault="00E2049A" w:rsidP="00B3703A">
            <w:pPr>
              <w:pStyle w:val="TAL"/>
              <w:rPr>
                <w:snapToGrid w:val="0"/>
                <w:sz w:val="16"/>
                <w:szCs w:val="16"/>
              </w:rPr>
            </w:pPr>
            <w:r w:rsidRPr="00F96F65">
              <w:rPr>
                <w:snapToGrid w:val="0"/>
                <w:sz w:val="16"/>
                <w:szCs w:val="16"/>
              </w:rPr>
              <w:t>0.2.0</w:t>
            </w:r>
          </w:p>
        </w:tc>
      </w:tr>
      <w:tr w:rsidR="00A7036E" w:rsidRPr="00F96F65" w14:paraId="6DEA5222" w14:textId="77777777" w:rsidTr="009D1666">
        <w:tc>
          <w:tcPr>
            <w:tcW w:w="960" w:type="dxa"/>
            <w:shd w:val="solid" w:color="FFFFFF" w:fill="auto"/>
          </w:tcPr>
          <w:p w14:paraId="67640C6F" w14:textId="77777777" w:rsidR="00A7036E" w:rsidRPr="00F96F65" w:rsidRDefault="00A7036E" w:rsidP="00B3703A">
            <w:pPr>
              <w:pStyle w:val="TAL"/>
              <w:rPr>
                <w:snapToGrid w:val="0"/>
                <w:sz w:val="16"/>
                <w:szCs w:val="16"/>
              </w:rPr>
            </w:pPr>
            <w:r w:rsidRPr="00F96F65">
              <w:rPr>
                <w:snapToGrid w:val="0"/>
                <w:sz w:val="16"/>
                <w:szCs w:val="16"/>
              </w:rPr>
              <w:t>15.5.2008</w:t>
            </w:r>
          </w:p>
        </w:tc>
        <w:tc>
          <w:tcPr>
            <w:tcW w:w="640" w:type="dxa"/>
            <w:shd w:val="solid" w:color="FFFFFF" w:fill="auto"/>
          </w:tcPr>
          <w:p w14:paraId="043DE1D5" w14:textId="77777777" w:rsidR="00A7036E" w:rsidRPr="00F96F65" w:rsidRDefault="00A7036E" w:rsidP="00B3703A">
            <w:pPr>
              <w:pStyle w:val="TAL"/>
              <w:rPr>
                <w:snapToGrid w:val="0"/>
                <w:sz w:val="16"/>
                <w:szCs w:val="16"/>
              </w:rPr>
            </w:pPr>
          </w:p>
        </w:tc>
        <w:tc>
          <w:tcPr>
            <w:tcW w:w="901" w:type="dxa"/>
            <w:shd w:val="solid" w:color="FFFFFF" w:fill="auto"/>
          </w:tcPr>
          <w:p w14:paraId="550D643F" w14:textId="77777777" w:rsidR="00A7036E" w:rsidRPr="00F96F65" w:rsidRDefault="00A7036E" w:rsidP="00B3703A">
            <w:pPr>
              <w:pStyle w:val="TAL"/>
              <w:rPr>
                <w:snapToGrid w:val="0"/>
                <w:sz w:val="16"/>
                <w:szCs w:val="16"/>
              </w:rPr>
            </w:pPr>
          </w:p>
        </w:tc>
        <w:tc>
          <w:tcPr>
            <w:tcW w:w="961" w:type="dxa"/>
            <w:shd w:val="solid" w:color="FFFFFF" w:fill="auto"/>
          </w:tcPr>
          <w:p w14:paraId="7DCBA3BE" w14:textId="77777777" w:rsidR="00A7036E" w:rsidRPr="00F96F65" w:rsidRDefault="00A7036E" w:rsidP="00B3703A">
            <w:pPr>
              <w:pStyle w:val="TAL"/>
              <w:rPr>
                <w:snapToGrid w:val="0"/>
                <w:sz w:val="16"/>
                <w:szCs w:val="16"/>
              </w:rPr>
            </w:pPr>
            <w:r w:rsidRPr="00F96F65">
              <w:rPr>
                <w:snapToGrid w:val="0"/>
                <w:sz w:val="16"/>
                <w:szCs w:val="16"/>
              </w:rPr>
              <w:t>C1-081556</w:t>
            </w:r>
          </w:p>
        </w:tc>
        <w:tc>
          <w:tcPr>
            <w:tcW w:w="463" w:type="dxa"/>
            <w:shd w:val="solid" w:color="FFFFFF" w:fill="auto"/>
          </w:tcPr>
          <w:p w14:paraId="0855AE95" w14:textId="77777777" w:rsidR="00A7036E" w:rsidRPr="00F96F65" w:rsidRDefault="00A7036E" w:rsidP="00B3703A">
            <w:pPr>
              <w:pStyle w:val="TAL"/>
              <w:rPr>
                <w:snapToGrid w:val="0"/>
                <w:sz w:val="16"/>
                <w:szCs w:val="16"/>
              </w:rPr>
            </w:pPr>
          </w:p>
        </w:tc>
        <w:tc>
          <w:tcPr>
            <w:tcW w:w="3542" w:type="dxa"/>
            <w:shd w:val="solid" w:color="FFFFFF" w:fill="auto"/>
          </w:tcPr>
          <w:p w14:paraId="5A1735A9" w14:textId="77777777" w:rsidR="00A7036E" w:rsidRPr="00F96F65" w:rsidRDefault="00A7036E" w:rsidP="00B3703A">
            <w:pPr>
              <w:pStyle w:val="TAL"/>
              <w:rPr>
                <w:snapToGrid w:val="0"/>
                <w:sz w:val="16"/>
                <w:szCs w:val="16"/>
              </w:rPr>
            </w:pPr>
          </w:p>
        </w:tc>
        <w:tc>
          <w:tcPr>
            <w:tcW w:w="567" w:type="dxa"/>
            <w:shd w:val="solid" w:color="FFFFFF" w:fill="auto"/>
          </w:tcPr>
          <w:p w14:paraId="477282B0" w14:textId="77777777" w:rsidR="00A7036E" w:rsidRPr="00F96F65" w:rsidRDefault="00A7036E" w:rsidP="00B3703A">
            <w:pPr>
              <w:pStyle w:val="TAL"/>
              <w:rPr>
                <w:snapToGrid w:val="0"/>
                <w:sz w:val="16"/>
                <w:szCs w:val="16"/>
              </w:rPr>
            </w:pPr>
            <w:r w:rsidRPr="00F96F65">
              <w:rPr>
                <w:snapToGrid w:val="0"/>
                <w:sz w:val="16"/>
                <w:szCs w:val="16"/>
              </w:rPr>
              <w:t>0.2.0</w:t>
            </w:r>
          </w:p>
        </w:tc>
        <w:tc>
          <w:tcPr>
            <w:tcW w:w="567" w:type="dxa"/>
            <w:shd w:val="solid" w:color="FFFFFF" w:fill="auto"/>
          </w:tcPr>
          <w:p w14:paraId="0F0C822B" w14:textId="77777777" w:rsidR="00A7036E" w:rsidRPr="00F96F65" w:rsidRDefault="00A7036E" w:rsidP="00B3703A">
            <w:pPr>
              <w:pStyle w:val="TAL"/>
              <w:rPr>
                <w:snapToGrid w:val="0"/>
                <w:sz w:val="16"/>
                <w:szCs w:val="16"/>
              </w:rPr>
            </w:pPr>
            <w:r w:rsidRPr="00F96F65">
              <w:rPr>
                <w:snapToGrid w:val="0"/>
                <w:sz w:val="16"/>
                <w:szCs w:val="16"/>
              </w:rPr>
              <w:t>0.3.0</w:t>
            </w:r>
          </w:p>
        </w:tc>
      </w:tr>
      <w:tr w:rsidR="00A7036E" w:rsidRPr="00F96F65" w14:paraId="0B5F3191" w14:textId="77777777" w:rsidTr="009D1666">
        <w:tc>
          <w:tcPr>
            <w:tcW w:w="960" w:type="dxa"/>
            <w:shd w:val="solid" w:color="FFFFFF" w:fill="auto"/>
          </w:tcPr>
          <w:p w14:paraId="515DCA20" w14:textId="77777777" w:rsidR="00A7036E" w:rsidRPr="00F96F65" w:rsidRDefault="00A7036E" w:rsidP="00B3703A">
            <w:pPr>
              <w:pStyle w:val="TAL"/>
              <w:rPr>
                <w:snapToGrid w:val="0"/>
                <w:sz w:val="16"/>
                <w:szCs w:val="16"/>
              </w:rPr>
            </w:pPr>
            <w:r w:rsidRPr="00F96F65">
              <w:rPr>
                <w:snapToGrid w:val="0"/>
                <w:sz w:val="16"/>
                <w:szCs w:val="16"/>
              </w:rPr>
              <w:t>15.5.2008</w:t>
            </w:r>
          </w:p>
        </w:tc>
        <w:tc>
          <w:tcPr>
            <w:tcW w:w="640" w:type="dxa"/>
            <w:shd w:val="solid" w:color="FFFFFF" w:fill="auto"/>
          </w:tcPr>
          <w:p w14:paraId="16201D7F" w14:textId="77777777" w:rsidR="00A7036E" w:rsidRPr="00F96F65" w:rsidRDefault="00A7036E" w:rsidP="00B3703A">
            <w:pPr>
              <w:pStyle w:val="TAL"/>
              <w:rPr>
                <w:snapToGrid w:val="0"/>
                <w:sz w:val="16"/>
                <w:szCs w:val="16"/>
              </w:rPr>
            </w:pPr>
          </w:p>
        </w:tc>
        <w:tc>
          <w:tcPr>
            <w:tcW w:w="901" w:type="dxa"/>
            <w:shd w:val="solid" w:color="FFFFFF" w:fill="auto"/>
          </w:tcPr>
          <w:p w14:paraId="69184BE1" w14:textId="77777777" w:rsidR="00A7036E" w:rsidRPr="00F96F65" w:rsidRDefault="00A7036E" w:rsidP="00B3703A">
            <w:pPr>
              <w:pStyle w:val="TAL"/>
              <w:rPr>
                <w:snapToGrid w:val="0"/>
                <w:sz w:val="16"/>
                <w:szCs w:val="16"/>
              </w:rPr>
            </w:pPr>
          </w:p>
        </w:tc>
        <w:tc>
          <w:tcPr>
            <w:tcW w:w="961" w:type="dxa"/>
            <w:shd w:val="solid" w:color="FFFFFF" w:fill="auto"/>
          </w:tcPr>
          <w:p w14:paraId="6423E029" w14:textId="77777777" w:rsidR="00A7036E" w:rsidRPr="00F96F65" w:rsidRDefault="00A7036E" w:rsidP="00B3703A">
            <w:pPr>
              <w:pStyle w:val="TAL"/>
              <w:rPr>
                <w:snapToGrid w:val="0"/>
                <w:sz w:val="16"/>
                <w:szCs w:val="16"/>
              </w:rPr>
            </w:pPr>
            <w:r w:rsidRPr="00F96F65">
              <w:rPr>
                <w:snapToGrid w:val="0"/>
                <w:sz w:val="16"/>
                <w:szCs w:val="16"/>
              </w:rPr>
              <w:t>C1-081557</w:t>
            </w:r>
          </w:p>
        </w:tc>
        <w:tc>
          <w:tcPr>
            <w:tcW w:w="463" w:type="dxa"/>
            <w:shd w:val="solid" w:color="FFFFFF" w:fill="auto"/>
          </w:tcPr>
          <w:p w14:paraId="4F5B7489" w14:textId="77777777" w:rsidR="00A7036E" w:rsidRPr="00F96F65" w:rsidRDefault="00A7036E" w:rsidP="00B3703A">
            <w:pPr>
              <w:pStyle w:val="TAL"/>
              <w:rPr>
                <w:snapToGrid w:val="0"/>
                <w:sz w:val="16"/>
                <w:szCs w:val="16"/>
              </w:rPr>
            </w:pPr>
          </w:p>
        </w:tc>
        <w:tc>
          <w:tcPr>
            <w:tcW w:w="3542" w:type="dxa"/>
            <w:shd w:val="solid" w:color="FFFFFF" w:fill="auto"/>
          </w:tcPr>
          <w:p w14:paraId="02929E57" w14:textId="77777777" w:rsidR="00A7036E" w:rsidRPr="00F96F65" w:rsidRDefault="00A7036E" w:rsidP="00B3703A">
            <w:pPr>
              <w:pStyle w:val="TAL"/>
              <w:rPr>
                <w:snapToGrid w:val="0"/>
                <w:sz w:val="16"/>
                <w:szCs w:val="16"/>
              </w:rPr>
            </w:pPr>
          </w:p>
        </w:tc>
        <w:tc>
          <w:tcPr>
            <w:tcW w:w="567" w:type="dxa"/>
            <w:shd w:val="solid" w:color="FFFFFF" w:fill="auto"/>
          </w:tcPr>
          <w:p w14:paraId="4DD118AA" w14:textId="77777777" w:rsidR="00A7036E" w:rsidRPr="00F96F65" w:rsidRDefault="00A7036E" w:rsidP="00B3703A">
            <w:pPr>
              <w:pStyle w:val="TAL"/>
              <w:rPr>
                <w:snapToGrid w:val="0"/>
                <w:sz w:val="16"/>
                <w:szCs w:val="16"/>
              </w:rPr>
            </w:pPr>
            <w:r w:rsidRPr="00F96F65">
              <w:rPr>
                <w:snapToGrid w:val="0"/>
                <w:sz w:val="16"/>
                <w:szCs w:val="16"/>
              </w:rPr>
              <w:t>0.2.0</w:t>
            </w:r>
          </w:p>
        </w:tc>
        <w:tc>
          <w:tcPr>
            <w:tcW w:w="567" w:type="dxa"/>
            <w:shd w:val="solid" w:color="FFFFFF" w:fill="auto"/>
          </w:tcPr>
          <w:p w14:paraId="69AC2047" w14:textId="77777777" w:rsidR="00A7036E" w:rsidRPr="00F96F65" w:rsidRDefault="00A7036E" w:rsidP="00B3703A">
            <w:pPr>
              <w:pStyle w:val="TAL"/>
              <w:rPr>
                <w:snapToGrid w:val="0"/>
                <w:sz w:val="16"/>
                <w:szCs w:val="16"/>
              </w:rPr>
            </w:pPr>
            <w:r w:rsidRPr="00F96F65">
              <w:rPr>
                <w:snapToGrid w:val="0"/>
                <w:sz w:val="16"/>
                <w:szCs w:val="16"/>
              </w:rPr>
              <w:t>0.3.0</w:t>
            </w:r>
          </w:p>
        </w:tc>
      </w:tr>
      <w:tr w:rsidR="00A7036E" w:rsidRPr="00F96F65" w14:paraId="090632FB" w14:textId="77777777" w:rsidTr="009D1666">
        <w:tc>
          <w:tcPr>
            <w:tcW w:w="960" w:type="dxa"/>
            <w:shd w:val="solid" w:color="FFFFFF" w:fill="auto"/>
          </w:tcPr>
          <w:p w14:paraId="5DFD3F1F" w14:textId="77777777" w:rsidR="00A7036E" w:rsidRPr="00F96F65" w:rsidRDefault="00A7036E" w:rsidP="00B3703A">
            <w:pPr>
              <w:pStyle w:val="TAL"/>
              <w:rPr>
                <w:snapToGrid w:val="0"/>
                <w:sz w:val="16"/>
                <w:szCs w:val="16"/>
              </w:rPr>
            </w:pPr>
            <w:r w:rsidRPr="00F96F65">
              <w:rPr>
                <w:snapToGrid w:val="0"/>
                <w:sz w:val="16"/>
                <w:szCs w:val="16"/>
              </w:rPr>
              <w:t>15.5.2008</w:t>
            </w:r>
          </w:p>
        </w:tc>
        <w:tc>
          <w:tcPr>
            <w:tcW w:w="640" w:type="dxa"/>
            <w:shd w:val="solid" w:color="FFFFFF" w:fill="auto"/>
          </w:tcPr>
          <w:p w14:paraId="576B71FC" w14:textId="77777777" w:rsidR="00A7036E" w:rsidRPr="00F96F65" w:rsidRDefault="00A7036E" w:rsidP="00B3703A">
            <w:pPr>
              <w:pStyle w:val="TAL"/>
              <w:rPr>
                <w:snapToGrid w:val="0"/>
                <w:sz w:val="16"/>
                <w:szCs w:val="16"/>
              </w:rPr>
            </w:pPr>
          </w:p>
        </w:tc>
        <w:tc>
          <w:tcPr>
            <w:tcW w:w="901" w:type="dxa"/>
            <w:shd w:val="solid" w:color="FFFFFF" w:fill="auto"/>
          </w:tcPr>
          <w:p w14:paraId="5000B5B3" w14:textId="77777777" w:rsidR="00A7036E" w:rsidRPr="00F96F65" w:rsidRDefault="00A7036E" w:rsidP="00B3703A">
            <w:pPr>
              <w:pStyle w:val="TAL"/>
              <w:rPr>
                <w:snapToGrid w:val="0"/>
                <w:sz w:val="16"/>
                <w:szCs w:val="16"/>
              </w:rPr>
            </w:pPr>
          </w:p>
        </w:tc>
        <w:tc>
          <w:tcPr>
            <w:tcW w:w="961" w:type="dxa"/>
            <w:shd w:val="solid" w:color="FFFFFF" w:fill="auto"/>
          </w:tcPr>
          <w:p w14:paraId="4647761C" w14:textId="77777777" w:rsidR="00A7036E" w:rsidRPr="00F96F65" w:rsidRDefault="00A7036E" w:rsidP="00B3703A">
            <w:pPr>
              <w:pStyle w:val="TAL"/>
              <w:rPr>
                <w:snapToGrid w:val="0"/>
                <w:sz w:val="16"/>
                <w:szCs w:val="16"/>
              </w:rPr>
            </w:pPr>
            <w:r w:rsidRPr="00F96F65">
              <w:rPr>
                <w:snapToGrid w:val="0"/>
                <w:sz w:val="16"/>
                <w:szCs w:val="16"/>
              </w:rPr>
              <w:t>C1-081558</w:t>
            </w:r>
          </w:p>
        </w:tc>
        <w:tc>
          <w:tcPr>
            <w:tcW w:w="463" w:type="dxa"/>
            <w:shd w:val="solid" w:color="FFFFFF" w:fill="auto"/>
          </w:tcPr>
          <w:p w14:paraId="3E8AE118" w14:textId="77777777" w:rsidR="00A7036E" w:rsidRPr="00F96F65" w:rsidRDefault="00A7036E" w:rsidP="00B3703A">
            <w:pPr>
              <w:pStyle w:val="TAL"/>
              <w:rPr>
                <w:snapToGrid w:val="0"/>
                <w:sz w:val="16"/>
                <w:szCs w:val="16"/>
              </w:rPr>
            </w:pPr>
          </w:p>
        </w:tc>
        <w:tc>
          <w:tcPr>
            <w:tcW w:w="3542" w:type="dxa"/>
            <w:shd w:val="solid" w:color="FFFFFF" w:fill="auto"/>
          </w:tcPr>
          <w:p w14:paraId="70EA3626" w14:textId="77777777" w:rsidR="00A7036E" w:rsidRPr="00F96F65" w:rsidRDefault="00A7036E" w:rsidP="00B3703A">
            <w:pPr>
              <w:pStyle w:val="TAL"/>
              <w:rPr>
                <w:snapToGrid w:val="0"/>
                <w:sz w:val="16"/>
                <w:szCs w:val="16"/>
              </w:rPr>
            </w:pPr>
          </w:p>
        </w:tc>
        <w:tc>
          <w:tcPr>
            <w:tcW w:w="567" w:type="dxa"/>
            <w:shd w:val="solid" w:color="FFFFFF" w:fill="auto"/>
          </w:tcPr>
          <w:p w14:paraId="642C473D" w14:textId="77777777" w:rsidR="00A7036E" w:rsidRPr="00F96F65" w:rsidRDefault="00A7036E" w:rsidP="00B3703A">
            <w:pPr>
              <w:pStyle w:val="TAL"/>
              <w:rPr>
                <w:snapToGrid w:val="0"/>
                <w:sz w:val="16"/>
                <w:szCs w:val="16"/>
              </w:rPr>
            </w:pPr>
            <w:r w:rsidRPr="00F96F65">
              <w:rPr>
                <w:snapToGrid w:val="0"/>
                <w:sz w:val="16"/>
                <w:szCs w:val="16"/>
              </w:rPr>
              <w:t>0.2.0</w:t>
            </w:r>
          </w:p>
        </w:tc>
        <w:tc>
          <w:tcPr>
            <w:tcW w:w="567" w:type="dxa"/>
            <w:shd w:val="solid" w:color="FFFFFF" w:fill="auto"/>
          </w:tcPr>
          <w:p w14:paraId="11B5DDAF" w14:textId="77777777" w:rsidR="00A7036E" w:rsidRPr="00F96F65" w:rsidRDefault="00A7036E" w:rsidP="00B3703A">
            <w:pPr>
              <w:pStyle w:val="TAL"/>
              <w:rPr>
                <w:snapToGrid w:val="0"/>
                <w:sz w:val="16"/>
                <w:szCs w:val="16"/>
              </w:rPr>
            </w:pPr>
            <w:r w:rsidRPr="00F96F65">
              <w:rPr>
                <w:snapToGrid w:val="0"/>
                <w:sz w:val="16"/>
                <w:szCs w:val="16"/>
              </w:rPr>
              <w:t>0.3.0</w:t>
            </w:r>
          </w:p>
        </w:tc>
      </w:tr>
      <w:tr w:rsidR="00A7036E" w:rsidRPr="00F96F65" w14:paraId="1BAD1C03" w14:textId="77777777" w:rsidTr="009D1666">
        <w:tc>
          <w:tcPr>
            <w:tcW w:w="960" w:type="dxa"/>
            <w:shd w:val="solid" w:color="FFFFFF" w:fill="auto"/>
          </w:tcPr>
          <w:p w14:paraId="4DDE87B2" w14:textId="77777777" w:rsidR="00A7036E" w:rsidRPr="00F96F65" w:rsidRDefault="00A7036E" w:rsidP="00B3703A">
            <w:pPr>
              <w:pStyle w:val="TAL"/>
              <w:rPr>
                <w:snapToGrid w:val="0"/>
                <w:sz w:val="16"/>
                <w:szCs w:val="16"/>
              </w:rPr>
            </w:pPr>
            <w:r w:rsidRPr="00F96F65">
              <w:rPr>
                <w:snapToGrid w:val="0"/>
                <w:sz w:val="16"/>
                <w:szCs w:val="16"/>
              </w:rPr>
              <w:t>15.5.2008</w:t>
            </w:r>
          </w:p>
        </w:tc>
        <w:tc>
          <w:tcPr>
            <w:tcW w:w="640" w:type="dxa"/>
            <w:shd w:val="solid" w:color="FFFFFF" w:fill="auto"/>
          </w:tcPr>
          <w:p w14:paraId="6D08A090" w14:textId="77777777" w:rsidR="00A7036E" w:rsidRPr="00F96F65" w:rsidRDefault="00A7036E" w:rsidP="00B3703A">
            <w:pPr>
              <w:pStyle w:val="TAL"/>
              <w:rPr>
                <w:snapToGrid w:val="0"/>
                <w:sz w:val="16"/>
                <w:szCs w:val="16"/>
              </w:rPr>
            </w:pPr>
          </w:p>
        </w:tc>
        <w:tc>
          <w:tcPr>
            <w:tcW w:w="901" w:type="dxa"/>
            <w:shd w:val="solid" w:color="FFFFFF" w:fill="auto"/>
          </w:tcPr>
          <w:p w14:paraId="7F049989" w14:textId="77777777" w:rsidR="00A7036E" w:rsidRPr="00F96F65" w:rsidRDefault="00A7036E" w:rsidP="00B3703A">
            <w:pPr>
              <w:pStyle w:val="TAL"/>
              <w:rPr>
                <w:snapToGrid w:val="0"/>
                <w:sz w:val="16"/>
                <w:szCs w:val="16"/>
              </w:rPr>
            </w:pPr>
          </w:p>
        </w:tc>
        <w:tc>
          <w:tcPr>
            <w:tcW w:w="961" w:type="dxa"/>
            <w:shd w:val="solid" w:color="FFFFFF" w:fill="auto"/>
          </w:tcPr>
          <w:p w14:paraId="6E832C41" w14:textId="77777777" w:rsidR="00A7036E" w:rsidRPr="00F96F65" w:rsidRDefault="00A7036E" w:rsidP="00B3703A">
            <w:pPr>
              <w:pStyle w:val="TAL"/>
              <w:rPr>
                <w:snapToGrid w:val="0"/>
                <w:sz w:val="16"/>
                <w:szCs w:val="16"/>
              </w:rPr>
            </w:pPr>
            <w:r w:rsidRPr="00F96F65">
              <w:rPr>
                <w:snapToGrid w:val="0"/>
                <w:sz w:val="16"/>
                <w:szCs w:val="16"/>
              </w:rPr>
              <w:t>C1-081791</w:t>
            </w:r>
          </w:p>
        </w:tc>
        <w:tc>
          <w:tcPr>
            <w:tcW w:w="463" w:type="dxa"/>
            <w:shd w:val="solid" w:color="FFFFFF" w:fill="auto"/>
          </w:tcPr>
          <w:p w14:paraId="3945B3D2" w14:textId="77777777" w:rsidR="00A7036E" w:rsidRPr="00F96F65" w:rsidRDefault="00A7036E" w:rsidP="00B3703A">
            <w:pPr>
              <w:pStyle w:val="TAL"/>
              <w:rPr>
                <w:snapToGrid w:val="0"/>
                <w:sz w:val="16"/>
                <w:szCs w:val="16"/>
              </w:rPr>
            </w:pPr>
          </w:p>
        </w:tc>
        <w:tc>
          <w:tcPr>
            <w:tcW w:w="3542" w:type="dxa"/>
            <w:shd w:val="solid" w:color="FFFFFF" w:fill="auto"/>
          </w:tcPr>
          <w:p w14:paraId="42106305" w14:textId="77777777" w:rsidR="00A7036E" w:rsidRPr="00F96F65" w:rsidRDefault="00A7036E" w:rsidP="00B3703A">
            <w:pPr>
              <w:pStyle w:val="TAL"/>
              <w:rPr>
                <w:snapToGrid w:val="0"/>
                <w:sz w:val="16"/>
                <w:szCs w:val="16"/>
              </w:rPr>
            </w:pPr>
          </w:p>
        </w:tc>
        <w:tc>
          <w:tcPr>
            <w:tcW w:w="567" w:type="dxa"/>
            <w:shd w:val="solid" w:color="FFFFFF" w:fill="auto"/>
          </w:tcPr>
          <w:p w14:paraId="09B38798" w14:textId="77777777" w:rsidR="00A7036E" w:rsidRPr="00F96F65" w:rsidRDefault="00A7036E" w:rsidP="00B3703A">
            <w:pPr>
              <w:pStyle w:val="TAL"/>
              <w:rPr>
                <w:snapToGrid w:val="0"/>
                <w:sz w:val="16"/>
                <w:szCs w:val="16"/>
              </w:rPr>
            </w:pPr>
            <w:r w:rsidRPr="00F96F65">
              <w:rPr>
                <w:snapToGrid w:val="0"/>
                <w:sz w:val="16"/>
                <w:szCs w:val="16"/>
              </w:rPr>
              <w:t>0.2.0</w:t>
            </w:r>
          </w:p>
        </w:tc>
        <w:tc>
          <w:tcPr>
            <w:tcW w:w="567" w:type="dxa"/>
            <w:shd w:val="solid" w:color="FFFFFF" w:fill="auto"/>
          </w:tcPr>
          <w:p w14:paraId="47657E5A" w14:textId="77777777" w:rsidR="00A7036E" w:rsidRPr="00F96F65" w:rsidRDefault="00A7036E" w:rsidP="00B3703A">
            <w:pPr>
              <w:pStyle w:val="TAL"/>
              <w:rPr>
                <w:snapToGrid w:val="0"/>
                <w:sz w:val="16"/>
                <w:szCs w:val="16"/>
              </w:rPr>
            </w:pPr>
            <w:r w:rsidRPr="00F96F65">
              <w:rPr>
                <w:snapToGrid w:val="0"/>
                <w:sz w:val="16"/>
                <w:szCs w:val="16"/>
              </w:rPr>
              <w:t>0.3.0</w:t>
            </w:r>
          </w:p>
        </w:tc>
      </w:tr>
      <w:tr w:rsidR="00A7036E" w:rsidRPr="00F96F65" w14:paraId="2137043F" w14:textId="77777777" w:rsidTr="009D1666">
        <w:tc>
          <w:tcPr>
            <w:tcW w:w="960" w:type="dxa"/>
            <w:shd w:val="solid" w:color="FFFFFF" w:fill="auto"/>
          </w:tcPr>
          <w:p w14:paraId="5B186658" w14:textId="77777777" w:rsidR="00A7036E" w:rsidRPr="00F96F65" w:rsidRDefault="00A7036E" w:rsidP="00B3703A">
            <w:pPr>
              <w:pStyle w:val="TAL"/>
              <w:rPr>
                <w:snapToGrid w:val="0"/>
                <w:sz w:val="16"/>
                <w:szCs w:val="16"/>
              </w:rPr>
            </w:pPr>
            <w:r w:rsidRPr="00F96F65">
              <w:rPr>
                <w:snapToGrid w:val="0"/>
                <w:sz w:val="16"/>
                <w:szCs w:val="16"/>
              </w:rPr>
              <w:t>15.5.2008</w:t>
            </w:r>
          </w:p>
        </w:tc>
        <w:tc>
          <w:tcPr>
            <w:tcW w:w="640" w:type="dxa"/>
            <w:shd w:val="solid" w:color="FFFFFF" w:fill="auto"/>
          </w:tcPr>
          <w:p w14:paraId="521B3434" w14:textId="77777777" w:rsidR="00A7036E" w:rsidRPr="00F96F65" w:rsidRDefault="00A7036E" w:rsidP="00B3703A">
            <w:pPr>
              <w:pStyle w:val="TAL"/>
              <w:rPr>
                <w:snapToGrid w:val="0"/>
                <w:sz w:val="16"/>
                <w:szCs w:val="16"/>
              </w:rPr>
            </w:pPr>
          </w:p>
        </w:tc>
        <w:tc>
          <w:tcPr>
            <w:tcW w:w="901" w:type="dxa"/>
            <w:shd w:val="solid" w:color="FFFFFF" w:fill="auto"/>
          </w:tcPr>
          <w:p w14:paraId="78AEA0DA" w14:textId="77777777" w:rsidR="00A7036E" w:rsidRPr="00F96F65" w:rsidRDefault="00A7036E" w:rsidP="00B3703A">
            <w:pPr>
              <w:pStyle w:val="TAL"/>
              <w:rPr>
                <w:snapToGrid w:val="0"/>
                <w:sz w:val="16"/>
                <w:szCs w:val="16"/>
              </w:rPr>
            </w:pPr>
          </w:p>
        </w:tc>
        <w:tc>
          <w:tcPr>
            <w:tcW w:w="961" w:type="dxa"/>
            <w:shd w:val="solid" w:color="FFFFFF" w:fill="auto"/>
          </w:tcPr>
          <w:p w14:paraId="5E5DD5F6" w14:textId="77777777" w:rsidR="00A7036E" w:rsidRPr="00F96F65" w:rsidRDefault="00A7036E" w:rsidP="00B3703A">
            <w:pPr>
              <w:pStyle w:val="TAL"/>
              <w:rPr>
                <w:snapToGrid w:val="0"/>
                <w:sz w:val="16"/>
                <w:szCs w:val="16"/>
              </w:rPr>
            </w:pPr>
            <w:r w:rsidRPr="00F96F65">
              <w:rPr>
                <w:snapToGrid w:val="0"/>
                <w:sz w:val="16"/>
                <w:szCs w:val="16"/>
              </w:rPr>
              <w:t>C1-082015</w:t>
            </w:r>
          </w:p>
        </w:tc>
        <w:tc>
          <w:tcPr>
            <w:tcW w:w="463" w:type="dxa"/>
            <w:shd w:val="solid" w:color="FFFFFF" w:fill="auto"/>
          </w:tcPr>
          <w:p w14:paraId="50E6277E" w14:textId="77777777" w:rsidR="00A7036E" w:rsidRPr="00F96F65" w:rsidRDefault="00A7036E" w:rsidP="00B3703A">
            <w:pPr>
              <w:pStyle w:val="TAL"/>
              <w:rPr>
                <w:snapToGrid w:val="0"/>
                <w:sz w:val="16"/>
                <w:szCs w:val="16"/>
              </w:rPr>
            </w:pPr>
          </w:p>
        </w:tc>
        <w:tc>
          <w:tcPr>
            <w:tcW w:w="3542" w:type="dxa"/>
            <w:shd w:val="solid" w:color="FFFFFF" w:fill="auto"/>
          </w:tcPr>
          <w:p w14:paraId="2885E08C" w14:textId="77777777" w:rsidR="00A7036E" w:rsidRPr="00F96F65" w:rsidRDefault="00A7036E" w:rsidP="00B3703A">
            <w:pPr>
              <w:pStyle w:val="TAL"/>
              <w:rPr>
                <w:snapToGrid w:val="0"/>
                <w:sz w:val="16"/>
                <w:szCs w:val="16"/>
              </w:rPr>
            </w:pPr>
          </w:p>
        </w:tc>
        <w:tc>
          <w:tcPr>
            <w:tcW w:w="567" w:type="dxa"/>
            <w:shd w:val="solid" w:color="FFFFFF" w:fill="auto"/>
          </w:tcPr>
          <w:p w14:paraId="3304112F" w14:textId="77777777" w:rsidR="00A7036E" w:rsidRPr="00F96F65" w:rsidRDefault="00A7036E" w:rsidP="00B3703A">
            <w:pPr>
              <w:pStyle w:val="TAL"/>
              <w:rPr>
                <w:snapToGrid w:val="0"/>
                <w:sz w:val="16"/>
                <w:szCs w:val="16"/>
              </w:rPr>
            </w:pPr>
            <w:r w:rsidRPr="00F96F65">
              <w:rPr>
                <w:snapToGrid w:val="0"/>
                <w:sz w:val="16"/>
                <w:szCs w:val="16"/>
              </w:rPr>
              <w:t>0.2.0</w:t>
            </w:r>
          </w:p>
        </w:tc>
        <w:tc>
          <w:tcPr>
            <w:tcW w:w="567" w:type="dxa"/>
            <w:shd w:val="solid" w:color="FFFFFF" w:fill="auto"/>
          </w:tcPr>
          <w:p w14:paraId="3E140600" w14:textId="77777777" w:rsidR="00A7036E" w:rsidRPr="00F96F65" w:rsidRDefault="00A7036E" w:rsidP="00B3703A">
            <w:pPr>
              <w:pStyle w:val="TAL"/>
              <w:rPr>
                <w:snapToGrid w:val="0"/>
                <w:sz w:val="16"/>
                <w:szCs w:val="16"/>
              </w:rPr>
            </w:pPr>
            <w:r w:rsidRPr="00F96F65">
              <w:rPr>
                <w:snapToGrid w:val="0"/>
                <w:sz w:val="16"/>
                <w:szCs w:val="16"/>
              </w:rPr>
              <w:t>0.3.0</w:t>
            </w:r>
          </w:p>
        </w:tc>
      </w:tr>
      <w:tr w:rsidR="00A7036E" w:rsidRPr="00F96F65" w14:paraId="6FEB79D6" w14:textId="77777777" w:rsidTr="009D1666">
        <w:tc>
          <w:tcPr>
            <w:tcW w:w="960" w:type="dxa"/>
            <w:shd w:val="solid" w:color="FFFFFF" w:fill="auto"/>
          </w:tcPr>
          <w:p w14:paraId="56AA9AFC" w14:textId="77777777" w:rsidR="00A7036E" w:rsidRPr="00F96F65" w:rsidRDefault="008849CF" w:rsidP="00B3703A">
            <w:pPr>
              <w:pStyle w:val="TAL"/>
              <w:rPr>
                <w:snapToGrid w:val="0"/>
                <w:sz w:val="16"/>
                <w:szCs w:val="16"/>
              </w:rPr>
            </w:pPr>
            <w:r w:rsidRPr="00F96F65">
              <w:rPr>
                <w:snapToGrid w:val="0"/>
                <w:sz w:val="16"/>
                <w:szCs w:val="16"/>
              </w:rPr>
              <w:t>03.07.2008</w:t>
            </w:r>
          </w:p>
        </w:tc>
        <w:tc>
          <w:tcPr>
            <w:tcW w:w="640" w:type="dxa"/>
            <w:shd w:val="solid" w:color="FFFFFF" w:fill="auto"/>
          </w:tcPr>
          <w:p w14:paraId="6A0894EE" w14:textId="77777777" w:rsidR="00A7036E" w:rsidRPr="00F96F65" w:rsidRDefault="00A7036E" w:rsidP="00B3703A">
            <w:pPr>
              <w:pStyle w:val="TAL"/>
              <w:rPr>
                <w:snapToGrid w:val="0"/>
                <w:sz w:val="16"/>
                <w:szCs w:val="16"/>
              </w:rPr>
            </w:pPr>
          </w:p>
        </w:tc>
        <w:tc>
          <w:tcPr>
            <w:tcW w:w="901" w:type="dxa"/>
            <w:shd w:val="solid" w:color="FFFFFF" w:fill="auto"/>
          </w:tcPr>
          <w:p w14:paraId="66465111" w14:textId="77777777" w:rsidR="00A7036E" w:rsidRPr="00F96F65" w:rsidRDefault="00A7036E" w:rsidP="00B3703A">
            <w:pPr>
              <w:pStyle w:val="TAL"/>
              <w:rPr>
                <w:snapToGrid w:val="0"/>
                <w:sz w:val="16"/>
                <w:szCs w:val="16"/>
              </w:rPr>
            </w:pPr>
          </w:p>
        </w:tc>
        <w:tc>
          <w:tcPr>
            <w:tcW w:w="961" w:type="dxa"/>
            <w:shd w:val="solid" w:color="FFFFFF" w:fill="auto"/>
          </w:tcPr>
          <w:p w14:paraId="32A0D484" w14:textId="77777777" w:rsidR="00A7036E" w:rsidRPr="00F96F65" w:rsidRDefault="008849CF" w:rsidP="00B3703A">
            <w:pPr>
              <w:pStyle w:val="TAL"/>
              <w:rPr>
                <w:snapToGrid w:val="0"/>
                <w:sz w:val="16"/>
                <w:szCs w:val="16"/>
              </w:rPr>
            </w:pPr>
            <w:r w:rsidRPr="00F96F65">
              <w:rPr>
                <w:snapToGrid w:val="0"/>
                <w:sz w:val="16"/>
                <w:szCs w:val="16"/>
              </w:rPr>
              <w:t>C1-082307</w:t>
            </w:r>
          </w:p>
        </w:tc>
        <w:tc>
          <w:tcPr>
            <w:tcW w:w="463" w:type="dxa"/>
            <w:shd w:val="solid" w:color="FFFFFF" w:fill="auto"/>
          </w:tcPr>
          <w:p w14:paraId="5F058F89" w14:textId="77777777" w:rsidR="00A7036E" w:rsidRPr="00F96F65" w:rsidRDefault="00A7036E" w:rsidP="00B3703A">
            <w:pPr>
              <w:pStyle w:val="TAL"/>
              <w:rPr>
                <w:snapToGrid w:val="0"/>
                <w:sz w:val="16"/>
                <w:szCs w:val="16"/>
              </w:rPr>
            </w:pPr>
          </w:p>
        </w:tc>
        <w:tc>
          <w:tcPr>
            <w:tcW w:w="3542" w:type="dxa"/>
            <w:shd w:val="solid" w:color="FFFFFF" w:fill="auto"/>
          </w:tcPr>
          <w:p w14:paraId="736074D3" w14:textId="77777777" w:rsidR="00A7036E" w:rsidRPr="00F96F65" w:rsidRDefault="00A7036E" w:rsidP="00B3703A">
            <w:pPr>
              <w:pStyle w:val="TAL"/>
              <w:rPr>
                <w:snapToGrid w:val="0"/>
                <w:sz w:val="16"/>
                <w:szCs w:val="16"/>
              </w:rPr>
            </w:pPr>
          </w:p>
        </w:tc>
        <w:tc>
          <w:tcPr>
            <w:tcW w:w="567" w:type="dxa"/>
            <w:shd w:val="solid" w:color="FFFFFF" w:fill="auto"/>
          </w:tcPr>
          <w:p w14:paraId="566EBEBC" w14:textId="77777777" w:rsidR="00A7036E" w:rsidRPr="00F96F65" w:rsidRDefault="008849CF" w:rsidP="00B3703A">
            <w:pPr>
              <w:pStyle w:val="TAL"/>
              <w:rPr>
                <w:snapToGrid w:val="0"/>
                <w:sz w:val="16"/>
                <w:szCs w:val="16"/>
              </w:rPr>
            </w:pPr>
            <w:r w:rsidRPr="00F96F65">
              <w:rPr>
                <w:snapToGrid w:val="0"/>
                <w:sz w:val="16"/>
                <w:szCs w:val="16"/>
              </w:rPr>
              <w:t>0.3.0</w:t>
            </w:r>
          </w:p>
        </w:tc>
        <w:tc>
          <w:tcPr>
            <w:tcW w:w="567" w:type="dxa"/>
            <w:shd w:val="solid" w:color="FFFFFF" w:fill="auto"/>
          </w:tcPr>
          <w:p w14:paraId="71980457" w14:textId="77777777" w:rsidR="00A7036E" w:rsidRPr="00F96F65" w:rsidRDefault="008849CF" w:rsidP="00B3703A">
            <w:pPr>
              <w:pStyle w:val="TAL"/>
              <w:rPr>
                <w:snapToGrid w:val="0"/>
                <w:sz w:val="16"/>
                <w:szCs w:val="16"/>
              </w:rPr>
            </w:pPr>
            <w:r w:rsidRPr="00F96F65">
              <w:rPr>
                <w:snapToGrid w:val="0"/>
                <w:sz w:val="16"/>
                <w:szCs w:val="16"/>
              </w:rPr>
              <w:t>0.4.0</w:t>
            </w:r>
          </w:p>
        </w:tc>
      </w:tr>
      <w:tr w:rsidR="00A7036E" w:rsidRPr="00F96F65" w14:paraId="103ACE26" w14:textId="77777777" w:rsidTr="009D1666">
        <w:tc>
          <w:tcPr>
            <w:tcW w:w="960" w:type="dxa"/>
            <w:shd w:val="solid" w:color="FFFFFF" w:fill="auto"/>
          </w:tcPr>
          <w:p w14:paraId="37ADE6E0" w14:textId="77777777" w:rsidR="00A7036E" w:rsidRPr="00F96F65" w:rsidRDefault="008849CF" w:rsidP="00B3703A">
            <w:pPr>
              <w:pStyle w:val="TAL"/>
              <w:rPr>
                <w:snapToGrid w:val="0"/>
                <w:sz w:val="16"/>
                <w:szCs w:val="16"/>
              </w:rPr>
            </w:pPr>
            <w:r w:rsidRPr="00F96F65">
              <w:rPr>
                <w:snapToGrid w:val="0"/>
                <w:sz w:val="16"/>
                <w:szCs w:val="16"/>
              </w:rPr>
              <w:t>03.07.2008</w:t>
            </w:r>
          </w:p>
        </w:tc>
        <w:tc>
          <w:tcPr>
            <w:tcW w:w="640" w:type="dxa"/>
            <w:shd w:val="solid" w:color="FFFFFF" w:fill="auto"/>
          </w:tcPr>
          <w:p w14:paraId="257EFB04" w14:textId="77777777" w:rsidR="00A7036E" w:rsidRPr="00F96F65" w:rsidRDefault="00A7036E" w:rsidP="00B3703A">
            <w:pPr>
              <w:pStyle w:val="TAL"/>
              <w:rPr>
                <w:snapToGrid w:val="0"/>
                <w:sz w:val="16"/>
                <w:szCs w:val="16"/>
              </w:rPr>
            </w:pPr>
          </w:p>
        </w:tc>
        <w:tc>
          <w:tcPr>
            <w:tcW w:w="901" w:type="dxa"/>
            <w:shd w:val="solid" w:color="FFFFFF" w:fill="auto"/>
          </w:tcPr>
          <w:p w14:paraId="1370818D" w14:textId="77777777" w:rsidR="00A7036E" w:rsidRPr="00F96F65" w:rsidRDefault="00A7036E" w:rsidP="00B3703A">
            <w:pPr>
              <w:pStyle w:val="TAL"/>
              <w:rPr>
                <w:snapToGrid w:val="0"/>
                <w:sz w:val="16"/>
                <w:szCs w:val="16"/>
              </w:rPr>
            </w:pPr>
          </w:p>
        </w:tc>
        <w:tc>
          <w:tcPr>
            <w:tcW w:w="961" w:type="dxa"/>
            <w:shd w:val="solid" w:color="FFFFFF" w:fill="auto"/>
          </w:tcPr>
          <w:p w14:paraId="5E26C16F" w14:textId="77777777" w:rsidR="00A7036E" w:rsidRPr="00F96F65" w:rsidRDefault="008849CF" w:rsidP="00B3703A">
            <w:pPr>
              <w:pStyle w:val="TAL"/>
              <w:rPr>
                <w:snapToGrid w:val="0"/>
                <w:sz w:val="16"/>
                <w:szCs w:val="16"/>
              </w:rPr>
            </w:pPr>
            <w:r w:rsidRPr="00F96F65">
              <w:rPr>
                <w:snapToGrid w:val="0"/>
                <w:sz w:val="16"/>
                <w:szCs w:val="16"/>
              </w:rPr>
              <w:t>C1-082780</w:t>
            </w:r>
          </w:p>
        </w:tc>
        <w:tc>
          <w:tcPr>
            <w:tcW w:w="463" w:type="dxa"/>
            <w:shd w:val="solid" w:color="FFFFFF" w:fill="auto"/>
          </w:tcPr>
          <w:p w14:paraId="0FD7968B" w14:textId="77777777" w:rsidR="00A7036E" w:rsidRPr="00F96F65" w:rsidRDefault="00A7036E" w:rsidP="00B3703A">
            <w:pPr>
              <w:pStyle w:val="TAL"/>
              <w:rPr>
                <w:snapToGrid w:val="0"/>
                <w:sz w:val="16"/>
                <w:szCs w:val="16"/>
              </w:rPr>
            </w:pPr>
          </w:p>
        </w:tc>
        <w:tc>
          <w:tcPr>
            <w:tcW w:w="3542" w:type="dxa"/>
            <w:shd w:val="solid" w:color="FFFFFF" w:fill="auto"/>
          </w:tcPr>
          <w:p w14:paraId="5CB71674" w14:textId="77777777" w:rsidR="00A7036E" w:rsidRPr="00F96F65" w:rsidRDefault="00A7036E" w:rsidP="00B3703A">
            <w:pPr>
              <w:pStyle w:val="TAL"/>
              <w:rPr>
                <w:snapToGrid w:val="0"/>
                <w:sz w:val="16"/>
                <w:szCs w:val="16"/>
              </w:rPr>
            </w:pPr>
          </w:p>
        </w:tc>
        <w:tc>
          <w:tcPr>
            <w:tcW w:w="567" w:type="dxa"/>
            <w:shd w:val="solid" w:color="FFFFFF" w:fill="auto"/>
          </w:tcPr>
          <w:p w14:paraId="76E556AD" w14:textId="77777777" w:rsidR="00A7036E" w:rsidRPr="00F96F65" w:rsidRDefault="008849CF" w:rsidP="00B3703A">
            <w:pPr>
              <w:pStyle w:val="TAL"/>
              <w:rPr>
                <w:snapToGrid w:val="0"/>
                <w:sz w:val="16"/>
                <w:szCs w:val="16"/>
              </w:rPr>
            </w:pPr>
            <w:r w:rsidRPr="00F96F65">
              <w:rPr>
                <w:snapToGrid w:val="0"/>
                <w:sz w:val="16"/>
                <w:szCs w:val="16"/>
              </w:rPr>
              <w:t>0.3.0</w:t>
            </w:r>
          </w:p>
        </w:tc>
        <w:tc>
          <w:tcPr>
            <w:tcW w:w="567" w:type="dxa"/>
            <w:shd w:val="solid" w:color="FFFFFF" w:fill="auto"/>
          </w:tcPr>
          <w:p w14:paraId="573B1253" w14:textId="77777777" w:rsidR="00A7036E" w:rsidRPr="00F96F65" w:rsidRDefault="008849CF" w:rsidP="00B3703A">
            <w:pPr>
              <w:pStyle w:val="TAL"/>
              <w:rPr>
                <w:snapToGrid w:val="0"/>
                <w:sz w:val="16"/>
                <w:szCs w:val="16"/>
              </w:rPr>
            </w:pPr>
            <w:r w:rsidRPr="00F96F65">
              <w:rPr>
                <w:snapToGrid w:val="0"/>
                <w:sz w:val="16"/>
                <w:szCs w:val="16"/>
              </w:rPr>
              <w:t>0.4.0</w:t>
            </w:r>
          </w:p>
        </w:tc>
      </w:tr>
      <w:tr w:rsidR="00A7036E" w:rsidRPr="00F96F65" w14:paraId="44285A9E" w14:textId="77777777" w:rsidTr="009D1666">
        <w:tc>
          <w:tcPr>
            <w:tcW w:w="960" w:type="dxa"/>
            <w:shd w:val="solid" w:color="FFFFFF" w:fill="auto"/>
          </w:tcPr>
          <w:p w14:paraId="3B035309" w14:textId="77777777" w:rsidR="00A7036E" w:rsidRPr="00F96F65" w:rsidRDefault="00D87CBC" w:rsidP="00B3703A">
            <w:pPr>
              <w:pStyle w:val="TAL"/>
              <w:rPr>
                <w:snapToGrid w:val="0"/>
                <w:sz w:val="16"/>
                <w:szCs w:val="16"/>
              </w:rPr>
            </w:pPr>
            <w:r>
              <w:rPr>
                <w:snapToGrid w:val="0"/>
                <w:sz w:val="16"/>
                <w:szCs w:val="16"/>
              </w:rPr>
              <w:t>05.08.2008</w:t>
            </w:r>
          </w:p>
        </w:tc>
        <w:tc>
          <w:tcPr>
            <w:tcW w:w="640" w:type="dxa"/>
            <w:shd w:val="solid" w:color="FFFFFF" w:fill="auto"/>
          </w:tcPr>
          <w:p w14:paraId="099541D6" w14:textId="77777777" w:rsidR="00A7036E" w:rsidRPr="00F96F65" w:rsidRDefault="00A7036E" w:rsidP="00B3703A">
            <w:pPr>
              <w:pStyle w:val="TAL"/>
              <w:rPr>
                <w:snapToGrid w:val="0"/>
                <w:sz w:val="16"/>
                <w:szCs w:val="16"/>
              </w:rPr>
            </w:pPr>
          </w:p>
        </w:tc>
        <w:tc>
          <w:tcPr>
            <w:tcW w:w="901" w:type="dxa"/>
            <w:shd w:val="solid" w:color="FFFFFF" w:fill="auto"/>
          </w:tcPr>
          <w:p w14:paraId="3E0B5FBF" w14:textId="77777777" w:rsidR="00A7036E" w:rsidRPr="00F96F65" w:rsidRDefault="00A7036E" w:rsidP="00B3703A">
            <w:pPr>
              <w:pStyle w:val="TAL"/>
              <w:rPr>
                <w:snapToGrid w:val="0"/>
                <w:sz w:val="16"/>
                <w:szCs w:val="16"/>
              </w:rPr>
            </w:pPr>
          </w:p>
        </w:tc>
        <w:tc>
          <w:tcPr>
            <w:tcW w:w="961" w:type="dxa"/>
            <w:shd w:val="solid" w:color="FFFFFF" w:fill="auto"/>
          </w:tcPr>
          <w:p w14:paraId="5564F448" w14:textId="77777777" w:rsidR="00A7036E" w:rsidRPr="00F96F65" w:rsidRDefault="00A7036E" w:rsidP="00B3703A">
            <w:pPr>
              <w:pStyle w:val="TAL"/>
              <w:rPr>
                <w:snapToGrid w:val="0"/>
                <w:sz w:val="16"/>
                <w:szCs w:val="16"/>
              </w:rPr>
            </w:pPr>
          </w:p>
        </w:tc>
        <w:tc>
          <w:tcPr>
            <w:tcW w:w="463" w:type="dxa"/>
            <w:shd w:val="solid" w:color="FFFFFF" w:fill="auto"/>
          </w:tcPr>
          <w:p w14:paraId="1CFC5C74" w14:textId="77777777" w:rsidR="00A7036E" w:rsidRPr="00F96F65" w:rsidRDefault="00A7036E" w:rsidP="00B3703A">
            <w:pPr>
              <w:pStyle w:val="TAL"/>
              <w:rPr>
                <w:snapToGrid w:val="0"/>
                <w:sz w:val="16"/>
                <w:szCs w:val="16"/>
              </w:rPr>
            </w:pPr>
          </w:p>
        </w:tc>
        <w:tc>
          <w:tcPr>
            <w:tcW w:w="3542" w:type="dxa"/>
            <w:shd w:val="solid" w:color="FFFFFF" w:fill="auto"/>
          </w:tcPr>
          <w:p w14:paraId="18739001" w14:textId="77777777" w:rsidR="00A7036E" w:rsidRPr="00F96F65" w:rsidRDefault="00D87CBC" w:rsidP="00B3703A">
            <w:pPr>
              <w:pStyle w:val="TAL"/>
              <w:rPr>
                <w:snapToGrid w:val="0"/>
                <w:sz w:val="16"/>
                <w:szCs w:val="16"/>
              </w:rPr>
            </w:pPr>
            <w:r>
              <w:rPr>
                <w:snapToGrid w:val="0"/>
                <w:sz w:val="16"/>
                <w:szCs w:val="16"/>
              </w:rPr>
              <w:t>Stylesheet fixed</w:t>
            </w:r>
          </w:p>
        </w:tc>
        <w:tc>
          <w:tcPr>
            <w:tcW w:w="567" w:type="dxa"/>
            <w:shd w:val="solid" w:color="FFFFFF" w:fill="auto"/>
          </w:tcPr>
          <w:p w14:paraId="2468433E" w14:textId="77777777" w:rsidR="00A7036E" w:rsidRPr="00F96F65" w:rsidRDefault="00D87CBC" w:rsidP="00B3703A">
            <w:pPr>
              <w:pStyle w:val="TAL"/>
              <w:rPr>
                <w:snapToGrid w:val="0"/>
                <w:sz w:val="16"/>
                <w:szCs w:val="16"/>
              </w:rPr>
            </w:pPr>
            <w:r>
              <w:rPr>
                <w:snapToGrid w:val="0"/>
                <w:sz w:val="16"/>
                <w:szCs w:val="16"/>
              </w:rPr>
              <w:t>0.4.0</w:t>
            </w:r>
          </w:p>
        </w:tc>
        <w:tc>
          <w:tcPr>
            <w:tcW w:w="567" w:type="dxa"/>
            <w:shd w:val="solid" w:color="FFFFFF" w:fill="auto"/>
          </w:tcPr>
          <w:p w14:paraId="4EE862EF" w14:textId="77777777" w:rsidR="00A7036E" w:rsidRPr="00F96F65" w:rsidRDefault="00D87CBC" w:rsidP="00B3703A">
            <w:pPr>
              <w:pStyle w:val="TAL"/>
              <w:rPr>
                <w:snapToGrid w:val="0"/>
                <w:sz w:val="16"/>
                <w:szCs w:val="16"/>
              </w:rPr>
            </w:pPr>
            <w:r>
              <w:rPr>
                <w:snapToGrid w:val="0"/>
                <w:sz w:val="16"/>
                <w:szCs w:val="16"/>
              </w:rPr>
              <w:t>0.4.1</w:t>
            </w:r>
          </w:p>
        </w:tc>
      </w:tr>
      <w:tr w:rsidR="004F0900" w:rsidRPr="00F96F65" w14:paraId="35EBD2FB" w14:textId="77777777" w:rsidTr="009D1666">
        <w:tc>
          <w:tcPr>
            <w:tcW w:w="960" w:type="dxa"/>
            <w:shd w:val="solid" w:color="FFFFFF" w:fill="auto"/>
          </w:tcPr>
          <w:p w14:paraId="5B293989" w14:textId="77777777" w:rsidR="004F0900" w:rsidRPr="00F96F65" w:rsidRDefault="004F0900" w:rsidP="00B3703A">
            <w:pPr>
              <w:pStyle w:val="TAL"/>
              <w:rPr>
                <w:snapToGrid w:val="0"/>
                <w:sz w:val="16"/>
                <w:szCs w:val="16"/>
              </w:rPr>
            </w:pPr>
            <w:r>
              <w:rPr>
                <w:snapToGrid w:val="0"/>
                <w:sz w:val="16"/>
                <w:szCs w:val="16"/>
              </w:rPr>
              <w:t>22.08.2008</w:t>
            </w:r>
          </w:p>
        </w:tc>
        <w:tc>
          <w:tcPr>
            <w:tcW w:w="640" w:type="dxa"/>
            <w:shd w:val="solid" w:color="FFFFFF" w:fill="auto"/>
          </w:tcPr>
          <w:p w14:paraId="57912A50" w14:textId="77777777" w:rsidR="004F0900" w:rsidRPr="00F96F65" w:rsidRDefault="004F0900" w:rsidP="00B3703A">
            <w:pPr>
              <w:pStyle w:val="TAL"/>
              <w:rPr>
                <w:snapToGrid w:val="0"/>
                <w:sz w:val="16"/>
                <w:szCs w:val="16"/>
              </w:rPr>
            </w:pPr>
          </w:p>
        </w:tc>
        <w:tc>
          <w:tcPr>
            <w:tcW w:w="901" w:type="dxa"/>
            <w:shd w:val="solid" w:color="FFFFFF" w:fill="auto"/>
          </w:tcPr>
          <w:p w14:paraId="77112E54" w14:textId="77777777" w:rsidR="004F0900" w:rsidRPr="00F96F65" w:rsidRDefault="004F0900" w:rsidP="00B3703A">
            <w:pPr>
              <w:pStyle w:val="TAL"/>
              <w:rPr>
                <w:snapToGrid w:val="0"/>
                <w:sz w:val="16"/>
                <w:szCs w:val="16"/>
              </w:rPr>
            </w:pPr>
          </w:p>
        </w:tc>
        <w:tc>
          <w:tcPr>
            <w:tcW w:w="961" w:type="dxa"/>
            <w:shd w:val="solid" w:color="FFFFFF" w:fill="auto"/>
          </w:tcPr>
          <w:p w14:paraId="692B429A" w14:textId="77777777" w:rsidR="004F0900" w:rsidRPr="00F96F65" w:rsidRDefault="004F0900" w:rsidP="00F42244">
            <w:pPr>
              <w:pStyle w:val="TAL"/>
              <w:rPr>
                <w:snapToGrid w:val="0"/>
                <w:sz w:val="16"/>
                <w:szCs w:val="16"/>
              </w:rPr>
            </w:pPr>
            <w:r w:rsidRPr="006C70EE">
              <w:rPr>
                <w:snapToGrid w:val="0"/>
                <w:sz w:val="16"/>
                <w:szCs w:val="16"/>
              </w:rPr>
              <w:t>C1-082950</w:t>
            </w:r>
          </w:p>
        </w:tc>
        <w:tc>
          <w:tcPr>
            <w:tcW w:w="463" w:type="dxa"/>
            <w:shd w:val="solid" w:color="FFFFFF" w:fill="auto"/>
          </w:tcPr>
          <w:p w14:paraId="3BA6F1FA" w14:textId="77777777" w:rsidR="004F0900" w:rsidRPr="00F96F65" w:rsidRDefault="004F0900" w:rsidP="00B3703A">
            <w:pPr>
              <w:pStyle w:val="TAL"/>
              <w:rPr>
                <w:snapToGrid w:val="0"/>
                <w:sz w:val="16"/>
                <w:szCs w:val="16"/>
              </w:rPr>
            </w:pPr>
          </w:p>
        </w:tc>
        <w:tc>
          <w:tcPr>
            <w:tcW w:w="3542" w:type="dxa"/>
            <w:shd w:val="solid" w:color="FFFFFF" w:fill="auto"/>
          </w:tcPr>
          <w:p w14:paraId="0E9DCA1B" w14:textId="77777777" w:rsidR="004F0900" w:rsidRPr="00F96F65" w:rsidRDefault="004F0900" w:rsidP="00B3703A">
            <w:pPr>
              <w:pStyle w:val="TAL"/>
              <w:rPr>
                <w:snapToGrid w:val="0"/>
                <w:sz w:val="16"/>
                <w:szCs w:val="16"/>
              </w:rPr>
            </w:pPr>
          </w:p>
        </w:tc>
        <w:tc>
          <w:tcPr>
            <w:tcW w:w="567" w:type="dxa"/>
            <w:shd w:val="solid" w:color="FFFFFF" w:fill="auto"/>
          </w:tcPr>
          <w:p w14:paraId="565F2FD2" w14:textId="77777777" w:rsidR="004F0900" w:rsidRPr="00F96F65" w:rsidRDefault="004F0900" w:rsidP="00B3703A">
            <w:pPr>
              <w:pStyle w:val="TAL"/>
              <w:rPr>
                <w:snapToGrid w:val="0"/>
                <w:sz w:val="16"/>
                <w:szCs w:val="16"/>
              </w:rPr>
            </w:pPr>
            <w:r>
              <w:rPr>
                <w:snapToGrid w:val="0"/>
                <w:sz w:val="16"/>
                <w:szCs w:val="16"/>
              </w:rPr>
              <w:t>0.4.1</w:t>
            </w:r>
          </w:p>
        </w:tc>
        <w:tc>
          <w:tcPr>
            <w:tcW w:w="567" w:type="dxa"/>
            <w:shd w:val="solid" w:color="FFFFFF" w:fill="auto"/>
          </w:tcPr>
          <w:p w14:paraId="1CBA661B" w14:textId="77777777" w:rsidR="004F0900" w:rsidRPr="00F96F65" w:rsidRDefault="004F0900" w:rsidP="00B3703A">
            <w:pPr>
              <w:pStyle w:val="TAL"/>
              <w:rPr>
                <w:snapToGrid w:val="0"/>
                <w:sz w:val="16"/>
                <w:szCs w:val="16"/>
              </w:rPr>
            </w:pPr>
            <w:r>
              <w:rPr>
                <w:snapToGrid w:val="0"/>
                <w:sz w:val="16"/>
                <w:szCs w:val="16"/>
              </w:rPr>
              <w:t>0.5.0</w:t>
            </w:r>
          </w:p>
        </w:tc>
      </w:tr>
      <w:tr w:rsidR="004F0900" w:rsidRPr="00F96F65" w14:paraId="36BB15C0" w14:textId="77777777" w:rsidTr="009D1666">
        <w:tc>
          <w:tcPr>
            <w:tcW w:w="960" w:type="dxa"/>
            <w:shd w:val="solid" w:color="FFFFFF" w:fill="auto"/>
          </w:tcPr>
          <w:p w14:paraId="3309B15D" w14:textId="77777777" w:rsidR="004F0900" w:rsidRPr="00F96F65" w:rsidRDefault="004F0900" w:rsidP="005A573E">
            <w:pPr>
              <w:pStyle w:val="TAL"/>
              <w:rPr>
                <w:snapToGrid w:val="0"/>
                <w:sz w:val="16"/>
                <w:szCs w:val="16"/>
              </w:rPr>
            </w:pPr>
            <w:r>
              <w:rPr>
                <w:snapToGrid w:val="0"/>
                <w:sz w:val="16"/>
                <w:szCs w:val="16"/>
              </w:rPr>
              <w:t>22.08.2008</w:t>
            </w:r>
          </w:p>
        </w:tc>
        <w:tc>
          <w:tcPr>
            <w:tcW w:w="640" w:type="dxa"/>
            <w:shd w:val="solid" w:color="FFFFFF" w:fill="auto"/>
          </w:tcPr>
          <w:p w14:paraId="15E60FE2" w14:textId="77777777" w:rsidR="004F0900" w:rsidRPr="00F96F65" w:rsidRDefault="004F0900" w:rsidP="005A573E">
            <w:pPr>
              <w:pStyle w:val="TAL"/>
              <w:rPr>
                <w:snapToGrid w:val="0"/>
                <w:sz w:val="16"/>
                <w:szCs w:val="16"/>
              </w:rPr>
            </w:pPr>
          </w:p>
        </w:tc>
        <w:tc>
          <w:tcPr>
            <w:tcW w:w="901" w:type="dxa"/>
            <w:shd w:val="solid" w:color="FFFFFF" w:fill="auto"/>
          </w:tcPr>
          <w:p w14:paraId="35FC1570" w14:textId="77777777" w:rsidR="004F0900" w:rsidRPr="00F96F65" w:rsidRDefault="004F0900" w:rsidP="005A573E">
            <w:pPr>
              <w:pStyle w:val="TAL"/>
              <w:rPr>
                <w:snapToGrid w:val="0"/>
                <w:sz w:val="16"/>
                <w:szCs w:val="16"/>
              </w:rPr>
            </w:pPr>
          </w:p>
        </w:tc>
        <w:tc>
          <w:tcPr>
            <w:tcW w:w="961" w:type="dxa"/>
            <w:shd w:val="solid" w:color="FFFFFF" w:fill="auto"/>
          </w:tcPr>
          <w:p w14:paraId="22CF3657" w14:textId="77777777" w:rsidR="004F0900" w:rsidRPr="00F96F65" w:rsidRDefault="004F0900" w:rsidP="00F42244">
            <w:pPr>
              <w:pStyle w:val="TAL"/>
              <w:rPr>
                <w:snapToGrid w:val="0"/>
                <w:sz w:val="16"/>
                <w:szCs w:val="16"/>
              </w:rPr>
            </w:pPr>
            <w:r w:rsidRPr="006C70EE">
              <w:rPr>
                <w:snapToGrid w:val="0"/>
                <w:sz w:val="16"/>
                <w:szCs w:val="16"/>
              </w:rPr>
              <w:t>C1-083228</w:t>
            </w:r>
          </w:p>
        </w:tc>
        <w:tc>
          <w:tcPr>
            <w:tcW w:w="463" w:type="dxa"/>
            <w:shd w:val="solid" w:color="FFFFFF" w:fill="auto"/>
          </w:tcPr>
          <w:p w14:paraId="02647A7B" w14:textId="77777777" w:rsidR="004F0900" w:rsidRPr="00F96F65" w:rsidRDefault="004F0900" w:rsidP="005A573E">
            <w:pPr>
              <w:pStyle w:val="TAL"/>
              <w:rPr>
                <w:snapToGrid w:val="0"/>
                <w:sz w:val="16"/>
                <w:szCs w:val="16"/>
              </w:rPr>
            </w:pPr>
          </w:p>
        </w:tc>
        <w:tc>
          <w:tcPr>
            <w:tcW w:w="3542" w:type="dxa"/>
            <w:shd w:val="solid" w:color="FFFFFF" w:fill="auto"/>
          </w:tcPr>
          <w:p w14:paraId="63BB701D" w14:textId="77777777" w:rsidR="004F0900" w:rsidRPr="00F96F65" w:rsidRDefault="004F0900" w:rsidP="005A573E">
            <w:pPr>
              <w:pStyle w:val="TAL"/>
              <w:rPr>
                <w:snapToGrid w:val="0"/>
                <w:sz w:val="16"/>
                <w:szCs w:val="16"/>
              </w:rPr>
            </w:pPr>
          </w:p>
        </w:tc>
        <w:tc>
          <w:tcPr>
            <w:tcW w:w="567" w:type="dxa"/>
            <w:shd w:val="solid" w:color="FFFFFF" w:fill="auto"/>
          </w:tcPr>
          <w:p w14:paraId="28C8E18E" w14:textId="77777777" w:rsidR="004F0900" w:rsidRPr="00F96F65" w:rsidRDefault="004F0900" w:rsidP="005A573E">
            <w:pPr>
              <w:pStyle w:val="TAL"/>
              <w:rPr>
                <w:snapToGrid w:val="0"/>
                <w:sz w:val="16"/>
                <w:szCs w:val="16"/>
              </w:rPr>
            </w:pPr>
            <w:r>
              <w:rPr>
                <w:snapToGrid w:val="0"/>
                <w:sz w:val="16"/>
                <w:szCs w:val="16"/>
              </w:rPr>
              <w:t>0.4.1</w:t>
            </w:r>
          </w:p>
        </w:tc>
        <w:tc>
          <w:tcPr>
            <w:tcW w:w="567" w:type="dxa"/>
            <w:shd w:val="solid" w:color="FFFFFF" w:fill="auto"/>
          </w:tcPr>
          <w:p w14:paraId="3D81C6F9" w14:textId="77777777" w:rsidR="004F0900" w:rsidRPr="00F96F65" w:rsidRDefault="004F0900" w:rsidP="005A573E">
            <w:pPr>
              <w:pStyle w:val="TAL"/>
              <w:rPr>
                <w:snapToGrid w:val="0"/>
                <w:sz w:val="16"/>
                <w:szCs w:val="16"/>
              </w:rPr>
            </w:pPr>
            <w:r>
              <w:rPr>
                <w:snapToGrid w:val="0"/>
                <w:sz w:val="16"/>
                <w:szCs w:val="16"/>
              </w:rPr>
              <w:t>0.5.0</w:t>
            </w:r>
          </w:p>
        </w:tc>
      </w:tr>
      <w:tr w:rsidR="004F0900" w:rsidRPr="00F96F65" w14:paraId="6AF929B2" w14:textId="77777777" w:rsidTr="009D1666">
        <w:tc>
          <w:tcPr>
            <w:tcW w:w="960" w:type="dxa"/>
            <w:shd w:val="solid" w:color="FFFFFF" w:fill="auto"/>
          </w:tcPr>
          <w:p w14:paraId="423E31AE" w14:textId="77777777" w:rsidR="004F0900" w:rsidRPr="00F96F65" w:rsidRDefault="004F0900" w:rsidP="005A573E">
            <w:pPr>
              <w:pStyle w:val="TAL"/>
              <w:rPr>
                <w:snapToGrid w:val="0"/>
                <w:sz w:val="16"/>
                <w:szCs w:val="16"/>
              </w:rPr>
            </w:pPr>
            <w:r>
              <w:rPr>
                <w:snapToGrid w:val="0"/>
                <w:sz w:val="16"/>
                <w:szCs w:val="16"/>
              </w:rPr>
              <w:t>22.08.2008</w:t>
            </w:r>
          </w:p>
        </w:tc>
        <w:tc>
          <w:tcPr>
            <w:tcW w:w="640" w:type="dxa"/>
            <w:shd w:val="solid" w:color="FFFFFF" w:fill="auto"/>
          </w:tcPr>
          <w:p w14:paraId="6704AC43" w14:textId="77777777" w:rsidR="004F0900" w:rsidRPr="00F96F65" w:rsidRDefault="004F0900" w:rsidP="005A573E">
            <w:pPr>
              <w:pStyle w:val="TAL"/>
              <w:rPr>
                <w:snapToGrid w:val="0"/>
                <w:sz w:val="16"/>
                <w:szCs w:val="16"/>
              </w:rPr>
            </w:pPr>
          </w:p>
        </w:tc>
        <w:tc>
          <w:tcPr>
            <w:tcW w:w="901" w:type="dxa"/>
            <w:shd w:val="solid" w:color="FFFFFF" w:fill="auto"/>
          </w:tcPr>
          <w:p w14:paraId="39516E31" w14:textId="77777777" w:rsidR="004F0900" w:rsidRPr="00F96F65" w:rsidRDefault="004F0900" w:rsidP="005A573E">
            <w:pPr>
              <w:pStyle w:val="TAL"/>
              <w:rPr>
                <w:snapToGrid w:val="0"/>
                <w:sz w:val="16"/>
                <w:szCs w:val="16"/>
              </w:rPr>
            </w:pPr>
          </w:p>
        </w:tc>
        <w:tc>
          <w:tcPr>
            <w:tcW w:w="961" w:type="dxa"/>
            <w:shd w:val="solid" w:color="FFFFFF" w:fill="auto"/>
          </w:tcPr>
          <w:p w14:paraId="03FD1E34" w14:textId="77777777" w:rsidR="004F0900" w:rsidRPr="00F96F65" w:rsidRDefault="004F0900" w:rsidP="00F42244">
            <w:pPr>
              <w:pStyle w:val="TAL"/>
              <w:rPr>
                <w:snapToGrid w:val="0"/>
                <w:sz w:val="16"/>
                <w:szCs w:val="16"/>
              </w:rPr>
            </w:pPr>
            <w:r w:rsidRPr="006C70EE">
              <w:rPr>
                <w:snapToGrid w:val="0"/>
                <w:sz w:val="16"/>
                <w:szCs w:val="16"/>
              </w:rPr>
              <w:t>C1-083414</w:t>
            </w:r>
          </w:p>
        </w:tc>
        <w:tc>
          <w:tcPr>
            <w:tcW w:w="463" w:type="dxa"/>
            <w:shd w:val="solid" w:color="FFFFFF" w:fill="auto"/>
          </w:tcPr>
          <w:p w14:paraId="207C608C" w14:textId="77777777" w:rsidR="004F0900" w:rsidRPr="00F96F65" w:rsidRDefault="004F0900" w:rsidP="005A573E">
            <w:pPr>
              <w:pStyle w:val="TAL"/>
              <w:rPr>
                <w:snapToGrid w:val="0"/>
                <w:sz w:val="16"/>
                <w:szCs w:val="16"/>
              </w:rPr>
            </w:pPr>
          </w:p>
        </w:tc>
        <w:tc>
          <w:tcPr>
            <w:tcW w:w="3542" w:type="dxa"/>
            <w:shd w:val="solid" w:color="FFFFFF" w:fill="auto"/>
          </w:tcPr>
          <w:p w14:paraId="5E90A26A" w14:textId="77777777" w:rsidR="004F0900" w:rsidRPr="00F96F65" w:rsidRDefault="004F0900" w:rsidP="005A573E">
            <w:pPr>
              <w:pStyle w:val="TAL"/>
              <w:rPr>
                <w:snapToGrid w:val="0"/>
                <w:sz w:val="16"/>
                <w:szCs w:val="16"/>
              </w:rPr>
            </w:pPr>
          </w:p>
        </w:tc>
        <w:tc>
          <w:tcPr>
            <w:tcW w:w="567" w:type="dxa"/>
            <w:shd w:val="solid" w:color="FFFFFF" w:fill="auto"/>
          </w:tcPr>
          <w:p w14:paraId="6DB3A841" w14:textId="77777777" w:rsidR="004F0900" w:rsidRPr="00F96F65" w:rsidRDefault="004F0900" w:rsidP="00F42244">
            <w:pPr>
              <w:pStyle w:val="TAL"/>
              <w:rPr>
                <w:snapToGrid w:val="0"/>
                <w:sz w:val="16"/>
                <w:szCs w:val="16"/>
              </w:rPr>
            </w:pPr>
            <w:r>
              <w:rPr>
                <w:snapToGrid w:val="0"/>
                <w:sz w:val="16"/>
                <w:szCs w:val="16"/>
              </w:rPr>
              <w:t>0.4.1</w:t>
            </w:r>
          </w:p>
        </w:tc>
        <w:tc>
          <w:tcPr>
            <w:tcW w:w="567" w:type="dxa"/>
            <w:shd w:val="solid" w:color="FFFFFF" w:fill="auto"/>
          </w:tcPr>
          <w:p w14:paraId="204AA719" w14:textId="77777777" w:rsidR="004F0900" w:rsidRPr="00F96F65" w:rsidRDefault="004F0900" w:rsidP="00F42244">
            <w:pPr>
              <w:pStyle w:val="TAL"/>
              <w:rPr>
                <w:snapToGrid w:val="0"/>
                <w:sz w:val="16"/>
                <w:szCs w:val="16"/>
              </w:rPr>
            </w:pPr>
            <w:r>
              <w:rPr>
                <w:snapToGrid w:val="0"/>
                <w:sz w:val="16"/>
                <w:szCs w:val="16"/>
              </w:rPr>
              <w:t>0.5.0</w:t>
            </w:r>
          </w:p>
        </w:tc>
      </w:tr>
      <w:tr w:rsidR="006C70EE" w:rsidRPr="00F96F65" w14:paraId="46DFD0AC" w14:textId="77777777" w:rsidTr="009D1666">
        <w:tc>
          <w:tcPr>
            <w:tcW w:w="960" w:type="dxa"/>
            <w:shd w:val="solid" w:color="FFFFFF" w:fill="auto"/>
          </w:tcPr>
          <w:p w14:paraId="73C173AB" w14:textId="77777777" w:rsidR="006C70EE" w:rsidRPr="00F96F65" w:rsidRDefault="0066035B" w:rsidP="005A573E">
            <w:pPr>
              <w:pStyle w:val="TAL"/>
              <w:rPr>
                <w:snapToGrid w:val="0"/>
                <w:sz w:val="16"/>
                <w:szCs w:val="16"/>
              </w:rPr>
            </w:pPr>
            <w:r>
              <w:rPr>
                <w:snapToGrid w:val="0"/>
                <w:sz w:val="16"/>
                <w:szCs w:val="16"/>
              </w:rPr>
              <w:t>25.08.2008</w:t>
            </w:r>
          </w:p>
        </w:tc>
        <w:tc>
          <w:tcPr>
            <w:tcW w:w="640" w:type="dxa"/>
            <w:shd w:val="solid" w:color="FFFFFF" w:fill="auto"/>
          </w:tcPr>
          <w:p w14:paraId="5F7F5770" w14:textId="77777777" w:rsidR="006C70EE" w:rsidRPr="00F96F65" w:rsidRDefault="006C70EE" w:rsidP="005A573E">
            <w:pPr>
              <w:pStyle w:val="TAL"/>
              <w:rPr>
                <w:snapToGrid w:val="0"/>
                <w:sz w:val="16"/>
                <w:szCs w:val="16"/>
              </w:rPr>
            </w:pPr>
          </w:p>
        </w:tc>
        <w:tc>
          <w:tcPr>
            <w:tcW w:w="901" w:type="dxa"/>
            <w:shd w:val="solid" w:color="FFFFFF" w:fill="auto"/>
          </w:tcPr>
          <w:p w14:paraId="334A4851" w14:textId="77777777" w:rsidR="006C70EE" w:rsidRPr="00F96F65" w:rsidRDefault="006C70EE" w:rsidP="005A573E">
            <w:pPr>
              <w:pStyle w:val="TAL"/>
              <w:rPr>
                <w:snapToGrid w:val="0"/>
                <w:sz w:val="16"/>
                <w:szCs w:val="16"/>
              </w:rPr>
            </w:pPr>
          </w:p>
        </w:tc>
        <w:tc>
          <w:tcPr>
            <w:tcW w:w="961" w:type="dxa"/>
            <w:shd w:val="solid" w:color="FFFFFF" w:fill="auto"/>
          </w:tcPr>
          <w:p w14:paraId="43C52318" w14:textId="77777777" w:rsidR="006C70EE" w:rsidRPr="00F96F65" w:rsidRDefault="006C70EE" w:rsidP="005A573E">
            <w:pPr>
              <w:pStyle w:val="TAL"/>
              <w:rPr>
                <w:snapToGrid w:val="0"/>
                <w:sz w:val="16"/>
                <w:szCs w:val="16"/>
              </w:rPr>
            </w:pPr>
          </w:p>
        </w:tc>
        <w:tc>
          <w:tcPr>
            <w:tcW w:w="463" w:type="dxa"/>
            <w:shd w:val="solid" w:color="FFFFFF" w:fill="auto"/>
          </w:tcPr>
          <w:p w14:paraId="7CE0171F" w14:textId="77777777" w:rsidR="006C70EE" w:rsidRPr="00F96F65" w:rsidRDefault="006C70EE" w:rsidP="005A573E">
            <w:pPr>
              <w:pStyle w:val="TAL"/>
              <w:rPr>
                <w:snapToGrid w:val="0"/>
                <w:sz w:val="16"/>
                <w:szCs w:val="16"/>
              </w:rPr>
            </w:pPr>
          </w:p>
        </w:tc>
        <w:tc>
          <w:tcPr>
            <w:tcW w:w="3542" w:type="dxa"/>
            <w:shd w:val="solid" w:color="FFFFFF" w:fill="auto"/>
          </w:tcPr>
          <w:p w14:paraId="3BE40470" w14:textId="77777777" w:rsidR="006C70EE" w:rsidRPr="00F96F65" w:rsidRDefault="0066035B" w:rsidP="005A573E">
            <w:pPr>
              <w:pStyle w:val="TAL"/>
              <w:rPr>
                <w:snapToGrid w:val="0"/>
                <w:sz w:val="16"/>
                <w:szCs w:val="16"/>
              </w:rPr>
            </w:pPr>
            <w:r>
              <w:rPr>
                <w:snapToGrid w:val="0"/>
                <w:sz w:val="16"/>
                <w:szCs w:val="16"/>
              </w:rPr>
              <w:t>MCC fix ToC</w:t>
            </w:r>
          </w:p>
        </w:tc>
        <w:tc>
          <w:tcPr>
            <w:tcW w:w="567" w:type="dxa"/>
            <w:shd w:val="solid" w:color="FFFFFF" w:fill="auto"/>
          </w:tcPr>
          <w:p w14:paraId="358B000D" w14:textId="77777777" w:rsidR="006C70EE" w:rsidRPr="00F96F65" w:rsidRDefault="0066035B" w:rsidP="005A573E">
            <w:pPr>
              <w:pStyle w:val="TAL"/>
              <w:rPr>
                <w:snapToGrid w:val="0"/>
                <w:sz w:val="16"/>
                <w:szCs w:val="16"/>
              </w:rPr>
            </w:pPr>
            <w:r>
              <w:rPr>
                <w:snapToGrid w:val="0"/>
                <w:sz w:val="16"/>
                <w:szCs w:val="16"/>
              </w:rPr>
              <w:t>0.5.0</w:t>
            </w:r>
          </w:p>
        </w:tc>
        <w:tc>
          <w:tcPr>
            <w:tcW w:w="567" w:type="dxa"/>
            <w:shd w:val="solid" w:color="FFFFFF" w:fill="auto"/>
          </w:tcPr>
          <w:p w14:paraId="308DB184" w14:textId="77777777" w:rsidR="006C70EE" w:rsidRPr="00F96F65" w:rsidRDefault="0066035B" w:rsidP="005A573E">
            <w:pPr>
              <w:pStyle w:val="TAL"/>
              <w:rPr>
                <w:snapToGrid w:val="0"/>
                <w:sz w:val="16"/>
                <w:szCs w:val="16"/>
              </w:rPr>
            </w:pPr>
            <w:r>
              <w:rPr>
                <w:snapToGrid w:val="0"/>
                <w:sz w:val="16"/>
                <w:szCs w:val="16"/>
              </w:rPr>
              <w:t>0.5.1</w:t>
            </w:r>
          </w:p>
        </w:tc>
      </w:tr>
      <w:tr w:rsidR="006C70EE" w:rsidRPr="00F96F65" w14:paraId="7E105EAE" w14:textId="77777777" w:rsidTr="009D1666">
        <w:tc>
          <w:tcPr>
            <w:tcW w:w="960" w:type="dxa"/>
            <w:shd w:val="solid" w:color="FFFFFF" w:fill="auto"/>
          </w:tcPr>
          <w:p w14:paraId="13552769" w14:textId="77777777" w:rsidR="006C70EE" w:rsidRPr="00F96F65" w:rsidRDefault="00A41054" w:rsidP="00B3703A">
            <w:pPr>
              <w:pStyle w:val="TAL"/>
              <w:rPr>
                <w:snapToGrid w:val="0"/>
                <w:sz w:val="16"/>
                <w:szCs w:val="16"/>
              </w:rPr>
            </w:pPr>
            <w:r>
              <w:rPr>
                <w:snapToGrid w:val="0"/>
                <w:sz w:val="16"/>
                <w:szCs w:val="16"/>
              </w:rPr>
              <w:t>03.09.2008</w:t>
            </w:r>
          </w:p>
        </w:tc>
        <w:tc>
          <w:tcPr>
            <w:tcW w:w="640" w:type="dxa"/>
            <w:shd w:val="solid" w:color="FFFFFF" w:fill="auto"/>
          </w:tcPr>
          <w:p w14:paraId="44D5A137" w14:textId="77777777" w:rsidR="006C70EE" w:rsidRPr="00F96F65" w:rsidRDefault="006C70EE" w:rsidP="00B3703A">
            <w:pPr>
              <w:pStyle w:val="TAL"/>
              <w:rPr>
                <w:snapToGrid w:val="0"/>
                <w:sz w:val="16"/>
                <w:szCs w:val="16"/>
              </w:rPr>
            </w:pPr>
          </w:p>
        </w:tc>
        <w:tc>
          <w:tcPr>
            <w:tcW w:w="901" w:type="dxa"/>
            <w:shd w:val="solid" w:color="FFFFFF" w:fill="auto"/>
          </w:tcPr>
          <w:p w14:paraId="52968C0D" w14:textId="77777777" w:rsidR="006C70EE" w:rsidRPr="00F96F65" w:rsidRDefault="006C70EE" w:rsidP="00B3703A">
            <w:pPr>
              <w:pStyle w:val="TAL"/>
              <w:rPr>
                <w:snapToGrid w:val="0"/>
                <w:sz w:val="16"/>
                <w:szCs w:val="16"/>
              </w:rPr>
            </w:pPr>
          </w:p>
        </w:tc>
        <w:tc>
          <w:tcPr>
            <w:tcW w:w="961" w:type="dxa"/>
            <w:shd w:val="solid" w:color="FFFFFF" w:fill="auto"/>
          </w:tcPr>
          <w:p w14:paraId="7487BD17" w14:textId="77777777" w:rsidR="006C70EE" w:rsidRPr="00F96F65" w:rsidRDefault="006C70EE" w:rsidP="00B3703A">
            <w:pPr>
              <w:pStyle w:val="TAL"/>
              <w:rPr>
                <w:snapToGrid w:val="0"/>
                <w:sz w:val="16"/>
                <w:szCs w:val="16"/>
              </w:rPr>
            </w:pPr>
          </w:p>
        </w:tc>
        <w:tc>
          <w:tcPr>
            <w:tcW w:w="463" w:type="dxa"/>
            <w:shd w:val="solid" w:color="FFFFFF" w:fill="auto"/>
          </w:tcPr>
          <w:p w14:paraId="166E0A8D" w14:textId="77777777" w:rsidR="006C70EE" w:rsidRPr="00F96F65" w:rsidRDefault="006C70EE" w:rsidP="00B3703A">
            <w:pPr>
              <w:pStyle w:val="TAL"/>
              <w:rPr>
                <w:snapToGrid w:val="0"/>
                <w:sz w:val="16"/>
                <w:szCs w:val="16"/>
              </w:rPr>
            </w:pPr>
          </w:p>
        </w:tc>
        <w:tc>
          <w:tcPr>
            <w:tcW w:w="3542" w:type="dxa"/>
            <w:shd w:val="solid" w:color="FFFFFF" w:fill="auto"/>
          </w:tcPr>
          <w:p w14:paraId="16978BFB" w14:textId="77777777" w:rsidR="006C70EE" w:rsidRPr="00F96F65" w:rsidRDefault="00A41054" w:rsidP="00B3703A">
            <w:pPr>
              <w:pStyle w:val="TAL"/>
              <w:rPr>
                <w:snapToGrid w:val="0"/>
                <w:sz w:val="16"/>
                <w:szCs w:val="16"/>
              </w:rPr>
            </w:pPr>
            <w:r>
              <w:rPr>
                <w:snapToGrid w:val="0"/>
                <w:sz w:val="16"/>
                <w:szCs w:val="16"/>
              </w:rPr>
              <w:t>Creation of version 1.0.0 for presentation to CT-41 for information.</w:t>
            </w:r>
          </w:p>
        </w:tc>
        <w:tc>
          <w:tcPr>
            <w:tcW w:w="567" w:type="dxa"/>
            <w:shd w:val="solid" w:color="FFFFFF" w:fill="auto"/>
          </w:tcPr>
          <w:p w14:paraId="4EE1DDF8" w14:textId="77777777" w:rsidR="006C70EE" w:rsidRPr="00F96F65" w:rsidRDefault="00A41054" w:rsidP="00B3703A">
            <w:pPr>
              <w:pStyle w:val="TAL"/>
              <w:rPr>
                <w:snapToGrid w:val="0"/>
                <w:sz w:val="16"/>
                <w:szCs w:val="16"/>
              </w:rPr>
            </w:pPr>
            <w:r>
              <w:rPr>
                <w:snapToGrid w:val="0"/>
                <w:sz w:val="16"/>
                <w:szCs w:val="16"/>
              </w:rPr>
              <w:t>0.5.1</w:t>
            </w:r>
          </w:p>
        </w:tc>
        <w:tc>
          <w:tcPr>
            <w:tcW w:w="567" w:type="dxa"/>
            <w:shd w:val="solid" w:color="FFFFFF" w:fill="auto"/>
          </w:tcPr>
          <w:p w14:paraId="4A0D5F5D" w14:textId="77777777" w:rsidR="006C70EE" w:rsidRPr="00F96F65" w:rsidRDefault="00A41054" w:rsidP="00B3703A">
            <w:pPr>
              <w:pStyle w:val="TAL"/>
              <w:rPr>
                <w:snapToGrid w:val="0"/>
                <w:sz w:val="16"/>
                <w:szCs w:val="16"/>
              </w:rPr>
            </w:pPr>
            <w:r>
              <w:rPr>
                <w:snapToGrid w:val="0"/>
                <w:sz w:val="16"/>
                <w:szCs w:val="16"/>
              </w:rPr>
              <w:t>1.0.0</w:t>
            </w:r>
          </w:p>
        </w:tc>
      </w:tr>
      <w:tr w:rsidR="006C70EE" w:rsidRPr="00F96F65" w14:paraId="5880DA00" w14:textId="77777777" w:rsidTr="009D1666">
        <w:tc>
          <w:tcPr>
            <w:tcW w:w="960" w:type="dxa"/>
            <w:shd w:val="solid" w:color="FFFFFF" w:fill="auto"/>
          </w:tcPr>
          <w:p w14:paraId="550D28A1" w14:textId="77777777" w:rsidR="006C70EE" w:rsidRPr="00F96F65" w:rsidRDefault="00325702" w:rsidP="00B3703A">
            <w:pPr>
              <w:pStyle w:val="TAL"/>
              <w:rPr>
                <w:snapToGrid w:val="0"/>
                <w:sz w:val="16"/>
                <w:szCs w:val="16"/>
              </w:rPr>
            </w:pPr>
            <w:r>
              <w:rPr>
                <w:snapToGrid w:val="0"/>
                <w:sz w:val="16"/>
                <w:szCs w:val="16"/>
              </w:rPr>
              <w:t>15.10.2008</w:t>
            </w:r>
          </w:p>
        </w:tc>
        <w:tc>
          <w:tcPr>
            <w:tcW w:w="640" w:type="dxa"/>
            <w:shd w:val="solid" w:color="FFFFFF" w:fill="auto"/>
          </w:tcPr>
          <w:p w14:paraId="74DC8638" w14:textId="77777777" w:rsidR="006C70EE" w:rsidRPr="00F96F65" w:rsidRDefault="006C70EE" w:rsidP="00B3703A">
            <w:pPr>
              <w:pStyle w:val="TAL"/>
              <w:rPr>
                <w:snapToGrid w:val="0"/>
                <w:sz w:val="16"/>
                <w:szCs w:val="16"/>
              </w:rPr>
            </w:pPr>
          </w:p>
        </w:tc>
        <w:tc>
          <w:tcPr>
            <w:tcW w:w="901" w:type="dxa"/>
            <w:shd w:val="solid" w:color="FFFFFF" w:fill="auto"/>
          </w:tcPr>
          <w:p w14:paraId="4B161B76" w14:textId="77777777" w:rsidR="006C70EE" w:rsidRPr="00F96F65" w:rsidRDefault="006C70EE" w:rsidP="00B3703A">
            <w:pPr>
              <w:pStyle w:val="TAL"/>
              <w:rPr>
                <w:snapToGrid w:val="0"/>
                <w:sz w:val="16"/>
                <w:szCs w:val="16"/>
              </w:rPr>
            </w:pPr>
          </w:p>
        </w:tc>
        <w:tc>
          <w:tcPr>
            <w:tcW w:w="961" w:type="dxa"/>
            <w:shd w:val="solid" w:color="FFFFFF" w:fill="auto"/>
          </w:tcPr>
          <w:p w14:paraId="2A28674B" w14:textId="77777777" w:rsidR="006C70EE" w:rsidRPr="00F96F65" w:rsidRDefault="00325702" w:rsidP="00B3703A">
            <w:pPr>
              <w:pStyle w:val="TAL"/>
              <w:rPr>
                <w:snapToGrid w:val="0"/>
                <w:sz w:val="16"/>
                <w:szCs w:val="16"/>
              </w:rPr>
            </w:pPr>
            <w:r>
              <w:rPr>
                <w:snapToGrid w:val="0"/>
                <w:sz w:val="16"/>
                <w:szCs w:val="16"/>
              </w:rPr>
              <w:t>C1-084090</w:t>
            </w:r>
          </w:p>
        </w:tc>
        <w:tc>
          <w:tcPr>
            <w:tcW w:w="463" w:type="dxa"/>
            <w:shd w:val="solid" w:color="FFFFFF" w:fill="auto"/>
          </w:tcPr>
          <w:p w14:paraId="6B0F7186" w14:textId="77777777" w:rsidR="006C70EE" w:rsidRPr="00F96F65" w:rsidRDefault="006C70EE" w:rsidP="00B3703A">
            <w:pPr>
              <w:pStyle w:val="TAL"/>
              <w:rPr>
                <w:snapToGrid w:val="0"/>
                <w:sz w:val="16"/>
                <w:szCs w:val="16"/>
              </w:rPr>
            </w:pPr>
          </w:p>
        </w:tc>
        <w:tc>
          <w:tcPr>
            <w:tcW w:w="3542" w:type="dxa"/>
            <w:shd w:val="solid" w:color="FFFFFF" w:fill="auto"/>
          </w:tcPr>
          <w:p w14:paraId="4A83143F" w14:textId="77777777" w:rsidR="006C70EE" w:rsidRPr="00F96F65" w:rsidRDefault="006C70EE" w:rsidP="00B3703A">
            <w:pPr>
              <w:pStyle w:val="TAL"/>
              <w:rPr>
                <w:snapToGrid w:val="0"/>
                <w:sz w:val="16"/>
                <w:szCs w:val="16"/>
              </w:rPr>
            </w:pPr>
          </w:p>
        </w:tc>
        <w:tc>
          <w:tcPr>
            <w:tcW w:w="567" w:type="dxa"/>
            <w:shd w:val="solid" w:color="FFFFFF" w:fill="auto"/>
          </w:tcPr>
          <w:p w14:paraId="21AC8463" w14:textId="77777777" w:rsidR="006C70EE" w:rsidRPr="00F96F65" w:rsidRDefault="00325702" w:rsidP="00B3703A">
            <w:pPr>
              <w:pStyle w:val="TAL"/>
              <w:rPr>
                <w:snapToGrid w:val="0"/>
                <w:sz w:val="16"/>
                <w:szCs w:val="16"/>
              </w:rPr>
            </w:pPr>
            <w:r>
              <w:rPr>
                <w:snapToGrid w:val="0"/>
                <w:sz w:val="16"/>
                <w:szCs w:val="16"/>
              </w:rPr>
              <w:t>1.0.0</w:t>
            </w:r>
          </w:p>
        </w:tc>
        <w:tc>
          <w:tcPr>
            <w:tcW w:w="567" w:type="dxa"/>
            <w:shd w:val="solid" w:color="FFFFFF" w:fill="auto"/>
          </w:tcPr>
          <w:p w14:paraId="725F9916" w14:textId="77777777" w:rsidR="006C70EE" w:rsidRPr="00F96F65" w:rsidRDefault="00325702" w:rsidP="00B3703A">
            <w:pPr>
              <w:pStyle w:val="TAL"/>
              <w:rPr>
                <w:snapToGrid w:val="0"/>
                <w:sz w:val="16"/>
                <w:szCs w:val="16"/>
              </w:rPr>
            </w:pPr>
            <w:r>
              <w:rPr>
                <w:snapToGrid w:val="0"/>
                <w:sz w:val="16"/>
                <w:szCs w:val="16"/>
              </w:rPr>
              <w:t>1.1.0</w:t>
            </w:r>
          </w:p>
        </w:tc>
      </w:tr>
      <w:tr w:rsidR="00325702" w:rsidRPr="00F96F65" w14:paraId="455B121E" w14:textId="77777777" w:rsidTr="009D1666">
        <w:tc>
          <w:tcPr>
            <w:tcW w:w="960" w:type="dxa"/>
            <w:shd w:val="solid" w:color="FFFFFF" w:fill="auto"/>
          </w:tcPr>
          <w:p w14:paraId="62381953" w14:textId="77777777" w:rsidR="00325702" w:rsidRPr="00F96F65" w:rsidRDefault="00325702" w:rsidP="00CC0782">
            <w:pPr>
              <w:pStyle w:val="TAL"/>
              <w:rPr>
                <w:snapToGrid w:val="0"/>
                <w:sz w:val="16"/>
                <w:szCs w:val="16"/>
              </w:rPr>
            </w:pPr>
            <w:r>
              <w:rPr>
                <w:snapToGrid w:val="0"/>
                <w:sz w:val="16"/>
                <w:szCs w:val="16"/>
              </w:rPr>
              <w:t>15.10.2008</w:t>
            </w:r>
          </w:p>
        </w:tc>
        <w:tc>
          <w:tcPr>
            <w:tcW w:w="640" w:type="dxa"/>
            <w:shd w:val="solid" w:color="FFFFFF" w:fill="auto"/>
          </w:tcPr>
          <w:p w14:paraId="1D307180" w14:textId="77777777" w:rsidR="00325702" w:rsidRPr="00F96F65" w:rsidRDefault="00325702" w:rsidP="00CC0782">
            <w:pPr>
              <w:pStyle w:val="TAL"/>
              <w:rPr>
                <w:snapToGrid w:val="0"/>
                <w:sz w:val="16"/>
                <w:szCs w:val="16"/>
              </w:rPr>
            </w:pPr>
          </w:p>
        </w:tc>
        <w:tc>
          <w:tcPr>
            <w:tcW w:w="901" w:type="dxa"/>
            <w:shd w:val="solid" w:color="FFFFFF" w:fill="auto"/>
          </w:tcPr>
          <w:p w14:paraId="667F0800" w14:textId="77777777" w:rsidR="00325702" w:rsidRPr="00F96F65" w:rsidRDefault="00325702" w:rsidP="00CC0782">
            <w:pPr>
              <w:pStyle w:val="TAL"/>
              <w:rPr>
                <w:snapToGrid w:val="0"/>
                <w:sz w:val="16"/>
                <w:szCs w:val="16"/>
              </w:rPr>
            </w:pPr>
          </w:p>
        </w:tc>
        <w:tc>
          <w:tcPr>
            <w:tcW w:w="961" w:type="dxa"/>
            <w:shd w:val="solid" w:color="FFFFFF" w:fill="auto"/>
          </w:tcPr>
          <w:p w14:paraId="3262D34C" w14:textId="77777777" w:rsidR="00325702" w:rsidRPr="00F96F65" w:rsidRDefault="00325702" w:rsidP="00CC0782">
            <w:pPr>
              <w:pStyle w:val="TAL"/>
              <w:rPr>
                <w:snapToGrid w:val="0"/>
                <w:sz w:val="16"/>
                <w:szCs w:val="16"/>
              </w:rPr>
            </w:pPr>
            <w:r>
              <w:rPr>
                <w:snapToGrid w:val="0"/>
                <w:sz w:val="16"/>
                <w:szCs w:val="16"/>
              </w:rPr>
              <w:t>C1-084243</w:t>
            </w:r>
          </w:p>
        </w:tc>
        <w:tc>
          <w:tcPr>
            <w:tcW w:w="463" w:type="dxa"/>
            <w:shd w:val="solid" w:color="FFFFFF" w:fill="auto"/>
          </w:tcPr>
          <w:p w14:paraId="1450E8A6" w14:textId="77777777" w:rsidR="00325702" w:rsidRPr="00F96F65" w:rsidRDefault="00325702" w:rsidP="00CC0782">
            <w:pPr>
              <w:pStyle w:val="TAL"/>
              <w:rPr>
                <w:snapToGrid w:val="0"/>
                <w:sz w:val="16"/>
                <w:szCs w:val="16"/>
              </w:rPr>
            </w:pPr>
          </w:p>
        </w:tc>
        <w:tc>
          <w:tcPr>
            <w:tcW w:w="3542" w:type="dxa"/>
            <w:shd w:val="solid" w:color="FFFFFF" w:fill="auto"/>
          </w:tcPr>
          <w:p w14:paraId="7EF9DA34" w14:textId="77777777" w:rsidR="00325702" w:rsidRPr="00F96F65" w:rsidRDefault="00325702" w:rsidP="00CC0782">
            <w:pPr>
              <w:pStyle w:val="TAL"/>
              <w:rPr>
                <w:snapToGrid w:val="0"/>
                <w:sz w:val="16"/>
                <w:szCs w:val="16"/>
              </w:rPr>
            </w:pPr>
          </w:p>
        </w:tc>
        <w:tc>
          <w:tcPr>
            <w:tcW w:w="567" w:type="dxa"/>
            <w:shd w:val="solid" w:color="FFFFFF" w:fill="auto"/>
          </w:tcPr>
          <w:p w14:paraId="5234FC0B" w14:textId="77777777" w:rsidR="00325702" w:rsidRPr="00F96F65" w:rsidRDefault="00325702" w:rsidP="00CC0782">
            <w:pPr>
              <w:pStyle w:val="TAL"/>
              <w:rPr>
                <w:snapToGrid w:val="0"/>
                <w:sz w:val="16"/>
                <w:szCs w:val="16"/>
              </w:rPr>
            </w:pPr>
            <w:r>
              <w:rPr>
                <w:snapToGrid w:val="0"/>
                <w:sz w:val="16"/>
                <w:szCs w:val="16"/>
              </w:rPr>
              <w:t>1.0.0</w:t>
            </w:r>
          </w:p>
        </w:tc>
        <w:tc>
          <w:tcPr>
            <w:tcW w:w="567" w:type="dxa"/>
            <w:shd w:val="solid" w:color="FFFFFF" w:fill="auto"/>
          </w:tcPr>
          <w:p w14:paraId="55B61546" w14:textId="77777777" w:rsidR="00325702" w:rsidRPr="00F96F65" w:rsidRDefault="00325702" w:rsidP="00CC0782">
            <w:pPr>
              <w:pStyle w:val="TAL"/>
              <w:rPr>
                <w:snapToGrid w:val="0"/>
                <w:sz w:val="16"/>
                <w:szCs w:val="16"/>
              </w:rPr>
            </w:pPr>
            <w:r>
              <w:rPr>
                <w:snapToGrid w:val="0"/>
                <w:sz w:val="16"/>
                <w:szCs w:val="16"/>
              </w:rPr>
              <w:t>1.1.0</w:t>
            </w:r>
          </w:p>
        </w:tc>
      </w:tr>
      <w:tr w:rsidR="00325702" w:rsidRPr="00F96F65" w14:paraId="212C66AA" w14:textId="77777777" w:rsidTr="009D1666">
        <w:tc>
          <w:tcPr>
            <w:tcW w:w="960" w:type="dxa"/>
            <w:shd w:val="solid" w:color="FFFFFF" w:fill="auto"/>
          </w:tcPr>
          <w:p w14:paraId="51D2F41F" w14:textId="77777777" w:rsidR="00325702" w:rsidRPr="00F96F65" w:rsidRDefault="00325702" w:rsidP="00CC0782">
            <w:pPr>
              <w:pStyle w:val="TAL"/>
              <w:rPr>
                <w:snapToGrid w:val="0"/>
                <w:sz w:val="16"/>
                <w:szCs w:val="16"/>
              </w:rPr>
            </w:pPr>
            <w:r>
              <w:rPr>
                <w:snapToGrid w:val="0"/>
                <w:sz w:val="16"/>
                <w:szCs w:val="16"/>
              </w:rPr>
              <w:t>15.10.2008</w:t>
            </w:r>
          </w:p>
        </w:tc>
        <w:tc>
          <w:tcPr>
            <w:tcW w:w="640" w:type="dxa"/>
            <w:shd w:val="solid" w:color="FFFFFF" w:fill="auto"/>
          </w:tcPr>
          <w:p w14:paraId="24EC2055" w14:textId="77777777" w:rsidR="00325702" w:rsidRPr="00F96F65" w:rsidRDefault="00325702" w:rsidP="00CC0782">
            <w:pPr>
              <w:pStyle w:val="TAL"/>
              <w:rPr>
                <w:snapToGrid w:val="0"/>
                <w:sz w:val="16"/>
                <w:szCs w:val="16"/>
              </w:rPr>
            </w:pPr>
          </w:p>
        </w:tc>
        <w:tc>
          <w:tcPr>
            <w:tcW w:w="901" w:type="dxa"/>
            <w:shd w:val="solid" w:color="FFFFFF" w:fill="auto"/>
          </w:tcPr>
          <w:p w14:paraId="11A112E8" w14:textId="77777777" w:rsidR="00325702" w:rsidRPr="00F96F65" w:rsidRDefault="00325702" w:rsidP="00CC0782">
            <w:pPr>
              <w:pStyle w:val="TAL"/>
              <w:rPr>
                <w:snapToGrid w:val="0"/>
                <w:sz w:val="16"/>
                <w:szCs w:val="16"/>
              </w:rPr>
            </w:pPr>
          </w:p>
        </w:tc>
        <w:tc>
          <w:tcPr>
            <w:tcW w:w="961" w:type="dxa"/>
            <w:shd w:val="solid" w:color="FFFFFF" w:fill="auto"/>
          </w:tcPr>
          <w:p w14:paraId="6B5F0055" w14:textId="77777777" w:rsidR="00325702" w:rsidRPr="00F96F65" w:rsidRDefault="00325702" w:rsidP="00CC0782">
            <w:pPr>
              <w:pStyle w:val="TAL"/>
              <w:rPr>
                <w:snapToGrid w:val="0"/>
                <w:sz w:val="16"/>
                <w:szCs w:val="16"/>
              </w:rPr>
            </w:pPr>
            <w:r>
              <w:rPr>
                <w:snapToGrid w:val="0"/>
                <w:sz w:val="16"/>
                <w:szCs w:val="16"/>
              </w:rPr>
              <w:t>C1-08</w:t>
            </w:r>
            <w:r w:rsidR="00A648D2">
              <w:rPr>
                <w:snapToGrid w:val="0"/>
                <w:sz w:val="16"/>
                <w:szCs w:val="16"/>
              </w:rPr>
              <w:t>4244</w:t>
            </w:r>
          </w:p>
        </w:tc>
        <w:tc>
          <w:tcPr>
            <w:tcW w:w="463" w:type="dxa"/>
            <w:shd w:val="solid" w:color="FFFFFF" w:fill="auto"/>
          </w:tcPr>
          <w:p w14:paraId="369CA39B" w14:textId="77777777" w:rsidR="00325702" w:rsidRPr="00F96F65" w:rsidRDefault="00325702" w:rsidP="00CC0782">
            <w:pPr>
              <w:pStyle w:val="TAL"/>
              <w:rPr>
                <w:snapToGrid w:val="0"/>
                <w:sz w:val="16"/>
                <w:szCs w:val="16"/>
              </w:rPr>
            </w:pPr>
          </w:p>
        </w:tc>
        <w:tc>
          <w:tcPr>
            <w:tcW w:w="3542" w:type="dxa"/>
            <w:shd w:val="solid" w:color="FFFFFF" w:fill="auto"/>
          </w:tcPr>
          <w:p w14:paraId="323D4C59" w14:textId="77777777" w:rsidR="00325702" w:rsidRPr="00F96F65" w:rsidRDefault="00325702" w:rsidP="00CC0782">
            <w:pPr>
              <w:pStyle w:val="TAL"/>
              <w:rPr>
                <w:snapToGrid w:val="0"/>
                <w:sz w:val="16"/>
                <w:szCs w:val="16"/>
              </w:rPr>
            </w:pPr>
          </w:p>
        </w:tc>
        <w:tc>
          <w:tcPr>
            <w:tcW w:w="567" w:type="dxa"/>
            <w:shd w:val="solid" w:color="FFFFFF" w:fill="auto"/>
          </w:tcPr>
          <w:p w14:paraId="74A6C068" w14:textId="77777777" w:rsidR="00325702" w:rsidRPr="00F96F65" w:rsidRDefault="00325702" w:rsidP="00CC0782">
            <w:pPr>
              <w:pStyle w:val="TAL"/>
              <w:rPr>
                <w:snapToGrid w:val="0"/>
                <w:sz w:val="16"/>
                <w:szCs w:val="16"/>
              </w:rPr>
            </w:pPr>
            <w:r>
              <w:rPr>
                <w:snapToGrid w:val="0"/>
                <w:sz w:val="16"/>
                <w:szCs w:val="16"/>
              </w:rPr>
              <w:t>1.0.0</w:t>
            </w:r>
          </w:p>
        </w:tc>
        <w:tc>
          <w:tcPr>
            <w:tcW w:w="567" w:type="dxa"/>
            <w:shd w:val="solid" w:color="FFFFFF" w:fill="auto"/>
          </w:tcPr>
          <w:p w14:paraId="3C3039F6" w14:textId="77777777" w:rsidR="00325702" w:rsidRPr="00F96F65" w:rsidRDefault="00325702" w:rsidP="00CC0782">
            <w:pPr>
              <w:pStyle w:val="TAL"/>
              <w:rPr>
                <w:snapToGrid w:val="0"/>
                <w:sz w:val="16"/>
                <w:szCs w:val="16"/>
              </w:rPr>
            </w:pPr>
            <w:r>
              <w:rPr>
                <w:snapToGrid w:val="0"/>
                <w:sz w:val="16"/>
                <w:szCs w:val="16"/>
              </w:rPr>
              <w:t>1.1.0</w:t>
            </w:r>
          </w:p>
        </w:tc>
      </w:tr>
      <w:tr w:rsidR="00325702" w:rsidRPr="00F96F65" w14:paraId="7E8C875F" w14:textId="77777777" w:rsidTr="009D1666">
        <w:tc>
          <w:tcPr>
            <w:tcW w:w="960" w:type="dxa"/>
            <w:shd w:val="solid" w:color="FFFFFF" w:fill="auto"/>
          </w:tcPr>
          <w:p w14:paraId="3F6B487F" w14:textId="77777777" w:rsidR="00325702" w:rsidRPr="00F96F65" w:rsidRDefault="00325702" w:rsidP="00CC0782">
            <w:pPr>
              <w:pStyle w:val="TAL"/>
              <w:rPr>
                <w:snapToGrid w:val="0"/>
                <w:sz w:val="16"/>
                <w:szCs w:val="16"/>
              </w:rPr>
            </w:pPr>
            <w:r>
              <w:rPr>
                <w:snapToGrid w:val="0"/>
                <w:sz w:val="16"/>
                <w:szCs w:val="16"/>
              </w:rPr>
              <w:t>15.10.2008</w:t>
            </w:r>
          </w:p>
        </w:tc>
        <w:tc>
          <w:tcPr>
            <w:tcW w:w="640" w:type="dxa"/>
            <w:shd w:val="solid" w:color="FFFFFF" w:fill="auto"/>
          </w:tcPr>
          <w:p w14:paraId="11C90795" w14:textId="77777777" w:rsidR="00325702" w:rsidRPr="00F96F65" w:rsidRDefault="00325702" w:rsidP="00CC0782">
            <w:pPr>
              <w:pStyle w:val="TAL"/>
              <w:rPr>
                <w:snapToGrid w:val="0"/>
                <w:sz w:val="16"/>
                <w:szCs w:val="16"/>
              </w:rPr>
            </w:pPr>
          </w:p>
        </w:tc>
        <w:tc>
          <w:tcPr>
            <w:tcW w:w="901" w:type="dxa"/>
            <w:shd w:val="solid" w:color="FFFFFF" w:fill="auto"/>
          </w:tcPr>
          <w:p w14:paraId="683491A1" w14:textId="77777777" w:rsidR="00325702" w:rsidRPr="00F96F65" w:rsidRDefault="00325702" w:rsidP="00CC0782">
            <w:pPr>
              <w:pStyle w:val="TAL"/>
              <w:rPr>
                <w:snapToGrid w:val="0"/>
                <w:sz w:val="16"/>
                <w:szCs w:val="16"/>
              </w:rPr>
            </w:pPr>
          </w:p>
        </w:tc>
        <w:tc>
          <w:tcPr>
            <w:tcW w:w="961" w:type="dxa"/>
            <w:shd w:val="solid" w:color="FFFFFF" w:fill="auto"/>
          </w:tcPr>
          <w:p w14:paraId="43C3B7A9" w14:textId="77777777" w:rsidR="00325702" w:rsidRPr="00F96F65" w:rsidRDefault="00325702" w:rsidP="00CC0782">
            <w:pPr>
              <w:pStyle w:val="TAL"/>
              <w:rPr>
                <w:snapToGrid w:val="0"/>
                <w:sz w:val="16"/>
                <w:szCs w:val="16"/>
              </w:rPr>
            </w:pPr>
            <w:r>
              <w:rPr>
                <w:snapToGrid w:val="0"/>
                <w:sz w:val="16"/>
                <w:szCs w:val="16"/>
              </w:rPr>
              <w:t>C1-08</w:t>
            </w:r>
            <w:r w:rsidR="00A648D2">
              <w:rPr>
                <w:snapToGrid w:val="0"/>
                <w:sz w:val="16"/>
                <w:szCs w:val="16"/>
              </w:rPr>
              <w:t>4245</w:t>
            </w:r>
          </w:p>
        </w:tc>
        <w:tc>
          <w:tcPr>
            <w:tcW w:w="463" w:type="dxa"/>
            <w:shd w:val="solid" w:color="FFFFFF" w:fill="auto"/>
          </w:tcPr>
          <w:p w14:paraId="4669B6FF" w14:textId="77777777" w:rsidR="00325702" w:rsidRPr="00F96F65" w:rsidRDefault="00325702" w:rsidP="00CC0782">
            <w:pPr>
              <w:pStyle w:val="TAL"/>
              <w:rPr>
                <w:snapToGrid w:val="0"/>
                <w:sz w:val="16"/>
                <w:szCs w:val="16"/>
              </w:rPr>
            </w:pPr>
          </w:p>
        </w:tc>
        <w:tc>
          <w:tcPr>
            <w:tcW w:w="3542" w:type="dxa"/>
            <w:shd w:val="solid" w:color="FFFFFF" w:fill="auto"/>
          </w:tcPr>
          <w:p w14:paraId="609E1DFD" w14:textId="77777777" w:rsidR="00325702" w:rsidRPr="00F96F65" w:rsidRDefault="00325702" w:rsidP="00CC0782">
            <w:pPr>
              <w:pStyle w:val="TAL"/>
              <w:rPr>
                <w:snapToGrid w:val="0"/>
                <w:sz w:val="16"/>
                <w:szCs w:val="16"/>
              </w:rPr>
            </w:pPr>
          </w:p>
        </w:tc>
        <w:tc>
          <w:tcPr>
            <w:tcW w:w="567" w:type="dxa"/>
            <w:shd w:val="solid" w:color="FFFFFF" w:fill="auto"/>
          </w:tcPr>
          <w:p w14:paraId="2CF16C72" w14:textId="77777777" w:rsidR="00325702" w:rsidRPr="00F96F65" w:rsidRDefault="00325702" w:rsidP="00CC0782">
            <w:pPr>
              <w:pStyle w:val="TAL"/>
              <w:rPr>
                <w:snapToGrid w:val="0"/>
                <w:sz w:val="16"/>
                <w:szCs w:val="16"/>
              </w:rPr>
            </w:pPr>
            <w:r>
              <w:rPr>
                <w:snapToGrid w:val="0"/>
                <w:sz w:val="16"/>
                <w:szCs w:val="16"/>
              </w:rPr>
              <w:t>1.0.0</w:t>
            </w:r>
          </w:p>
        </w:tc>
        <w:tc>
          <w:tcPr>
            <w:tcW w:w="567" w:type="dxa"/>
            <w:shd w:val="solid" w:color="FFFFFF" w:fill="auto"/>
          </w:tcPr>
          <w:p w14:paraId="44DA1CB8" w14:textId="77777777" w:rsidR="00325702" w:rsidRPr="00F96F65" w:rsidRDefault="00325702" w:rsidP="00CC0782">
            <w:pPr>
              <w:pStyle w:val="TAL"/>
              <w:rPr>
                <w:snapToGrid w:val="0"/>
                <w:sz w:val="16"/>
                <w:szCs w:val="16"/>
              </w:rPr>
            </w:pPr>
            <w:r>
              <w:rPr>
                <w:snapToGrid w:val="0"/>
                <w:sz w:val="16"/>
                <w:szCs w:val="16"/>
              </w:rPr>
              <w:t>1.1.0</w:t>
            </w:r>
          </w:p>
        </w:tc>
      </w:tr>
      <w:tr w:rsidR="00325702" w:rsidRPr="00F96F65" w14:paraId="6800B561" w14:textId="77777777" w:rsidTr="009D1666">
        <w:tc>
          <w:tcPr>
            <w:tcW w:w="960" w:type="dxa"/>
            <w:shd w:val="solid" w:color="FFFFFF" w:fill="auto"/>
          </w:tcPr>
          <w:p w14:paraId="7032411E" w14:textId="77777777" w:rsidR="00325702" w:rsidRPr="00F96F65" w:rsidRDefault="00325702" w:rsidP="00CC0782">
            <w:pPr>
              <w:pStyle w:val="TAL"/>
              <w:rPr>
                <w:snapToGrid w:val="0"/>
                <w:sz w:val="16"/>
                <w:szCs w:val="16"/>
              </w:rPr>
            </w:pPr>
            <w:r>
              <w:rPr>
                <w:snapToGrid w:val="0"/>
                <w:sz w:val="16"/>
                <w:szCs w:val="16"/>
              </w:rPr>
              <w:t>15.10.2008</w:t>
            </w:r>
          </w:p>
        </w:tc>
        <w:tc>
          <w:tcPr>
            <w:tcW w:w="640" w:type="dxa"/>
            <w:shd w:val="solid" w:color="FFFFFF" w:fill="auto"/>
          </w:tcPr>
          <w:p w14:paraId="52F9149B" w14:textId="77777777" w:rsidR="00325702" w:rsidRPr="00F96F65" w:rsidRDefault="00325702" w:rsidP="00CC0782">
            <w:pPr>
              <w:pStyle w:val="TAL"/>
              <w:rPr>
                <w:snapToGrid w:val="0"/>
                <w:sz w:val="16"/>
                <w:szCs w:val="16"/>
              </w:rPr>
            </w:pPr>
          </w:p>
        </w:tc>
        <w:tc>
          <w:tcPr>
            <w:tcW w:w="901" w:type="dxa"/>
            <w:shd w:val="solid" w:color="FFFFFF" w:fill="auto"/>
          </w:tcPr>
          <w:p w14:paraId="38987020" w14:textId="77777777" w:rsidR="00325702" w:rsidRPr="00F96F65" w:rsidRDefault="00325702" w:rsidP="00CC0782">
            <w:pPr>
              <w:pStyle w:val="TAL"/>
              <w:rPr>
                <w:snapToGrid w:val="0"/>
                <w:sz w:val="16"/>
                <w:szCs w:val="16"/>
              </w:rPr>
            </w:pPr>
          </w:p>
        </w:tc>
        <w:tc>
          <w:tcPr>
            <w:tcW w:w="961" w:type="dxa"/>
            <w:shd w:val="solid" w:color="FFFFFF" w:fill="auto"/>
          </w:tcPr>
          <w:p w14:paraId="4B125218" w14:textId="77777777" w:rsidR="00325702" w:rsidRPr="00F96F65" w:rsidRDefault="00325702" w:rsidP="00CC0782">
            <w:pPr>
              <w:pStyle w:val="TAL"/>
              <w:rPr>
                <w:snapToGrid w:val="0"/>
                <w:sz w:val="16"/>
                <w:szCs w:val="16"/>
              </w:rPr>
            </w:pPr>
            <w:r>
              <w:rPr>
                <w:snapToGrid w:val="0"/>
                <w:sz w:val="16"/>
                <w:szCs w:val="16"/>
              </w:rPr>
              <w:t>C1-08</w:t>
            </w:r>
            <w:r w:rsidR="00D72EDE">
              <w:rPr>
                <w:snapToGrid w:val="0"/>
                <w:sz w:val="16"/>
                <w:szCs w:val="16"/>
              </w:rPr>
              <w:t>4246</w:t>
            </w:r>
          </w:p>
        </w:tc>
        <w:tc>
          <w:tcPr>
            <w:tcW w:w="463" w:type="dxa"/>
            <w:shd w:val="solid" w:color="FFFFFF" w:fill="auto"/>
          </w:tcPr>
          <w:p w14:paraId="18E42DBA" w14:textId="77777777" w:rsidR="00325702" w:rsidRPr="00F96F65" w:rsidRDefault="00325702" w:rsidP="00CC0782">
            <w:pPr>
              <w:pStyle w:val="TAL"/>
              <w:rPr>
                <w:snapToGrid w:val="0"/>
                <w:sz w:val="16"/>
                <w:szCs w:val="16"/>
              </w:rPr>
            </w:pPr>
          </w:p>
        </w:tc>
        <w:tc>
          <w:tcPr>
            <w:tcW w:w="3542" w:type="dxa"/>
            <w:shd w:val="solid" w:color="FFFFFF" w:fill="auto"/>
          </w:tcPr>
          <w:p w14:paraId="04BAE53B" w14:textId="77777777" w:rsidR="00325702" w:rsidRPr="00F96F65" w:rsidRDefault="00325702" w:rsidP="00CC0782">
            <w:pPr>
              <w:pStyle w:val="TAL"/>
              <w:rPr>
                <w:snapToGrid w:val="0"/>
                <w:sz w:val="16"/>
                <w:szCs w:val="16"/>
              </w:rPr>
            </w:pPr>
          </w:p>
        </w:tc>
        <w:tc>
          <w:tcPr>
            <w:tcW w:w="567" w:type="dxa"/>
            <w:shd w:val="solid" w:color="FFFFFF" w:fill="auto"/>
          </w:tcPr>
          <w:p w14:paraId="10F8C5CE" w14:textId="77777777" w:rsidR="00325702" w:rsidRPr="00F96F65" w:rsidRDefault="00325702" w:rsidP="00CC0782">
            <w:pPr>
              <w:pStyle w:val="TAL"/>
              <w:rPr>
                <w:snapToGrid w:val="0"/>
                <w:sz w:val="16"/>
                <w:szCs w:val="16"/>
              </w:rPr>
            </w:pPr>
            <w:r>
              <w:rPr>
                <w:snapToGrid w:val="0"/>
                <w:sz w:val="16"/>
                <w:szCs w:val="16"/>
              </w:rPr>
              <w:t>1.0.0</w:t>
            </w:r>
          </w:p>
        </w:tc>
        <w:tc>
          <w:tcPr>
            <w:tcW w:w="567" w:type="dxa"/>
            <w:shd w:val="solid" w:color="FFFFFF" w:fill="auto"/>
          </w:tcPr>
          <w:p w14:paraId="32C91A3F" w14:textId="77777777" w:rsidR="00325702" w:rsidRPr="00F96F65" w:rsidRDefault="00325702" w:rsidP="00CC0782">
            <w:pPr>
              <w:pStyle w:val="TAL"/>
              <w:rPr>
                <w:snapToGrid w:val="0"/>
                <w:sz w:val="16"/>
                <w:szCs w:val="16"/>
              </w:rPr>
            </w:pPr>
            <w:r>
              <w:rPr>
                <w:snapToGrid w:val="0"/>
                <w:sz w:val="16"/>
                <w:szCs w:val="16"/>
              </w:rPr>
              <w:t>1.1.0</w:t>
            </w:r>
          </w:p>
        </w:tc>
      </w:tr>
      <w:tr w:rsidR="00325702" w:rsidRPr="00F96F65" w14:paraId="463913CC" w14:textId="77777777" w:rsidTr="009D1666">
        <w:tc>
          <w:tcPr>
            <w:tcW w:w="960" w:type="dxa"/>
            <w:shd w:val="solid" w:color="FFFFFF" w:fill="auto"/>
          </w:tcPr>
          <w:p w14:paraId="7E3B49EA" w14:textId="77777777" w:rsidR="00325702" w:rsidRPr="00F96F65" w:rsidRDefault="00325702" w:rsidP="00CC0782">
            <w:pPr>
              <w:pStyle w:val="TAL"/>
              <w:rPr>
                <w:snapToGrid w:val="0"/>
                <w:sz w:val="16"/>
                <w:szCs w:val="16"/>
              </w:rPr>
            </w:pPr>
            <w:r>
              <w:rPr>
                <w:snapToGrid w:val="0"/>
                <w:sz w:val="16"/>
                <w:szCs w:val="16"/>
              </w:rPr>
              <w:t>15.10.2008</w:t>
            </w:r>
          </w:p>
        </w:tc>
        <w:tc>
          <w:tcPr>
            <w:tcW w:w="640" w:type="dxa"/>
            <w:shd w:val="solid" w:color="FFFFFF" w:fill="auto"/>
          </w:tcPr>
          <w:p w14:paraId="438F83A1" w14:textId="77777777" w:rsidR="00325702" w:rsidRPr="00F96F65" w:rsidRDefault="00325702" w:rsidP="00CC0782">
            <w:pPr>
              <w:pStyle w:val="TAL"/>
              <w:rPr>
                <w:snapToGrid w:val="0"/>
                <w:sz w:val="16"/>
                <w:szCs w:val="16"/>
              </w:rPr>
            </w:pPr>
          </w:p>
        </w:tc>
        <w:tc>
          <w:tcPr>
            <w:tcW w:w="901" w:type="dxa"/>
            <w:shd w:val="solid" w:color="FFFFFF" w:fill="auto"/>
          </w:tcPr>
          <w:p w14:paraId="73B9876F" w14:textId="77777777" w:rsidR="00325702" w:rsidRPr="00F96F65" w:rsidRDefault="00325702" w:rsidP="00CC0782">
            <w:pPr>
              <w:pStyle w:val="TAL"/>
              <w:rPr>
                <w:snapToGrid w:val="0"/>
                <w:sz w:val="16"/>
                <w:szCs w:val="16"/>
              </w:rPr>
            </w:pPr>
          </w:p>
        </w:tc>
        <w:tc>
          <w:tcPr>
            <w:tcW w:w="961" w:type="dxa"/>
            <w:shd w:val="solid" w:color="FFFFFF" w:fill="auto"/>
          </w:tcPr>
          <w:p w14:paraId="2F8DA643" w14:textId="77777777" w:rsidR="00325702" w:rsidRPr="00F96F65" w:rsidRDefault="00325702" w:rsidP="00CC0782">
            <w:pPr>
              <w:pStyle w:val="TAL"/>
              <w:rPr>
                <w:snapToGrid w:val="0"/>
                <w:sz w:val="16"/>
                <w:szCs w:val="16"/>
              </w:rPr>
            </w:pPr>
            <w:r>
              <w:rPr>
                <w:snapToGrid w:val="0"/>
                <w:sz w:val="16"/>
                <w:szCs w:val="16"/>
              </w:rPr>
              <w:t>C1-08</w:t>
            </w:r>
            <w:r w:rsidR="001F05B0">
              <w:rPr>
                <w:snapToGrid w:val="0"/>
                <w:sz w:val="16"/>
                <w:szCs w:val="16"/>
              </w:rPr>
              <w:t>4247</w:t>
            </w:r>
          </w:p>
        </w:tc>
        <w:tc>
          <w:tcPr>
            <w:tcW w:w="463" w:type="dxa"/>
            <w:shd w:val="solid" w:color="FFFFFF" w:fill="auto"/>
          </w:tcPr>
          <w:p w14:paraId="68301268" w14:textId="77777777" w:rsidR="00325702" w:rsidRPr="00F96F65" w:rsidRDefault="00325702" w:rsidP="00CC0782">
            <w:pPr>
              <w:pStyle w:val="TAL"/>
              <w:rPr>
                <w:snapToGrid w:val="0"/>
                <w:sz w:val="16"/>
                <w:szCs w:val="16"/>
              </w:rPr>
            </w:pPr>
          </w:p>
        </w:tc>
        <w:tc>
          <w:tcPr>
            <w:tcW w:w="3542" w:type="dxa"/>
            <w:shd w:val="solid" w:color="FFFFFF" w:fill="auto"/>
          </w:tcPr>
          <w:p w14:paraId="173F1738" w14:textId="77777777" w:rsidR="00325702" w:rsidRPr="00F96F65" w:rsidRDefault="00325702" w:rsidP="00CC0782">
            <w:pPr>
              <w:pStyle w:val="TAL"/>
              <w:rPr>
                <w:snapToGrid w:val="0"/>
                <w:sz w:val="16"/>
                <w:szCs w:val="16"/>
              </w:rPr>
            </w:pPr>
          </w:p>
        </w:tc>
        <w:tc>
          <w:tcPr>
            <w:tcW w:w="567" w:type="dxa"/>
            <w:shd w:val="solid" w:color="FFFFFF" w:fill="auto"/>
          </w:tcPr>
          <w:p w14:paraId="6A6A8759" w14:textId="77777777" w:rsidR="00325702" w:rsidRPr="00F96F65" w:rsidRDefault="00325702" w:rsidP="00CC0782">
            <w:pPr>
              <w:pStyle w:val="TAL"/>
              <w:rPr>
                <w:snapToGrid w:val="0"/>
                <w:sz w:val="16"/>
                <w:szCs w:val="16"/>
              </w:rPr>
            </w:pPr>
            <w:r>
              <w:rPr>
                <w:snapToGrid w:val="0"/>
                <w:sz w:val="16"/>
                <w:szCs w:val="16"/>
              </w:rPr>
              <w:t>1.0.0</w:t>
            </w:r>
          </w:p>
        </w:tc>
        <w:tc>
          <w:tcPr>
            <w:tcW w:w="567" w:type="dxa"/>
            <w:shd w:val="solid" w:color="FFFFFF" w:fill="auto"/>
          </w:tcPr>
          <w:p w14:paraId="13D75087" w14:textId="77777777" w:rsidR="00325702" w:rsidRPr="00F96F65" w:rsidRDefault="00325702" w:rsidP="00CC0782">
            <w:pPr>
              <w:pStyle w:val="TAL"/>
              <w:rPr>
                <w:snapToGrid w:val="0"/>
                <w:sz w:val="16"/>
                <w:szCs w:val="16"/>
              </w:rPr>
            </w:pPr>
            <w:r>
              <w:rPr>
                <w:snapToGrid w:val="0"/>
                <w:sz w:val="16"/>
                <w:szCs w:val="16"/>
              </w:rPr>
              <w:t>1.1.0</w:t>
            </w:r>
          </w:p>
        </w:tc>
      </w:tr>
      <w:tr w:rsidR="00325702" w:rsidRPr="00F96F65" w14:paraId="075F6AA3" w14:textId="77777777" w:rsidTr="009D1666">
        <w:tc>
          <w:tcPr>
            <w:tcW w:w="960" w:type="dxa"/>
            <w:shd w:val="solid" w:color="FFFFFF" w:fill="auto"/>
          </w:tcPr>
          <w:p w14:paraId="16B96143" w14:textId="77777777" w:rsidR="00325702" w:rsidRPr="00F96F65" w:rsidRDefault="00325702" w:rsidP="00CC0782">
            <w:pPr>
              <w:pStyle w:val="TAL"/>
              <w:rPr>
                <w:snapToGrid w:val="0"/>
                <w:sz w:val="16"/>
                <w:szCs w:val="16"/>
              </w:rPr>
            </w:pPr>
            <w:r>
              <w:rPr>
                <w:snapToGrid w:val="0"/>
                <w:sz w:val="16"/>
                <w:szCs w:val="16"/>
              </w:rPr>
              <w:t>15.10.2008</w:t>
            </w:r>
          </w:p>
        </w:tc>
        <w:tc>
          <w:tcPr>
            <w:tcW w:w="640" w:type="dxa"/>
            <w:shd w:val="solid" w:color="FFFFFF" w:fill="auto"/>
          </w:tcPr>
          <w:p w14:paraId="60D50D3F" w14:textId="77777777" w:rsidR="00325702" w:rsidRPr="00F96F65" w:rsidRDefault="00325702" w:rsidP="00CC0782">
            <w:pPr>
              <w:pStyle w:val="TAL"/>
              <w:rPr>
                <w:snapToGrid w:val="0"/>
                <w:sz w:val="16"/>
                <w:szCs w:val="16"/>
              </w:rPr>
            </w:pPr>
          </w:p>
        </w:tc>
        <w:tc>
          <w:tcPr>
            <w:tcW w:w="901" w:type="dxa"/>
            <w:shd w:val="solid" w:color="FFFFFF" w:fill="auto"/>
          </w:tcPr>
          <w:p w14:paraId="686A15C8" w14:textId="77777777" w:rsidR="00325702" w:rsidRPr="00F96F65" w:rsidRDefault="00325702" w:rsidP="00CC0782">
            <w:pPr>
              <w:pStyle w:val="TAL"/>
              <w:rPr>
                <w:snapToGrid w:val="0"/>
                <w:sz w:val="16"/>
                <w:szCs w:val="16"/>
              </w:rPr>
            </w:pPr>
          </w:p>
        </w:tc>
        <w:tc>
          <w:tcPr>
            <w:tcW w:w="961" w:type="dxa"/>
            <w:shd w:val="solid" w:color="FFFFFF" w:fill="auto"/>
          </w:tcPr>
          <w:p w14:paraId="48D28913" w14:textId="77777777" w:rsidR="00325702" w:rsidRPr="00F96F65" w:rsidRDefault="00325702" w:rsidP="00CC0782">
            <w:pPr>
              <w:pStyle w:val="TAL"/>
              <w:rPr>
                <w:snapToGrid w:val="0"/>
                <w:sz w:val="16"/>
                <w:szCs w:val="16"/>
              </w:rPr>
            </w:pPr>
            <w:r>
              <w:rPr>
                <w:snapToGrid w:val="0"/>
                <w:sz w:val="16"/>
                <w:szCs w:val="16"/>
              </w:rPr>
              <w:t>C1-08</w:t>
            </w:r>
            <w:r w:rsidR="00E30D9F">
              <w:rPr>
                <w:snapToGrid w:val="0"/>
                <w:sz w:val="16"/>
                <w:szCs w:val="16"/>
              </w:rPr>
              <w:t>4248</w:t>
            </w:r>
          </w:p>
        </w:tc>
        <w:tc>
          <w:tcPr>
            <w:tcW w:w="463" w:type="dxa"/>
            <w:shd w:val="solid" w:color="FFFFFF" w:fill="auto"/>
          </w:tcPr>
          <w:p w14:paraId="4FE17B90" w14:textId="77777777" w:rsidR="00325702" w:rsidRPr="00F96F65" w:rsidRDefault="00325702" w:rsidP="00CC0782">
            <w:pPr>
              <w:pStyle w:val="TAL"/>
              <w:rPr>
                <w:snapToGrid w:val="0"/>
                <w:sz w:val="16"/>
                <w:szCs w:val="16"/>
              </w:rPr>
            </w:pPr>
          </w:p>
        </w:tc>
        <w:tc>
          <w:tcPr>
            <w:tcW w:w="3542" w:type="dxa"/>
            <w:shd w:val="solid" w:color="FFFFFF" w:fill="auto"/>
          </w:tcPr>
          <w:p w14:paraId="184E1F1A" w14:textId="77777777" w:rsidR="00325702" w:rsidRPr="00F96F65" w:rsidRDefault="00325702" w:rsidP="00CC0782">
            <w:pPr>
              <w:pStyle w:val="TAL"/>
              <w:rPr>
                <w:snapToGrid w:val="0"/>
                <w:sz w:val="16"/>
                <w:szCs w:val="16"/>
              </w:rPr>
            </w:pPr>
          </w:p>
        </w:tc>
        <w:tc>
          <w:tcPr>
            <w:tcW w:w="567" w:type="dxa"/>
            <w:shd w:val="solid" w:color="FFFFFF" w:fill="auto"/>
          </w:tcPr>
          <w:p w14:paraId="080BEF7B" w14:textId="77777777" w:rsidR="00325702" w:rsidRPr="00F96F65" w:rsidRDefault="00325702" w:rsidP="00CC0782">
            <w:pPr>
              <w:pStyle w:val="TAL"/>
              <w:rPr>
                <w:snapToGrid w:val="0"/>
                <w:sz w:val="16"/>
                <w:szCs w:val="16"/>
              </w:rPr>
            </w:pPr>
            <w:r>
              <w:rPr>
                <w:snapToGrid w:val="0"/>
                <w:sz w:val="16"/>
                <w:szCs w:val="16"/>
              </w:rPr>
              <w:t>1.0.0</w:t>
            </w:r>
          </w:p>
        </w:tc>
        <w:tc>
          <w:tcPr>
            <w:tcW w:w="567" w:type="dxa"/>
            <w:shd w:val="solid" w:color="FFFFFF" w:fill="auto"/>
          </w:tcPr>
          <w:p w14:paraId="4CEEFCA7" w14:textId="77777777" w:rsidR="00325702" w:rsidRPr="00F96F65" w:rsidRDefault="00325702" w:rsidP="00CC0782">
            <w:pPr>
              <w:pStyle w:val="TAL"/>
              <w:rPr>
                <w:snapToGrid w:val="0"/>
                <w:sz w:val="16"/>
                <w:szCs w:val="16"/>
              </w:rPr>
            </w:pPr>
            <w:r>
              <w:rPr>
                <w:snapToGrid w:val="0"/>
                <w:sz w:val="16"/>
                <w:szCs w:val="16"/>
              </w:rPr>
              <w:t>1.1.0</w:t>
            </w:r>
          </w:p>
        </w:tc>
      </w:tr>
      <w:tr w:rsidR="00325702" w:rsidRPr="00F96F65" w14:paraId="6CC28844" w14:textId="77777777" w:rsidTr="009D1666">
        <w:tc>
          <w:tcPr>
            <w:tcW w:w="960" w:type="dxa"/>
            <w:shd w:val="solid" w:color="FFFFFF" w:fill="auto"/>
          </w:tcPr>
          <w:p w14:paraId="728AAC21" w14:textId="77777777" w:rsidR="00325702" w:rsidRPr="00F96F65" w:rsidRDefault="00113313" w:rsidP="00B3703A">
            <w:pPr>
              <w:pStyle w:val="TAL"/>
              <w:rPr>
                <w:snapToGrid w:val="0"/>
                <w:sz w:val="16"/>
                <w:szCs w:val="16"/>
              </w:rPr>
            </w:pPr>
            <w:r>
              <w:rPr>
                <w:snapToGrid w:val="0"/>
                <w:sz w:val="16"/>
                <w:szCs w:val="16"/>
              </w:rPr>
              <w:t>19.11.2008</w:t>
            </w:r>
          </w:p>
        </w:tc>
        <w:tc>
          <w:tcPr>
            <w:tcW w:w="640" w:type="dxa"/>
            <w:shd w:val="solid" w:color="FFFFFF" w:fill="auto"/>
          </w:tcPr>
          <w:p w14:paraId="4CFA61AD" w14:textId="77777777" w:rsidR="00325702" w:rsidRPr="00F96F65" w:rsidRDefault="00325702" w:rsidP="00B3703A">
            <w:pPr>
              <w:pStyle w:val="TAL"/>
              <w:rPr>
                <w:snapToGrid w:val="0"/>
                <w:sz w:val="16"/>
                <w:szCs w:val="16"/>
              </w:rPr>
            </w:pPr>
          </w:p>
        </w:tc>
        <w:tc>
          <w:tcPr>
            <w:tcW w:w="901" w:type="dxa"/>
            <w:shd w:val="solid" w:color="FFFFFF" w:fill="auto"/>
          </w:tcPr>
          <w:p w14:paraId="3C821512" w14:textId="77777777" w:rsidR="00325702" w:rsidRPr="00F96F65" w:rsidRDefault="00325702" w:rsidP="00B3703A">
            <w:pPr>
              <w:pStyle w:val="TAL"/>
              <w:rPr>
                <w:snapToGrid w:val="0"/>
                <w:sz w:val="16"/>
                <w:szCs w:val="16"/>
              </w:rPr>
            </w:pPr>
          </w:p>
        </w:tc>
        <w:tc>
          <w:tcPr>
            <w:tcW w:w="961" w:type="dxa"/>
            <w:shd w:val="solid" w:color="FFFFFF" w:fill="auto"/>
          </w:tcPr>
          <w:p w14:paraId="656F2A9B" w14:textId="77777777" w:rsidR="00325702" w:rsidRPr="00F96F65" w:rsidRDefault="00113313" w:rsidP="00B3703A">
            <w:pPr>
              <w:pStyle w:val="TAL"/>
              <w:rPr>
                <w:snapToGrid w:val="0"/>
                <w:sz w:val="16"/>
                <w:szCs w:val="16"/>
              </w:rPr>
            </w:pPr>
            <w:r>
              <w:rPr>
                <w:snapToGrid w:val="0"/>
                <w:sz w:val="16"/>
                <w:szCs w:val="16"/>
              </w:rPr>
              <w:t>C1-085020</w:t>
            </w:r>
          </w:p>
        </w:tc>
        <w:tc>
          <w:tcPr>
            <w:tcW w:w="463" w:type="dxa"/>
            <w:shd w:val="solid" w:color="FFFFFF" w:fill="auto"/>
          </w:tcPr>
          <w:p w14:paraId="74C258B1" w14:textId="77777777" w:rsidR="00325702" w:rsidRPr="00F96F65" w:rsidRDefault="00325702" w:rsidP="00B3703A">
            <w:pPr>
              <w:pStyle w:val="TAL"/>
              <w:rPr>
                <w:snapToGrid w:val="0"/>
                <w:sz w:val="16"/>
                <w:szCs w:val="16"/>
              </w:rPr>
            </w:pPr>
          </w:p>
        </w:tc>
        <w:tc>
          <w:tcPr>
            <w:tcW w:w="3542" w:type="dxa"/>
            <w:shd w:val="solid" w:color="FFFFFF" w:fill="auto"/>
          </w:tcPr>
          <w:p w14:paraId="5ED17D14" w14:textId="77777777" w:rsidR="00325702" w:rsidRPr="00F96F65" w:rsidRDefault="00113313" w:rsidP="00B3703A">
            <w:pPr>
              <w:pStyle w:val="TAL"/>
              <w:rPr>
                <w:snapToGrid w:val="0"/>
                <w:sz w:val="16"/>
                <w:szCs w:val="16"/>
              </w:rPr>
            </w:pPr>
            <w:r>
              <w:rPr>
                <w:snapToGrid w:val="0"/>
                <w:sz w:val="16"/>
                <w:szCs w:val="16"/>
              </w:rPr>
              <w:t>Editorial corrections</w:t>
            </w:r>
          </w:p>
        </w:tc>
        <w:tc>
          <w:tcPr>
            <w:tcW w:w="567" w:type="dxa"/>
            <w:shd w:val="solid" w:color="FFFFFF" w:fill="auto"/>
          </w:tcPr>
          <w:p w14:paraId="25B84EFF" w14:textId="77777777" w:rsidR="00325702" w:rsidRPr="00F96F65" w:rsidRDefault="00113313" w:rsidP="00B3703A">
            <w:pPr>
              <w:pStyle w:val="TAL"/>
              <w:rPr>
                <w:snapToGrid w:val="0"/>
                <w:sz w:val="16"/>
                <w:szCs w:val="16"/>
              </w:rPr>
            </w:pPr>
            <w:r>
              <w:rPr>
                <w:snapToGrid w:val="0"/>
                <w:sz w:val="16"/>
                <w:szCs w:val="16"/>
              </w:rPr>
              <w:t>1.1.0</w:t>
            </w:r>
          </w:p>
        </w:tc>
        <w:tc>
          <w:tcPr>
            <w:tcW w:w="567" w:type="dxa"/>
            <w:shd w:val="solid" w:color="FFFFFF" w:fill="auto"/>
          </w:tcPr>
          <w:p w14:paraId="2ABB413D" w14:textId="77777777" w:rsidR="00325702" w:rsidRPr="00F96F65" w:rsidRDefault="00113313" w:rsidP="00B3703A">
            <w:pPr>
              <w:pStyle w:val="TAL"/>
              <w:rPr>
                <w:snapToGrid w:val="0"/>
                <w:sz w:val="16"/>
                <w:szCs w:val="16"/>
              </w:rPr>
            </w:pPr>
            <w:r>
              <w:rPr>
                <w:snapToGrid w:val="0"/>
                <w:sz w:val="16"/>
                <w:szCs w:val="16"/>
              </w:rPr>
              <w:t>1.2.0</w:t>
            </w:r>
          </w:p>
        </w:tc>
      </w:tr>
      <w:tr w:rsidR="00113313" w:rsidRPr="00F96F65" w14:paraId="349B14FB" w14:textId="77777777" w:rsidTr="009D1666">
        <w:tc>
          <w:tcPr>
            <w:tcW w:w="960" w:type="dxa"/>
            <w:shd w:val="solid" w:color="FFFFFF" w:fill="auto"/>
          </w:tcPr>
          <w:p w14:paraId="7DF28100" w14:textId="77777777" w:rsidR="00113313" w:rsidRPr="00F96F65" w:rsidRDefault="00113313" w:rsidP="00B3703A">
            <w:pPr>
              <w:pStyle w:val="TAL"/>
              <w:rPr>
                <w:snapToGrid w:val="0"/>
                <w:sz w:val="16"/>
                <w:szCs w:val="16"/>
              </w:rPr>
            </w:pPr>
            <w:r>
              <w:rPr>
                <w:snapToGrid w:val="0"/>
                <w:sz w:val="16"/>
                <w:szCs w:val="16"/>
              </w:rPr>
              <w:t>19.11.2008</w:t>
            </w:r>
          </w:p>
        </w:tc>
        <w:tc>
          <w:tcPr>
            <w:tcW w:w="640" w:type="dxa"/>
            <w:shd w:val="solid" w:color="FFFFFF" w:fill="auto"/>
          </w:tcPr>
          <w:p w14:paraId="5B4BD735" w14:textId="77777777" w:rsidR="00113313" w:rsidRPr="00F96F65" w:rsidRDefault="00113313" w:rsidP="00B3703A">
            <w:pPr>
              <w:pStyle w:val="TAL"/>
              <w:rPr>
                <w:snapToGrid w:val="0"/>
                <w:sz w:val="16"/>
                <w:szCs w:val="16"/>
              </w:rPr>
            </w:pPr>
          </w:p>
        </w:tc>
        <w:tc>
          <w:tcPr>
            <w:tcW w:w="901" w:type="dxa"/>
            <w:shd w:val="solid" w:color="FFFFFF" w:fill="auto"/>
          </w:tcPr>
          <w:p w14:paraId="078BEFFD" w14:textId="77777777" w:rsidR="00113313" w:rsidRPr="00F96F65" w:rsidRDefault="00113313" w:rsidP="00B3703A">
            <w:pPr>
              <w:pStyle w:val="TAL"/>
              <w:rPr>
                <w:snapToGrid w:val="0"/>
                <w:sz w:val="16"/>
                <w:szCs w:val="16"/>
              </w:rPr>
            </w:pPr>
          </w:p>
        </w:tc>
        <w:tc>
          <w:tcPr>
            <w:tcW w:w="961" w:type="dxa"/>
            <w:shd w:val="solid" w:color="FFFFFF" w:fill="auto"/>
          </w:tcPr>
          <w:p w14:paraId="1E826752" w14:textId="77777777" w:rsidR="00113313" w:rsidRPr="00F96F65" w:rsidRDefault="004B2306" w:rsidP="00B3703A">
            <w:pPr>
              <w:pStyle w:val="TAL"/>
              <w:rPr>
                <w:snapToGrid w:val="0"/>
                <w:sz w:val="16"/>
                <w:szCs w:val="16"/>
              </w:rPr>
            </w:pPr>
            <w:r>
              <w:rPr>
                <w:snapToGrid w:val="0"/>
                <w:sz w:val="16"/>
                <w:szCs w:val="16"/>
              </w:rPr>
              <w:t>C1-085080</w:t>
            </w:r>
          </w:p>
        </w:tc>
        <w:tc>
          <w:tcPr>
            <w:tcW w:w="463" w:type="dxa"/>
            <w:shd w:val="solid" w:color="FFFFFF" w:fill="auto"/>
          </w:tcPr>
          <w:p w14:paraId="0BC2874A" w14:textId="77777777" w:rsidR="00113313" w:rsidRPr="00F96F65" w:rsidRDefault="00113313" w:rsidP="00B3703A">
            <w:pPr>
              <w:pStyle w:val="TAL"/>
              <w:rPr>
                <w:snapToGrid w:val="0"/>
                <w:sz w:val="16"/>
                <w:szCs w:val="16"/>
              </w:rPr>
            </w:pPr>
          </w:p>
        </w:tc>
        <w:tc>
          <w:tcPr>
            <w:tcW w:w="3542" w:type="dxa"/>
            <w:shd w:val="solid" w:color="FFFFFF" w:fill="auto"/>
          </w:tcPr>
          <w:p w14:paraId="40CCD4D6" w14:textId="77777777" w:rsidR="00113313" w:rsidRPr="00F96F65" w:rsidRDefault="004B2306" w:rsidP="00B3703A">
            <w:pPr>
              <w:pStyle w:val="TAL"/>
              <w:rPr>
                <w:snapToGrid w:val="0"/>
                <w:sz w:val="16"/>
                <w:szCs w:val="16"/>
              </w:rPr>
            </w:pPr>
            <w:r>
              <w:rPr>
                <w:snapToGrid w:val="0"/>
                <w:sz w:val="16"/>
                <w:szCs w:val="16"/>
              </w:rPr>
              <w:t>Correction of signalling flow</w:t>
            </w:r>
          </w:p>
        </w:tc>
        <w:tc>
          <w:tcPr>
            <w:tcW w:w="567" w:type="dxa"/>
            <w:shd w:val="solid" w:color="FFFFFF" w:fill="auto"/>
          </w:tcPr>
          <w:p w14:paraId="0D0DDD01" w14:textId="77777777" w:rsidR="00113313" w:rsidRPr="00F96F65" w:rsidRDefault="00113313" w:rsidP="00602DDF">
            <w:pPr>
              <w:pStyle w:val="TAL"/>
              <w:rPr>
                <w:snapToGrid w:val="0"/>
                <w:sz w:val="16"/>
                <w:szCs w:val="16"/>
              </w:rPr>
            </w:pPr>
            <w:r>
              <w:rPr>
                <w:snapToGrid w:val="0"/>
                <w:sz w:val="16"/>
                <w:szCs w:val="16"/>
              </w:rPr>
              <w:t>1.1.0</w:t>
            </w:r>
          </w:p>
        </w:tc>
        <w:tc>
          <w:tcPr>
            <w:tcW w:w="567" w:type="dxa"/>
            <w:shd w:val="solid" w:color="FFFFFF" w:fill="auto"/>
          </w:tcPr>
          <w:p w14:paraId="67E418DF" w14:textId="77777777" w:rsidR="00113313" w:rsidRPr="00F96F65" w:rsidRDefault="00113313" w:rsidP="00602DDF">
            <w:pPr>
              <w:pStyle w:val="TAL"/>
              <w:rPr>
                <w:snapToGrid w:val="0"/>
                <w:sz w:val="16"/>
                <w:szCs w:val="16"/>
              </w:rPr>
            </w:pPr>
            <w:r>
              <w:rPr>
                <w:snapToGrid w:val="0"/>
                <w:sz w:val="16"/>
                <w:szCs w:val="16"/>
              </w:rPr>
              <w:t>1.2.0</w:t>
            </w:r>
          </w:p>
        </w:tc>
      </w:tr>
      <w:tr w:rsidR="00113313" w:rsidRPr="00F96F65" w14:paraId="09426C35" w14:textId="77777777" w:rsidTr="009D1666">
        <w:tc>
          <w:tcPr>
            <w:tcW w:w="960" w:type="dxa"/>
            <w:shd w:val="solid" w:color="FFFFFF" w:fill="auto"/>
          </w:tcPr>
          <w:p w14:paraId="3C809F3A" w14:textId="77777777" w:rsidR="00113313" w:rsidRPr="00F96F65" w:rsidRDefault="00113313" w:rsidP="00B3703A">
            <w:pPr>
              <w:pStyle w:val="TAL"/>
              <w:rPr>
                <w:snapToGrid w:val="0"/>
                <w:sz w:val="16"/>
                <w:szCs w:val="16"/>
              </w:rPr>
            </w:pPr>
            <w:r>
              <w:rPr>
                <w:snapToGrid w:val="0"/>
                <w:sz w:val="16"/>
                <w:szCs w:val="16"/>
              </w:rPr>
              <w:t>19.11.2008</w:t>
            </w:r>
          </w:p>
        </w:tc>
        <w:tc>
          <w:tcPr>
            <w:tcW w:w="640" w:type="dxa"/>
            <w:shd w:val="solid" w:color="FFFFFF" w:fill="auto"/>
          </w:tcPr>
          <w:p w14:paraId="2D6936D5" w14:textId="77777777" w:rsidR="00113313" w:rsidRPr="00F96F65" w:rsidRDefault="00113313" w:rsidP="00B3703A">
            <w:pPr>
              <w:pStyle w:val="TAL"/>
              <w:rPr>
                <w:snapToGrid w:val="0"/>
                <w:sz w:val="16"/>
                <w:szCs w:val="16"/>
              </w:rPr>
            </w:pPr>
          </w:p>
        </w:tc>
        <w:tc>
          <w:tcPr>
            <w:tcW w:w="901" w:type="dxa"/>
            <w:shd w:val="solid" w:color="FFFFFF" w:fill="auto"/>
          </w:tcPr>
          <w:p w14:paraId="38695D26" w14:textId="77777777" w:rsidR="00113313" w:rsidRPr="00F96F65" w:rsidRDefault="00113313" w:rsidP="00B3703A">
            <w:pPr>
              <w:pStyle w:val="TAL"/>
              <w:rPr>
                <w:snapToGrid w:val="0"/>
                <w:sz w:val="16"/>
                <w:szCs w:val="16"/>
              </w:rPr>
            </w:pPr>
          </w:p>
        </w:tc>
        <w:tc>
          <w:tcPr>
            <w:tcW w:w="961" w:type="dxa"/>
            <w:shd w:val="solid" w:color="FFFFFF" w:fill="auto"/>
          </w:tcPr>
          <w:p w14:paraId="3D27577E" w14:textId="77777777" w:rsidR="00113313" w:rsidRPr="00F96F65" w:rsidRDefault="004D6F1D" w:rsidP="00B3703A">
            <w:pPr>
              <w:pStyle w:val="TAL"/>
              <w:rPr>
                <w:snapToGrid w:val="0"/>
                <w:sz w:val="16"/>
                <w:szCs w:val="16"/>
              </w:rPr>
            </w:pPr>
            <w:r>
              <w:rPr>
                <w:snapToGrid w:val="0"/>
                <w:sz w:val="16"/>
                <w:szCs w:val="16"/>
              </w:rPr>
              <w:t>C1-084737</w:t>
            </w:r>
          </w:p>
        </w:tc>
        <w:tc>
          <w:tcPr>
            <w:tcW w:w="463" w:type="dxa"/>
            <w:shd w:val="solid" w:color="FFFFFF" w:fill="auto"/>
          </w:tcPr>
          <w:p w14:paraId="29544AB3" w14:textId="77777777" w:rsidR="00113313" w:rsidRPr="00F96F65" w:rsidRDefault="00113313" w:rsidP="00B3703A">
            <w:pPr>
              <w:pStyle w:val="TAL"/>
              <w:rPr>
                <w:snapToGrid w:val="0"/>
                <w:sz w:val="16"/>
                <w:szCs w:val="16"/>
              </w:rPr>
            </w:pPr>
          </w:p>
        </w:tc>
        <w:tc>
          <w:tcPr>
            <w:tcW w:w="3542" w:type="dxa"/>
            <w:shd w:val="solid" w:color="FFFFFF" w:fill="auto"/>
          </w:tcPr>
          <w:p w14:paraId="21C28B46" w14:textId="77777777" w:rsidR="00113313" w:rsidRPr="00F96F65" w:rsidRDefault="004D6F1D" w:rsidP="00B3703A">
            <w:pPr>
              <w:pStyle w:val="TAL"/>
              <w:rPr>
                <w:snapToGrid w:val="0"/>
                <w:sz w:val="16"/>
                <w:szCs w:val="16"/>
              </w:rPr>
            </w:pPr>
            <w:r w:rsidRPr="004D6F1D">
              <w:rPr>
                <w:snapToGrid w:val="0"/>
                <w:sz w:val="16"/>
                <w:szCs w:val="16"/>
              </w:rPr>
              <w:t>Pseudo-CR on minor 24.615 cleanup</w:t>
            </w:r>
          </w:p>
        </w:tc>
        <w:tc>
          <w:tcPr>
            <w:tcW w:w="567" w:type="dxa"/>
            <w:shd w:val="solid" w:color="FFFFFF" w:fill="auto"/>
          </w:tcPr>
          <w:p w14:paraId="3F65B287" w14:textId="77777777" w:rsidR="00113313" w:rsidRPr="00F96F65" w:rsidRDefault="00113313" w:rsidP="00602DDF">
            <w:pPr>
              <w:pStyle w:val="TAL"/>
              <w:rPr>
                <w:snapToGrid w:val="0"/>
                <w:sz w:val="16"/>
                <w:szCs w:val="16"/>
              </w:rPr>
            </w:pPr>
            <w:r>
              <w:rPr>
                <w:snapToGrid w:val="0"/>
                <w:sz w:val="16"/>
                <w:szCs w:val="16"/>
              </w:rPr>
              <w:t>1.1.0</w:t>
            </w:r>
          </w:p>
        </w:tc>
        <w:tc>
          <w:tcPr>
            <w:tcW w:w="567" w:type="dxa"/>
            <w:shd w:val="solid" w:color="FFFFFF" w:fill="auto"/>
          </w:tcPr>
          <w:p w14:paraId="3B7EC46D" w14:textId="77777777" w:rsidR="00113313" w:rsidRPr="00F96F65" w:rsidRDefault="00113313" w:rsidP="00602DDF">
            <w:pPr>
              <w:pStyle w:val="TAL"/>
              <w:rPr>
                <w:snapToGrid w:val="0"/>
                <w:sz w:val="16"/>
                <w:szCs w:val="16"/>
              </w:rPr>
            </w:pPr>
            <w:r>
              <w:rPr>
                <w:snapToGrid w:val="0"/>
                <w:sz w:val="16"/>
                <w:szCs w:val="16"/>
              </w:rPr>
              <w:t>1.2.0</w:t>
            </w:r>
          </w:p>
        </w:tc>
      </w:tr>
      <w:tr w:rsidR="00113313" w:rsidRPr="00F96F65" w14:paraId="4BD7D5FC" w14:textId="77777777" w:rsidTr="009D1666">
        <w:tc>
          <w:tcPr>
            <w:tcW w:w="960" w:type="dxa"/>
            <w:shd w:val="solid" w:color="FFFFFF" w:fill="auto"/>
          </w:tcPr>
          <w:p w14:paraId="543DE23A" w14:textId="77777777" w:rsidR="00113313" w:rsidRPr="00F96F65" w:rsidRDefault="00113313" w:rsidP="00B3703A">
            <w:pPr>
              <w:pStyle w:val="TAL"/>
              <w:rPr>
                <w:snapToGrid w:val="0"/>
                <w:sz w:val="16"/>
                <w:szCs w:val="16"/>
              </w:rPr>
            </w:pPr>
            <w:r>
              <w:rPr>
                <w:snapToGrid w:val="0"/>
                <w:sz w:val="16"/>
                <w:szCs w:val="16"/>
              </w:rPr>
              <w:t>19.11.2008</w:t>
            </w:r>
          </w:p>
        </w:tc>
        <w:tc>
          <w:tcPr>
            <w:tcW w:w="640" w:type="dxa"/>
            <w:shd w:val="solid" w:color="FFFFFF" w:fill="auto"/>
          </w:tcPr>
          <w:p w14:paraId="651CB504" w14:textId="77777777" w:rsidR="00113313" w:rsidRPr="00F96F65" w:rsidRDefault="00113313" w:rsidP="00B3703A">
            <w:pPr>
              <w:pStyle w:val="TAL"/>
              <w:rPr>
                <w:snapToGrid w:val="0"/>
                <w:sz w:val="16"/>
                <w:szCs w:val="16"/>
              </w:rPr>
            </w:pPr>
          </w:p>
        </w:tc>
        <w:tc>
          <w:tcPr>
            <w:tcW w:w="901" w:type="dxa"/>
            <w:shd w:val="solid" w:color="FFFFFF" w:fill="auto"/>
          </w:tcPr>
          <w:p w14:paraId="19595484" w14:textId="77777777" w:rsidR="00113313" w:rsidRPr="00F96F65" w:rsidRDefault="00113313" w:rsidP="00B3703A">
            <w:pPr>
              <w:pStyle w:val="TAL"/>
              <w:rPr>
                <w:snapToGrid w:val="0"/>
                <w:sz w:val="16"/>
                <w:szCs w:val="16"/>
              </w:rPr>
            </w:pPr>
          </w:p>
        </w:tc>
        <w:tc>
          <w:tcPr>
            <w:tcW w:w="961" w:type="dxa"/>
            <w:shd w:val="solid" w:color="FFFFFF" w:fill="auto"/>
          </w:tcPr>
          <w:p w14:paraId="130BFB50" w14:textId="77777777" w:rsidR="00113313" w:rsidRPr="00F96F65" w:rsidRDefault="00F03DBB" w:rsidP="00B3703A">
            <w:pPr>
              <w:pStyle w:val="TAL"/>
              <w:rPr>
                <w:snapToGrid w:val="0"/>
                <w:sz w:val="16"/>
                <w:szCs w:val="16"/>
              </w:rPr>
            </w:pPr>
            <w:r>
              <w:rPr>
                <w:snapToGrid w:val="0"/>
                <w:sz w:val="16"/>
                <w:szCs w:val="16"/>
              </w:rPr>
              <w:t>C1-085268</w:t>
            </w:r>
          </w:p>
        </w:tc>
        <w:tc>
          <w:tcPr>
            <w:tcW w:w="463" w:type="dxa"/>
            <w:shd w:val="solid" w:color="FFFFFF" w:fill="auto"/>
          </w:tcPr>
          <w:p w14:paraId="4DB4D7BF" w14:textId="77777777" w:rsidR="00113313" w:rsidRPr="00F96F65" w:rsidRDefault="00113313" w:rsidP="00B3703A">
            <w:pPr>
              <w:pStyle w:val="TAL"/>
              <w:rPr>
                <w:snapToGrid w:val="0"/>
                <w:sz w:val="16"/>
                <w:szCs w:val="16"/>
              </w:rPr>
            </w:pPr>
          </w:p>
        </w:tc>
        <w:tc>
          <w:tcPr>
            <w:tcW w:w="3542" w:type="dxa"/>
            <w:shd w:val="solid" w:color="FFFFFF" w:fill="auto"/>
          </w:tcPr>
          <w:p w14:paraId="2DC59042" w14:textId="77777777" w:rsidR="00113313" w:rsidRPr="00F96F65" w:rsidRDefault="00F03DBB" w:rsidP="00B3703A">
            <w:pPr>
              <w:pStyle w:val="TAL"/>
              <w:rPr>
                <w:snapToGrid w:val="0"/>
                <w:sz w:val="16"/>
                <w:szCs w:val="16"/>
              </w:rPr>
            </w:pPr>
            <w:r>
              <w:rPr>
                <w:snapToGrid w:val="0"/>
                <w:sz w:val="16"/>
                <w:szCs w:val="16"/>
              </w:rPr>
              <w:t>Fixed the flows</w:t>
            </w:r>
          </w:p>
        </w:tc>
        <w:tc>
          <w:tcPr>
            <w:tcW w:w="567" w:type="dxa"/>
            <w:shd w:val="solid" w:color="FFFFFF" w:fill="auto"/>
          </w:tcPr>
          <w:p w14:paraId="0F3BED9A" w14:textId="77777777" w:rsidR="00113313" w:rsidRPr="00F96F65" w:rsidRDefault="00113313" w:rsidP="00602DDF">
            <w:pPr>
              <w:pStyle w:val="TAL"/>
              <w:rPr>
                <w:snapToGrid w:val="0"/>
                <w:sz w:val="16"/>
                <w:szCs w:val="16"/>
              </w:rPr>
            </w:pPr>
            <w:r>
              <w:rPr>
                <w:snapToGrid w:val="0"/>
                <w:sz w:val="16"/>
                <w:szCs w:val="16"/>
              </w:rPr>
              <w:t>1.1.0</w:t>
            </w:r>
          </w:p>
        </w:tc>
        <w:tc>
          <w:tcPr>
            <w:tcW w:w="567" w:type="dxa"/>
            <w:shd w:val="solid" w:color="FFFFFF" w:fill="auto"/>
          </w:tcPr>
          <w:p w14:paraId="0916D436" w14:textId="77777777" w:rsidR="00113313" w:rsidRPr="00F96F65" w:rsidRDefault="00113313" w:rsidP="00602DDF">
            <w:pPr>
              <w:pStyle w:val="TAL"/>
              <w:rPr>
                <w:snapToGrid w:val="0"/>
                <w:sz w:val="16"/>
                <w:szCs w:val="16"/>
              </w:rPr>
            </w:pPr>
            <w:r>
              <w:rPr>
                <w:snapToGrid w:val="0"/>
                <w:sz w:val="16"/>
                <w:szCs w:val="16"/>
              </w:rPr>
              <w:t>1.2.0</w:t>
            </w:r>
          </w:p>
        </w:tc>
      </w:tr>
      <w:tr w:rsidR="00113313" w:rsidRPr="00F96F65" w14:paraId="44ADC0BF" w14:textId="77777777" w:rsidTr="009D1666">
        <w:tc>
          <w:tcPr>
            <w:tcW w:w="960" w:type="dxa"/>
            <w:shd w:val="solid" w:color="FFFFFF" w:fill="auto"/>
          </w:tcPr>
          <w:p w14:paraId="3239117E" w14:textId="77777777" w:rsidR="00113313" w:rsidRPr="00F96F65" w:rsidRDefault="00113313" w:rsidP="00B3703A">
            <w:pPr>
              <w:pStyle w:val="TAL"/>
              <w:rPr>
                <w:snapToGrid w:val="0"/>
                <w:sz w:val="16"/>
                <w:szCs w:val="16"/>
              </w:rPr>
            </w:pPr>
            <w:r>
              <w:rPr>
                <w:snapToGrid w:val="0"/>
                <w:sz w:val="16"/>
                <w:szCs w:val="16"/>
              </w:rPr>
              <w:t>19.11.2008</w:t>
            </w:r>
          </w:p>
        </w:tc>
        <w:tc>
          <w:tcPr>
            <w:tcW w:w="640" w:type="dxa"/>
            <w:shd w:val="solid" w:color="FFFFFF" w:fill="auto"/>
          </w:tcPr>
          <w:p w14:paraId="5260ECA8" w14:textId="77777777" w:rsidR="00113313" w:rsidRPr="00F96F65" w:rsidRDefault="00113313" w:rsidP="00B3703A">
            <w:pPr>
              <w:pStyle w:val="TAL"/>
              <w:rPr>
                <w:snapToGrid w:val="0"/>
                <w:sz w:val="16"/>
                <w:szCs w:val="16"/>
              </w:rPr>
            </w:pPr>
          </w:p>
        </w:tc>
        <w:tc>
          <w:tcPr>
            <w:tcW w:w="901" w:type="dxa"/>
            <w:shd w:val="solid" w:color="FFFFFF" w:fill="auto"/>
          </w:tcPr>
          <w:p w14:paraId="6B63D9B9" w14:textId="77777777" w:rsidR="00113313" w:rsidRPr="00F96F65" w:rsidRDefault="00113313" w:rsidP="00B3703A">
            <w:pPr>
              <w:pStyle w:val="TAL"/>
              <w:rPr>
                <w:snapToGrid w:val="0"/>
                <w:sz w:val="16"/>
                <w:szCs w:val="16"/>
              </w:rPr>
            </w:pPr>
          </w:p>
        </w:tc>
        <w:tc>
          <w:tcPr>
            <w:tcW w:w="961" w:type="dxa"/>
            <w:shd w:val="solid" w:color="FFFFFF" w:fill="auto"/>
          </w:tcPr>
          <w:p w14:paraId="70A46F3D" w14:textId="77777777" w:rsidR="00113313" w:rsidRPr="00F96F65" w:rsidRDefault="008E5DAB" w:rsidP="00B3703A">
            <w:pPr>
              <w:pStyle w:val="TAL"/>
              <w:rPr>
                <w:snapToGrid w:val="0"/>
                <w:sz w:val="16"/>
                <w:szCs w:val="16"/>
              </w:rPr>
            </w:pPr>
            <w:r>
              <w:rPr>
                <w:snapToGrid w:val="0"/>
                <w:sz w:val="16"/>
                <w:szCs w:val="16"/>
              </w:rPr>
              <w:t>C1-085440</w:t>
            </w:r>
          </w:p>
        </w:tc>
        <w:tc>
          <w:tcPr>
            <w:tcW w:w="463" w:type="dxa"/>
            <w:shd w:val="solid" w:color="FFFFFF" w:fill="auto"/>
          </w:tcPr>
          <w:p w14:paraId="6F4C59B0" w14:textId="77777777" w:rsidR="00113313" w:rsidRPr="00F96F65" w:rsidRDefault="00113313" w:rsidP="00B3703A">
            <w:pPr>
              <w:pStyle w:val="TAL"/>
              <w:rPr>
                <w:snapToGrid w:val="0"/>
                <w:sz w:val="16"/>
                <w:szCs w:val="16"/>
              </w:rPr>
            </w:pPr>
          </w:p>
        </w:tc>
        <w:tc>
          <w:tcPr>
            <w:tcW w:w="3542" w:type="dxa"/>
            <w:shd w:val="solid" w:color="FFFFFF" w:fill="auto"/>
          </w:tcPr>
          <w:p w14:paraId="5F19AFBE" w14:textId="77777777" w:rsidR="00113313" w:rsidRPr="00F96F65" w:rsidRDefault="008E5DAB" w:rsidP="00B3703A">
            <w:pPr>
              <w:pStyle w:val="TAL"/>
              <w:rPr>
                <w:snapToGrid w:val="0"/>
                <w:sz w:val="16"/>
                <w:szCs w:val="16"/>
              </w:rPr>
            </w:pPr>
            <w:r>
              <w:rPr>
                <w:snapToGrid w:val="0"/>
                <w:sz w:val="16"/>
                <w:szCs w:val="16"/>
              </w:rPr>
              <w:t>Alignment with 29.292</w:t>
            </w:r>
          </w:p>
        </w:tc>
        <w:tc>
          <w:tcPr>
            <w:tcW w:w="567" w:type="dxa"/>
            <w:shd w:val="solid" w:color="FFFFFF" w:fill="auto"/>
          </w:tcPr>
          <w:p w14:paraId="77780122" w14:textId="77777777" w:rsidR="00113313" w:rsidRPr="00F96F65" w:rsidRDefault="00113313" w:rsidP="00602DDF">
            <w:pPr>
              <w:pStyle w:val="TAL"/>
              <w:rPr>
                <w:snapToGrid w:val="0"/>
                <w:sz w:val="16"/>
                <w:szCs w:val="16"/>
              </w:rPr>
            </w:pPr>
            <w:r>
              <w:rPr>
                <w:snapToGrid w:val="0"/>
                <w:sz w:val="16"/>
                <w:szCs w:val="16"/>
              </w:rPr>
              <w:t>1.1.0</w:t>
            </w:r>
          </w:p>
        </w:tc>
        <w:tc>
          <w:tcPr>
            <w:tcW w:w="567" w:type="dxa"/>
            <w:shd w:val="solid" w:color="FFFFFF" w:fill="auto"/>
          </w:tcPr>
          <w:p w14:paraId="51D071E2" w14:textId="77777777" w:rsidR="00113313" w:rsidRPr="00F96F65" w:rsidRDefault="00113313" w:rsidP="00602DDF">
            <w:pPr>
              <w:pStyle w:val="TAL"/>
              <w:rPr>
                <w:snapToGrid w:val="0"/>
                <w:sz w:val="16"/>
                <w:szCs w:val="16"/>
              </w:rPr>
            </w:pPr>
            <w:r>
              <w:rPr>
                <w:snapToGrid w:val="0"/>
                <w:sz w:val="16"/>
                <w:szCs w:val="16"/>
              </w:rPr>
              <w:t>1.2.0</w:t>
            </w:r>
          </w:p>
        </w:tc>
      </w:tr>
      <w:tr w:rsidR="00113313" w:rsidRPr="00F96F65" w14:paraId="5FECE731" w14:textId="77777777" w:rsidTr="009D1666">
        <w:tc>
          <w:tcPr>
            <w:tcW w:w="960" w:type="dxa"/>
            <w:shd w:val="solid" w:color="FFFFFF" w:fill="auto"/>
          </w:tcPr>
          <w:p w14:paraId="58C82A77" w14:textId="77777777" w:rsidR="00113313" w:rsidRPr="00F96F65" w:rsidRDefault="00113313" w:rsidP="00B3703A">
            <w:pPr>
              <w:pStyle w:val="TAL"/>
              <w:rPr>
                <w:snapToGrid w:val="0"/>
                <w:sz w:val="16"/>
                <w:szCs w:val="16"/>
              </w:rPr>
            </w:pPr>
            <w:r>
              <w:rPr>
                <w:snapToGrid w:val="0"/>
                <w:sz w:val="16"/>
                <w:szCs w:val="16"/>
              </w:rPr>
              <w:t>19.11.2008</w:t>
            </w:r>
          </w:p>
        </w:tc>
        <w:tc>
          <w:tcPr>
            <w:tcW w:w="640" w:type="dxa"/>
            <w:shd w:val="solid" w:color="FFFFFF" w:fill="auto"/>
          </w:tcPr>
          <w:p w14:paraId="1211F139" w14:textId="77777777" w:rsidR="00113313" w:rsidRPr="00F96F65" w:rsidRDefault="00113313" w:rsidP="00B3703A">
            <w:pPr>
              <w:pStyle w:val="TAL"/>
              <w:rPr>
                <w:snapToGrid w:val="0"/>
                <w:sz w:val="16"/>
                <w:szCs w:val="16"/>
              </w:rPr>
            </w:pPr>
          </w:p>
        </w:tc>
        <w:tc>
          <w:tcPr>
            <w:tcW w:w="901" w:type="dxa"/>
            <w:shd w:val="solid" w:color="FFFFFF" w:fill="auto"/>
          </w:tcPr>
          <w:p w14:paraId="555FD0F4" w14:textId="77777777" w:rsidR="00113313" w:rsidRPr="00F96F65" w:rsidRDefault="00113313" w:rsidP="00B3703A">
            <w:pPr>
              <w:pStyle w:val="TAL"/>
              <w:rPr>
                <w:snapToGrid w:val="0"/>
                <w:sz w:val="16"/>
                <w:szCs w:val="16"/>
              </w:rPr>
            </w:pPr>
          </w:p>
        </w:tc>
        <w:tc>
          <w:tcPr>
            <w:tcW w:w="961" w:type="dxa"/>
            <w:shd w:val="solid" w:color="FFFFFF" w:fill="auto"/>
          </w:tcPr>
          <w:p w14:paraId="57DFF1C9" w14:textId="77777777" w:rsidR="00113313" w:rsidRPr="00F96F65" w:rsidRDefault="00CD51B5" w:rsidP="00B3703A">
            <w:pPr>
              <w:pStyle w:val="TAL"/>
              <w:rPr>
                <w:snapToGrid w:val="0"/>
                <w:sz w:val="16"/>
                <w:szCs w:val="16"/>
              </w:rPr>
            </w:pPr>
            <w:r>
              <w:rPr>
                <w:snapToGrid w:val="0"/>
                <w:sz w:val="16"/>
                <w:szCs w:val="16"/>
              </w:rPr>
              <w:t>C1-085476</w:t>
            </w:r>
          </w:p>
        </w:tc>
        <w:tc>
          <w:tcPr>
            <w:tcW w:w="463" w:type="dxa"/>
            <w:shd w:val="solid" w:color="FFFFFF" w:fill="auto"/>
          </w:tcPr>
          <w:p w14:paraId="454BA15B" w14:textId="77777777" w:rsidR="00113313" w:rsidRPr="00F96F65" w:rsidRDefault="00113313" w:rsidP="00B3703A">
            <w:pPr>
              <w:pStyle w:val="TAL"/>
              <w:rPr>
                <w:snapToGrid w:val="0"/>
                <w:sz w:val="16"/>
                <w:szCs w:val="16"/>
              </w:rPr>
            </w:pPr>
          </w:p>
        </w:tc>
        <w:tc>
          <w:tcPr>
            <w:tcW w:w="3542" w:type="dxa"/>
            <w:shd w:val="solid" w:color="FFFFFF" w:fill="auto"/>
          </w:tcPr>
          <w:p w14:paraId="017A0B23" w14:textId="77777777" w:rsidR="00113313" w:rsidRPr="00F96F65" w:rsidRDefault="00CD51B5" w:rsidP="00B3703A">
            <w:pPr>
              <w:pStyle w:val="TAL"/>
              <w:rPr>
                <w:snapToGrid w:val="0"/>
                <w:sz w:val="16"/>
                <w:szCs w:val="16"/>
              </w:rPr>
            </w:pPr>
            <w:r w:rsidRPr="00CD51B5">
              <w:rPr>
                <w:snapToGrid w:val="0"/>
                <w:sz w:val="16"/>
                <w:szCs w:val="16"/>
              </w:rPr>
              <w:t>Interaction between SIP and Ut based service configuration</w:t>
            </w:r>
          </w:p>
        </w:tc>
        <w:tc>
          <w:tcPr>
            <w:tcW w:w="567" w:type="dxa"/>
            <w:shd w:val="solid" w:color="FFFFFF" w:fill="auto"/>
          </w:tcPr>
          <w:p w14:paraId="4209E07B" w14:textId="77777777" w:rsidR="00113313" w:rsidRPr="00F96F65" w:rsidRDefault="00113313" w:rsidP="00602DDF">
            <w:pPr>
              <w:pStyle w:val="TAL"/>
              <w:rPr>
                <w:snapToGrid w:val="0"/>
                <w:sz w:val="16"/>
                <w:szCs w:val="16"/>
              </w:rPr>
            </w:pPr>
            <w:r>
              <w:rPr>
                <w:snapToGrid w:val="0"/>
                <w:sz w:val="16"/>
                <w:szCs w:val="16"/>
              </w:rPr>
              <w:t>1.1.0</w:t>
            </w:r>
          </w:p>
        </w:tc>
        <w:tc>
          <w:tcPr>
            <w:tcW w:w="567" w:type="dxa"/>
            <w:shd w:val="solid" w:color="FFFFFF" w:fill="auto"/>
          </w:tcPr>
          <w:p w14:paraId="0FF5B351" w14:textId="77777777" w:rsidR="00113313" w:rsidRPr="00F96F65" w:rsidRDefault="00113313" w:rsidP="00602DDF">
            <w:pPr>
              <w:pStyle w:val="TAL"/>
              <w:rPr>
                <w:snapToGrid w:val="0"/>
                <w:sz w:val="16"/>
                <w:szCs w:val="16"/>
              </w:rPr>
            </w:pPr>
            <w:r>
              <w:rPr>
                <w:snapToGrid w:val="0"/>
                <w:sz w:val="16"/>
                <w:szCs w:val="16"/>
              </w:rPr>
              <w:t>1.2.0</w:t>
            </w:r>
          </w:p>
        </w:tc>
      </w:tr>
      <w:tr w:rsidR="00113313" w:rsidRPr="00F96F65" w14:paraId="5F110792" w14:textId="77777777" w:rsidTr="009D1666">
        <w:tc>
          <w:tcPr>
            <w:tcW w:w="960" w:type="dxa"/>
            <w:shd w:val="solid" w:color="FFFFFF" w:fill="auto"/>
          </w:tcPr>
          <w:p w14:paraId="1E6E288E" w14:textId="77777777" w:rsidR="00113313" w:rsidRPr="00F96F65" w:rsidRDefault="00E348A2" w:rsidP="00B3703A">
            <w:pPr>
              <w:pStyle w:val="TAL"/>
              <w:rPr>
                <w:snapToGrid w:val="0"/>
                <w:sz w:val="16"/>
                <w:szCs w:val="16"/>
              </w:rPr>
            </w:pPr>
            <w:r>
              <w:rPr>
                <w:snapToGrid w:val="0"/>
                <w:sz w:val="16"/>
                <w:szCs w:val="16"/>
              </w:rPr>
              <w:t>26.11.2008</w:t>
            </w:r>
          </w:p>
        </w:tc>
        <w:tc>
          <w:tcPr>
            <w:tcW w:w="640" w:type="dxa"/>
            <w:shd w:val="solid" w:color="FFFFFF" w:fill="auto"/>
          </w:tcPr>
          <w:p w14:paraId="03169CB1" w14:textId="77777777" w:rsidR="00113313" w:rsidRPr="00F96F65" w:rsidRDefault="00113313" w:rsidP="00B3703A">
            <w:pPr>
              <w:pStyle w:val="TAL"/>
              <w:rPr>
                <w:snapToGrid w:val="0"/>
                <w:sz w:val="16"/>
                <w:szCs w:val="16"/>
              </w:rPr>
            </w:pPr>
          </w:p>
        </w:tc>
        <w:tc>
          <w:tcPr>
            <w:tcW w:w="901" w:type="dxa"/>
            <w:shd w:val="solid" w:color="FFFFFF" w:fill="auto"/>
          </w:tcPr>
          <w:p w14:paraId="1585E242" w14:textId="77777777" w:rsidR="00113313" w:rsidRPr="00F96F65" w:rsidRDefault="00113313" w:rsidP="00B3703A">
            <w:pPr>
              <w:pStyle w:val="TAL"/>
              <w:rPr>
                <w:snapToGrid w:val="0"/>
                <w:sz w:val="16"/>
                <w:szCs w:val="16"/>
              </w:rPr>
            </w:pPr>
          </w:p>
        </w:tc>
        <w:tc>
          <w:tcPr>
            <w:tcW w:w="961" w:type="dxa"/>
            <w:shd w:val="solid" w:color="FFFFFF" w:fill="auto"/>
          </w:tcPr>
          <w:p w14:paraId="4C45BB0C" w14:textId="77777777" w:rsidR="00113313" w:rsidRPr="00F96F65" w:rsidRDefault="00113313" w:rsidP="00B3703A">
            <w:pPr>
              <w:pStyle w:val="TAL"/>
              <w:rPr>
                <w:snapToGrid w:val="0"/>
                <w:sz w:val="16"/>
                <w:szCs w:val="16"/>
              </w:rPr>
            </w:pPr>
          </w:p>
        </w:tc>
        <w:tc>
          <w:tcPr>
            <w:tcW w:w="463" w:type="dxa"/>
            <w:shd w:val="solid" w:color="FFFFFF" w:fill="auto"/>
          </w:tcPr>
          <w:p w14:paraId="2A258743" w14:textId="77777777" w:rsidR="00113313" w:rsidRPr="00F96F65" w:rsidRDefault="00113313" w:rsidP="00B3703A">
            <w:pPr>
              <w:pStyle w:val="TAL"/>
              <w:rPr>
                <w:snapToGrid w:val="0"/>
                <w:sz w:val="16"/>
                <w:szCs w:val="16"/>
              </w:rPr>
            </w:pPr>
          </w:p>
        </w:tc>
        <w:tc>
          <w:tcPr>
            <w:tcW w:w="3542" w:type="dxa"/>
            <w:shd w:val="solid" w:color="FFFFFF" w:fill="auto"/>
          </w:tcPr>
          <w:p w14:paraId="7CC2EF40" w14:textId="77777777" w:rsidR="00113313" w:rsidRPr="00F96F65" w:rsidRDefault="00E348A2" w:rsidP="00B3703A">
            <w:pPr>
              <w:pStyle w:val="TAL"/>
              <w:rPr>
                <w:snapToGrid w:val="0"/>
                <w:sz w:val="16"/>
                <w:szCs w:val="16"/>
              </w:rPr>
            </w:pPr>
            <w:r>
              <w:rPr>
                <w:snapToGrid w:val="0"/>
                <w:sz w:val="16"/>
                <w:szCs w:val="16"/>
              </w:rPr>
              <w:t>Creation of version 2.0.0 for presentation to CT-42 for approval</w:t>
            </w:r>
          </w:p>
        </w:tc>
        <w:tc>
          <w:tcPr>
            <w:tcW w:w="567" w:type="dxa"/>
            <w:shd w:val="solid" w:color="FFFFFF" w:fill="auto"/>
          </w:tcPr>
          <w:p w14:paraId="5D616941" w14:textId="77777777" w:rsidR="00113313" w:rsidRPr="00F96F65" w:rsidRDefault="00E348A2" w:rsidP="00602DDF">
            <w:pPr>
              <w:pStyle w:val="TAL"/>
              <w:rPr>
                <w:snapToGrid w:val="0"/>
                <w:sz w:val="16"/>
                <w:szCs w:val="16"/>
              </w:rPr>
            </w:pPr>
            <w:r>
              <w:rPr>
                <w:snapToGrid w:val="0"/>
                <w:sz w:val="16"/>
                <w:szCs w:val="16"/>
              </w:rPr>
              <w:t>1.2.0</w:t>
            </w:r>
          </w:p>
        </w:tc>
        <w:tc>
          <w:tcPr>
            <w:tcW w:w="567" w:type="dxa"/>
            <w:shd w:val="solid" w:color="FFFFFF" w:fill="auto"/>
          </w:tcPr>
          <w:p w14:paraId="7D0FB7F4" w14:textId="77777777" w:rsidR="00113313" w:rsidRPr="00F96F65" w:rsidRDefault="00E348A2" w:rsidP="00602DDF">
            <w:pPr>
              <w:pStyle w:val="TAL"/>
              <w:rPr>
                <w:snapToGrid w:val="0"/>
                <w:sz w:val="16"/>
                <w:szCs w:val="16"/>
              </w:rPr>
            </w:pPr>
            <w:r>
              <w:rPr>
                <w:snapToGrid w:val="0"/>
                <w:sz w:val="16"/>
                <w:szCs w:val="16"/>
              </w:rPr>
              <w:t>2.0.0</w:t>
            </w:r>
          </w:p>
        </w:tc>
      </w:tr>
      <w:tr w:rsidR="00113313" w:rsidRPr="00F96F65" w14:paraId="698AA1A4" w14:textId="77777777" w:rsidTr="009D1666">
        <w:tc>
          <w:tcPr>
            <w:tcW w:w="960" w:type="dxa"/>
            <w:shd w:val="solid" w:color="FFFFFF" w:fill="auto"/>
          </w:tcPr>
          <w:p w14:paraId="2B5C56AA" w14:textId="77777777" w:rsidR="00113313" w:rsidRPr="00F96F65" w:rsidRDefault="00E252B7" w:rsidP="00B3703A">
            <w:pPr>
              <w:pStyle w:val="TAL"/>
              <w:rPr>
                <w:snapToGrid w:val="0"/>
                <w:sz w:val="16"/>
                <w:szCs w:val="16"/>
              </w:rPr>
            </w:pPr>
            <w:r>
              <w:rPr>
                <w:snapToGrid w:val="0"/>
                <w:sz w:val="16"/>
                <w:szCs w:val="16"/>
              </w:rPr>
              <w:t>08-12-2008</w:t>
            </w:r>
          </w:p>
        </w:tc>
        <w:tc>
          <w:tcPr>
            <w:tcW w:w="640" w:type="dxa"/>
            <w:shd w:val="solid" w:color="FFFFFF" w:fill="auto"/>
          </w:tcPr>
          <w:p w14:paraId="10757D72" w14:textId="77777777" w:rsidR="00113313" w:rsidRPr="00F96F65" w:rsidRDefault="00E252B7" w:rsidP="00B3703A">
            <w:pPr>
              <w:pStyle w:val="TAL"/>
              <w:rPr>
                <w:snapToGrid w:val="0"/>
                <w:sz w:val="16"/>
                <w:szCs w:val="16"/>
              </w:rPr>
            </w:pPr>
            <w:r>
              <w:rPr>
                <w:snapToGrid w:val="0"/>
                <w:sz w:val="16"/>
                <w:szCs w:val="16"/>
              </w:rPr>
              <w:t>CT#42</w:t>
            </w:r>
          </w:p>
        </w:tc>
        <w:tc>
          <w:tcPr>
            <w:tcW w:w="901" w:type="dxa"/>
            <w:shd w:val="solid" w:color="FFFFFF" w:fill="auto"/>
          </w:tcPr>
          <w:p w14:paraId="065A2F0C" w14:textId="77777777" w:rsidR="00113313" w:rsidRPr="00F96F65" w:rsidRDefault="00113313" w:rsidP="00B3703A">
            <w:pPr>
              <w:pStyle w:val="TAL"/>
              <w:rPr>
                <w:snapToGrid w:val="0"/>
                <w:sz w:val="16"/>
                <w:szCs w:val="16"/>
              </w:rPr>
            </w:pPr>
          </w:p>
        </w:tc>
        <w:tc>
          <w:tcPr>
            <w:tcW w:w="961" w:type="dxa"/>
            <w:shd w:val="solid" w:color="FFFFFF" w:fill="auto"/>
          </w:tcPr>
          <w:p w14:paraId="4CCB8E6A" w14:textId="77777777" w:rsidR="00113313" w:rsidRPr="00F96F65" w:rsidRDefault="00113313" w:rsidP="00B3703A">
            <w:pPr>
              <w:pStyle w:val="TAL"/>
              <w:rPr>
                <w:snapToGrid w:val="0"/>
                <w:sz w:val="16"/>
                <w:szCs w:val="16"/>
              </w:rPr>
            </w:pPr>
          </w:p>
        </w:tc>
        <w:tc>
          <w:tcPr>
            <w:tcW w:w="463" w:type="dxa"/>
            <w:shd w:val="solid" w:color="FFFFFF" w:fill="auto"/>
          </w:tcPr>
          <w:p w14:paraId="3823550C" w14:textId="77777777" w:rsidR="00113313" w:rsidRPr="00F96F65" w:rsidRDefault="00113313" w:rsidP="00B3703A">
            <w:pPr>
              <w:pStyle w:val="TAL"/>
              <w:rPr>
                <w:snapToGrid w:val="0"/>
                <w:sz w:val="16"/>
                <w:szCs w:val="16"/>
              </w:rPr>
            </w:pPr>
          </w:p>
        </w:tc>
        <w:tc>
          <w:tcPr>
            <w:tcW w:w="3542" w:type="dxa"/>
            <w:shd w:val="solid" w:color="FFFFFF" w:fill="auto"/>
          </w:tcPr>
          <w:p w14:paraId="3E826D59" w14:textId="77777777" w:rsidR="00113313" w:rsidRPr="00F96F65" w:rsidRDefault="00E252B7" w:rsidP="00B3703A">
            <w:pPr>
              <w:pStyle w:val="TAL"/>
              <w:rPr>
                <w:snapToGrid w:val="0"/>
                <w:sz w:val="16"/>
                <w:szCs w:val="16"/>
              </w:rPr>
            </w:pPr>
            <w:r>
              <w:rPr>
                <w:snapToGrid w:val="0"/>
                <w:sz w:val="16"/>
                <w:szCs w:val="16"/>
              </w:rPr>
              <w:t>Creation of version 8.0.0 after approval in CT-42</w:t>
            </w:r>
          </w:p>
        </w:tc>
        <w:tc>
          <w:tcPr>
            <w:tcW w:w="567" w:type="dxa"/>
            <w:shd w:val="solid" w:color="FFFFFF" w:fill="auto"/>
          </w:tcPr>
          <w:p w14:paraId="2CA9CDD1" w14:textId="77777777" w:rsidR="00113313" w:rsidRPr="00F96F65" w:rsidRDefault="00E252B7" w:rsidP="00602DDF">
            <w:pPr>
              <w:pStyle w:val="TAL"/>
              <w:rPr>
                <w:snapToGrid w:val="0"/>
                <w:sz w:val="16"/>
                <w:szCs w:val="16"/>
              </w:rPr>
            </w:pPr>
            <w:r>
              <w:rPr>
                <w:snapToGrid w:val="0"/>
                <w:sz w:val="16"/>
                <w:szCs w:val="16"/>
              </w:rPr>
              <w:t>2.0.0</w:t>
            </w:r>
          </w:p>
        </w:tc>
        <w:tc>
          <w:tcPr>
            <w:tcW w:w="567" w:type="dxa"/>
            <w:shd w:val="solid" w:color="FFFFFF" w:fill="auto"/>
          </w:tcPr>
          <w:p w14:paraId="0949A6A4" w14:textId="77777777" w:rsidR="00113313" w:rsidRPr="00F96F65" w:rsidRDefault="00E252B7" w:rsidP="00602DDF">
            <w:pPr>
              <w:pStyle w:val="TAL"/>
              <w:rPr>
                <w:snapToGrid w:val="0"/>
                <w:sz w:val="16"/>
                <w:szCs w:val="16"/>
              </w:rPr>
            </w:pPr>
            <w:r>
              <w:rPr>
                <w:snapToGrid w:val="0"/>
                <w:sz w:val="16"/>
                <w:szCs w:val="16"/>
              </w:rPr>
              <w:t>8.0.0</w:t>
            </w:r>
          </w:p>
        </w:tc>
      </w:tr>
      <w:tr w:rsidR="003A79C2" w:rsidRPr="00F96F65" w14:paraId="57A19C61" w14:textId="77777777" w:rsidTr="009D1666">
        <w:tc>
          <w:tcPr>
            <w:tcW w:w="960" w:type="dxa"/>
            <w:shd w:val="solid" w:color="FFFFFF" w:fill="auto"/>
          </w:tcPr>
          <w:p w14:paraId="0667F609" w14:textId="77777777" w:rsidR="003A79C2" w:rsidRDefault="003A79C2" w:rsidP="00B3703A">
            <w:pPr>
              <w:pStyle w:val="TAL"/>
              <w:rPr>
                <w:snapToGrid w:val="0"/>
                <w:sz w:val="16"/>
                <w:szCs w:val="16"/>
              </w:rPr>
            </w:pPr>
            <w:r>
              <w:rPr>
                <w:snapToGrid w:val="0"/>
                <w:sz w:val="16"/>
                <w:szCs w:val="16"/>
              </w:rPr>
              <w:t>20-01-2009</w:t>
            </w:r>
          </w:p>
        </w:tc>
        <w:tc>
          <w:tcPr>
            <w:tcW w:w="640" w:type="dxa"/>
            <w:shd w:val="solid" w:color="FFFFFF" w:fill="auto"/>
          </w:tcPr>
          <w:p w14:paraId="5D56687F" w14:textId="77777777" w:rsidR="003A79C2" w:rsidRDefault="003A79C2" w:rsidP="00B3703A">
            <w:pPr>
              <w:pStyle w:val="TAL"/>
              <w:rPr>
                <w:snapToGrid w:val="0"/>
                <w:sz w:val="16"/>
                <w:szCs w:val="16"/>
              </w:rPr>
            </w:pPr>
          </w:p>
        </w:tc>
        <w:tc>
          <w:tcPr>
            <w:tcW w:w="901" w:type="dxa"/>
            <w:shd w:val="solid" w:color="FFFFFF" w:fill="auto"/>
          </w:tcPr>
          <w:p w14:paraId="56F3B6F0" w14:textId="77777777" w:rsidR="003A79C2" w:rsidRPr="00F96F65" w:rsidRDefault="003A79C2" w:rsidP="00B3703A">
            <w:pPr>
              <w:pStyle w:val="TAL"/>
              <w:rPr>
                <w:snapToGrid w:val="0"/>
                <w:sz w:val="16"/>
                <w:szCs w:val="16"/>
              </w:rPr>
            </w:pPr>
          </w:p>
        </w:tc>
        <w:tc>
          <w:tcPr>
            <w:tcW w:w="961" w:type="dxa"/>
            <w:shd w:val="solid" w:color="FFFFFF" w:fill="auto"/>
          </w:tcPr>
          <w:p w14:paraId="5EBDF71E" w14:textId="77777777" w:rsidR="003A79C2" w:rsidRPr="00F96F65" w:rsidRDefault="003A79C2" w:rsidP="00B3703A">
            <w:pPr>
              <w:pStyle w:val="TAL"/>
              <w:rPr>
                <w:snapToGrid w:val="0"/>
                <w:sz w:val="16"/>
                <w:szCs w:val="16"/>
              </w:rPr>
            </w:pPr>
          </w:p>
        </w:tc>
        <w:tc>
          <w:tcPr>
            <w:tcW w:w="463" w:type="dxa"/>
            <w:shd w:val="solid" w:color="FFFFFF" w:fill="auto"/>
          </w:tcPr>
          <w:p w14:paraId="38BE2340" w14:textId="77777777" w:rsidR="003A79C2" w:rsidRPr="00F96F65" w:rsidRDefault="003A79C2" w:rsidP="00B3703A">
            <w:pPr>
              <w:pStyle w:val="TAL"/>
              <w:rPr>
                <w:snapToGrid w:val="0"/>
                <w:sz w:val="16"/>
                <w:szCs w:val="16"/>
              </w:rPr>
            </w:pPr>
          </w:p>
        </w:tc>
        <w:tc>
          <w:tcPr>
            <w:tcW w:w="3542" w:type="dxa"/>
            <w:shd w:val="solid" w:color="FFFFFF" w:fill="auto"/>
          </w:tcPr>
          <w:p w14:paraId="715B108F" w14:textId="77777777" w:rsidR="003A79C2" w:rsidRDefault="003A79C2" w:rsidP="00B3703A">
            <w:pPr>
              <w:pStyle w:val="TAL"/>
              <w:rPr>
                <w:snapToGrid w:val="0"/>
                <w:sz w:val="16"/>
                <w:szCs w:val="16"/>
              </w:rPr>
            </w:pPr>
            <w:r>
              <w:rPr>
                <w:snapToGrid w:val="0"/>
                <w:sz w:val="16"/>
                <w:szCs w:val="16"/>
              </w:rPr>
              <w:t>Adds missing Foreword clause</w:t>
            </w:r>
          </w:p>
        </w:tc>
        <w:tc>
          <w:tcPr>
            <w:tcW w:w="567" w:type="dxa"/>
            <w:shd w:val="solid" w:color="FFFFFF" w:fill="auto"/>
          </w:tcPr>
          <w:p w14:paraId="4D9734A3" w14:textId="77777777" w:rsidR="003A79C2" w:rsidRDefault="003A79C2" w:rsidP="00602DDF">
            <w:pPr>
              <w:pStyle w:val="TAL"/>
              <w:rPr>
                <w:snapToGrid w:val="0"/>
                <w:sz w:val="16"/>
                <w:szCs w:val="16"/>
              </w:rPr>
            </w:pPr>
            <w:r>
              <w:rPr>
                <w:snapToGrid w:val="0"/>
                <w:sz w:val="16"/>
                <w:szCs w:val="16"/>
              </w:rPr>
              <w:t>8.0.0</w:t>
            </w:r>
          </w:p>
        </w:tc>
        <w:tc>
          <w:tcPr>
            <w:tcW w:w="567" w:type="dxa"/>
            <w:shd w:val="solid" w:color="FFFFFF" w:fill="auto"/>
          </w:tcPr>
          <w:p w14:paraId="3CCB2044" w14:textId="77777777" w:rsidR="003A79C2" w:rsidRDefault="003A79C2" w:rsidP="00602DDF">
            <w:pPr>
              <w:pStyle w:val="TAL"/>
              <w:rPr>
                <w:snapToGrid w:val="0"/>
                <w:sz w:val="16"/>
                <w:szCs w:val="16"/>
              </w:rPr>
            </w:pPr>
            <w:r>
              <w:rPr>
                <w:snapToGrid w:val="0"/>
                <w:sz w:val="16"/>
                <w:szCs w:val="16"/>
              </w:rPr>
              <w:t>8.0.1</w:t>
            </w:r>
          </w:p>
        </w:tc>
      </w:tr>
      <w:tr w:rsidR="00FC6189" w:rsidRPr="00F96F65" w14:paraId="2A189587" w14:textId="77777777" w:rsidTr="009D1666">
        <w:tc>
          <w:tcPr>
            <w:tcW w:w="960" w:type="dxa"/>
            <w:shd w:val="solid" w:color="FFFFFF" w:fill="auto"/>
          </w:tcPr>
          <w:p w14:paraId="6DF9209C" w14:textId="77777777" w:rsidR="00FC6189" w:rsidRDefault="00FC6189" w:rsidP="00B3703A">
            <w:pPr>
              <w:pStyle w:val="TAL"/>
              <w:rPr>
                <w:snapToGrid w:val="0"/>
                <w:sz w:val="16"/>
                <w:szCs w:val="16"/>
              </w:rPr>
            </w:pPr>
            <w:r>
              <w:rPr>
                <w:snapToGrid w:val="0"/>
                <w:sz w:val="16"/>
                <w:szCs w:val="16"/>
              </w:rPr>
              <w:t>03-2009</w:t>
            </w:r>
          </w:p>
        </w:tc>
        <w:tc>
          <w:tcPr>
            <w:tcW w:w="640" w:type="dxa"/>
            <w:shd w:val="solid" w:color="FFFFFF" w:fill="auto"/>
          </w:tcPr>
          <w:p w14:paraId="0964E5AE" w14:textId="77777777" w:rsidR="00FC6189" w:rsidRDefault="00FC6189" w:rsidP="00B3703A">
            <w:pPr>
              <w:pStyle w:val="TAL"/>
              <w:rPr>
                <w:snapToGrid w:val="0"/>
                <w:sz w:val="16"/>
                <w:szCs w:val="16"/>
              </w:rPr>
            </w:pPr>
            <w:r>
              <w:rPr>
                <w:snapToGrid w:val="0"/>
                <w:sz w:val="16"/>
                <w:szCs w:val="16"/>
              </w:rPr>
              <w:t>CT#43</w:t>
            </w:r>
          </w:p>
        </w:tc>
        <w:tc>
          <w:tcPr>
            <w:tcW w:w="901" w:type="dxa"/>
            <w:shd w:val="solid" w:color="FFFFFF" w:fill="auto"/>
          </w:tcPr>
          <w:p w14:paraId="7ECBF1FD" w14:textId="77777777" w:rsidR="00FC6189" w:rsidRPr="00F96F65" w:rsidRDefault="00FC6189" w:rsidP="00B3703A">
            <w:pPr>
              <w:pStyle w:val="TAL"/>
              <w:rPr>
                <w:snapToGrid w:val="0"/>
                <w:sz w:val="16"/>
                <w:szCs w:val="16"/>
              </w:rPr>
            </w:pPr>
            <w:r>
              <w:rPr>
                <w:snapToGrid w:val="0"/>
                <w:sz w:val="16"/>
                <w:szCs w:val="16"/>
              </w:rPr>
              <w:t>CP-090121</w:t>
            </w:r>
          </w:p>
        </w:tc>
        <w:tc>
          <w:tcPr>
            <w:tcW w:w="961" w:type="dxa"/>
            <w:shd w:val="solid" w:color="FFFFFF" w:fill="auto"/>
          </w:tcPr>
          <w:p w14:paraId="710F766F" w14:textId="77777777" w:rsidR="00FC6189" w:rsidRPr="00F96F65" w:rsidRDefault="00FC6189" w:rsidP="00B3703A">
            <w:pPr>
              <w:pStyle w:val="TAL"/>
              <w:rPr>
                <w:snapToGrid w:val="0"/>
                <w:sz w:val="16"/>
                <w:szCs w:val="16"/>
              </w:rPr>
            </w:pPr>
            <w:r>
              <w:rPr>
                <w:snapToGrid w:val="0"/>
                <w:sz w:val="16"/>
                <w:szCs w:val="16"/>
              </w:rPr>
              <w:t>0001</w:t>
            </w:r>
          </w:p>
        </w:tc>
        <w:tc>
          <w:tcPr>
            <w:tcW w:w="463" w:type="dxa"/>
            <w:shd w:val="solid" w:color="FFFFFF" w:fill="auto"/>
          </w:tcPr>
          <w:p w14:paraId="793F8685" w14:textId="77777777" w:rsidR="00FC6189" w:rsidRPr="00F96F65" w:rsidRDefault="00FC6189" w:rsidP="00B3703A">
            <w:pPr>
              <w:pStyle w:val="TAL"/>
              <w:rPr>
                <w:snapToGrid w:val="0"/>
                <w:sz w:val="16"/>
                <w:szCs w:val="16"/>
              </w:rPr>
            </w:pPr>
          </w:p>
        </w:tc>
        <w:tc>
          <w:tcPr>
            <w:tcW w:w="3542" w:type="dxa"/>
            <w:shd w:val="solid" w:color="FFFFFF" w:fill="auto"/>
          </w:tcPr>
          <w:p w14:paraId="15188272" w14:textId="77777777" w:rsidR="00FC6189" w:rsidRPr="00FC6189" w:rsidRDefault="00FC6189" w:rsidP="00B3703A">
            <w:pPr>
              <w:pStyle w:val="TAL"/>
              <w:rPr>
                <w:snapToGrid w:val="0"/>
                <w:sz w:val="16"/>
                <w:szCs w:val="16"/>
              </w:rPr>
            </w:pPr>
            <w:r w:rsidRPr="00FC6189">
              <w:rPr>
                <w:snapToGrid w:val="0"/>
                <w:sz w:val="16"/>
                <w:szCs w:val="16"/>
              </w:rPr>
              <w:t>Correction of URN-value for Service Identifiers</w:t>
            </w:r>
          </w:p>
        </w:tc>
        <w:tc>
          <w:tcPr>
            <w:tcW w:w="567" w:type="dxa"/>
            <w:shd w:val="solid" w:color="FFFFFF" w:fill="auto"/>
          </w:tcPr>
          <w:p w14:paraId="68511911" w14:textId="77777777" w:rsidR="00FC6189" w:rsidRDefault="00FC6189" w:rsidP="00602DDF">
            <w:pPr>
              <w:pStyle w:val="TAL"/>
              <w:rPr>
                <w:snapToGrid w:val="0"/>
                <w:sz w:val="16"/>
                <w:szCs w:val="16"/>
              </w:rPr>
            </w:pPr>
            <w:r>
              <w:rPr>
                <w:snapToGrid w:val="0"/>
                <w:sz w:val="16"/>
                <w:szCs w:val="16"/>
              </w:rPr>
              <w:t>8.0.1</w:t>
            </w:r>
          </w:p>
        </w:tc>
        <w:tc>
          <w:tcPr>
            <w:tcW w:w="567" w:type="dxa"/>
            <w:shd w:val="solid" w:color="FFFFFF" w:fill="auto"/>
          </w:tcPr>
          <w:p w14:paraId="0A3B9039" w14:textId="77777777" w:rsidR="00FC6189" w:rsidRDefault="00FC6189" w:rsidP="00602DDF">
            <w:pPr>
              <w:pStyle w:val="TAL"/>
              <w:rPr>
                <w:snapToGrid w:val="0"/>
                <w:sz w:val="16"/>
                <w:szCs w:val="16"/>
              </w:rPr>
            </w:pPr>
            <w:r>
              <w:rPr>
                <w:snapToGrid w:val="0"/>
                <w:sz w:val="16"/>
                <w:szCs w:val="16"/>
              </w:rPr>
              <w:t>8.1.0</w:t>
            </w:r>
          </w:p>
        </w:tc>
      </w:tr>
      <w:tr w:rsidR="00FC6189" w:rsidRPr="00F96F65" w14:paraId="4791C796" w14:textId="77777777" w:rsidTr="009D1666">
        <w:tc>
          <w:tcPr>
            <w:tcW w:w="960" w:type="dxa"/>
            <w:shd w:val="solid" w:color="FFFFFF" w:fill="auto"/>
          </w:tcPr>
          <w:p w14:paraId="0C2D2613" w14:textId="77777777" w:rsidR="00FC6189" w:rsidRDefault="00FC6189" w:rsidP="00B3703A">
            <w:pPr>
              <w:pStyle w:val="TAL"/>
              <w:rPr>
                <w:snapToGrid w:val="0"/>
                <w:sz w:val="16"/>
                <w:szCs w:val="16"/>
              </w:rPr>
            </w:pPr>
            <w:r>
              <w:rPr>
                <w:snapToGrid w:val="0"/>
                <w:sz w:val="16"/>
                <w:szCs w:val="16"/>
              </w:rPr>
              <w:t>03-2009</w:t>
            </w:r>
          </w:p>
        </w:tc>
        <w:tc>
          <w:tcPr>
            <w:tcW w:w="640" w:type="dxa"/>
            <w:shd w:val="solid" w:color="FFFFFF" w:fill="auto"/>
          </w:tcPr>
          <w:p w14:paraId="3B1A6C10" w14:textId="77777777" w:rsidR="00FC6189" w:rsidRDefault="00FC6189" w:rsidP="00B3703A">
            <w:pPr>
              <w:pStyle w:val="TAL"/>
              <w:rPr>
                <w:snapToGrid w:val="0"/>
                <w:sz w:val="16"/>
                <w:szCs w:val="16"/>
              </w:rPr>
            </w:pPr>
            <w:r>
              <w:rPr>
                <w:snapToGrid w:val="0"/>
                <w:sz w:val="16"/>
                <w:szCs w:val="16"/>
              </w:rPr>
              <w:t>CT#43</w:t>
            </w:r>
          </w:p>
        </w:tc>
        <w:tc>
          <w:tcPr>
            <w:tcW w:w="901" w:type="dxa"/>
            <w:shd w:val="solid" w:color="FFFFFF" w:fill="auto"/>
          </w:tcPr>
          <w:p w14:paraId="7FB06E63" w14:textId="77777777" w:rsidR="00FC6189" w:rsidRPr="00F96F65" w:rsidRDefault="00FC6189" w:rsidP="00B3703A">
            <w:pPr>
              <w:pStyle w:val="TAL"/>
              <w:rPr>
                <w:snapToGrid w:val="0"/>
                <w:sz w:val="16"/>
                <w:szCs w:val="16"/>
              </w:rPr>
            </w:pPr>
            <w:r>
              <w:rPr>
                <w:snapToGrid w:val="0"/>
                <w:sz w:val="16"/>
                <w:szCs w:val="16"/>
              </w:rPr>
              <w:t>CP-090139</w:t>
            </w:r>
          </w:p>
        </w:tc>
        <w:tc>
          <w:tcPr>
            <w:tcW w:w="961" w:type="dxa"/>
            <w:shd w:val="solid" w:color="FFFFFF" w:fill="auto"/>
          </w:tcPr>
          <w:p w14:paraId="2E87BE3B" w14:textId="77777777" w:rsidR="00FC6189" w:rsidRPr="00F96F65" w:rsidRDefault="00FC6189" w:rsidP="00B3703A">
            <w:pPr>
              <w:pStyle w:val="TAL"/>
              <w:rPr>
                <w:snapToGrid w:val="0"/>
                <w:sz w:val="16"/>
                <w:szCs w:val="16"/>
              </w:rPr>
            </w:pPr>
            <w:r>
              <w:rPr>
                <w:snapToGrid w:val="0"/>
                <w:sz w:val="16"/>
                <w:szCs w:val="16"/>
              </w:rPr>
              <w:t>0002</w:t>
            </w:r>
          </w:p>
        </w:tc>
        <w:tc>
          <w:tcPr>
            <w:tcW w:w="463" w:type="dxa"/>
            <w:shd w:val="solid" w:color="FFFFFF" w:fill="auto"/>
          </w:tcPr>
          <w:p w14:paraId="2899B76D" w14:textId="77777777" w:rsidR="00FC6189" w:rsidRPr="00F96F65" w:rsidRDefault="00FC6189" w:rsidP="00B3703A">
            <w:pPr>
              <w:pStyle w:val="TAL"/>
              <w:rPr>
                <w:snapToGrid w:val="0"/>
                <w:sz w:val="16"/>
                <w:szCs w:val="16"/>
              </w:rPr>
            </w:pPr>
            <w:r>
              <w:rPr>
                <w:snapToGrid w:val="0"/>
                <w:sz w:val="16"/>
                <w:szCs w:val="16"/>
              </w:rPr>
              <w:t>1</w:t>
            </w:r>
          </w:p>
        </w:tc>
        <w:tc>
          <w:tcPr>
            <w:tcW w:w="3542" w:type="dxa"/>
            <w:shd w:val="solid" w:color="FFFFFF" w:fill="auto"/>
          </w:tcPr>
          <w:p w14:paraId="2C1E89D8" w14:textId="77777777" w:rsidR="00FC6189" w:rsidRPr="00FC6189" w:rsidRDefault="00FC6189" w:rsidP="00B3703A">
            <w:pPr>
              <w:pStyle w:val="TAL"/>
              <w:rPr>
                <w:snapToGrid w:val="0"/>
                <w:sz w:val="16"/>
                <w:szCs w:val="16"/>
              </w:rPr>
            </w:pPr>
            <w:r w:rsidRPr="00FC6189">
              <w:rPr>
                <w:snapToGrid w:val="0"/>
                <w:sz w:val="16"/>
                <w:szCs w:val="16"/>
              </w:rPr>
              <w:t>Clean-up of specification, fixing minor errors</w:t>
            </w:r>
          </w:p>
        </w:tc>
        <w:tc>
          <w:tcPr>
            <w:tcW w:w="567" w:type="dxa"/>
            <w:shd w:val="solid" w:color="FFFFFF" w:fill="auto"/>
          </w:tcPr>
          <w:p w14:paraId="2A9AF49E" w14:textId="77777777" w:rsidR="00FC6189" w:rsidRDefault="00FC6189" w:rsidP="00602DDF">
            <w:pPr>
              <w:pStyle w:val="TAL"/>
              <w:rPr>
                <w:snapToGrid w:val="0"/>
                <w:sz w:val="16"/>
                <w:szCs w:val="16"/>
              </w:rPr>
            </w:pPr>
            <w:r>
              <w:rPr>
                <w:snapToGrid w:val="0"/>
                <w:sz w:val="16"/>
                <w:szCs w:val="16"/>
              </w:rPr>
              <w:t>8.0.1</w:t>
            </w:r>
          </w:p>
        </w:tc>
        <w:tc>
          <w:tcPr>
            <w:tcW w:w="567" w:type="dxa"/>
            <w:shd w:val="solid" w:color="FFFFFF" w:fill="auto"/>
          </w:tcPr>
          <w:p w14:paraId="15A72060" w14:textId="77777777" w:rsidR="00FC6189" w:rsidRDefault="00FC6189" w:rsidP="00602DDF">
            <w:pPr>
              <w:pStyle w:val="TAL"/>
              <w:rPr>
                <w:snapToGrid w:val="0"/>
                <w:sz w:val="16"/>
                <w:szCs w:val="16"/>
              </w:rPr>
            </w:pPr>
            <w:r>
              <w:rPr>
                <w:snapToGrid w:val="0"/>
                <w:sz w:val="16"/>
                <w:szCs w:val="16"/>
              </w:rPr>
              <w:t>8.1.0</w:t>
            </w:r>
          </w:p>
        </w:tc>
      </w:tr>
      <w:tr w:rsidR="00A24E40" w:rsidRPr="00F96F65" w14:paraId="7E775389" w14:textId="77777777" w:rsidTr="009D1666">
        <w:tc>
          <w:tcPr>
            <w:tcW w:w="960" w:type="dxa"/>
            <w:shd w:val="solid" w:color="FFFFFF" w:fill="auto"/>
          </w:tcPr>
          <w:p w14:paraId="3EA28E9F" w14:textId="77777777" w:rsidR="00A24E40" w:rsidRDefault="00A24E40" w:rsidP="00B3703A">
            <w:pPr>
              <w:pStyle w:val="TAL"/>
              <w:rPr>
                <w:snapToGrid w:val="0"/>
                <w:sz w:val="16"/>
                <w:szCs w:val="16"/>
              </w:rPr>
            </w:pPr>
            <w:r>
              <w:rPr>
                <w:snapToGrid w:val="0"/>
                <w:sz w:val="16"/>
                <w:szCs w:val="16"/>
              </w:rPr>
              <w:t>03-2009</w:t>
            </w:r>
          </w:p>
        </w:tc>
        <w:tc>
          <w:tcPr>
            <w:tcW w:w="640" w:type="dxa"/>
            <w:shd w:val="solid" w:color="FFFFFF" w:fill="auto"/>
          </w:tcPr>
          <w:p w14:paraId="7D464E63" w14:textId="77777777" w:rsidR="00A24E40" w:rsidRDefault="00A24E40" w:rsidP="00B3703A">
            <w:pPr>
              <w:pStyle w:val="TAL"/>
              <w:rPr>
                <w:snapToGrid w:val="0"/>
                <w:sz w:val="16"/>
                <w:szCs w:val="16"/>
              </w:rPr>
            </w:pPr>
            <w:r>
              <w:rPr>
                <w:snapToGrid w:val="0"/>
                <w:sz w:val="16"/>
                <w:szCs w:val="16"/>
              </w:rPr>
              <w:t>CT#43</w:t>
            </w:r>
          </w:p>
        </w:tc>
        <w:tc>
          <w:tcPr>
            <w:tcW w:w="901" w:type="dxa"/>
            <w:shd w:val="solid" w:color="FFFFFF" w:fill="auto"/>
          </w:tcPr>
          <w:p w14:paraId="0D3A29FF" w14:textId="77777777" w:rsidR="00A24E40" w:rsidRDefault="00A24E40" w:rsidP="00B3703A">
            <w:pPr>
              <w:pStyle w:val="TAL"/>
              <w:rPr>
                <w:snapToGrid w:val="0"/>
                <w:sz w:val="16"/>
                <w:szCs w:val="16"/>
              </w:rPr>
            </w:pPr>
            <w:r>
              <w:rPr>
                <w:snapToGrid w:val="0"/>
                <w:sz w:val="16"/>
                <w:szCs w:val="16"/>
              </w:rPr>
              <w:t>CP-090100</w:t>
            </w:r>
          </w:p>
        </w:tc>
        <w:tc>
          <w:tcPr>
            <w:tcW w:w="961" w:type="dxa"/>
            <w:shd w:val="solid" w:color="FFFFFF" w:fill="auto"/>
          </w:tcPr>
          <w:p w14:paraId="0B69E332" w14:textId="77777777" w:rsidR="00A24E40" w:rsidRDefault="00A24E40" w:rsidP="00B3703A">
            <w:pPr>
              <w:pStyle w:val="TAL"/>
              <w:rPr>
                <w:snapToGrid w:val="0"/>
                <w:sz w:val="16"/>
                <w:szCs w:val="16"/>
              </w:rPr>
            </w:pPr>
            <w:r>
              <w:rPr>
                <w:snapToGrid w:val="0"/>
                <w:sz w:val="16"/>
                <w:szCs w:val="16"/>
              </w:rPr>
              <w:t>0003</w:t>
            </w:r>
          </w:p>
        </w:tc>
        <w:tc>
          <w:tcPr>
            <w:tcW w:w="463" w:type="dxa"/>
            <w:shd w:val="solid" w:color="FFFFFF" w:fill="auto"/>
          </w:tcPr>
          <w:p w14:paraId="783DBA8B" w14:textId="77777777" w:rsidR="00A24E40" w:rsidRDefault="00A24E40" w:rsidP="00B3703A">
            <w:pPr>
              <w:pStyle w:val="TAL"/>
              <w:rPr>
                <w:snapToGrid w:val="0"/>
                <w:sz w:val="16"/>
                <w:szCs w:val="16"/>
              </w:rPr>
            </w:pPr>
            <w:r>
              <w:rPr>
                <w:snapToGrid w:val="0"/>
                <w:sz w:val="16"/>
                <w:szCs w:val="16"/>
              </w:rPr>
              <w:t>3</w:t>
            </w:r>
          </w:p>
        </w:tc>
        <w:tc>
          <w:tcPr>
            <w:tcW w:w="3542" w:type="dxa"/>
            <w:shd w:val="solid" w:color="FFFFFF" w:fill="auto"/>
          </w:tcPr>
          <w:p w14:paraId="732A6E57" w14:textId="77777777" w:rsidR="00A24E40" w:rsidRPr="00A24E40" w:rsidRDefault="00A24E40" w:rsidP="00B3703A">
            <w:pPr>
              <w:pStyle w:val="TAL"/>
              <w:rPr>
                <w:snapToGrid w:val="0"/>
                <w:sz w:val="16"/>
                <w:szCs w:val="16"/>
              </w:rPr>
            </w:pPr>
            <w:r w:rsidRPr="00A24E40">
              <w:rPr>
                <w:snapToGrid w:val="0"/>
                <w:sz w:val="16"/>
                <w:szCs w:val="16"/>
              </w:rPr>
              <w:t>Definition of XML schema for CW</w:t>
            </w:r>
          </w:p>
        </w:tc>
        <w:tc>
          <w:tcPr>
            <w:tcW w:w="567" w:type="dxa"/>
            <w:shd w:val="solid" w:color="FFFFFF" w:fill="auto"/>
          </w:tcPr>
          <w:p w14:paraId="3DD7E595" w14:textId="77777777" w:rsidR="00A24E40" w:rsidRDefault="00A24E40" w:rsidP="00602DDF">
            <w:pPr>
              <w:pStyle w:val="TAL"/>
              <w:rPr>
                <w:snapToGrid w:val="0"/>
                <w:sz w:val="16"/>
                <w:szCs w:val="16"/>
              </w:rPr>
            </w:pPr>
            <w:r>
              <w:rPr>
                <w:snapToGrid w:val="0"/>
                <w:sz w:val="16"/>
                <w:szCs w:val="16"/>
              </w:rPr>
              <w:t>8.0.1</w:t>
            </w:r>
          </w:p>
        </w:tc>
        <w:tc>
          <w:tcPr>
            <w:tcW w:w="567" w:type="dxa"/>
            <w:shd w:val="solid" w:color="FFFFFF" w:fill="auto"/>
          </w:tcPr>
          <w:p w14:paraId="1E8F6736" w14:textId="77777777" w:rsidR="00A24E40" w:rsidRDefault="00A24E40" w:rsidP="00602DDF">
            <w:pPr>
              <w:pStyle w:val="TAL"/>
              <w:rPr>
                <w:snapToGrid w:val="0"/>
                <w:sz w:val="16"/>
                <w:szCs w:val="16"/>
              </w:rPr>
            </w:pPr>
            <w:r>
              <w:rPr>
                <w:snapToGrid w:val="0"/>
                <w:sz w:val="16"/>
                <w:szCs w:val="16"/>
              </w:rPr>
              <w:t>8.1.0</w:t>
            </w:r>
          </w:p>
        </w:tc>
      </w:tr>
      <w:tr w:rsidR="00763F53" w:rsidRPr="00F96F65" w14:paraId="66BC981C" w14:textId="77777777" w:rsidTr="009D1666">
        <w:tc>
          <w:tcPr>
            <w:tcW w:w="960" w:type="dxa"/>
            <w:shd w:val="solid" w:color="FFFFFF" w:fill="auto"/>
          </w:tcPr>
          <w:p w14:paraId="42CCB591" w14:textId="77777777" w:rsidR="00763F53" w:rsidRDefault="00763F53" w:rsidP="00B3703A">
            <w:pPr>
              <w:pStyle w:val="TAL"/>
              <w:rPr>
                <w:snapToGrid w:val="0"/>
                <w:sz w:val="16"/>
                <w:szCs w:val="16"/>
              </w:rPr>
            </w:pPr>
            <w:r>
              <w:rPr>
                <w:snapToGrid w:val="0"/>
                <w:sz w:val="16"/>
                <w:szCs w:val="16"/>
              </w:rPr>
              <w:t>03-2009</w:t>
            </w:r>
          </w:p>
        </w:tc>
        <w:tc>
          <w:tcPr>
            <w:tcW w:w="640" w:type="dxa"/>
            <w:shd w:val="solid" w:color="FFFFFF" w:fill="auto"/>
          </w:tcPr>
          <w:p w14:paraId="425E4CD3" w14:textId="77777777" w:rsidR="00763F53" w:rsidRDefault="00763F53" w:rsidP="00B3703A">
            <w:pPr>
              <w:pStyle w:val="TAL"/>
              <w:rPr>
                <w:snapToGrid w:val="0"/>
                <w:sz w:val="16"/>
                <w:szCs w:val="16"/>
              </w:rPr>
            </w:pPr>
            <w:r>
              <w:rPr>
                <w:snapToGrid w:val="0"/>
                <w:sz w:val="16"/>
                <w:szCs w:val="16"/>
              </w:rPr>
              <w:t>CT#43</w:t>
            </w:r>
          </w:p>
        </w:tc>
        <w:tc>
          <w:tcPr>
            <w:tcW w:w="901" w:type="dxa"/>
            <w:shd w:val="solid" w:color="FFFFFF" w:fill="auto"/>
          </w:tcPr>
          <w:p w14:paraId="36B609A1" w14:textId="77777777" w:rsidR="00763F53" w:rsidRPr="00F96F65" w:rsidRDefault="00763F53" w:rsidP="00B3703A">
            <w:pPr>
              <w:pStyle w:val="TAL"/>
              <w:rPr>
                <w:snapToGrid w:val="0"/>
                <w:sz w:val="16"/>
                <w:szCs w:val="16"/>
              </w:rPr>
            </w:pPr>
            <w:r>
              <w:rPr>
                <w:snapToGrid w:val="0"/>
                <w:sz w:val="16"/>
                <w:szCs w:val="16"/>
              </w:rPr>
              <w:t>CP-090139</w:t>
            </w:r>
          </w:p>
        </w:tc>
        <w:tc>
          <w:tcPr>
            <w:tcW w:w="961" w:type="dxa"/>
            <w:shd w:val="solid" w:color="FFFFFF" w:fill="auto"/>
          </w:tcPr>
          <w:p w14:paraId="009C2A34" w14:textId="77777777" w:rsidR="00763F53" w:rsidRPr="00F96F65" w:rsidRDefault="00763F53" w:rsidP="00B3703A">
            <w:pPr>
              <w:pStyle w:val="TAL"/>
              <w:rPr>
                <w:snapToGrid w:val="0"/>
                <w:sz w:val="16"/>
                <w:szCs w:val="16"/>
              </w:rPr>
            </w:pPr>
            <w:r>
              <w:rPr>
                <w:snapToGrid w:val="0"/>
                <w:sz w:val="16"/>
                <w:szCs w:val="16"/>
              </w:rPr>
              <w:t>0006</w:t>
            </w:r>
          </w:p>
        </w:tc>
        <w:tc>
          <w:tcPr>
            <w:tcW w:w="463" w:type="dxa"/>
            <w:shd w:val="solid" w:color="FFFFFF" w:fill="auto"/>
          </w:tcPr>
          <w:p w14:paraId="020BAFA9" w14:textId="77777777" w:rsidR="00763F53" w:rsidRPr="00F96F65" w:rsidRDefault="00763F53" w:rsidP="00B3703A">
            <w:pPr>
              <w:pStyle w:val="TAL"/>
              <w:rPr>
                <w:snapToGrid w:val="0"/>
                <w:sz w:val="16"/>
                <w:szCs w:val="16"/>
              </w:rPr>
            </w:pPr>
            <w:r>
              <w:rPr>
                <w:snapToGrid w:val="0"/>
                <w:sz w:val="16"/>
                <w:szCs w:val="16"/>
              </w:rPr>
              <w:t>1</w:t>
            </w:r>
          </w:p>
        </w:tc>
        <w:tc>
          <w:tcPr>
            <w:tcW w:w="3542" w:type="dxa"/>
            <w:shd w:val="solid" w:color="FFFFFF" w:fill="auto"/>
          </w:tcPr>
          <w:p w14:paraId="155EA4AA" w14:textId="77777777" w:rsidR="00763F53" w:rsidRPr="00763F53" w:rsidRDefault="00763F53" w:rsidP="00B3703A">
            <w:pPr>
              <w:pStyle w:val="TAL"/>
              <w:rPr>
                <w:snapToGrid w:val="0"/>
                <w:sz w:val="16"/>
                <w:szCs w:val="16"/>
              </w:rPr>
            </w:pPr>
            <w:r w:rsidRPr="00763F53">
              <w:rPr>
                <w:snapToGrid w:val="0"/>
                <w:sz w:val="16"/>
                <w:szCs w:val="16"/>
              </w:rPr>
              <w:t>Adding of notification to caller</w:t>
            </w:r>
          </w:p>
        </w:tc>
        <w:tc>
          <w:tcPr>
            <w:tcW w:w="567" w:type="dxa"/>
            <w:shd w:val="solid" w:color="FFFFFF" w:fill="auto"/>
          </w:tcPr>
          <w:p w14:paraId="6ADFCA8F" w14:textId="77777777" w:rsidR="00763F53" w:rsidRDefault="00763F53" w:rsidP="00602DDF">
            <w:pPr>
              <w:pStyle w:val="TAL"/>
              <w:rPr>
                <w:snapToGrid w:val="0"/>
                <w:sz w:val="16"/>
                <w:szCs w:val="16"/>
              </w:rPr>
            </w:pPr>
            <w:r>
              <w:rPr>
                <w:snapToGrid w:val="0"/>
                <w:sz w:val="16"/>
                <w:szCs w:val="16"/>
              </w:rPr>
              <w:t>8.0.1</w:t>
            </w:r>
          </w:p>
        </w:tc>
        <w:tc>
          <w:tcPr>
            <w:tcW w:w="567" w:type="dxa"/>
            <w:shd w:val="solid" w:color="FFFFFF" w:fill="auto"/>
          </w:tcPr>
          <w:p w14:paraId="266AB55E" w14:textId="77777777" w:rsidR="00763F53" w:rsidRDefault="00763F53" w:rsidP="00602DDF">
            <w:pPr>
              <w:pStyle w:val="TAL"/>
              <w:rPr>
                <w:snapToGrid w:val="0"/>
                <w:sz w:val="16"/>
                <w:szCs w:val="16"/>
              </w:rPr>
            </w:pPr>
            <w:r>
              <w:rPr>
                <w:snapToGrid w:val="0"/>
                <w:sz w:val="16"/>
                <w:szCs w:val="16"/>
              </w:rPr>
              <w:t>8.1.0</w:t>
            </w:r>
          </w:p>
        </w:tc>
      </w:tr>
      <w:tr w:rsidR="00763F53" w:rsidRPr="00F96F65" w14:paraId="09006A67" w14:textId="77777777" w:rsidTr="009D1666">
        <w:tc>
          <w:tcPr>
            <w:tcW w:w="960" w:type="dxa"/>
            <w:shd w:val="solid" w:color="FFFFFF" w:fill="auto"/>
          </w:tcPr>
          <w:p w14:paraId="6C245684" w14:textId="77777777" w:rsidR="00763F53" w:rsidRDefault="00763F53" w:rsidP="00B3703A">
            <w:pPr>
              <w:pStyle w:val="TAL"/>
              <w:rPr>
                <w:snapToGrid w:val="0"/>
                <w:sz w:val="16"/>
                <w:szCs w:val="16"/>
              </w:rPr>
            </w:pPr>
            <w:r>
              <w:rPr>
                <w:snapToGrid w:val="0"/>
                <w:sz w:val="16"/>
                <w:szCs w:val="16"/>
              </w:rPr>
              <w:t>03-2009</w:t>
            </w:r>
          </w:p>
        </w:tc>
        <w:tc>
          <w:tcPr>
            <w:tcW w:w="640" w:type="dxa"/>
            <w:shd w:val="solid" w:color="FFFFFF" w:fill="auto"/>
          </w:tcPr>
          <w:p w14:paraId="4917F8D1" w14:textId="77777777" w:rsidR="00763F53" w:rsidRDefault="00763F53" w:rsidP="00B3703A">
            <w:pPr>
              <w:pStyle w:val="TAL"/>
              <w:rPr>
                <w:snapToGrid w:val="0"/>
                <w:sz w:val="16"/>
                <w:szCs w:val="16"/>
              </w:rPr>
            </w:pPr>
            <w:r>
              <w:rPr>
                <w:snapToGrid w:val="0"/>
                <w:sz w:val="16"/>
                <w:szCs w:val="16"/>
              </w:rPr>
              <w:t>CT#43</w:t>
            </w:r>
          </w:p>
        </w:tc>
        <w:tc>
          <w:tcPr>
            <w:tcW w:w="901" w:type="dxa"/>
            <w:shd w:val="solid" w:color="FFFFFF" w:fill="auto"/>
          </w:tcPr>
          <w:p w14:paraId="37B1554D" w14:textId="77777777" w:rsidR="00763F53" w:rsidRPr="00F96F65" w:rsidRDefault="00763F53" w:rsidP="00B3703A">
            <w:pPr>
              <w:pStyle w:val="TAL"/>
              <w:rPr>
                <w:snapToGrid w:val="0"/>
                <w:sz w:val="16"/>
                <w:szCs w:val="16"/>
              </w:rPr>
            </w:pPr>
            <w:r>
              <w:rPr>
                <w:snapToGrid w:val="0"/>
                <w:sz w:val="16"/>
                <w:szCs w:val="16"/>
              </w:rPr>
              <w:t>CP-090139</w:t>
            </w:r>
          </w:p>
        </w:tc>
        <w:tc>
          <w:tcPr>
            <w:tcW w:w="961" w:type="dxa"/>
            <w:shd w:val="solid" w:color="FFFFFF" w:fill="auto"/>
          </w:tcPr>
          <w:p w14:paraId="2922299D" w14:textId="77777777" w:rsidR="00763F53" w:rsidRPr="00F96F65" w:rsidRDefault="00763F53" w:rsidP="00B3703A">
            <w:pPr>
              <w:pStyle w:val="TAL"/>
              <w:rPr>
                <w:snapToGrid w:val="0"/>
                <w:sz w:val="16"/>
                <w:szCs w:val="16"/>
              </w:rPr>
            </w:pPr>
            <w:r>
              <w:rPr>
                <w:snapToGrid w:val="0"/>
                <w:sz w:val="16"/>
                <w:szCs w:val="16"/>
              </w:rPr>
              <w:t>0007</w:t>
            </w:r>
          </w:p>
        </w:tc>
        <w:tc>
          <w:tcPr>
            <w:tcW w:w="463" w:type="dxa"/>
            <w:shd w:val="solid" w:color="FFFFFF" w:fill="auto"/>
          </w:tcPr>
          <w:p w14:paraId="1EA3402F" w14:textId="77777777" w:rsidR="00763F53" w:rsidRPr="00F96F65" w:rsidRDefault="00763F53" w:rsidP="00B3703A">
            <w:pPr>
              <w:pStyle w:val="TAL"/>
              <w:rPr>
                <w:snapToGrid w:val="0"/>
                <w:sz w:val="16"/>
                <w:szCs w:val="16"/>
              </w:rPr>
            </w:pPr>
            <w:r>
              <w:rPr>
                <w:snapToGrid w:val="0"/>
                <w:sz w:val="16"/>
                <w:szCs w:val="16"/>
              </w:rPr>
              <w:t>3</w:t>
            </w:r>
          </w:p>
        </w:tc>
        <w:tc>
          <w:tcPr>
            <w:tcW w:w="3542" w:type="dxa"/>
            <w:shd w:val="solid" w:color="FFFFFF" w:fill="auto"/>
          </w:tcPr>
          <w:p w14:paraId="77E1FDDF" w14:textId="77777777" w:rsidR="00763F53" w:rsidRPr="00763F53" w:rsidRDefault="00763F53" w:rsidP="00B3703A">
            <w:pPr>
              <w:pStyle w:val="TAL"/>
              <w:rPr>
                <w:snapToGrid w:val="0"/>
                <w:sz w:val="16"/>
                <w:szCs w:val="16"/>
              </w:rPr>
            </w:pPr>
            <w:r>
              <w:rPr>
                <w:snapToGrid w:val="0"/>
                <w:sz w:val="16"/>
                <w:szCs w:val="16"/>
              </w:rPr>
              <w:t>I</w:t>
            </w:r>
            <w:r w:rsidRPr="00763F53">
              <w:rPr>
                <w:snapToGrid w:val="0"/>
                <w:sz w:val="16"/>
                <w:szCs w:val="16"/>
              </w:rPr>
              <w:t>nclusion of Reason header field cause 19 in 480 response after CW timer expiry</w:t>
            </w:r>
          </w:p>
        </w:tc>
        <w:tc>
          <w:tcPr>
            <w:tcW w:w="567" w:type="dxa"/>
            <w:shd w:val="solid" w:color="FFFFFF" w:fill="auto"/>
          </w:tcPr>
          <w:p w14:paraId="33D55A0F" w14:textId="77777777" w:rsidR="00763F53" w:rsidRDefault="00763F53" w:rsidP="00602DDF">
            <w:pPr>
              <w:pStyle w:val="TAL"/>
              <w:rPr>
                <w:snapToGrid w:val="0"/>
                <w:sz w:val="16"/>
                <w:szCs w:val="16"/>
              </w:rPr>
            </w:pPr>
            <w:r>
              <w:rPr>
                <w:snapToGrid w:val="0"/>
                <w:sz w:val="16"/>
                <w:szCs w:val="16"/>
              </w:rPr>
              <w:t>8.0.1</w:t>
            </w:r>
          </w:p>
        </w:tc>
        <w:tc>
          <w:tcPr>
            <w:tcW w:w="567" w:type="dxa"/>
            <w:shd w:val="solid" w:color="FFFFFF" w:fill="auto"/>
          </w:tcPr>
          <w:p w14:paraId="1AECC9A4" w14:textId="77777777" w:rsidR="00763F53" w:rsidRDefault="00763F53" w:rsidP="00602DDF">
            <w:pPr>
              <w:pStyle w:val="TAL"/>
              <w:rPr>
                <w:snapToGrid w:val="0"/>
                <w:sz w:val="16"/>
                <w:szCs w:val="16"/>
              </w:rPr>
            </w:pPr>
            <w:r>
              <w:rPr>
                <w:snapToGrid w:val="0"/>
                <w:sz w:val="16"/>
                <w:szCs w:val="16"/>
              </w:rPr>
              <w:t>8.1.0</w:t>
            </w:r>
          </w:p>
        </w:tc>
      </w:tr>
      <w:tr w:rsidR="002A19F2" w:rsidRPr="00F96F65" w14:paraId="61B61490" w14:textId="77777777" w:rsidTr="009D1666">
        <w:tc>
          <w:tcPr>
            <w:tcW w:w="960" w:type="dxa"/>
            <w:shd w:val="solid" w:color="FFFFFF" w:fill="auto"/>
          </w:tcPr>
          <w:p w14:paraId="6FFEB261" w14:textId="77777777" w:rsidR="002A19F2" w:rsidRDefault="002A19F2" w:rsidP="00B3703A">
            <w:pPr>
              <w:pStyle w:val="TAL"/>
              <w:rPr>
                <w:snapToGrid w:val="0"/>
                <w:sz w:val="16"/>
                <w:szCs w:val="16"/>
              </w:rPr>
            </w:pPr>
            <w:r>
              <w:rPr>
                <w:snapToGrid w:val="0"/>
                <w:sz w:val="16"/>
                <w:szCs w:val="16"/>
              </w:rPr>
              <w:t>06-2009</w:t>
            </w:r>
          </w:p>
        </w:tc>
        <w:tc>
          <w:tcPr>
            <w:tcW w:w="640" w:type="dxa"/>
            <w:shd w:val="solid" w:color="FFFFFF" w:fill="auto"/>
          </w:tcPr>
          <w:p w14:paraId="190E1F96" w14:textId="77777777" w:rsidR="002A19F2" w:rsidRDefault="002A19F2" w:rsidP="00B3703A">
            <w:pPr>
              <w:pStyle w:val="TAL"/>
              <w:rPr>
                <w:snapToGrid w:val="0"/>
                <w:sz w:val="16"/>
                <w:szCs w:val="16"/>
              </w:rPr>
            </w:pPr>
            <w:r>
              <w:rPr>
                <w:snapToGrid w:val="0"/>
                <w:sz w:val="16"/>
                <w:szCs w:val="16"/>
              </w:rPr>
              <w:t>CT#44</w:t>
            </w:r>
          </w:p>
        </w:tc>
        <w:tc>
          <w:tcPr>
            <w:tcW w:w="901" w:type="dxa"/>
            <w:shd w:val="solid" w:color="FFFFFF" w:fill="auto"/>
          </w:tcPr>
          <w:p w14:paraId="4DDE8A25" w14:textId="77777777" w:rsidR="002A19F2" w:rsidRDefault="002A19F2" w:rsidP="00B3703A">
            <w:pPr>
              <w:pStyle w:val="TAL"/>
              <w:rPr>
                <w:snapToGrid w:val="0"/>
                <w:sz w:val="16"/>
                <w:szCs w:val="16"/>
              </w:rPr>
            </w:pPr>
            <w:r>
              <w:rPr>
                <w:snapToGrid w:val="0"/>
                <w:sz w:val="16"/>
                <w:szCs w:val="16"/>
              </w:rPr>
              <w:t>CP-090409</w:t>
            </w:r>
          </w:p>
        </w:tc>
        <w:tc>
          <w:tcPr>
            <w:tcW w:w="961" w:type="dxa"/>
            <w:shd w:val="solid" w:color="FFFFFF" w:fill="auto"/>
          </w:tcPr>
          <w:p w14:paraId="6D66804F" w14:textId="77777777" w:rsidR="002A19F2" w:rsidRDefault="002A19F2" w:rsidP="00B3703A">
            <w:pPr>
              <w:pStyle w:val="TAL"/>
              <w:rPr>
                <w:snapToGrid w:val="0"/>
                <w:sz w:val="16"/>
                <w:szCs w:val="16"/>
              </w:rPr>
            </w:pPr>
            <w:r>
              <w:rPr>
                <w:snapToGrid w:val="0"/>
                <w:sz w:val="16"/>
                <w:szCs w:val="16"/>
              </w:rPr>
              <w:t>0009</w:t>
            </w:r>
          </w:p>
        </w:tc>
        <w:tc>
          <w:tcPr>
            <w:tcW w:w="463" w:type="dxa"/>
            <w:shd w:val="solid" w:color="FFFFFF" w:fill="auto"/>
          </w:tcPr>
          <w:p w14:paraId="105552DC" w14:textId="77777777" w:rsidR="002A19F2" w:rsidRDefault="002A19F2" w:rsidP="00B3703A">
            <w:pPr>
              <w:pStyle w:val="TAL"/>
              <w:rPr>
                <w:snapToGrid w:val="0"/>
                <w:sz w:val="16"/>
                <w:szCs w:val="16"/>
              </w:rPr>
            </w:pPr>
            <w:r>
              <w:rPr>
                <w:snapToGrid w:val="0"/>
                <w:sz w:val="16"/>
                <w:szCs w:val="16"/>
              </w:rPr>
              <w:t>2</w:t>
            </w:r>
          </w:p>
        </w:tc>
        <w:tc>
          <w:tcPr>
            <w:tcW w:w="3542" w:type="dxa"/>
            <w:shd w:val="solid" w:color="FFFFFF" w:fill="auto"/>
          </w:tcPr>
          <w:p w14:paraId="345874A6" w14:textId="77777777" w:rsidR="002A19F2" w:rsidRPr="002A19F2" w:rsidRDefault="002A19F2" w:rsidP="00B3703A">
            <w:pPr>
              <w:pStyle w:val="TAL"/>
              <w:rPr>
                <w:snapToGrid w:val="0"/>
                <w:sz w:val="16"/>
                <w:szCs w:val="16"/>
              </w:rPr>
            </w:pPr>
            <w:r w:rsidRPr="002A19F2">
              <w:rPr>
                <w:snapToGrid w:val="0"/>
                <w:sz w:val="16"/>
                <w:szCs w:val="16"/>
              </w:rPr>
              <w:t>Correction and reservation of namespace</w:t>
            </w:r>
          </w:p>
        </w:tc>
        <w:tc>
          <w:tcPr>
            <w:tcW w:w="567" w:type="dxa"/>
            <w:shd w:val="solid" w:color="FFFFFF" w:fill="auto"/>
          </w:tcPr>
          <w:p w14:paraId="407FDD05" w14:textId="77777777" w:rsidR="002A19F2" w:rsidRDefault="002A19F2" w:rsidP="00602DDF">
            <w:pPr>
              <w:pStyle w:val="TAL"/>
              <w:rPr>
                <w:snapToGrid w:val="0"/>
                <w:sz w:val="16"/>
                <w:szCs w:val="16"/>
              </w:rPr>
            </w:pPr>
            <w:r>
              <w:rPr>
                <w:snapToGrid w:val="0"/>
                <w:sz w:val="16"/>
                <w:szCs w:val="16"/>
              </w:rPr>
              <w:t>8.1.0</w:t>
            </w:r>
          </w:p>
        </w:tc>
        <w:tc>
          <w:tcPr>
            <w:tcW w:w="567" w:type="dxa"/>
            <w:shd w:val="solid" w:color="FFFFFF" w:fill="auto"/>
          </w:tcPr>
          <w:p w14:paraId="044EE50F" w14:textId="77777777" w:rsidR="002A19F2" w:rsidRDefault="002A19F2" w:rsidP="00602DDF">
            <w:pPr>
              <w:pStyle w:val="TAL"/>
              <w:rPr>
                <w:snapToGrid w:val="0"/>
                <w:sz w:val="16"/>
                <w:szCs w:val="16"/>
              </w:rPr>
            </w:pPr>
            <w:r>
              <w:rPr>
                <w:snapToGrid w:val="0"/>
                <w:sz w:val="16"/>
                <w:szCs w:val="16"/>
              </w:rPr>
              <w:t>8.2.0</w:t>
            </w:r>
          </w:p>
        </w:tc>
      </w:tr>
      <w:tr w:rsidR="002A19F2" w:rsidRPr="00F96F65" w14:paraId="144ED9F1" w14:textId="77777777" w:rsidTr="009D1666">
        <w:tc>
          <w:tcPr>
            <w:tcW w:w="960" w:type="dxa"/>
            <w:shd w:val="solid" w:color="FFFFFF" w:fill="auto"/>
          </w:tcPr>
          <w:p w14:paraId="213FC749" w14:textId="77777777" w:rsidR="002A19F2" w:rsidRDefault="002A19F2" w:rsidP="00B3703A">
            <w:pPr>
              <w:pStyle w:val="TAL"/>
              <w:rPr>
                <w:snapToGrid w:val="0"/>
                <w:sz w:val="16"/>
                <w:szCs w:val="16"/>
              </w:rPr>
            </w:pPr>
            <w:r>
              <w:rPr>
                <w:snapToGrid w:val="0"/>
                <w:sz w:val="16"/>
                <w:szCs w:val="16"/>
              </w:rPr>
              <w:t>06-2009</w:t>
            </w:r>
          </w:p>
        </w:tc>
        <w:tc>
          <w:tcPr>
            <w:tcW w:w="640" w:type="dxa"/>
            <w:shd w:val="solid" w:color="FFFFFF" w:fill="auto"/>
          </w:tcPr>
          <w:p w14:paraId="26CCEF5F" w14:textId="77777777" w:rsidR="002A19F2" w:rsidRDefault="002A19F2" w:rsidP="00B3703A">
            <w:pPr>
              <w:pStyle w:val="TAL"/>
              <w:rPr>
                <w:snapToGrid w:val="0"/>
                <w:sz w:val="16"/>
                <w:szCs w:val="16"/>
              </w:rPr>
            </w:pPr>
            <w:r>
              <w:rPr>
                <w:snapToGrid w:val="0"/>
                <w:sz w:val="16"/>
                <w:szCs w:val="16"/>
              </w:rPr>
              <w:t>CT#44</w:t>
            </w:r>
          </w:p>
        </w:tc>
        <w:tc>
          <w:tcPr>
            <w:tcW w:w="901" w:type="dxa"/>
            <w:shd w:val="solid" w:color="FFFFFF" w:fill="auto"/>
          </w:tcPr>
          <w:p w14:paraId="1F07DDAA" w14:textId="77777777" w:rsidR="002A19F2" w:rsidRDefault="002A19F2" w:rsidP="00B3703A">
            <w:pPr>
              <w:pStyle w:val="TAL"/>
              <w:rPr>
                <w:snapToGrid w:val="0"/>
                <w:sz w:val="16"/>
                <w:szCs w:val="16"/>
              </w:rPr>
            </w:pPr>
            <w:r>
              <w:rPr>
                <w:snapToGrid w:val="0"/>
                <w:sz w:val="16"/>
                <w:szCs w:val="16"/>
              </w:rPr>
              <w:t>CP-090409</w:t>
            </w:r>
          </w:p>
        </w:tc>
        <w:tc>
          <w:tcPr>
            <w:tcW w:w="961" w:type="dxa"/>
            <w:shd w:val="solid" w:color="FFFFFF" w:fill="auto"/>
          </w:tcPr>
          <w:p w14:paraId="0BCF878C" w14:textId="77777777" w:rsidR="002A19F2" w:rsidRDefault="002A19F2" w:rsidP="00B3703A">
            <w:pPr>
              <w:pStyle w:val="TAL"/>
              <w:rPr>
                <w:snapToGrid w:val="0"/>
                <w:sz w:val="16"/>
                <w:szCs w:val="16"/>
              </w:rPr>
            </w:pPr>
            <w:r>
              <w:rPr>
                <w:snapToGrid w:val="0"/>
                <w:sz w:val="16"/>
                <w:szCs w:val="16"/>
              </w:rPr>
              <w:t>0011</w:t>
            </w:r>
          </w:p>
        </w:tc>
        <w:tc>
          <w:tcPr>
            <w:tcW w:w="463" w:type="dxa"/>
            <w:shd w:val="solid" w:color="FFFFFF" w:fill="auto"/>
          </w:tcPr>
          <w:p w14:paraId="338FAF98" w14:textId="77777777" w:rsidR="002A19F2" w:rsidRDefault="002A19F2" w:rsidP="00B3703A">
            <w:pPr>
              <w:pStyle w:val="TAL"/>
              <w:rPr>
                <w:snapToGrid w:val="0"/>
                <w:sz w:val="16"/>
                <w:szCs w:val="16"/>
              </w:rPr>
            </w:pPr>
            <w:r>
              <w:rPr>
                <w:snapToGrid w:val="0"/>
                <w:sz w:val="16"/>
                <w:szCs w:val="16"/>
              </w:rPr>
              <w:t>1</w:t>
            </w:r>
          </w:p>
        </w:tc>
        <w:tc>
          <w:tcPr>
            <w:tcW w:w="3542" w:type="dxa"/>
            <w:shd w:val="solid" w:color="FFFFFF" w:fill="auto"/>
          </w:tcPr>
          <w:p w14:paraId="2A503ABA" w14:textId="77777777" w:rsidR="002A19F2" w:rsidRPr="002A19F2" w:rsidRDefault="002A19F2" w:rsidP="00B3703A">
            <w:pPr>
              <w:pStyle w:val="TAL"/>
              <w:rPr>
                <w:snapToGrid w:val="0"/>
                <w:sz w:val="16"/>
                <w:szCs w:val="16"/>
              </w:rPr>
            </w:pPr>
            <w:r w:rsidRPr="002A19F2">
              <w:rPr>
                <w:snapToGrid w:val="0"/>
                <w:sz w:val="16"/>
                <w:szCs w:val="16"/>
              </w:rPr>
              <w:t>Correction of XML</w:t>
            </w:r>
          </w:p>
        </w:tc>
        <w:tc>
          <w:tcPr>
            <w:tcW w:w="567" w:type="dxa"/>
            <w:shd w:val="solid" w:color="FFFFFF" w:fill="auto"/>
          </w:tcPr>
          <w:p w14:paraId="62E9C99C" w14:textId="77777777" w:rsidR="002A19F2" w:rsidRDefault="002A19F2" w:rsidP="00602DDF">
            <w:pPr>
              <w:pStyle w:val="TAL"/>
              <w:rPr>
                <w:snapToGrid w:val="0"/>
                <w:sz w:val="16"/>
                <w:szCs w:val="16"/>
              </w:rPr>
            </w:pPr>
            <w:r>
              <w:rPr>
                <w:snapToGrid w:val="0"/>
                <w:sz w:val="16"/>
                <w:szCs w:val="16"/>
              </w:rPr>
              <w:t>8.1.0</w:t>
            </w:r>
          </w:p>
        </w:tc>
        <w:tc>
          <w:tcPr>
            <w:tcW w:w="567" w:type="dxa"/>
            <w:shd w:val="solid" w:color="FFFFFF" w:fill="auto"/>
          </w:tcPr>
          <w:p w14:paraId="3DE84FEC" w14:textId="77777777" w:rsidR="002A19F2" w:rsidRDefault="002A19F2" w:rsidP="00602DDF">
            <w:pPr>
              <w:pStyle w:val="TAL"/>
              <w:rPr>
                <w:snapToGrid w:val="0"/>
                <w:sz w:val="16"/>
                <w:szCs w:val="16"/>
              </w:rPr>
            </w:pPr>
            <w:r>
              <w:rPr>
                <w:snapToGrid w:val="0"/>
                <w:sz w:val="16"/>
                <w:szCs w:val="16"/>
              </w:rPr>
              <w:t>8.2.0</w:t>
            </w:r>
          </w:p>
        </w:tc>
      </w:tr>
      <w:tr w:rsidR="002A19F2" w:rsidRPr="00F96F65" w14:paraId="18E3D4EA" w14:textId="77777777" w:rsidTr="009D1666">
        <w:tc>
          <w:tcPr>
            <w:tcW w:w="960" w:type="dxa"/>
            <w:shd w:val="solid" w:color="FFFFFF" w:fill="auto"/>
          </w:tcPr>
          <w:p w14:paraId="300BB7C9" w14:textId="77777777" w:rsidR="002A19F2" w:rsidRDefault="002A19F2" w:rsidP="00B3703A">
            <w:pPr>
              <w:pStyle w:val="TAL"/>
              <w:rPr>
                <w:snapToGrid w:val="0"/>
                <w:sz w:val="16"/>
                <w:szCs w:val="16"/>
              </w:rPr>
            </w:pPr>
            <w:r>
              <w:rPr>
                <w:snapToGrid w:val="0"/>
                <w:sz w:val="16"/>
                <w:szCs w:val="16"/>
              </w:rPr>
              <w:t>06-2009</w:t>
            </w:r>
          </w:p>
        </w:tc>
        <w:tc>
          <w:tcPr>
            <w:tcW w:w="640" w:type="dxa"/>
            <w:shd w:val="solid" w:color="FFFFFF" w:fill="auto"/>
          </w:tcPr>
          <w:p w14:paraId="4C966D90" w14:textId="77777777" w:rsidR="002A19F2" w:rsidRDefault="002A19F2" w:rsidP="00B3703A">
            <w:pPr>
              <w:pStyle w:val="TAL"/>
              <w:rPr>
                <w:snapToGrid w:val="0"/>
                <w:sz w:val="16"/>
                <w:szCs w:val="16"/>
              </w:rPr>
            </w:pPr>
            <w:r>
              <w:rPr>
                <w:snapToGrid w:val="0"/>
                <w:sz w:val="16"/>
                <w:szCs w:val="16"/>
              </w:rPr>
              <w:t>CT#44</w:t>
            </w:r>
          </w:p>
        </w:tc>
        <w:tc>
          <w:tcPr>
            <w:tcW w:w="901" w:type="dxa"/>
            <w:shd w:val="solid" w:color="FFFFFF" w:fill="auto"/>
          </w:tcPr>
          <w:p w14:paraId="41F61B75" w14:textId="77777777" w:rsidR="002A19F2" w:rsidRDefault="002A19F2" w:rsidP="00B3703A">
            <w:pPr>
              <w:pStyle w:val="TAL"/>
              <w:rPr>
                <w:snapToGrid w:val="0"/>
                <w:sz w:val="16"/>
                <w:szCs w:val="16"/>
              </w:rPr>
            </w:pPr>
            <w:r>
              <w:rPr>
                <w:snapToGrid w:val="0"/>
                <w:sz w:val="16"/>
                <w:szCs w:val="16"/>
              </w:rPr>
              <w:t>CP-090409</w:t>
            </w:r>
          </w:p>
        </w:tc>
        <w:tc>
          <w:tcPr>
            <w:tcW w:w="961" w:type="dxa"/>
            <w:shd w:val="solid" w:color="FFFFFF" w:fill="auto"/>
          </w:tcPr>
          <w:p w14:paraId="198831CC" w14:textId="77777777" w:rsidR="002A19F2" w:rsidRDefault="002A19F2" w:rsidP="00B3703A">
            <w:pPr>
              <w:pStyle w:val="TAL"/>
              <w:rPr>
                <w:snapToGrid w:val="0"/>
                <w:sz w:val="16"/>
                <w:szCs w:val="16"/>
              </w:rPr>
            </w:pPr>
            <w:r>
              <w:rPr>
                <w:snapToGrid w:val="0"/>
                <w:sz w:val="16"/>
                <w:szCs w:val="16"/>
              </w:rPr>
              <w:t>0012</w:t>
            </w:r>
          </w:p>
        </w:tc>
        <w:tc>
          <w:tcPr>
            <w:tcW w:w="463" w:type="dxa"/>
            <w:shd w:val="solid" w:color="FFFFFF" w:fill="auto"/>
          </w:tcPr>
          <w:p w14:paraId="18EB0DDE" w14:textId="77777777" w:rsidR="002A19F2" w:rsidRDefault="002A19F2" w:rsidP="00B3703A">
            <w:pPr>
              <w:pStyle w:val="TAL"/>
              <w:rPr>
                <w:snapToGrid w:val="0"/>
                <w:sz w:val="16"/>
                <w:szCs w:val="16"/>
              </w:rPr>
            </w:pPr>
          </w:p>
        </w:tc>
        <w:tc>
          <w:tcPr>
            <w:tcW w:w="3542" w:type="dxa"/>
            <w:shd w:val="solid" w:color="FFFFFF" w:fill="auto"/>
          </w:tcPr>
          <w:p w14:paraId="0C7FBE51" w14:textId="77777777" w:rsidR="002A19F2" w:rsidRPr="002A19F2" w:rsidRDefault="002A19F2" w:rsidP="00B3703A">
            <w:pPr>
              <w:pStyle w:val="TAL"/>
              <w:rPr>
                <w:snapToGrid w:val="0"/>
                <w:sz w:val="16"/>
                <w:szCs w:val="16"/>
              </w:rPr>
            </w:pPr>
            <w:r w:rsidRPr="002A19F2">
              <w:rPr>
                <w:snapToGrid w:val="0"/>
                <w:sz w:val="16"/>
                <w:szCs w:val="16"/>
              </w:rPr>
              <w:t>Correction of allowable value for Content-Type header field</w:t>
            </w:r>
          </w:p>
        </w:tc>
        <w:tc>
          <w:tcPr>
            <w:tcW w:w="567" w:type="dxa"/>
            <w:shd w:val="solid" w:color="FFFFFF" w:fill="auto"/>
          </w:tcPr>
          <w:p w14:paraId="1BB4D38A" w14:textId="77777777" w:rsidR="002A19F2" w:rsidRDefault="002A19F2" w:rsidP="00602DDF">
            <w:pPr>
              <w:pStyle w:val="TAL"/>
              <w:rPr>
                <w:snapToGrid w:val="0"/>
                <w:sz w:val="16"/>
                <w:szCs w:val="16"/>
              </w:rPr>
            </w:pPr>
            <w:r>
              <w:rPr>
                <w:snapToGrid w:val="0"/>
                <w:sz w:val="16"/>
                <w:szCs w:val="16"/>
              </w:rPr>
              <w:t>8.1.0</w:t>
            </w:r>
          </w:p>
        </w:tc>
        <w:tc>
          <w:tcPr>
            <w:tcW w:w="567" w:type="dxa"/>
            <w:shd w:val="solid" w:color="FFFFFF" w:fill="auto"/>
          </w:tcPr>
          <w:p w14:paraId="03240BC2" w14:textId="77777777" w:rsidR="002A19F2" w:rsidRDefault="002A19F2" w:rsidP="00602DDF">
            <w:pPr>
              <w:pStyle w:val="TAL"/>
              <w:rPr>
                <w:snapToGrid w:val="0"/>
                <w:sz w:val="16"/>
                <w:szCs w:val="16"/>
              </w:rPr>
            </w:pPr>
            <w:r>
              <w:rPr>
                <w:snapToGrid w:val="0"/>
                <w:sz w:val="16"/>
                <w:szCs w:val="16"/>
              </w:rPr>
              <w:t>8.2.0</w:t>
            </w:r>
          </w:p>
        </w:tc>
      </w:tr>
      <w:tr w:rsidR="002A19F2" w:rsidRPr="00F96F65" w14:paraId="30EAE389" w14:textId="77777777" w:rsidTr="009D1666">
        <w:tc>
          <w:tcPr>
            <w:tcW w:w="960" w:type="dxa"/>
            <w:shd w:val="solid" w:color="FFFFFF" w:fill="auto"/>
          </w:tcPr>
          <w:p w14:paraId="776BDAC4" w14:textId="77777777" w:rsidR="002A19F2" w:rsidRDefault="002A19F2" w:rsidP="00B3703A">
            <w:pPr>
              <w:pStyle w:val="TAL"/>
              <w:rPr>
                <w:snapToGrid w:val="0"/>
                <w:sz w:val="16"/>
                <w:szCs w:val="16"/>
              </w:rPr>
            </w:pPr>
            <w:r>
              <w:rPr>
                <w:snapToGrid w:val="0"/>
                <w:sz w:val="16"/>
                <w:szCs w:val="16"/>
              </w:rPr>
              <w:t>06-2009</w:t>
            </w:r>
          </w:p>
        </w:tc>
        <w:tc>
          <w:tcPr>
            <w:tcW w:w="640" w:type="dxa"/>
            <w:shd w:val="solid" w:color="FFFFFF" w:fill="auto"/>
          </w:tcPr>
          <w:p w14:paraId="7FB4862A" w14:textId="77777777" w:rsidR="002A19F2" w:rsidRDefault="002A19F2" w:rsidP="00B3703A">
            <w:pPr>
              <w:pStyle w:val="TAL"/>
              <w:rPr>
                <w:snapToGrid w:val="0"/>
                <w:sz w:val="16"/>
                <w:szCs w:val="16"/>
              </w:rPr>
            </w:pPr>
            <w:r>
              <w:rPr>
                <w:snapToGrid w:val="0"/>
                <w:sz w:val="16"/>
                <w:szCs w:val="16"/>
              </w:rPr>
              <w:t>CT#44</w:t>
            </w:r>
          </w:p>
        </w:tc>
        <w:tc>
          <w:tcPr>
            <w:tcW w:w="901" w:type="dxa"/>
            <w:shd w:val="solid" w:color="FFFFFF" w:fill="auto"/>
          </w:tcPr>
          <w:p w14:paraId="4B8BE7ED" w14:textId="77777777" w:rsidR="002A19F2" w:rsidRDefault="002A19F2" w:rsidP="00B3703A">
            <w:pPr>
              <w:pStyle w:val="TAL"/>
              <w:rPr>
                <w:snapToGrid w:val="0"/>
                <w:sz w:val="16"/>
                <w:szCs w:val="16"/>
              </w:rPr>
            </w:pPr>
            <w:r>
              <w:rPr>
                <w:snapToGrid w:val="0"/>
                <w:sz w:val="16"/>
                <w:szCs w:val="16"/>
              </w:rPr>
              <w:t>CP-090409</w:t>
            </w:r>
          </w:p>
        </w:tc>
        <w:tc>
          <w:tcPr>
            <w:tcW w:w="961" w:type="dxa"/>
            <w:shd w:val="solid" w:color="FFFFFF" w:fill="auto"/>
          </w:tcPr>
          <w:p w14:paraId="514D53E0" w14:textId="77777777" w:rsidR="002A19F2" w:rsidRDefault="002A19F2" w:rsidP="00B3703A">
            <w:pPr>
              <w:pStyle w:val="TAL"/>
              <w:rPr>
                <w:snapToGrid w:val="0"/>
                <w:sz w:val="16"/>
                <w:szCs w:val="16"/>
              </w:rPr>
            </w:pPr>
            <w:r>
              <w:rPr>
                <w:snapToGrid w:val="0"/>
                <w:sz w:val="16"/>
                <w:szCs w:val="16"/>
              </w:rPr>
              <w:t>0014</w:t>
            </w:r>
          </w:p>
        </w:tc>
        <w:tc>
          <w:tcPr>
            <w:tcW w:w="463" w:type="dxa"/>
            <w:shd w:val="solid" w:color="FFFFFF" w:fill="auto"/>
          </w:tcPr>
          <w:p w14:paraId="1E979DFB" w14:textId="77777777" w:rsidR="002A19F2" w:rsidRDefault="002A19F2" w:rsidP="00B3703A">
            <w:pPr>
              <w:pStyle w:val="TAL"/>
              <w:rPr>
                <w:snapToGrid w:val="0"/>
                <w:sz w:val="16"/>
                <w:szCs w:val="16"/>
              </w:rPr>
            </w:pPr>
            <w:r>
              <w:rPr>
                <w:snapToGrid w:val="0"/>
                <w:sz w:val="16"/>
                <w:szCs w:val="16"/>
              </w:rPr>
              <w:t>1</w:t>
            </w:r>
          </w:p>
        </w:tc>
        <w:tc>
          <w:tcPr>
            <w:tcW w:w="3542" w:type="dxa"/>
            <w:shd w:val="solid" w:color="FFFFFF" w:fill="auto"/>
          </w:tcPr>
          <w:p w14:paraId="39946559" w14:textId="77777777" w:rsidR="002A19F2" w:rsidRPr="002A19F2" w:rsidRDefault="002A19F2" w:rsidP="00B3703A">
            <w:pPr>
              <w:pStyle w:val="TAL"/>
              <w:rPr>
                <w:snapToGrid w:val="0"/>
                <w:sz w:val="16"/>
                <w:szCs w:val="16"/>
              </w:rPr>
            </w:pPr>
            <w:r w:rsidRPr="002A19F2">
              <w:rPr>
                <w:snapToGrid w:val="0"/>
                <w:sz w:val="16"/>
                <w:szCs w:val="16"/>
              </w:rPr>
              <w:t>Clean-up CW XML Schema</w:t>
            </w:r>
          </w:p>
        </w:tc>
        <w:tc>
          <w:tcPr>
            <w:tcW w:w="567" w:type="dxa"/>
            <w:shd w:val="solid" w:color="FFFFFF" w:fill="auto"/>
          </w:tcPr>
          <w:p w14:paraId="0D00E5E5" w14:textId="77777777" w:rsidR="002A19F2" w:rsidRDefault="002A19F2" w:rsidP="00602DDF">
            <w:pPr>
              <w:pStyle w:val="TAL"/>
              <w:rPr>
                <w:snapToGrid w:val="0"/>
                <w:sz w:val="16"/>
                <w:szCs w:val="16"/>
              </w:rPr>
            </w:pPr>
            <w:r>
              <w:rPr>
                <w:snapToGrid w:val="0"/>
                <w:sz w:val="16"/>
                <w:szCs w:val="16"/>
              </w:rPr>
              <w:t>8.1.0</w:t>
            </w:r>
          </w:p>
        </w:tc>
        <w:tc>
          <w:tcPr>
            <w:tcW w:w="567" w:type="dxa"/>
            <w:shd w:val="solid" w:color="FFFFFF" w:fill="auto"/>
          </w:tcPr>
          <w:p w14:paraId="76803E81" w14:textId="77777777" w:rsidR="002A19F2" w:rsidRDefault="002A19F2" w:rsidP="00602DDF">
            <w:pPr>
              <w:pStyle w:val="TAL"/>
              <w:rPr>
                <w:snapToGrid w:val="0"/>
                <w:sz w:val="16"/>
                <w:szCs w:val="16"/>
              </w:rPr>
            </w:pPr>
            <w:r>
              <w:rPr>
                <w:snapToGrid w:val="0"/>
                <w:sz w:val="16"/>
                <w:szCs w:val="16"/>
              </w:rPr>
              <w:t>8.2.0</w:t>
            </w:r>
          </w:p>
        </w:tc>
      </w:tr>
      <w:tr w:rsidR="002A19F2" w:rsidRPr="00F96F65" w14:paraId="59AFB5A4" w14:textId="77777777" w:rsidTr="009D1666">
        <w:tc>
          <w:tcPr>
            <w:tcW w:w="960" w:type="dxa"/>
            <w:shd w:val="solid" w:color="FFFFFF" w:fill="auto"/>
          </w:tcPr>
          <w:p w14:paraId="3E27BE3C" w14:textId="77777777" w:rsidR="002A19F2" w:rsidRDefault="002A19F2" w:rsidP="00B3703A">
            <w:pPr>
              <w:pStyle w:val="TAL"/>
              <w:rPr>
                <w:snapToGrid w:val="0"/>
                <w:sz w:val="16"/>
                <w:szCs w:val="16"/>
              </w:rPr>
            </w:pPr>
            <w:r>
              <w:rPr>
                <w:snapToGrid w:val="0"/>
                <w:sz w:val="16"/>
                <w:szCs w:val="16"/>
              </w:rPr>
              <w:t>06-2009</w:t>
            </w:r>
          </w:p>
        </w:tc>
        <w:tc>
          <w:tcPr>
            <w:tcW w:w="640" w:type="dxa"/>
            <w:shd w:val="solid" w:color="FFFFFF" w:fill="auto"/>
          </w:tcPr>
          <w:p w14:paraId="15B9D7DF" w14:textId="77777777" w:rsidR="002A19F2" w:rsidRDefault="002A19F2" w:rsidP="00B3703A">
            <w:pPr>
              <w:pStyle w:val="TAL"/>
              <w:rPr>
                <w:snapToGrid w:val="0"/>
                <w:sz w:val="16"/>
                <w:szCs w:val="16"/>
              </w:rPr>
            </w:pPr>
            <w:r>
              <w:rPr>
                <w:snapToGrid w:val="0"/>
                <w:sz w:val="16"/>
                <w:szCs w:val="16"/>
              </w:rPr>
              <w:t>CT#44</w:t>
            </w:r>
          </w:p>
        </w:tc>
        <w:tc>
          <w:tcPr>
            <w:tcW w:w="901" w:type="dxa"/>
            <w:shd w:val="solid" w:color="FFFFFF" w:fill="auto"/>
          </w:tcPr>
          <w:p w14:paraId="159B31D9" w14:textId="77777777" w:rsidR="002A19F2" w:rsidRDefault="002A19F2" w:rsidP="00B3703A">
            <w:pPr>
              <w:pStyle w:val="TAL"/>
              <w:rPr>
                <w:snapToGrid w:val="0"/>
                <w:sz w:val="16"/>
                <w:szCs w:val="16"/>
              </w:rPr>
            </w:pPr>
            <w:r>
              <w:rPr>
                <w:snapToGrid w:val="0"/>
                <w:sz w:val="16"/>
                <w:szCs w:val="16"/>
              </w:rPr>
              <w:t>CP-090409</w:t>
            </w:r>
          </w:p>
        </w:tc>
        <w:tc>
          <w:tcPr>
            <w:tcW w:w="961" w:type="dxa"/>
            <w:shd w:val="solid" w:color="FFFFFF" w:fill="auto"/>
          </w:tcPr>
          <w:p w14:paraId="7DD40F45" w14:textId="77777777" w:rsidR="002A19F2" w:rsidRDefault="002A19F2" w:rsidP="00B3703A">
            <w:pPr>
              <w:pStyle w:val="TAL"/>
              <w:rPr>
                <w:snapToGrid w:val="0"/>
                <w:sz w:val="16"/>
                <w:szCs w:val="16"/>
              </w:rPr>
            </w:pPr>
            <w:r>
              <w:rPr>
                <w:snapToGrid w:val="0"/>
                <w:sz w:val="16"/>
                <w:szCs w:val="16"/>
              </w:rPr>
              <w:t>0015</w:t>
            </w:r>
          </w:p>
        </w:tc>
        <w:tc>
          <w:tcPr>
            <w:tcW w:w="463" w:type="dxa"/>
            <w:shd w:val="solid" w:color="FFFFFF" w:fill="auto"/>
          </w:tcPr>
          <w:p w14:paraId="4B5AC82C" w14:textId="77777777" w:rsidR="002A19F2" w:rsidRDefault="002A19F2" w:rsidP="00B3703A">
            <w:pPr>
              <w:pStyle w:val="TAL"/>
              <w:rPr>
                <w:snapToGrid w:val="0"/>
                <w:sz w:val="16"/>
                <w:szCs w:val="16"/>
              </w:rPr>
            </w:pPr>
            <w:r>
              <w:rPr>
                <w:snapToGrid w:val="0"/>
                <w:sz w:val="16"/>
                <w:szCs w:val="16"/>
              </w:rPr>
              <w:t>2</w:t>
            </w:r>
          </w:p>
        </w:tc>
        <w:tc>
          <w:tcPr>
            <w:tcW w:w="3542" w:type="dxa"/>
            <w:shd w:val="solid" w:color="FFFFFF" w:fill="auto"/>
          </w:tcPr>
          <w:p w14:paraId="74BE0E6E" w14:textId="77777777" w:rsidR="002A19F2" w:rsidRPr="002A19F2" w:rsidRDefault="002A19F2" w:rsidP="00B3703A">
            <w:pPr>
              <w:pStyle w:val="TAL"/>
              <w:rPr>
                <w:snapToGrid w:val="0"/>
                <w:sz w:val="16"/>
                <w:szCs w:val="16"/>
              </w:rPr>
            </w:pPr>
            <w:r w:rsidRPr="002A19F2">
              <w:rPr>
                <w:snapToGrid w:val="0"/>
                <w:sz w:val="16"/>
                <w:szCs w:val="16"/>
              </w:rPr>
              <w:t>MIME parameter removal</w:t>
            </w:r>
          </w:p>
        </w:tc>
        <w:tc>
          <w:tcPr>
            <w:tcW w:w="567" w:type="dxa"/>
            <w:shd w:val="solid" w:color="FFFFFF" w:fill="auto"/>
          </w:tcPr>
          <w:p w14:paraId="3A3C98FB" w14:textId="77777777" w:rsidR="002A19F2" w:rsidRDefault="002A19F2" w:rsidP="00602DDF">
            <w:pPr>
              <w:pStyle w:val="TAL"/>
              <w:rPr>
                <w:snapToGrid w:val="0"/>
                <w:sz w:val="16"/>
                <w:szCs w:val="16"/>
              </w:rPr>
            </w:pPr>
            <w:r>
              <w:rPr>
                <w:snapToGrid w:val="0"/>
                <w:sz w:val="16"/>
                <w:szCs w:val="16"/>
              </w:rPr>
              <w:t>8.1.0</w:t>
            </w:r>
          </w:p>
        </w:tc>
        <w:tc>
          <w:tcPr>
            <w:tcW w:w="567" w:type="dxa"/>
            <w:shd w:val="solid" w:color="FFFFFF" w:fill="auto"/>
          </w:tcPr>
          <w:p w14:paraId="41C5BB50" w14:textId="77777777" w:rsidR="002A19F2" w:rsidRDefault="002A19F2" w:rsidP="00602DDF">
            <w:pPr>
              <w:pStyle w:val="TAL"/>
              <w:rPr>
                <w:snapToGrid w:val="0"/>
                <w:sz w:val="16"/>
                <w:szCs w:val="16"/>
              </w:rPr>
            </w:pPr>
            <w:r>
              <w:rPr>
                <w:snapToGrid w:val="0"/>
                <w:sz w:val="16"/>
                <w:szCs w:val="16"/>
              </w:rPr>
              <w:t>8.2.0</w:t>
            </w:r>
          </w:p>
        </w:tc>
      </w:tr>
      <w:tr w:rsidR="007F4024" w:rsidRPr="00F96F65" w14:paraId="4E4FCB4E" w14:textId="77777777" w:rsidTr="009D1666">
        <w:tc>
          <w:tcPr>
            <w:tcW w:w="960" w:type="dxa"/>
            <w:shd w:val="solid" w:color="FFFFFF" w:fill="auto"/>
          </w:tcPr>
          <w:p w14:paraId="44D83CA7" w14:textId="77777777" w:rsidR="007F4024" w:rsidRDefault="007F4024" w:rsidP="00B3703A">
            <w:pPr>
              <w:pStyle w:val="TAL"/>
              <w:rPr>
                <w:snapToGrid w:val="0"/>
                <w:sz w:val="16"/>
                <w:szCs w:val="16"/>
              </w:rPr>
            </w:pPr>
            <w:r>
              <w:rPr>
                <w:snapToGrid w:val="0"/>
                <w:sz w:val="16"/>
                <w:szCs w:val="16"/>
              </w:rPr>
              <w:t>12-2009</w:t>
            </w:r>
          </w:p>
        </w:tc>
        <w:tc>
          <w:tcPr>
            <w:tcW w:w="640" w:type="dxa"/>
            <w:shd w:val="solid" w:color="FFFFFF" w:fill="auto"/>
          </w:tcPr>
          <w:p w14:paraId="369BB7F9" w14:textId="77777777" w:rsidR="007F4024" w:rsidRDefault="007F4024" w:rsidP="00B3703A">
            <w:pPr>
              <w:pStyle w:val="TAL"/>
              <w:rPr>
                <w:snapToGrid w:val="0"/>
                <w:sz w:val="16"/>
                <w:szCs w:val="16"/>
              </w:rPr>
            </w:pPr>
            <w:r>
              <w:rPr>
                <w:snapToGrid w:val="0"/>
                <w:sz w:val="16"/>
                <w:szCs w:val="16"/>
              </w:rPr>
              <w:t>CT#46</w:t>
            </w:r>
          </w:p>
        </w:tc>
        <w:tc>
          <w:tcPr>
            <w:tcW w:w="901" w:type="dxa"/>
            <w:shd w:val="solid" w:color="FFFFFF" w:fill="auto"/>
          </w:tcPr>
          <w:p w14:paraId="0EED951D" w14:textId="77777777" w:rsidR="007F4024" w:rsidRDefault="007F4024" w:rsidP="00B3703A">
            <w:pPr>
              <w:pStyle w:val="TAL"/>
              <w:rPr>
                <w:snapToGrid w:val="0"/>
                <w:sz w:val="16"/>
                <w:szCs w:val="16"/>
              </w:rPr>
            </w:pPr>
          </w:p>
        </w:tc>
        <w:tc>
          <w:tcPr>
            <w:tcW w:w="961" w:type="dxa"/>
            <w:shd w:val="solid" w:color="FFFFFF" w:fill="auto"/>
          </w:tcPr>
          <w:p w14:paraId="4B7E4237" w14:textId="77777777" w:rsidR="007F4024" w:rsidRDefault="007F4024" w:rsidP="00B3703A">
            <w:pPr>
              <w:pStyle w:val="TAL"/>
              <w:rPr>
                <w:snapToGrid w:val="0"/>
                <w:sz w:val="16"/>
                <w:szCs w:val="16"/>
              </w:rPr>
            </w:pPr>
          </w:p>
        </w:tc>
        <w:tc>
          <w:tcPr>
            <w:tcW w:w="463" w:type="dxa"/>
            <w:shd w:val="solid" w:color="FFFFFF" w:fill="auto"/>
          </w:tcPr>
          <w:p w14:paraId="45BF192A" w14:textId="77777777" w:rsidR="007F4024" w:rsidRDefault="007F4024" w:rsidP="00B3703A">
            <w:pPr>
              <w:pStyle w:val="TAL"/>
              <w:rPr>
                <w:snapToGrid w:val="0"/>
                <w:sz w:val="16"/>
                <w:szCs w:val="16"/>
              </w:rPr>
            </w:pPr>
          </w:p>
        </w:tc>
        <w:tc>
          <w:tcPr>
            <w:tcW w:w="3542" w:type="dxa"/>
            <w:shd w:val="solid" w:color="FFFFFF" w:fill="auto"/>
          </w:tcPr>
          <w:p w14:paraId="4F352A49" w14:textId="77777777" w:rsidR="007F4024" w:rsidRPr="002A19F2" w:rsidRDefault="007F4024" w:rsidP="00B3703A">
            <w:pPr>
              <w:pStyle w:val="TAL"/>
              <w:rPr>
                <w:snapToGrid w:val="0"/>
                <w:sz w:val="16"/>
                <w:szCs w:val="16"/>
              </w:rPr>
            </w:pPr>
            <w:r>
              <w:rPr>
                <w:snapToGrid w:val="0"/>
                <w:sz w:val="16"/>
                <w:szCs w:val="16"/>
              </w:rPr>
              <w:t>Upgrade to Rel-9</w:t>
            </w:r>
          </w:p>
        </w:tc>
        <w:tc>
          <w:tcPr>
            <w:tcW w:w="567" w:type="dxa"/>
            <w:shd w:val="solid" w:color="FFFFFF" w:fill="auto"/>
          </w:tcPr>
          <w:p w14:paraId="45A41E0B" w14:textId="77777777" w:rsidR="007F4024" w:rsidRDefault="007F4024" w:rsidP="00602DDF">
            <w:pPr>
              <w:pStyle w:val="TAL"/>
              <w:rPr>
                <w:snapToGrid w:val="0"/>
                <w:sz w:val="16"/>
                <w:szCs w:val="16"/>
              </w:rPr>
            </w:pPr>
            <w:r>
              <w:rPr>
                <w:snapToGrid w:val="0"/>
                <w:sz w:val="16"/>
                <w:szCs w:val="16"/>
              </w:rPr>
              <w:t>8.2.0</w:t>
            </w:r>
          </w:p>
        </w:tc>
        <w:tc>
          <w:tcPr>
            <w:tcW w:w="567" w:type="dxa"/>
            <w:shd w:val="solid" w:color="FFFFFF" w:fill="auto"/>
          </w:tcPr>
          <w:p w14:paraId="44215893" w14:textId="77777777" w:rsidR="007F4024" w:rsidRDefault="007F4024" w:rsidP="00602DDF">
            <w:pPr>
              <w:pStyle w:val="TAL"/>
              <w:rPr>
                <w:snapToGrid w:val="0"/>
                <w:sz w:val="16"/>
                <w:szCs w:val="16"/>
              </w:rPr>
            </w:pPr>
            <w:r>
              <w:rPr>
                <w:snapToGrid w:val="0"/>
                <w:sz w:val="16"/>
                <w:szCs w:val="16"/>
              </w:rPr>
              <w:t>9.0.0</w:t>
            </w:r>
          </w:p>
        </w:tc>
      </w:tr>
      <w:tr w:rsidR="007F4024" w:rsidRPr="00F96F65" w14:paraId="6FF4CDD0" w14:textId="77777777" w:rsidTr="009D1666">
        <w:tc>
          <w:tcPr>
            <w:tcW w:w="960" w:type="dxa"/>
            <w:shd w:val="solid" w:color="FFFFFF" w:fill="auto"/>
          </w:tcPr>
          <w:p w14:paraId="6637493F" w14:textId="77777777" w:rsidR="007F4024" w:rsidRDefault="00EC16AC" w:rsidP="00B3703A">
            <w:pPr>
              <w:pStyle w:val="TAL"/>
              <w:rPr>
                <w:snapToGrid w:val="0"/>
                <w:sz w:val="16"/>
                <w:szCs w:val="16"/>
              </w:rPr>
            </w:pPr>
            <w:r>
              <w:rPr>
                <w:snapToGrid w:val="0"/>
                <w:sz w:val="16"/>
                <w:szCs w:val="16"/>
              </w:rPr>
              <w:t>03-2010</w:t>
            </w:r>
          </w:p>
        </w:tc>
        <w:tc>
          <w:tcPr>
            <w:tcW w:w="640" w:type="dxa"/>
            <w:shd w:val="solid" w:color="FFFFFF" w:fill="auto"/>
          </w:tcPr>
          <w:p w14:paraId="7201F4E3" w14:textId="77777777" w:rsidR="007F4024" w:rsidRDefault="00EC16AC" w:rsidP="00B3703A">
            <w:pPr>
              <w:pStyle w:val="TAL"/>
              <w:rPr>
                <w:snapToGrid w:val="0"/>
                <w:sz w:val="16"/>
                <w:szCs w:val="16"/>
              </w:rPr>
            </w:pPr>
            <w:r>
              <w:rPr>
                <w:snapToGrid w:val="0"/>
                <w:sz w:val="16"/>
                <w:szCs w:val="16"/>
              </w:rPr>
              <w:t>CT#47</w:t>
            </w:r>
          </w:p>
        </w:tc>
        <w:tc>
          <w:tcPr>
            <w:tcW w:w="901" w:type="dxa"/>
            <w:shd w:val="solid" w:color="FFFFFF" w:fill="auto"/>
          </w:tcPr>
          <w:p w14:paraId="501CA419" w14:textId="77777777" w:rsidR="007F4024" w:rsidRDefault="00EC16AC" w:rsidP="00B3703A">
            <w:pPr>
              <w:pStyle w:val="TAL"/>
              <w:rPr>
                <w:snapToGrid w:val="0"/>
                <w:sz w:val="16"/>
                <w:szCs w:val="16"/>
              </w:rPr>
            </w:pPr>
            <w:r>
              <w:rPr>
                <w:snapToGrid w:val="0"/>
                <w:sz w:val="16"/>
                <w:szCs w:val="16"/>
              </w:rPr>
              <w:t>CP-100116</w:t>
            </w:r>
          </w:p>
        </w:tc>
        <w:tc>
          <w:tcPr>
            <w:tcW w:w="961" w:type="dxa"/>
            <w:shd w:val="solid" w:color="FFFFFF" w:fill="auto"/>
          </w:tcPr>
          <w:p w14:paraId="75D021D4" w14:textId="77777777" w:rsidR="007F4024" w:rsidRDefault="00EC16AC" w:rsidP="00B3703A">
            <w:pPr>
              <w:pStyle w:val="TAL"/>
              <w:rPr>
                <w:snapToGrid w:val="0"/>
                <w:sz w:val="16"/>
                <w:szCs w:val="16"/>
              </w:rPr>
            </w:pPr>
            <w:r>
              <w:rPr>
                <w:snapToGrid w:val="0"/>
                <w:sz w:val="16"/>
                <w:szCs w:val="16"/>
              </w:rPr>
              <w:t>0017</w:t>
            </w:r>
          </w:p>
        </w:tc>
        <w:tc>
          <w:tcPr>
            <w:tcW w:w="463" w:type="dxa"/>
            <w:shd w:val="solid" w:color="FFFFFF" w:fill="auto"/>
          </w:tcPr>
          <w:p w14:paraId="4CAEBE8C" w14:textId="77777777" w:rsidR="007F4024" w:rsidRDefault="00EC16AC" w:rsidP="00B3703A">
            <w:pPr>
              <w:pStyle w:val="TAL"/>
              <w:rPr>
                <w:snapToGrid w:val="0"/>
                <w:sz w:val="16"/>
                <w:szCs w:val="16"/>
              </w:rPr>
            </w:pPr>
            <w:r>
              <w:rPr>
                <w:snapToGrid w:val="0"/>
                <w:sz w:val="16"/>
                <w:szCs w:val="16"/>
              </w:rPr>
              <w:t>2</w:t>
            </w:r>
          </w:p>
        </w:tc>
        <w:tc>
          <w:tcPr>
            <w:tcW w:w="3542" w:type="dxa"/>
            <w:shd w:val="solid" w:color="FFFFFF" w:fill="auto"/>
          </w:tcPr>
          <w:p w14:paraId="66D0D680" w14:textId="77777777" w:rsidR="007F4024" w:rsidRDefault="00EC16AC" w:rsidP="00B3703A">
            <w:pPr>
              <w:pStyle w:val="TAL"/>
              <w:rPr>
                <w:snapToGrid w:val="0"/>
                <w:sz w:val="16"/>
                <w:szCs w:val="16"/>
              </w:rPr>
            </w:pPr>
            <w:r>
              <w:rPr>
                <w:snapToGrid w:val="0"/>
                <w:sz w:val="16"/>
                <w:szCs w:val="16"/>
              </w:rPr>
              <w:t>Reference Update</w:t>
            </w:r>
          </w:p>
        </w:tc>
        <w:tc>
          <w:tcPr>
            <w:tcW w:w="567" w:type="dxa"/>
            <w:shd w:val="solid" w:color="FFFFFF" w:fill="auto"/>
          </w:tcPr>
          <w:p w14:paraId="74C1DDF0" w14:textId="77777777" w:rsidR="007F4024" w:rsidRDefault="00EC16AC" w:rsidP="00602DDF">
            <w:pPr>
              <w:pStyle w:val="TAL"/>
              <w:rPr>
                <w:snapToGrid w:val="0"/>
                <w:sz w:val="16"/>
                <w:szCs w:val="16"/>
              </w:rPr>
            </w:pPr>
            <w:r>
              <w:rPr>
                <w:snapToGrid w:val="0"/>
                <w:sz w:val="16"/>
                <w:szCs w:val="16"/>
              </w:rPr>
              <w:t>9.0.0</w:t>
            </w:r>
          </w:p>
        </w:tc>
        <w:tc>
          <w:tcPr>
            <w:tcW w:w="567" w:type="dxa"/>
            <w:shd w:val="solid" w:color="FFFFFF" w:fill="auto"/>
          </w:tcPr>
          <w:p w14:paraId="4C6C408A" w14:textId="77777777" w:rsidR="007F4024" w:rsidRDefault="00EC16AC" w:rsidP="00602DDF">
            <w:pPr>
              <w:pStyle w:val="TAL"/>
              <w:rPr>
                <w:snapToGrid w:val="0"/>
                <w:sz w:val="16"/>
                <w:szCs w:val="16"/>
              </w:rPr>
            </w:pPr>
            <w:r>
              <w:rPr>
                <w:snapToGrid w:val="0"/>
                <w:sz w:val="16"/>
                <w:szCs w:val="16"/>
              </w:rPr>
              <w:t>9.1.0</w:t>
            </w:r>
          </w:p>
        </w:tc>
      </w:tr>
      <w:tr w:rsidR="009D1666" w:rsidRPr="00F96F65" w14:paraId="0E11883C" w14:textId="77777777" w:rsidTr="009D1666">
        <w:tc>
          <w:tcPr>
            <w:tcW w:w="960" w:type="dxa"/>
            <w:shd w:val="solid" w:color="FFFFFF" w:fill="auto"/>
          </w:tcPr>
          <w:p w14:paraId="1D88A30B" w14:textId="77777777" w:rsidR="009D1666" w:rsidRDefault="009D1666" w:rsidP="00B3703A">
            <w:pPr>
              <w:pStyle w:val="TAL"/>
              <w:rPr>
                <w:snapToGrid w:val="0"/>
                <w:sz w:val="16"/>
                <w:szCs w:val="16"/>
              </w:rPr>
            </w:pPr>
            <w:r>
              <w:rPr>
                <w:snapToGrid w:val="0"/>
                <w:sz w:val="16"/>
                <w:szCs w:val="16"/>
              </w:rPr>
              <w:t>06-2010</w:t>
            </w:r>
          </w:p>
        </w:tc>
        <w:tc>
          <w:tcPr>
            <w:tcW w:w="640" w:type="dxa"/>
            <w:shd w:val="solid" w:color="FFFFFF" w:fill="auto"/>
          </w:tcPr>
          <w:p w14:paraId="1DE3A7DA" w14:textId="77777777" w:rsidR="009D1666" w:rsidRDefault="009D1666" w:rsidP="00B3703A">
            <w:pPr>
              <w:pStyle w:val="TAL"/>
              <w:rPr>
                <w:snapToGrid w:val="0"/>
                <w:sz w:val="16"/>
                <w:szCs w:val="16"/>
              </w:rPr>
            </w:pPr>
            <w:r>
              <w:rPr>
                <w:snapToGrid w:val="0"/>
                <w:sz w:val="16"/>
                <w:szCs w:val="16"/>
              </w:rPr>
              <w:t>CT#48</w:t>
            </w:r>
          </w:p>
        </w:tc>
        <w:tc>
          <w:tcPr>
            <w:tcW w:w="901" w:type="dxa"/>
            <w:shd w:val="solid" w:color="FFFFFF" w:fill="auto"/>
          </w:tcPr>
          <w:p w14:paraId="41AB1B48" w14:textId="77777777" w:rsidR="009D1666" w:rsidRPr="009D1666" w:rsidRDefault="009D1666" w:rsidP="00B3703A">
            <w:pPr>
              <w:pStyle w:val="TAL"/>
              <w:rPr>
                <w:snapToGrid w:val="0"/>
                <w:sz w:val="16"/>
                <w:szCs w:val="16"/>
              </w:rPr>
            </w:pPr>
            <w:r w:rsidRPr="009D1666">
              <w:rPr>
                <w:snapToGrid w:val="0"/>
                <w:sz w:val="16"/>
                <w:szCs w:val="16"/>
              </w:rPr>
              <w:t>CP-100355</w:t>
            </w:r>
          </w:p>
        </w:tc>
        <w:tc>
          <w:tcPr>
            <w:tcW w:w="961" w:type="dxa"/>
            <w:shd w:val="solid" w:color="FFFFFF" w:fill="auto"/>
          </w:tcPr>
          <w:p w14:paraId="5C425EC3" w14:textId="77777777" w:rsidR="009D1666" w:rsidRDefault="009D1666" w:rsidP="00B3703A">
            <w:pPr>
              <w:pStyle w:val="TAL"/>
              <w:rPr>
                <w:snapToGrid w:val="0"/>
                <w:sz w:val="16"/>
                <w:szCs w:val="16"/>
              </w:rPr>
            </w:pPr>
            <w:r>
              <w:rPr>
                <w:snapToGrid w:val="0"/>
                <w:sz w:val="16"/>
                <w:szCs w:val="16"/>
              </w:rPr>
              <w:t>0020</w:t>
            </w:r>
          </w:p>
        </w:tc>
        <w:tc>
          <w:tcPr>
            <w:tcW w:w="463" w:type="dxa"/>
            <w:shd w:val="solid" w:color="FFFFFF" w:fill="auto"/>
          </w:tcPr>
          <w:p w14:paraId="793A5539" w14:textId="77777777" w:rsidR="009D1666" w:rsidRDefault="009D1666" w:rsidP="00B3703A">
            <w:pPr>
              <w:pStyle w:val="TAL"/>
              <w:rPr>
                <w:snapToGrid w:val="0"/>
                <w:sz w:val="16"/>
                <w:szCs w:val="16"/>
              </w:rPr>
            </w:pPr>
            <w:r>
              <w:rPr>
                <w:snapToGrid w:val="0"/>
                <w:sz w:val="16"/>
                <w:szCs w:val="16"/>
              </w:rPr>
              <w:t>1</w:t>
            </w:r>
          </w:p>
        </w:tc>
        <w:tc>
          <w:tcPr>
            <w:tcW w:w="3542" w:type="dxa"/>
            <w:shd w:val="solid" w:color="FFFFFF" w:fill="auto"/>
          </w:tcPr>
          <w:p w14:paraId="4DE46B9C" w14:textId="77777777" w:rsidR="009D1666" w:rsidRPr="009D1666" w:rsidRDefault="009D1666" w:rsidP="00B3703A">
            <w:pPr>
              <w:pStyle w:val="TAL"/>
              <w:rPr>
                <w:snapToGrid w:val="0"/>
                <w:sz w:val="16"/>
                <w:szCs w:val="16"/>
              </w:rPr>
            </w:pPr>
            <w:r w:rsidRPr="009D1666">
              <w:rPr>
                <w:snapToGrid w:val="0"/>
                <w:sz w:val="16"/>
                <w:szCs w:val="16"/>
              </w:rPr>
              <w:t>Sending of time-to expiry for Communication</w:t>
            </w:r>
          </w:p>
        </w:tc>
        <w:tc>
          <w:tcPr>
            <w:tcW w:w="567" w:type="dxa"/>
            <w:shd w:val="solid" w:color="FFFFFF" w:fill="auto"/>
          </w:tcPr>
          <w:p w14:paraId="4F011BE8" w14:textId="77777777" w:rsidR="009D1666" w:rsidRDefault="009D1666" w:rsidP="00602DDF">
            <w:pPr>
              <w:pStyle w:val="TAL"/>
              <w:rPr>
                <w:snapToGrid w:val="0"/>
                <w:sz w:val="16"/>
                <w:szCs w:val="16"/>
              </w:rPr>
            </w:pPr>
            <w:r>
              <w:rPr>
                <w:snapToGrid w:val="0"/>
                <w:sz w:val="16"/>
                <w:szCs w:val="16"/>
              </w:rPr>
              <w:t>9.1.0</w:t>
            </w:r>
          </w:p>
        </w:tc>
        <w:tc>
          <w:tcPr>
            <w:tcW w:w="567" w:type="dxa"/>
            <w:shd w:val="solid" w:color="FFFFFF" w:fill="auto"/>
          </w:tcPr>
          <w:p w14:paraId="7898841F" w14:textId="77777777" w:rsidR="009D1666" w:rsidRDefault="009D1666" w:rsidP="00602DDF">
            <w:pPr>
              <w:pStyle w:val="TAL"/>
              <w:rPr>
                <w:snapToGrid w:val="0"/>
                <w:sz w:val="16"/>
                <w:szCs w:val="16"/>
              </w:rPr>
            </w:pPr>
            <w:r>
              <w:rPr>
                <w:snapToGrid w:val="0"/>
                <w:sz w:val="16"/>
                <w:szCs w:val="16"/>
              </w:rPr>
              <w:t>9.2.0</w:t>
            </w:r>
          </w:p>
        </w:tc>
      </w:tr>
      <w:tr w:rsidR="00815E91" w:rsidRPr="00F96F65" w14:paraId="11151C3D" w14:textId="77777777" w:rsidTr="009D1666">
        <w:tc>
          <w:tcPr>
            <w:tcW w:w="960" w:type="dxa"/>
            <w:shd w:val="solid" w:color="FFFFFF" w:fill="auto"/>
          </w:tcPr>
          <w:p w14:paraId="51A419B9" w14:textId="77777777" w:rsidR="00815E91" w:rsidRDefault="00815E91" w:rsidP="00B3703A">
            <w:pPr>
              <w:pStyle w:val="TAL"/>
              <w:rPr>
                <w:snapToGrid w:val="0"/>
                <w:sz w:val="16"/>
                <w:szCs w:val="16"/>
              </w:rPr>
            </w:pPr>
            <w:r>
              <w:rPr>
                <w:snapToGrid w:val="0"/>
                <w:sz w:val="16"/>
                <w:szCs w:val="16"/>
              </w:rPr>
              <w:t>12-2010</w:t>
            </w:r>
          </w:p>
        </w:tc>
        <w:tc>
          <w:tcPr>
            <w:tcW w:w="640" w:type="dxa"/>
            <w:shd w:val="solid" w:color="FFFFFF" w:fill="auto"/>
          </w:tcPr>
          <w:p w14:paraId="1F7BA354" w14:textId="77777777" w:rsidR="00815E91" w:rsidRDefault="00815E91" w:rsidP="00B3703A">
            <w:pPr>
              <w:pStyle w:val="TAL"/>
              <w:rPr>
                <w:snapToGrid w:val="0"/>
                <w:sz w:val="16"/>
                <w:szCs w:val="16"/>
              </w:rPr>
            </w:pPr>
            <w:r>
              <w:rPr>
                <w:snapToGrid w:val="0"/>
                <w:sz w:val="16"/>
                <w:szCs w:val="16"/>
              </w:rPr>
              <w:t>CT#50</w:t>
            </w:r>
          </w:p>
        </w:tc>
        <w:tc>
          <w:tcPr>
            <w:tcW w:w="901" w:type="dxa"/>
            <w:shd w:val="solid" w:color="FFFFFF" w:fill="auto"/>
          </w:tcPr>
          <w:p w14:paraId="65358E2D" w14:textId="77777777" w:rsidR="00815E91" w:rsidRPr="00815E91" w:rsidRDefault="00815E91" w:rsidP="00B3703A">
            <w:pPr>
              <w:pStyle w:val="TAL"/>
              <w:rPr>
                <w:snapToGrid w:val="0"/>
                <w:sz w:val="16"/>
                <w:szCs w:val="16"/>
              </w:rPr>
            </w:pPr>
            <w:r w:rsidRPr="00815E91">
              <w:rPr>
                <w:snapToGrid w:val="0"/>
                <w:sz w:val="16"/>
                <w:szCs w:val="16"/>
              </w:rPr>
              <w:t>CP-100732</w:t>
            </w:r>
          </w:p>
        </w:tc>
        <w:tc>
          <w:tcPr>
            <w:tcW w:w="961" w:type="dxa"/>
            <w:shd w:val="solid" w:color="FFFFFF" w:fill="auto"/>
          </w:tcPr>
          <w:p w14:paraId="529C4B2F" w14:textId="77777777" w:rsidR="00815E91" w:rsidRDefault="00815E91" w:rsidP="00B3703A">
            <w:pPr>
              <w:pStyle w:val="TAL"/>
              <w:rPr>
                <w:snapToGrid w:val="0"/>
                <w:sz w:val="16"/>
                <w:szCs w:val="16"/>
              </w:rPr>
            </w:pPr>
            <w:r>
              <w:rPr>
                <w:snapToGrid w:val="0"/>
                <w:sz w:val="16"/>
                <w:szCs w:val="16"/>
              </w:rPr>
              <w:t>0026</w:t>
            </w:r>
          </w:p>
        </w:tc>
        <w:tc>
          <w:tcPr>
            <w:tcW w:w="463" w:type="dxa"/>
            <w:shd w:val="solid" w:color="FFFFFF" w:fill="auto"/>
          </w:tcPr>
          <w:p w14:paraId="50FD270F" w14:textId="77777777" w:rsidR="00815E91" w:rsidRDefault="00815E91" w:rsidP="00B3703A">
            <w:pPr>
              <w:pStyle w:val="TAL"/>
              <w:rPr>
                <w:snapToGrid w:val="0"/>
                <w:sz w:val="16"/>
                <w:szCs w:val="16"/>
              </w:rPr>
            </w:pPr>
            <w:r>
              <w:rPr>
                <w:snapToGrid w:val="0"/>
                <w:sz w:val="16"/>
                <w:szCs w:val="16"/>
              </w:rPr>
              <w:t>2</w:t>
            </w:r>
          </w:p>
        </w:tc>
        <w:tc>
          <w:tcPr>
            <w:tcW w:w="3542" w:type="dxa"/>
            <w:shd w:val="solid" w:color="FFFFFF" w:fill="auto"/>
          </w:tcPr>
          <w:p w14:paraId="1AD05440" w14:textId="77777777" w:rsidR="00815E91" w:rsidRPr="00815E91" w:rsidRDefault="00815E91" w:rsidP="00B3703A">
            <w:pPr>
              <w:pStyle w:val="TAL"/>
              <w:rPr>
                <w:snapToGrid w:val="0"/>
                <w:sz w:val="16"/>
                <w:szCs w:val="16"/>
              </w:rPr>
            </w:pPr>
            <w:r w:rsidRPr="00815E91">
              <w:rPr>
                <w:snapToGrid w:val="0"/>
                <w:sz w:val="16"/>
                <w:szCs w:val="16"/>
              </w:rPr>
              <w:t>Correcting procedures for Call Waiting</w:t>
            </w:r>
          </w:p>
        </w:tc>
        <w:tc>
          <w:tcPr>
            <w:tcW w:w="567" w:type="dxa"/>
            <w:shd w:val="solid" w:color="FFFFFF" w:fill="auto"/>
          </w:tcPr>
          <w:p w14:paraId="453CE102" w14:textId="77777777" w:rsidR="00815E91" w:rsidRDefault="00815E91" w:rsidP="00602DDF">
            <w:pPr>
              <w:pStyle w:val="TAL"/>
              <w:rPr>
                <w:snapToGrid w:val="0"/>
                <w:sz w:val="16"/>
                <w:szCs w:val="16"/>
              </w:rPr>
            </w:pPr>
            <w:r>
              <w:rPr>
                <w:snapToGrid w:val="0"/>
                <w:sz w:val="16"/>
                <w:szCs w:val="16"/>
              </w:rPr>
              <w:t>9.2.0</w:t>
            </w:r>
          </w:p>
        </w:tc>
        <w:tc>
          <w:tcPr>
            <w:tcW w:w="567" w:type="dxa"/>
            <w:shd w:val="solid" w:color="FFFFFF" w:fill="auto"/>
          </w:tcPr>
          <w:p w14:paraId="4B90E7B0" w14:textId="77777777" w:rsidR="00815E91" w:rsidRDefault="00815E91" w:rsidP="00602DDF">
            <w:pPr>
              <w:pStyle w:val="TAL"/>
              <w:rPr>
                <w:snapToGrid w:val="0"/>
                <w:sz w:val="16"/>
                <w:szCs w:val="16"/>
              </w:rPr>
            </w:pPr>
            <w:r>
              <w:rPr>
                <w:snapToGrid w:val="0"/>
                <w:sz w:val="16"/>
                <w:szCs w:val="16"/>
              </w:rPr>
              <w:t>9.3.0</w:t>
            </w:r>
          </w:p>
        </w:tc>
      </w:tr>
      <w:tr w:rsidR="00546B4A" w:rsidRPr="00F96F65" w14:paraId="0F4823CE" w14:textId="77777777" w:rsidTr="009D1666">
        <w:tc>
          <w:tcPr>
            <w:tcW w:w="960" w:type="dxa"/>
            <w:shd w:val="solid" w:color="FFFFFF" w:fill="auto"/>
          </w:tcPr>
          <w:p w14:paraId="71E906B5" w14:textId="77777777" w:rsidR="00546B4A" w:rsidRDefault="00546B4A" w:rsidP="00B3703A">
            <w:pPr>
              <w:pStyle w:val="TAL"/>
              <w:rPr>
                <w:snapToGrid w:val="0"/>
                <w:sz w:val="16"/>
                <w:szCs w:val="16"/>
              </w:rPr>
            </w:pPr>
            <w:r>
              <w:rPr>
                <w:snapToGrid w:val="0"/>
                <w:sz w:val="16"/>
                <w:szCs w:val="16"/>
              </w:rPr>
              <w:t>12-2010</w:t>
            </w:r>
          </w:p>
        </w:tc>
        <w:tc>
          <w:tcPr>
            <w:tcW w:w="640" w:type="dxa"/>
            <w:shd w:val="solid" w:color="FFFFFF" w:fill="auto"/>
          </w:tcPr>
          <w:p w14:paraId="13B33096" w14:textId="77777777" w:rsidR="00546B4A" w:rsidRDefault="00546B4A" w:rsidP="00B3703A">
            <w:pPr>
              <w:pStyle w:val="TAL"/>
              <w:rPr>
                <w:snapToGrid w:val="0"/>
                <w:sz w:val="16"/>
                <w:szCs w:val="16"/>
              </w:rPr>
            </w:pPr>
            <w:r>
              <w:rPr>
                <w:snapToGrid w:val="0"/>
                <w:sz w:val="16"/>
                <w:szCs w:val="16"/>
              </w:rPr>
              <w:t>CT#50</w:t>
            </w:r>
          </w:p>
        </w:tc>
        <w:tc>
          <w:tcPr>
            <w:tcW w:w="901" w:type="dxa"/>
            <w:shd w:val="solid" w:color="FFFFFF" w:fill="auto"/>
          </w:tcPr>
          <w:p w14:paraId="5C5BB472" w14:textId="77777777" w:rsidR="00546B4A" w:rsidRPr="00815E91" w:rsidRDefault="00546B4A" w:rsidP="00B3703A">
            <w:pPr>
              <w:pStyle w:val="TAL"/>
              <w:rPr>
                <w:snapToGrid w:val="0"/>
                <w:sz w:val="16"/>
                <w:szCs w:val="16"/>
              </w:rPr>
            </w:pPr>
            <w:r>
              <w:rPr>
                <w:snapToGrid w:val="0"/>
                <w:sz w:val="16"/>
                <w:szCs w:val="16"/>
              </w:rPr>
              <w:t>CP-1008</w:t>
            </w:r>
            <w:r w:rsidR="00EE1C43">
              <w:rPr>
                <w:snapToGrid w:val="0"/>
                <w:sz w:val="16"/>
                <w:szCs w:val="16"/>
              </w:rPr>
              <w:t>6</w:t>
            </w:r>
            <w:r>
              <w:rPr>
                <w:snapToGrid w:val="0"/>
                <w:sz w:val="16"/>
                <w:szCs w:val="16"/>
              </w:rPr>
              <w:t>4</w:t>
            </w:r>
          </w:p>
        </w:tc>
        <w:tc>
          <w:tcPr>
            <w:tcW w:w="961" w:type="dxa"/>
            <w:shd w:val="solid" w:color="FFFFFF" w:fill="auto"/>
          </w:tcPr>
          <w:p w14:paraId="45265DF8" w14:textId="77777777" w:rsidR="00546B4A" w:rsidRDefault="00546B4A" w:rsidP="00B3703A">
            <w:pPr>
              <w:pStyle w:val="TAL"/>
              <w:rPr>
                <w:snapToGrid w:val="0"/>
                <w:sz w:val="16"/>
                <w:szCs w:val="16"/>
              </w:rPr>
            </w:pPr>
            <w:r>
              <w:rPr>
                <w:snapToGrid w:val="0"/>
                <w:sz w:val="16"/>
                <w:szCs w:val="16"/>
              </w:rPr>
              <w:t>0027</w:t>
            </w:r>
          </w:p>
        </w:tc>
        <w:tc>
          <w:tcPr>
            <w:tcW w:w="463" w:type="dxa"/>
            <w:shd w:val="solid" w:color="FFFFFF" w:fill="auto"/>
          </w:tcPr>
          <w:p w14:paraId="6BEFC3CA" w14:textId="77777777" w:rsidR="00546B4A" w:rsidRDefault="00546B4A" w:rsidP="00B3703A">
            <w:pPr>
              <w:pStyle w:val="TAL"/>
              <w:rPr>
                <w:snapToGrid w:val="0"/>
                <w:sz w:val="16"/>
                <w:szCs w:val="16"/>
              </w:rPr>
            </w:pPr>
            <w:r>
              <w:rPr>
                <w:snapToGrid w:val="0"/>
                <w:sz w:val="16"/>
                <w:szCs w:val="16"/>
              </w:rPr>
              <w:t>1</w:t>
            </w:r>
          </w:p>
        </w:tc>
        <w:tc>
          <w:tcPr>
            <w:tcW w:w="3542" w:type="dxa"/>
            <w:shd w:val="solid" w:color="FFFFFF" w:fill="auto"/>
          </w:tcPr>
          <w:p w14:paraId="68370E46" w14:textId="77777777" w:rsidR="00546B4A" w:rsidRPr="00546B4A" w:rsidRDefault="00546B4A" w:rsidP="00B3703A">
            <w:pPr>
              <w:pStyle w:val="TAL"/>
              <w:rPr>
                <w:snapToGrid w:val="0"/>
                <w:sz w:val="16"/>
                <w:szCs w:val="16"/>
              </w:rPr>
            </w:pPr>
            <w:r w:rsidRPr="00546B4A">
              <w:rPr>
                <w:snapToGrid w:val="0"/>
                <w:sz w:val="16"/>
                <w:szCs w:val="16"/>
              </w:rPr>
              <w:t>CW insufficient bandwidth procedures</w:t>
            </w:r>
          </w:p>
        </w:tc>
        <w:tc>
          <w:tcPr>
            <w:tcW w:w="567" w:type="dxa"/>
            <w:shd w:val="solid" w:color="FFFFFF" w:fill="auto"/>
          </w:tcPr>
          <w:p w14:paraId="232B70DE" w14:textId="77777777" w:rsidR="00546B4A" w:rsidRDefault="00546B4A" w:rsidP="00602DDF">
            <w:pPr>
              <w:pStyle w:val="TAL"/>
              <w:rPr>
                <w:snapToGrid w:val="0"/>
                <w:sz w:val="16"/>
                <w:szCs w:val="16"/>
              </w:rPr>
            </w:pPr>
            <w:r>
              <w:rPr>
                <w:snapToGrid w:val="0"/>
                <w:sz w:val="16"/>
                <w:szCs w:val="16"/>
              </w:rPr>
              <w:t>9.3.0</w:t>
            </w:r>
          </w:p>
        </w:tc>
        <w:tc>
          <w:tcPr>
            <w:tcW w:w="567" w:type="dxa"/>
            <w:shd w:val="solid" w:color="FFFFFF" w:fill="auto"/>
          </w:tcPr>
          <w:p w14:paraId="5495BB88" w14:textId="77777777" w:rsidR="00546B4A" w:rsidRDefault="00546B4A" w:rsidP="00602DDF">
            <w:pPr>
              <w:pStyle w:val="TAL"/>
              <w:rPr>
                <w:snapToGrid w:val="0"/>
                <w:sz w:val="16"/>
                <w:szCs w:val="16"/>
              </w:rPr>
            </w:pPr>
            <w:r>
              <w:rPr>
                <w:snapToGrid w:val="0"/>
                <w:sz w:val="16"/>
                <w:szCs w:val="16"/>
              </w:rPr>
              <w:t>10.0.0</w:t>
            </w:r>
          </w:p>
        </w:tc>
      </w:tr>
      <w:tr w:rsidR="00057B59" w:rsidRPr="00F96F65" w14:paraId="788EAC8D" w14:textId="77777777" w:rsidTr="009D1666">
        <w:tc>
          <w:tcPr>
            <w:tcW w:w="960" w:type="dxa"/>
            <w:shd w:val="solid" w:color="FFFFFF" w:fill="auto"/>
          </w:tcPr>
          <w:p w14:paraId="5D924FAE" w14:textId="77777777" w:rsidR="00057B59" w:rsidRDefault="00057B59" w:rsidP="00B3703A">
            <w:pPr>
              <w:pStyle w:val="TAL"/>
              <w:rPr>
                <w:snapToGrid w:val="0"/>
                <w:sz w:val="16"/>
                <w:szCs w:val="16"/>
              </w:rPr>
            </w:pPr>
            <w:r>
              <w:rPr>
                <w:snapToGrid w:val="0"/>
                <w:sz w:val="16"/>
                <w:szCs w:val="16"/>
              </w:rPr>
              <w:t>03-2011</w:t>
            </w:r>
          </w:p>
        </w:tc>
        <w:tc>
          <w:tcPr>
            <w:tcW w:w="640" w:type="dxa"/>
            <w:shd w:val="solid" w:color="FFFFFF" w:fill="auto"/>
          </w:tcPr>
          <w:p w14:paraId="5107A8BE" w14:textId="77777777" w:rsidR="00057B59" w:rsidRDefault="00057B59" w:rsidP="00B3703A">
            <w:pPr>
              <w:pStyle w:val="TAL"/>
              <w:rPr>
                <w:snapToGrid w:val="0"/>
                <w:sz w:val="16"/>
                <w:szCs w:val="16"/>
              </w:rPr>
            </w:pPr>
            <w:r>
              <w:rPr>
                <w:snapToGrid w:val="0"/>
                <w:sz w:val="16"/>
                <w:szCs w:val="16"/>
              </w:rPr>
              <w:t>CT#51</w:t>
            </w:r>
          </w:p>
        </w:tc>
        <w:tc>
          <w:tcPr>
            <w:tcW w:w="901" w:type="dxa"/>
            <w:shd w:val="solid" w:color="FFFFFF" w:fill="auto"/>
          </w:tcPr>
          <w:p w14:paraId="2DE15565" w14:textId="77777777" w:rsidR="00057B59" w:rsidRPr="00057B59" w:rsidRDefault="00057B59" w:rsidP="00B3703A">
            <w:pPr>
              <w:pStyle w:val="TAL"/>
              <w:rPr>
                <w:snapToGrid w:val="0"/>
                <w:sz w:val="16"/>
                <w:szCs w:val="16"/>
              </w:rPr>
            </w:pPr>
            <w:r w:rsidRPr="00057B59">
              <w:rPr>
                <w:snapToGrid w:val="0"/>
                <w:sz w:val="16"/>
                <w:szCs w:val="16"/>
              </w:rPr>
              <w:t>CP-110166</w:t>
            </w:r>
          </w:p>
        </w:tc>
        <w:tc>
          <w:tcPr>
            <w:tcW w:w="961" w:type="dxa"/>
            <w:shd w:val="solid" w:color="FFFFFF" w:fill="auto"/>
          </w:tcPr>
          <w:p w14:paraId="3895CB66" w14:textId="77777777" w:rsidR="00057B59" w:rsidRDefault="00057B59" w:rsidP="00B3703A">
            <w:pPr>
              <w:pStyle w:val="TAL"/>
              <w:rPr>
                <w:snapToGrid w:val="0"/>
                <w:sz w:val="16"/>
                <w:szCs w:val="16"/>
              </w:rPr>
            </w:pPr>
            <w:r>
              <w:rPr>
                <w:snapToGrid w:val="0"/>
                <w:sz w:val="16"/>
                <w:szCs w:val="16"/>
              </w:rPr>
              <w:t>0030</w:t>
            </w:r>
          </w:p>
        </w:tc>
        <w:tc>
          <w:tcPr>
            <w:tcW w:w="463" w:type="dxa"/>
            <w:shd w:val="solid" w:color="FFFFFF" w:fill="auto"/>
          </w:tcPr>
          <w:p w14:paraId="65A8DB5F" w14:textId="77777777" w:rsidR="00057B59" w:rsidRDefault="00057B59" w:rsidP="00B3703A">
            <w:pPr>
              <w:pStyle w:val="TAL"/>
              <w:rPr>
                <w:snapToGrid w:val="0"/>
                <w:sz w:val="16"/>
                <w:szCs w:val="16"/>
              </w:rPr>
            </w:pPr>
            <w:r>
              <w:rPr>
                <w:snapToGrid w:val="0"/>
                <w:sz w:val="16"/>
                <w:szCs w:val="16"/>
              </w:rPr>
              <w:t>2</w:t>
            </w:r>
          </w:p>
        </w:tc>
        <w:tc>
          <w:tcPr>
            <w:tcW w:w="3542" w:type="dxa"/>
            <w:shd w:val="solid" w:color="FFFFFF" w:fill="auto"/>
          </w:tcPr>
          <w:p w14:paraId="19F4CB1E" w14:textId="77777777" w:rsidR="00057B59" w:rsidRPr="00057B59" w:rsidRDefault="00057B59" w:rsidP="00B3703A">
            <w:pPr>
              <w:pStyle w:val="TAL"/>
              <w:rPr>
                <w:snapToGrid w:val="0"/>
                <w:sz w:val="16"/>
                <w:szCs w:val="16"/>
              </w:rPr>
            </w:pPr>
            <w:r w:rsidRPr="00057B59">
              <w:rPr>
                <w:snapToGrid w:val="0"/>
                <w:sz w:val="16"/>
                <w:szCs w:val="16"/>
              </w:rPr>
              <w:t>New Reference for Alert-URN</w:t>
            </w:r>
          </w:p>
        </w:tc>
        <w:tc>
          <w:tcPr>
            <w:tcW w:w="567" w:type="dxa"/>
            <w:shd w:val="solid" w:color="FFFFFF" w:fill="auto"/>
          </w:tcPr>
          <w:p w14:paraId="5F20FE2F" w14:textId="77777777" w:rsidR="00057B59" w:rsidRDefault="00057B59" w:rsidP="00602DDF">
            <w:pPr>
              <w:pStyle w:val="TAL"/>
              <w:rPr>
                <w:snapToGrid w:val="0"/>
                <w:sz w:val="16"/>
                <w:szCs w:val="16"/>
              </w:rPr>
            </w:pPr>
            <w:r>
              <w:rPr>
                <w:snapToGrid w:val="0"/>
                <w:sz w:val="16"/>
                <w:szCs w:val="16"/>
              </w:rPr>
              <w:t>10.0.0</w:t>
            </w:r>
          </w:p>
        </w:tc>
        <w:tc>
          <w:tcPr>
            <w:tcW w:w="567" w:type="dxa"/>
            <w:shd w:val="solid" w:color="FFFFFF" w:fill="auto"/>
          </w:tcPr>
          <w:p w14:paraId="0FC44B6F" w14:textId="77777777" w:rsidR="00057B59" w:rsidRDefault="00057B59" w:rsidP="00602DDF">
            <w:pPr>
              <w:pStyle w:val="TAL"/>
              <w:rPr>
                <w:snapToGrid w:val="0"/>
                <w:sz w:val="16"/>
                <w:szCs w:val="16"/>
              </w:rPr>
            </w:pPr>
            <w:r>
              <w:rPr>
                <w:snapToGrid w:val="0"/>
                <w:sz w:val="16"/>
                <w:szCs w:val="16"/>
              </w:rPr>
              <w:t>10.1.0</w:t>
            </w:r>
          </w:p>
        </w:tc>
      </w:tr>
      <w:tr w:rsidR="00951639" w:rsidRPr="00F96F65" w14:paraId="10826BC6" w14:textId="77777777" w:rsidTr="009D1666">
        <w:tc>
          <w:tcPr>
            <w:tcW w:w="960" w:type="dxa"/>
            <w:shd w:val="solid" w:color="FFFFFF" w:fill="auto"/>
          </w:tcPr>
          <w:p w14:paraId="147E8527" w14:textId="77777777" w:rsidR="00951639" w:rsidRDefault="00951639" w:rsidP="00B3703A">
            <w:pPr>
              <w:pStyle w:val="TAL"/>
              <w:rPr>
                <w:snapToGrid w:val="0"/>
                <w:sz w:val="16"/>
                <w:szCs w:val="16"/>
              </w:rPr>
            </w:pPr>
            <w:r>
              <w:rPr>
                <w:snapToGrid w:val="0"/>
                <w:sz w:val="16"/>
                <w:szCs w:val="16"/>
              </w:rPr>
              <w:t>12-2011</w:t>
            </w:r>
          </w:p>
        </w:tc>
        <w:tc>
          <w:tcPr>
            <w:tcW w:w="640" w:type="dxa"/>
            <w:shd w:val="solid" w:color="FFFFFF" w:fill="auto"/>
          </w:tcPr>
          <w:p w14:paraId="54C6DA3F" w14:textId="77777777" w:rsidR="00951639" w:rsidRDefault="00951639" w:rsidP="00B3703A">
            <w:pPr>
              <w:pStyle w:val="TAL"/>
              <w:rPr>
                <w:snapToGrid w:val="0"/>
                <w:sz w:val="16"/>
                <w:szCs w:val="16"/>
              </w:rPr>
            </w:pPr>
            <w:r>
              <w:rPr>
                <w:snapToGrid w:val="0"/>
                <w:sz w:val="16"/>
                <w:szCs w:val="16"/>
              </w:rPr>
              <w:t>CT#54</w:t>
            </w:r>
          </w:p>
        </w:tc>
        <w:tc>
          <w:tcPr>
            <w:tcW w:w="901" w:type="dxa"/>
            <w:shd w:val="solid" w:color="FFFFFF" w:fill="auto"/>
          </w:tcPr>
          <w:p w14:paraId="6BAF7BC0" w14:textId="77777777" w:rsidR="00951639" w:rsidRPr="00951639" w:rsidRDefault="00951639" w:rsidP="00B3703A">
            <w:pPr>
              <w:pStyle w:val="TAL"/>
              <w:rPr>
                <w:snapToGrid w:val="0"/>
                <w:sz w:val="16"/>
                <w:szCs w:val="16"/>
              </w:rPr>
            </w:pPr>
            <w:r w:rsidRPr="00951639">
              <w:rPr>
                <w:snapToGrid w:val="0"/>
                <w:sz w:val="16"/>
                <w:szCs w:val="16"/>
              </w:rPr>
              <w:t>CP-110850</w:t>
            </w:r>
          </w:p>
        </w:tc>
        <w:tc>
          <w:tcPr>
            <w:tcW w:w="961" w:type="dxa"/>
            <w:shd w:val="solid" w:color="FFFFFF" w:fill="auto"/>
          </w:tcPr>
          <w:p w14:paraId="462B5EEC" w14:textId="77777777" w:rsidR="00951639" w:rsidRDefault="00951639" w:rsidP="00B3703A">
            <w:pPr>
              <w:pStyle w:val="TAL"/>
              <w:rPr>
                <w:snapToGrid w:val="0"/>
                <w:sz w:val="16"/>
                <w:szCs w:val="16"/>
              </w:rPr>
            </w:pPr>
            <w:r>
              <w:rPr>
                <w:snapToGrid w:val="0"/>
                <w:sz w:val="16"/>
                <w:szCs w:val="16"/>
              </w:rPr>
              <w:t>0034</w:t>
            </w:r>
          </w:p>
        </w:tc>
        <w:tc>
          <w:tcPr>
            <w:tcW w:w="463" w:type="dxa"/>
            <w:shd w:val="solid" w:color="FFFFFF" w:fill="auto"/>
          </w:tcPr>
          <w:p w14:paraId="08E56C6A" w14:textId="77777777" w:rsidR="00951639" w:rsidRDefault="00951639" w:rsidP="00B3703A">
            <w:pPr>
              <w:pStyle w:val="TAL"/>
              <w:rPr>
                <w:snapToGrid w:val="0"/>
                <w:sz w:val="16"/>
                <w:szCs w:val="16"/>
              </w:rPr>
            </w:pPr>
            <w:r>
              <w:rPr>
                <w:snapToGrid w:val="0"/>
                <w:sz w:val="16"/>
                <w:szCs w:val="16"/>
              </w:rPr>
              <w:t>2</w:t>
            </w:r>
          </w:p>
        </w:tc>
        <w:tc>
          <w:tcPr>
            <w:tcW w:w="3542" w:type="dxa"/>
            <w:shd w:val="solid" w:color="FFFFFF" w:fill="auto"/>
          </w:tcPr>
          <w:p w14:paraId="647CC877" w14:textId="77777777" w:rsidR="00951639" w:rsidRPr="00951639" w:rsidRDefault="00951639" w:rsidP="00B3703A">
            <w:pPr>
              <w:pStyle w:val="TAL"/>
              <w:rPr>
                <w:snapToGrid w:val="0"/>
                <w:sz w:val="16"/>
                <w:szCs w:val="16"/>
              </w:rPr>
            </w:pPr>
            <w:r w:rsidRPr="00951639">
              <w:rPr>
                <w:snapToGrid w:val="0"/>
                <w:sz w:val="16"/>
                <w:szCs w:val="16"/>
              </w:rPr>
              <w:t>Reference update: Reason header in SIP responses</w:t>
            </w:r>
          </w:p>
        </w:tc>
        <w:tc>
          <w:tcPr>
            <w:tcW w:w="567" w:type="dxa"/>
            <w:shd w:val="solid" w:color="FFFFFF" w:fill="auto"/>
          </w:tcPr>
          <w:p w14:paraId="222372A5" w14:textId="77777777" w:rsidR="00951639" w:rsidRDefault="00951639" w:rsidP="00602DDF">
            <w:pPr>
              <w:pStyle w:val="TAL"/>
              <w:rPr>
                <w:snapToGrid w:val="0"/>
                <w:sz w:val="16"/>
                <w:szCs w:val="16"/>
              </w:rPr>
            </w:pPr>
            <w:r>
              <w:rPr>
                <w:snapToGrid w:val="0"/>
                <w:sz w:val="16"/>
                <w:szCs w:val="16"/>
              </w:rPr>
              <w:t>10.1.0</w:t>
            </w:r>
          </w:p>
        </w:tc>
        <w:tc>
          <w:tcPr>
            <w:tcW w:w="567" w:type="dxa"/>
            <w:shd w:val="solid" w:color="FFFFFF" w:fill="auto"/>
          </w:tcPr>
          <w:p w14:paraId="44F1EF9E" w14:textId="77777777" w:rsidR="00951639" w:rsidRDefault="00951639" w:rsidP="00602DDF">
            <w:pPr>
              <w:pStyle w:val="TAL"/>
              <w:rPr>
                <w:snapToGrid w:val="0"/>
                <w:sz w:val="16"/>
                <w:szCs w:val="16"/>
              </w:rPr>
            </w:pPr>
            <w:r>
              <w:rPr>
                <w:snapToGrid w:val="0"/>
                <w:sz w:val="16"/>
                <w:szCs w:val="16"/>
              </w:rPr>
              <w:t>10.2.0</w:t>
            </w:r>
          </w:p>
        </w:tc>
      </w:tr>
      <w:tr w:rsidR="00306BD6" w:rsidRPr="00F96F65" w14:paraId="08B54404" w14:textId="77777777" w:rsidTr="009D1666">
        <w:tc>
          <w:tcPr>
            <w:tcW w:w="960" w:type="dxa"/>
            <w:shd w:val="solid" w:color="FFFFFF" w:fill="auto"/>
          </w:tcPr>
          <w:p w14:paraId="766D4991" w14:textId="77777777" w:rsidR="00306BD6" w:rsidRDefault="00306BD6" w:rsidP="00B3703A">
            <w:pPr>
              <w:pStyle w:val="TAL"/>
              <w:rPr>
                <w:snapToGrid w:val="0"/>
                <w:sz w:val="16"/>
                <w:szCs w:val="16"/>
              </w:rPr>
            </w:pPr>
            <w:r>
              <w:rPr>
                <w:snapToGrid w:val="0"/>
                <w:sz w:val="16"/>
                <w:szCs w:val="16"/>
              </w:rPr>
              <w:t>12-2011</w:t>
            </w:r>
          </w:p>
        </w:tc>
        <w:tc>
          <w:tcPr>
            <w:tcW w:w="640" w:type="dxa"/>
            <w:shd w:val="solid" w:color="FFFFFF" w:fill="auto"/>
          </w:tcPr>
          <w:p w14:paraId="59AC3A2F" w14:textId="77777777" w:rsidR="00306BD6" w:rsidRDefault="00306BD6" w:rsidP="00B3703A">
            <w:pPr>
              <w:pStyle w:val="TAL"/>
              <w:rPr>
                <w:snapToGrid w:val="0"/>
                <w:sz w:val="16"/>
                <w:szCs w:val="16"/>
              </w:rPr>
            </w:pPr>
            <w:r>
              <w:rPr>
                <w:snapToGrid w:val="0"/>
                <w:sz w:val="16"/>
                <w:szCs w:val="16"/>
              </w:rPr>
              <w:t>CT#54</w:t>
            </w:r>
          </w:p>
        </w:tc>
        <w:tc>
          <w:tcPr>
            <w:tcW w:w="901" w:type="dxa"/>
            <w:shd w:val="solid" w:color="FFFFFF" w:fill="auto"/>
          </w:tcPr>
          <w:p w14:paraId="3F40F650" w14:textId="77777777" w:rsidR="00306BD6" w:rsidRPr="00306BD6" w:rsidRDefault="00306BD6" w:rsidP="00B3703A">
            <w:pPr>
              <w:pStyle w:val="TAL"/>
              <w:rPr>
                <w:snapToGrid w:val="0"/>
                <w:sz w:val="16"/>
                <w:szCs w:val="16"/>
              </w:rPr>
            </w:pPr>
            <w:r w:rsidRPr="00306BD6">
              <w:rPr>
                <w:snapToGrid w:val="0"/>
                <w:sz w:val="16"/>
                <w:szCs w:val="16"/>
              </w:rPr>
              <w:t>CP-110881</w:t>
            </w:r>
          </w:p>
        </w:tc>
        <w:tc>
          <w:tcPr>
            <w:tcW w:w="961" w:type="dxa"/>
            <w:shd w:val="solid" w:color="FFFFFF" w:fill="auto"/>
          </w:tcPr>
          <w:p w14:paraId="3A3641B7" w14:textId="77777777" w:rsidR="00306BD6" w:rsidRDefault="00306BD6" w:rsidP="00B3703A">
            <w:pPr>
              <w:pStyle w:val="TAL"/>
              <w:rPr>
                <w:snapToGrid w:val="0"/>
                <w:sz w:val="16"/>
                <w:szCs w:val="16"/>
              </w:rPr>
            </w:pPr>
            <w:r>
              <w:rPr>
                <w:snapToGrid w:val="0"/>
                <w:sz w:val="16"/>
                <w:szCs w:val="16"/>
              </w:rPr>
              <w:t>0031</w:t>
            </w:r>
          </w:p>
        </w:tc>
        <w:tc>
          <w:tcPr>
            <w:tcW w:w="463" w:type="dxa"/>
            <w:shd w:val="solid" w:color="FFFFFF" w:fill="auto"/>
          </w:tcPr>
          <w:p w14:paraId="4E83DD79" w14:textId="77777777" w:rsidR="00306BD6" w:rsidRDefault="00306BD6" w:rsidP="00B3703A">
            <w:pPr>
              <w:pStyle w:val="TAL"/>
              <w:rPr>
                <w:snapToGrid w:val="0"/>
                <w:sz w:val="16"/>
                <w:szCs w:val="16"/>
              </w:rPr>
            </w:pPr>
            <w:r>
              <w:rPr>
                <w:snapToGrid w:val="0"/>
                <w:sz w:val="16"/>
                <w:szCs w:val="16"/>
              </w:rPr>
              <w:t>1</w:t>
            </w:r>
          </w:p>
        </w:tc>
        <w:tc>
          <w:tcPr>
            <w:tcW w:w="3542" w:type="dxa"/>
            <w:shd w:val="solid" w:color="FFFFFF" w:fill="auto"/>
          </w:tcPr>
          <w:p w14:paraId="33D45C8D" w14:textId="77777777" w:rsidR="00306BD6" w:rsidRPr="00306BD6" w:rsidRDefault="00306BD6" w:rsidP="00B3703A">
            <w:pPr>
              <w:pStyle w:val="TAL"/>
              <w:rPr>
                <w:snapToGrid w:val="0"/>
                <w:sz w:val="16"/>
                <w:szCs w:val="16"/>
              </w:rPr>
            </w:pPr>
            <w:r w:rsidRPr="00306BD6">
              <w:rPr>
                <w:snapToGrid w:val="0"/>
                <w:sz w:val="16"/>
                <w:szCs w:val="16"/>
              </w:rPr>
              <w:t>Interrogation of CW</w:t>
            </w:r>
          </w:p>
        </w:tc>
        <w:tc>
          <w:tcPr>
            <w:tcW w:w="567" w:type="dxa"/>
            <w:shd w:val="solid" w:color="FFFFFF" w:fill="auto"/>
          </w:tcPr>
          <w:p w14:paraId="74EF4EC8" w14:textId="77777777" w:rsidR="00306BD6" w:rsidRDefault="00306BD6" w:rsidP="00602DDF">
            <w:pPr>
              <w:pStyle w:val="TAL"/>
              <w:rPr>
                <w:snapToGrid w:val="0"/>
                <w:sz w:val="16"/>
                <w:szCs w:val="16"/>
              </w:rPr>
            </w:pPr>
            <w:r>
              <w:rPr>
                <w:snapToGrid w:val="0"/>
                <w:sz w:val="16"/>
                <w:szCs w:val="16"/>
              </w:rPr>
              <w:t>10.2.0</w:t>
            </w:r>
          </w:p>
        </w:tc>
        <w:tc>
          <w:tcPr>
            <w:tcW w:w="567" w:type="dxa"/>
            <w:shd w:val="solid" w:color="FFFFFF" w:fill="auto"/>
          </w:tcPr>
          <w:p w14:paraId="1BAE4C63" w14:textId="77777777" w:rsidR="00306BD6" w:rsidRDefault="00306BD6" w:rsidP="00602DDF">
            <w:pPr>
              <w:pStyle w:val="TAL"/>
              <w:rPr>
                <w:snapToGrid w:val="0"/>
                <w:sz w:val="16"/>
                <w:szCs w:val="16"/>
              </w:rPr>
            </w:pPr>
            <w:r>
              <w:rPr>
                <w:snapToGrid w:val="0"/>
                <w:sz w:val="16"/>
                <w:szCs w:val="16"/>
              </w:rPr>
              <w:t>11.0.0</w:t>
            </w:r>
          </w:p>
        </w:tc>
      </w:tr>
      <w:tr w:rsidR="0023048A" w:rsidRPr="00F96F65" w14:paraId="5FE341F8" w14:textId="77777777" w:rsidTr="009D1666">
        <w:tc>
          <w:tcPr>
            <w:tcW w:w="960" w:type="dxa"/>
            <w:shd w:val="solid" w:color="FFFFFF" w:fill="auto"/>
          </w:tcPr>
          <w:p w14:paraId="2CFEFCF6" w14:textId="77777777" w:rsidR="0023048A" w:rsidRDefault="0023048A" w:rsidP="00B3703A">
            <w:pPr>
              <w:pStyle w:val="TAL"/>
              <w:rPr>
                <w:snapToGrid w:val="0"/>
                <w:sz w:val="16"/>
                <w:szCs w:val="16"/>
              </w:rPr>
            </w:pPr>
            <w:r>
              <w:rPr>
                <w:snapToGrid w:val="0"/>
                <w:sz w:val="16"/>
                <w:szCs w:val="16"/>
              </w:rPr>
              <w:t>06-2012</w:t>
            </w:r>
          </w:p>
        </w:tc>
        <w:tc>
          <w:tcPr>
            <w:tcW w:w="640" w:type="dxa"/>
            <w:shd w:val="solid" w:color="FFFFFF" w:fill="auto"/>
          </w:tcPr>
          <w:p w14:paraId="4D3B22FD" w14:textId="77777777" w:rsidR="0023048A" w:rsidRDefault="0023048A" w:rsidP="00B3703A">
            <w:pPr>
              <w:pStyle w:val="TAL"/>
              <w:rPr>
                <w:snapToGrid w:val="0"/>
                <w:sz w:val="16"/>
                <w:szCs w:val="16"/>
              </w:rPr>
            </w:pPr>
            <w:r>
              <w:rPr>
                <w:snapToGrid w:val="0"/>
                <w:sz w:val="16"/>
                <w:szCs w:val="16"/>
              </w:rPr>
              <w:t>CT#56</w:t>
            </w:r>
          </w:p>
        </w:tc>
        <w:tc>
          <w:tcPr>
            <w:tcW w:w="901" w:type="dxa"/>
            <w:shd w:val="solid" w:color="FFFFFF" w:fill="auto"/>
          </w:tcPr>
          <w:p w14:paraId="70BA1189" w14:textId="77777777" w:rsidR="0023048A" w:rsidRPr="0023048A" w:rsidRDefault="0023048A" w:rsidP="00B3703A">
            <w:pPr>
              <w:pStyle w:val="TAL"/>
              <w:rPr>
                <w:snapToGrid w:val="0"/>
                <w:sz w:val="16"/>
                <w:szCs w:val="16"/>
              </w:rPr>
            </w:pPr>
            <w:r w:rsidRPr="0023048A">
              <w:rPr>
                <w:snapToGrid w:val="0"/>
                <w:sz w:val="16"/>
                <w:szCs w:val="16"/>
              </w:rPr>
              <w:t>CP-120284</w:t>
            </w:r>
          </w:p>
        </w:tc>
        <w:tc>
          <w:tcPr>
            <w:tcW w:w="961" w:type="dxa"/>
            <w:shd w:val="solid" w:color="FFFFFF" w:fill="auto"/>
          </w:tcPr>
          <w:p w14:paraId="2D3F9581" w14:textId="77777777" w:rsidR="0023048A" w:rsidRDefault="0023048A" w:rsidP="00B3703A">
            <w:pPr>
              <w:pStyle w:val="TAL"/>
              <w:rPr>
                <w:snapToGrid w:val="0"/>
                <w:sz w:val="16"/>
                <w:szCs w:val="16"/>
              </w:rPr>
            </w:pPr>
            <w:r>
              <w:rPr>
                <w:snapToGrid w:val="0"/>
                <w:sz w:val="16"/>
                <w:szCs w:val="16"/>
              </w:rPr>
              <w:t>0038</w:t>
            </w:r>
          </w:p>
        </w:tc>
        <w:tc>
          <w:tcPr>
            <w:tcW w:w="463" w:type="dxa"/>
            <w:shd w:val="solid" w:color="FFFFFF" w:fill="auto"/>
          </w:tcPr>
          <w:p w14:paraId="7B573C84" w14:textId="77777777" w:rsidR="0023048A" w:rsidRDefault="0023048A" w:rsidP="00B3703A">
            <w:pPr>
              <w:pStyle w:val="TAL"/>
              <w:rPr>
                <w:snapToGrid w:val="0"/>
                <w:sz w:val="16"/>
                <w:szCs w:val="16"/>
              </w:rPr>
            </w:pPr>
            <w:r>
              <w:rPr>
                <w:snapToGrid w:val="0"/>
                <w:sz w:val="16"/>
                <w:szCs w:val="16"/>
              </w:rPr>
              <w:t>1</w:t>
            </w:r>
          </w:p>
        </w:tc>
        <w:tc>
          <w:tcPr>
            <w:tcW w:w="3542" w:type="dxa"/>
            <w:shd w:val="solid" w:color="FFFFFF" w:fill="auto"/>
          </w:tcPr>
          <w:p w14:paraId="5CB99F2B" w14:textId="77777777" w:rsidR="0023048A" w:rsidRPr="0023048A" w:rsidRDefault="0023048A" w:rsidP="00B3703A">
            <w:pPr>
              <w:pStyle w:val="TAL"/>
              <w:rPr>
                <w:snapToGrid w:val="0"/>
                <w:sz w:val="16"/>
                <w:szCs w:val="16"/>
              </w:rPr>
            </w:pPr>
            <w:r w:rsidRPr="0023048A">
              <w:rPr>
                <w:snapToGrid w:val="0"/>
                <w:sz w:val="16"/>
                <w:szCs w:val="16"/>
              </w:rPr>
              <w:t>Reference update: draft-salud-alert-info-urns</w:t>
            </w:r>
          </w:p>
        </w:tc>
        <w:tc>
          <w:tcPr>
            <w:tcW w:w="567" w:type="dxa"/>
            <w:shd w:val="solid" w:color="FFFFFF" w:fill="auto"/>
          </w:tcPr>
          <w:p w14:paraId="581C2157" w14:textId="77777777" w:rsidR="0023048A" w:rsidRDefault="0023048A" w:rsidP="00602DDF">
            <w:pPr>
              <w:pStyle w:val="TAL"/>
              <w:rPr>
                <w:snapToGrid w:val="0"/>
                <w:sz w:val="16"/>
                <w:szCs w:val="16"/>
              </w:rPr>
            </w:pPr>
            <w:r>
              <w:rPr>
                <w:snapToGrid w:val="0"/>
                <w:sz w:val="16"/>
                <w:szCs w:val="16"/>
              </w:rPr>
              <w:t>11.0.0</w:t>
            </w:r>
          </w:p>
        </w:tc>
        <w:tc>
          <w:tcPr>
            <w:tcW w:w="567" w:type="dxa"/>
            <w:shd w:val="solid" w:color="FFFFFF" w:fill="auto"/>
          </w:tcPr>
          <w:p w14:paraId="4A37F5F3" w14:textId="77777777" w:rsidR="0023048A" w:rsidRDefault="0023048A" w:rsidP="00602DDF">
            <w:pPr>
              <w:pStyle w:val="TAL"/>
              <w:rPr>
                <w:snapToGrid w:val="0"/>
                <w:sz w:val="16"/>
                <w:szCs w:val="16"/>
              </w:rPr>
            </w:pPr>
            <w:r>
              <w:rPr>
                <w:snapToGrid w:val="0"/>
                <w:sz w:val="16"/>
                <w:szCs w:val="16"/>
              </w:rPr>
              <w:t>11.1.0</w:t>
            </w:r>
          </w:p>
        </w:tc>
      </w:tr>
      <w:tr w:rsidR="00A46F70" w:rsidRPr="00F96F65" w14:paraId="1CA7DE3F" w14:textId="77777777" w:rsidTr="009D1666">
        <w:tc>
          <w:tcPr>
            <w:tcW w:w="960" w:type="dxa"/>
            <w:shd w:val="solid" w:color="FFFFFF" w:fill="auto"/>
          </w:tcPr>
          <w:p w14:paraId="2C66A701" w14:textId="77777777" w:rsidR="00A46F70" w:rsidRDefault="00A46F70" w:rsidP="00B3703A">
            <w:pPr>
              <w:pStyle w:val="TAL"/>
              <w:rPr>
                <w:snapToGrid w:val="0"/>
                <w:sz w:val="16"/>
                <w:szCs w:val="16"/>
              </w:rPr>
            </w:pPr>
            <w:r>
              <w:rPr>
                <w:snapToGrid w:val="0"/>
                <w:sz w:val="16"/>
                <w:szCs w:val="16"/>
              </w:rPr>
              <w:t>03-2013</w:t>
            </w:r>
          </w:p>
        </w:tc>
        <w:tc>
          <w:tcPr>
            <w:tcW w:w="640" w:type="dxa"/>
            <w:shd w:val="solid" w:color="FFFFFF" w:fill="auto"/>
          </w:tcPr>
          <w:p w14:paraId="79219804" w14:textId="77777777" w:rsidR="00A46F70" w:rsidRDefault="00A46F70" w:rsidP="00B3703A">
            <w:pPr>
              <w:pStyle w:val="TAL"/>
              <w:rPr>
                <w:snapToGrid w:val="0"/>
                <w:sz w:val="16"/>
                <w:szCs w:val="16"/>
              </w:rPr>
            </w:pPr>
            <w:r>
              <w:rPr>
                <w:snapToGrid w:val="0"/>
                <w:sz w:val="16"/>
                <w:szCs w:val="16"/>
              </w:rPr>
              <w:t>CT#59</w:t>
            </w:r>
          </w:p>
        </w:tc>
        <w:tc>
          <w:tcPr>
            <w:tcW w:w="901" w:type="dxa"/>
            <w:shd w:val="solid" w:color="FFFFFF" w:fill="auto"/>
          </w:tcPr>
          <w:p w14:paraId="18D1DCAC" w14:textId="77777777" w:rsidR="00A46F70" w:rsidRPr="002F37AC" w:rsidRDefault="002F37AC" w:rsidP="00B3703A">
            <w:pPr>
              <w:pStyle w:val="TAL"/>
              <w:rPr>
                <w:snapToGrid w:val="0"/>
                <w:sz w:val="16"/>
                <w:szCs w:val="16"/>
              </w:rPr>
            </w:pPr>
            <w:r w:rsidRPr="002F37AC">
              <w:rPr>
                <w:snapToGrid w:val="0"/>
                <w:sz w:val="16"/>
                <w:szCs w:val="16"/>
              </w:rPr>
              <w:t>CP-130094</w:t>
            </w:r>
          </w:p>
        </w:tc>
        <w:tc>
          <w:tcPr>
            <w:tcW w:w="961" w:type="dxa"/>
            <w:shd w:val="solid" w:color="FFFFFF" w:fill="auto"/>
          </w:tcPr>
          <w:p w14:paraId="460B78D8" w14:textId="77777777" w:rsidR="00A46F70" w:rsidRDefault="00A46F70" w:rsidP="00B3703A">
            <w:pPr>
              <w:pStyle w:val="TAL"/>
              <w:rPr>
                <w:snapToGrid w:val="0"/>
                <w:sz w:val="16"/>
                <w:szCs w:val="16"/>
              </w:rPr>
            </w:pPr>
            <w:r>
              <w:rPr>
                <w:snapToGrid w:val="0"/>
                <w:sz w:val="16"/>
                <w:szCs w:val="16"/>
              </w:rPr>
              <w:t>0046</w:t>
            </w:r>
          </w:p>
        </w:tc>
        <w:tc>
          <w:tcPr>
            <w:tcW w:w="463" w:type="dxa"/>
            <w:shd w:val="solid" w:color="FFFFFF" w:fill="auto"/>
          </w:tcPr>
          <w:p w14:paraId="4127BF73" w14:textId="77777777" w:rsidR="00A46F70" w:rsidRDefault="00A46F70" w:rsidP="00B3703A">
            <w:pPr>
              <w:pStyle w:val="TAL"/>
              <w:rPr>
                <w:snapToGrid w:val="0"/>
                <w:sz w:val="16"/>
                <w:szCs w:val="16"/>
              </w:rPr>
            </w:pPr>
            <w:r>
              <w:rPr>
                <w:snapToGrid w:val="0"/>
                <w:sz w:val="16"/>
                <w:szCs w:val="16"/>
              </w:rPr>
              <w:t>2</w:t>
            </w:r>
          </w:p>
        </w:tc>
        <w:tc>
          <w:tcPr>
            <w:tcW w:w="3542" w:type="dxa"/>
            <w:shd w:val="solid" w:color="FFFFFF" w:fill="auto"/>
          </w:tcPr>
          <w:p w14:paraId="2CE87579" w14:textId="77777777" w:rsidR="00A46F70" w:rsidRPr="00A46F70" w:rsidRDefault="00A46F70" w:rsidP="00B3703A">
            <w:pPr>
              <w:pStyle w:val="TAL"/>
              <w:rPr>
                <w:snapToGrid w:val="0"/>
                <w:sz w:val="16"/>
                <w:szCs w:val="16"/>
              </w:rPr>
            </w:pPr>
            <w:r w:rsidRPr="00A46F70">
              <w:rPr>
                <w:snapToGrid w:val="0"/>
                <w:sz w:val="16"/>
                <w:szCs w:val="16"/>
              </w:rPr>
              <w:t>Correcting IANA Registration template for application/vnd.3gpp.cw+xml</w:t>
            </w:r>
          </w:p>
        </w:tc>
        <w:tc>
          <w:tcPr>
            <w:tcW w:w="567" w:type="dxa"/>
            <w:shd w:val="solid" w:color="FFFFFF" w:fill="auto"/>
          </w:tcPr>
          <w:p w14:paraId="6CEF5C80" w14:textId="77777777" w:rsidR="00A46F70" w:rsidRDefault="00A46F70" w:rsidP="00602DDF">
            <w:pPr>
              <w:pStyle w:val="TAL"/>
              <w:rPr>
                <w:snapToGrid w:val="0"/>
                <w:sz w:val="16"/>
                <w:szCs w:val="16"/>
              </w:rPr>
            </w:pPr>
            <w:r>
              <w:rPr>
                <w:snapToGrid w:val="0"/>
                <w:sz w:val="16"/>
                <w:szCs w:val="16"/>
              </w:rPr>
              <w:t>11.1.0</w:t>
            </w:r>
          </w:p>
        </w:tc>
        <w:tc>
          <w:tcPr>
            <w:tcW w:w="567" w:type="dxa"/>
            <w:shd w:val="solid" w:color="FFFFFF" w:fill="auto"/>
          </w:tcPr>
          <w:p w14:paraId="35BC8786" w14:textId="77777777" w:rsidR="00A46F70" w:rsidRDefault="00A46F70" w:rsidP="00602DDF">
            <w:pPr>
              <w:pStyle w:val="TAL"/>
              <w:rPr>
                <w:snapToGrid w:val="0"/>
                <w:sz w:val="16"/>
                <w:szCs w:val="16"/>
              </w:rPr>
            </w:pPr>
            <w:r>
              <w:rPr>
                <w:snapToGrid w:val="0"/>
                <w:sz w:val="16"/>
                <w:szCs w:val="16"/>
              </w:rPr>
              <w:t>11.2.0</w:t>
            </w:r>
          </w:p>
        </w:tc>
      </w:tr>
      <w:tr w:rsidR="0063581F" w:rsidRPr="00F96F65" w14:paraId="604F25B8" w14:textId="77777777" w:rsidTr="009D1666">
        <w:tc>
          <w:tcPr>
            <w:tcW w:w="960" w:type="dxa"/>
            <w:shd w:val="solid" w:color="FFFFFF" w:fill="auto"/>
          </w:tcPr>
          <w:p w14:paraId="6F05E40F" w14:textId="77777777" w:rsidR="0063581F" w:rsidRDefault="0063581F" w:rsidP="00B3703A">
            <w:pPr>
              <w:pStyle w:val="TAL"/>
              <w:rPr>
                <w:snapToGrid w:val="0"/>
                <w:sz w:val="16"/>
                <w:szCs w:val="16"/>
              </w:rPr>
            </w:pPr>
            <w:r>
              <w:rPr>
                <w:snapToGrid w:val="0"/>
                <w:sz w:val="16"/>
                <w:szCs w:val="16"/>
              </w:rPr>
              <w:t>12-2013</w:t>
            </w:r>
          </w:p>
        </w:tc>
        <w:tc>
          <w:tcPr>
            <w:tcW w:w="640" w:type="dxa"/>
            <w:shd w:val="solid" w:color="FFFFFF" w:fill="auto"/>
          </w:tcPr>
          <w:p w14:paraId="500B1719" w14:textId="77777777" w:rsidR="0063581F" w:rsidRDefault="0063581F" w:rsidP="00B3703A">
            <w:pPr>
              <w:pStyle w:val="TAL"/>
              <w:rPr>
                <w:snapToGrid w:val="0"/>
                <w:sz w:val="16"/>
                <w:szCs w:val="16"/>
              </w:rPr>
            </w:pPr>
            <w:r>
              <w:rPr>
                <w:snapToGrid w:val="0"/>
                <w:sz w:val="16"/>
                <w:szCs w:val="16"/>
              </w:rPr>
              <w:t>CT#62</w:t>
            </w:r>
          </w:p>
        </w:tc>
        <w:tc>
          <w:tcPr>
            <w:tcW w:w="901" w:type="dxa"/>
            <w:shd w:val="solid" w:color="FFFFFF" w:fill="auto"/>
          </w:tcPr>
          <w:p w14:paraId="5481F977" w14:textId="77777777" w:rsidR="0063581F" w:rsidRPr="002B306F" w:rsidRDefault="002B306F" w:rsidP="00B3703A">
            <w:pPr>
              <w:pStyle w:val="TAL"/>
              <w:rPr>
                <w:snapToGrid w:val="0"/>
                <w:sz w:val="16"/>
                <w:szCs w:val="16"/>
              </w:rPr>
            </w:pPr>
            <w:r w:rsidRPr="002B306F">
              <w:rPr>
                <w:snapToGrid w:val="0"/>
                <w:sz w:val="16"/>
                <w:szCs w:val="16"/>
              </w:rPr>
              <w:t>CP-130720</w:t>
            </w:r>
          </w:p>
        </w:tc>
        <w:tc>
          <w:tcPr>
            <w:tcW w:w="961" w:type="dxa"/>
            <w:shd w:val="solid" w:color="FFFFFF" w:fill="auto"/>
          </w:tcPr>
          <w:p w14:paraId="194C2CD7" w14:textId="77777777" w:rsidR="0063581F" w:rsidRDefault="0063581F" w:rsidP="00B3703A">
            <w:pPr>
              <w:pStyle w:val="TAL"/>
              <w:rPr>
                <w:snapToGrid w:val="0"/>
                <w:sz w:val="16"/>
                <w:szCs w:val="16"/>
              </w:rPr>
            </w:pPr>
            <w:r>
              <w:rPr>
                <w:snapToGrid w:val="0"/>
                <w:sz w:val="16"/>
                <w:szCs w:val="16"/>
              </w:rPr>
              <w:t>0050</w:t>
            </w:r>
          </w:p>
        </w:tc>
        <w:tc>
          <w:tcPr>
            <w:tcW w:w="463" w:type="dxa"/>
            <w:shd w:val="solid" w:color="FFFFFF" w:fill="auto"/>
          </w:tcPr>
          <w:p w14:paraId="1A60E915" w14:textId="77777777" w:rsidR="0063581F" w:rsidRDefault="0063581F" w:rsidP="00B3703A">
            <w:pPr>
              <w:pStyle w:val="TAL"/>
              <w:rPr>
                <w:snapToGrid w:val="0"/>
                <w:sz w:val="16"/>
                <w:szCs w:val="16"/>
              </w:rPr>
            </w:pPr>
          </w:p>
        </w:tc>
        <w:tc>
          <w:tcPr>
            <w:tcW w:w="3542" w:type="dxa"/>
            <w:shd w:val="solid" w:color="FFFFFF" w:fill="auto"/>
          </w:tcPr>
          <w:p w14:paraId="12DA8E38" w14:textId="77777777" w:rsidR="0063581F" w:rsidRPr="002B306F" w:rsidRDefault="002B306F" w:rsidP="00B3703A">
            <w:pPr>
              <w:pStyle w:val="TAL"/>
              <w:rPr>
                <w:snapToGrid w:val="0"/>
                <w:sz w:val="16"/>
                <w:szCs w:val="16"/>
              </w:rPr>
            </w:pPr>
            <w:r w:rsidRPr="002B306F">
              <w:rPr>
                <w:snapToGrid w:val="0"/>
                <w:sz w:val="16"/>
                <w:szCs w:val="16"/>
              </w:rPr>
              <w:t>Reference Update: draft-ietf-salud-alert-info-urns</w:t>
            </w:r>
          </w:p>
        </w:tc>
        <w:tc>
          <w:tcPr>
            <w:tcW w:w="567" w:type="dxa"/>
            <w:shd w:val="solid" w:color="FFFFFF" w:fill="auto"/>
          </w:tcPr>
          <w:p w14:paraId="658EA7AC" w14:textId="77777777" w:rsidR="0063581F" w:rsidRDefault="0063581F" w:rsidP="00602DDF">
            <w:pPr>
              <w:pStyle w:val="TAL"/>
              <w:rPr>
                <w:snapToGrid w:val="0"/>
                <w:sz w:val="16"/>
                <w:szCs w:val="16"/>
              </w:rPr>
            </w:pPr>
            <w:r>
              <w:rPr>
                <w:snapToGrid w:val="0"/>
                <w:sz w:val="16"/>
                <w:szCs w:val="16"/>
              </w:rPr>
              <w:t>11.2.0</w:t>
            </w:r>
          </w:p>
        </w:tc>
        <w:tc>
          <w:tcPr>
            <w:tcW w:w="567" w:type="dxa"/>
            <w:shd w:val="solid" w:color="FFFFFF" w:fill="auto"/>
          </w:tcPr>
          <w:p w14:paraId="2CC36D91" w14:textId="77777777" w:rsidR="0063581F" w:rsidRDefault="0063581F" w:rsidP="00602DDF">
            <w:pPr>
              <w:pStyle w:val="TAL"/>
              <w:rPr>
                <w:snapToGrid w:val="0"/>
                <w:sz w:val="16"/>
                <w:szCs w:val="16"/>
              </w:rPr>
            </w:pPr>
            <w:r>
              <w:rPr>
                <w:snapToGrid w:val="0"/>
                <w:sz w:val="16"/>
                <w:szCs w:val="16"/>
              </w:rPr>
              <w:t>11.3.0</w:t>
            </w:r>
          </w:p>
        </w:tc>
      </w:tr>
      <w:tr w:rsidR="008F1A19" w:rsidRPr="00F96F65" w14:paraId="28CFB40F" w14:textId="77777777" w:rsidTr="009D1666">
        <w:tc>
          <w:tcPr>
            <w:tcW w:w="960" w:type="dxa"/>
            <w:shd w:val="solid" w:color="FFFFFF" w:fill="auto"/>
          </w:tcPr>
          <w:p w14:paraId="57670013" w14:textId="77777777" w:rsidR="008F1A19" w:rsidRDefault="008F1A19" w:rsidP="00B3703A">
            <w:pPr>
              <w:pStyle w:val="TAL"/>
              <w:rPr>
                <w:snapToGrid w:val="0"/>
                <w:sz w:val="16"/>
                <w:szCs w:val="16"/>
              </w:rPr>
            </w:pPr>
            <w:r>
              <w:rPr>
                <w:snapToGrid w:val="0"/>
                <w:sz w:val="16"/>
                <w:szCs w:val="16"/>
              </w:rPr>
              <w:t>03-2014</w:t>
            </w:r>
          </w:p>
        </w:tc>
        <w:tc>
          <w:tcPr>
            <w:tcW w:w="640" w:type="dxa"/>
            <w:shd w:val="solid" w:color="FFFFFF" w:fill="auto"/>
          </w:tcPr>
          <w:p w14:paraId="257AB8E3" w14:textId="77777777" w:rsidR="008F1A19" w:rsidRDefault="008F1A19" w:rsidP="00B3703A">
            <w:pPr>
              <w:pStyle w:val="TAL"/>
              <w:rPr>
                <w:snapToGrid w:val="0"/>
                <w:sz w:val="16"/>
                <w:szCs w:val="16"/>
              </w:rPr>
            </w:pPr>
            <w:r>
              <w:rPr>
                <w:snapToGrid w:val="0"/>
                <w:sz w:val="16"/>
                <w:szCs w:val="16"/>
              </w:rPr>
              <w:t>CT#63</w:t>
            </w:r>
          </w:p>
        </w:tc>
        <w:tc>
          <w:tcPr>
            <w:tcW w:w="901" w:type="dxa"/>
            <w:shd w:val="solid" w:color="FFFFFF" w:fill="auto"/>
          </w:tcPr>
          <w:p w14:paraId="7013AA17" w14:textId="77777777" w:rsidR="008F1A19" w:rsidRPr="008F1A19" w:rsidRDefault="008F1A19" w:rsidP="00B3703A">
            <w:pPr>
              <w:pStyle w:val="TAL"/>
              <w:rPr>
                <w:snapToGrid w:val="0"/>
                <w:sz w:val="16"/>
                <w:szCs w:val="16"/>
              </w:rPr>
            </w:pPr>
            <w:r w:rsidRPr="008F1A19">
              <w:rPr>
                <w:snapToGrid w:val="0"/>
                <w:sz w:val="16"/>
                <w:szCs w:val="16"/>
              </w:rPr>
              <w:t>CP-140143</w:t>
            </w:r>
          </w:p>
        </w:tc>
        <w:tc>
          <w:tcPr>
            <w:tcW w:w="961" w:type="dxa"/>
            <w:shd w:val="solid" w:color="FFFFFF" w:fill="auto"/>
          </w:tcPr>
          <w:p w14:paraId="3D711517" w14:textId="77777777" w:rsidR="008F1A19" w:rsidRDefault="008F1A19" w:rsidP="00B3703A">
            <w:pPr>
              <w:pStyle w:val="TAL"/>
              <w:rPr>
                <w:snapToGrid w:val="0"/>
                <w:sz w:val="16"/>
                <w:szCs w:val="16"/>
              </w:rPr>
            </w:pPr>
            <w:r>
              <w:rPr>
                <w:snapToGrid w:val="0"/>
                <w:sz w:val="16"/>
                <w:szCs w:val="16"/>
              </w:rPr>
              <w:t>0052</w:t>
            </w:r>
          </w:p>
        </w:tc>
        <w:tc>
          <w:tcPr>
            <w:tcW w:w="463" w:type="dxa"/>
            <w:shd w:val="solid" w:color="FFFFFF" w:fill="auto"/>
          </w:tcPr>
          <w:p w14:paraId="3642DA04" w14:textId="77777777" w:rsidR="008F1A19" w:rsidRDefault="008F1A19" w:rsidP="00B3703A">
            <w:pPr>
              <w:pStyle w:val="TAL"/>
              <w:rPr>
                <w:snapToGrid w:val="0"/>
                <w:sz w:val="16"/>
                <w:szCs w:val="16"/>
              </w:rPr>
            </w:pPr>
            <w:r>
              <w:rPr>
                <w:snapToGrid w:val="0"/>
                <w:sz w:val="16"/>
                <w:szCs w:val="16"/>
              </w:rPr>
              <w:t>1</w:t>
            </w:r>
          </w:p>
        </w:tc>
        <w:tc>
          <w:tcPr>
            <w:tcW w:w="3542" w:type="dxa"/>
            <w:shd w:val="solid" w:color="FFFFFF" w:fill="auto"/>
          </w:tcPr>
          <w:p w14:paraId="3DB289F2" w14:textId="77777777" w:rsidR="008F1A19" w:rsidRPr="008F1A19" w:rsidRDefault="008F1A19" w:rsidP="00B3703A">
            <w:pPr>
              <w:pStyle w:val="TAL"/>
              <w:rPr>
                <w:snapToGrid w:val="0"/>
                <w:sz w:val="16"/>
                <w:szCs w:val="16"/>
              </w:rPr>
            </w:pPr>
            <w:r w:rsidRPr="008F1A19">
              <w:rPr>
                <w:snapToGrid w:val="0"/>
                <w:sz w:val="16"/>
                <w:szCs w:val="16"/>
              </w:rPr>
              <w:t>Clarification of network based and terminal based CW</w:t>
            </w:r>
          </w:p>
        </w:tc>
        <w:tc>
          <w:tcPr>
            <w:tcW w:w="567" w:type="dxa"/>
            <w:shd w:val="solid" w:color="FFFFFF" w:fill="auto"/>
          </w:tcPr>
          <w:p w14:paraId="0562CF20" w14:textId="77777777" w:rsidR="008F1A19" w:rsidRDefault="008F1A19" w:rsidP="00602DDF">
            <w:pPr>
              <w:pStyle w:val="TAL"/>
              <w:rPr>
                <w:snapToGrid w:val="0"/>
                <w:sz w:val="16"/>
                <w:szCs w:val="16"/>
              </w:rPr>
            </w:pPr>
            <w:r>
              <w:rPr>
                <w:snapToGrid w:val="0"/>
                <w:sz w:val="16"/>
                <w:szCs w:val="16"/>
              </w:rPr>
              <w:t>11.3.0</w:t>
            </w:r>
          </w:p>
        </w:tc>
        <w:tc>
          <w:tcPr>
            <w:tcW w:w="567" w:type="dxa"/>
            <w:shd w:val="solid" w:color="FFFFFF" w:fill="auto"/>
          </w:tcPr>
          <w:p w14:paraId="3AB0B9AB" w14:textId="77777777" w:rsidR="008F1A19" w:rsidRDefault="008F1A19" w:rsidP="00602DDF">
            <w:pPr>
              <w:pStyle w:val="TAL"/>
              <w:rPr>
                <w:snapToGrid w:val="0"/>
                <w:sz w:val="16"/>
                <w:szCs w:val="16"/>
              </w:rPr>
            </w:pPr>
            <w:r>
              <w:rPr>
                <w:snapToGrid w:val="0"/>
                <w:sz w:val="16"/>
                <w:szCs w:val="16"/>
              </w:rPr>
              <w:t>12.0.0</w:t>
            </w:r>
          </w:p>
        </w:tc>
      </w:tr>
      <w:tr w:rsidR="008F1A19" w:rsidRPr="00F96F65" w14:paraId="7B7DFA7D" w14:textId="77777777" w:rsidTr="009D1666">
        <w:tc>
          <w:tcPr>
            <w:tcW w:w="960" w:type="dxa"/>
            <w:shd w:val="solid" w:color="FFFFFF" w:fill="auto"/>
          </w:tcPr>
          <w:p w14:paraId="433B5C3F" w14:textId="77777777" w:rsidR="008F1A19" w:rsidRDefault="008F1A19" w:rsidP="00B3703A">
            <w:pPr>
              <w:pStyle w:val="TAL"/>
              <w:rPr>
                <w:snapToGrid w:val="0"/>
                <w:sz w:val="16"/>
                <w:szCs w:val="16"/>
              </w:rPr>
            </w:pPr>
            <w:r>
              <w:rPr>
                <w:snapToGrid w:val="0"/>
                <w:sz w:val="16"/>
                <w:szCs w:val="16"/>
              </w:rPr>
              <w:t>03-2014</w:t>
            </w:r>
          </w:p>
        </w:tc>
        <w:tc>
          <w:tcPr>
            <w:tcW w:w="640" w:type="dxa"/>
            <w:shd w:val="solid" w:color="FFFFFF" w:fill="auto"/>
          </w:tcPr>
          <w:p w14:paraId="574EAA96" w14:textId="77777777" w:rsidR="008F1A19" w:rsidRDefault="008F1A19" w:rsidP="00B3703A">
            <w:pPr>
              <w:pStyle w:val="TAL"/>
              <w:rPr>
                <w:snapToGrid w:val="0"/>
                <w:sz w:val="16"/>
                <w:szCs w:val="16"/>
              </w:rPr>
            </w:pPr>
            <w:r>
              <w:rPr>
                <w:snapToGrid w:val="0"/>
                <w:sz w:val="16"/>
                <w:szCs w:val="16"/>
              </w:rPr>
              <w:t>CT#63</w:t>
            </w:r>
          </w:p>
        </w:tc>
        <w:tc>
          <w:tcPr>
            <w:tcW w:w="901" w:type="dxa"/>
            <w:shd w:val="solid" w:color="FFFFFF" w:fill="auto"/>
          </w:tcPr>
          <w:p w14:paraId="7FF32430" w14:textId="77777777" w:rsidR="008F1A19" w:rsidRPr="005F5892" w:rsidRDefault="005F5892" w:rsidP="00B3703A">
            <w:pPr>
              <w:pStyle w:val="TAL"/>
              <w:rPr>
                <w:snapToGrid w:val="0"/>
                <w:sz w:val="16"/>
                <w:szCs w:val="16"/>
              </w:rPr>
            </w:pPr>
            <w:r w:rsidRPr="005F5892">
              <w:rPr>
                <w:snapToGrid w:val="0"/>
                <w:sz w:val="16"/>
                <w:szCs w:val="16"/>
              </w:rPr>
              <w:t>CP-140143</w:t>
            </w:r>
          </w:p>
        </w:tc>
        <w:tc>
          <w:tcPr>
            <w:tcW w:w="961" w:type="dxa"/>
            <w:shd w:val="solid" w:color="FFFFFF" w:fill="auto"/>
          </w:tcPr>
          <w:p w14:paraId="2DC054A0" w14:textId="77777777" w:rsidR="008F1A19" w:rsidRDefault="005F5892" w:rsidP="00B3703A">
            <w:pPr>
              <w:pStyle w:val="TAL"/>
              <w:rPr>
                <w:snapToGrid w:val="0"/>
                <w:sz w:val="16"/>
                <w:szCs w:val="16"/>
              </w:rPr>
            </w:pPr>
            <w:r>
              <w:rPr>
                <w:snapToGrid w:val="0"/>
                <w:sz w:val="16"/>
                <w:szCs w:val="16"/>
              </w:rPr>
              <w:t>0053</w:t>
            </w:r>
          </w:p>
        </w:tc>
        <w:tc>
          <w:tcPr>
            <w:tcW w:w="463" w:type="dxa"/>
            <w:shd w:val="solid" w:color="FFFFFF" w:fill="auto"/>
          </w:tcPr>
          <w:p w14:paraId="467B5C76" w14:textId="77777777" w:rsidR="008F1A19" w:rsidRDefault="005F5892" w:rsidP="00B3703A">
            <w:pPr>
              <w:pStyle w:val="TAL"/>
              <w:rPr>
                <w:snapToGrid w:val="0"/>
                <w:sz w:val="16"/>
                <w:szCs w:val="16"/>
              </w:rPr>
            </w:pPr>
            <w:r>
              <w:rPr>
                <w:snapToGrid w:val="0"/>
                <w:sz w:val="16"/>
                <w:szCs w:val="16"/>
              </w:rPr>
              <w:t>1</w:t>
            </w:r>
          </w:p>
        </w:tc>
        <w:tc>
          <w:tcPr>
            <w:tcW w:w="3542" w:type="dxa"/>
            <w:shd w:val="solid" w:color="FFFFFF" w:fill="auto"/>
          </w:tcPr>
          <w:p w14:paraId="0596E8A6" w14:textId="77777777" w:rsidR="008F1A19" w:rsidRPr="005F5892" w:rsidRDefault="005F5892" w:rsidP="00B3703A">
            <w:pPr>
              <w:pStyle w:val="TAL"/>
              <w:rPr>
                <w:snapToGrid w:val="0"/>
                <w:sz w:val="16"/>
                <w:szCs w:val="16"/>
              </w:rPr>
            </w:pPr>
            <w:r w:rsidRPr="005F5892">
              <w:rPr>
                <w:snapToGrid w:val="0"/>
                <w:sz w:val="16"/>
                <w:szCs w:val="16"/>
              </w:rPr>
              <w:t>Correction of CW AS procedure</w:t>
            </w:r>
          </w:p>
        </w:tc>
        <w:tc>
          <w:tcPr>
            <w:tcW w:w="567" w:type="dxa"/>
            <w:shd w:val="solid" w:color="FFFFFF" w:fill="auto"/>
          </w:tcPr>
          <w:p w14:paraId="0967CA40" w14:textId="77777777" w:rsidR="008F1A19" w:rsidRDefault="008F1A19" w:rsidP="00602DDF">
            <w:pPr>
              <w:pStyle w:val="TAL"/>
              <w:rPr>
                <w:snapToGrid w:val="0"/>
                <w:sz w:val="16"/>
                <w:szCs w:val="16"/>
              </w:rPr>
            </w:pPr>
            <w:r>
              <w:rPr>
                <w:snapToGrid w:val="0"/>
                <w:sz w:val="16"/>
                <w:szCs w:val="16"/>
              </w:rPr>
              <w:t>11.3.0</w:t>
            </w:r>
          </w:p>
        </w:tc>
        <w:tc>
          <w:tcPr>
            <w:tcW w:w="567" w:type="dxa"/>
            <w:shd w:val="solid" w:color="FFFFFF" w:fill="auto"/>
          </w:tcPr>
          <w:p w14:paraId="6DC6B796" w14:textId="77777777" w:rsidR="008F1A19" w:rsidRDefault="008F1A19" w:rsidP="00602DDF">
            <w:pPr>
              <w:pStyle w:val="TAL"/>
              <w:rPr>
                <w:snapToGrid w:val="0"/>
                <w:sz w:val="16"/>
                <w:szCs w:val="16"/>
              </w:rPr>
            </w:pPr>
            <w:r>
              <w:rPr>
                <w:snapToGrid w:val="0"/>
                <w:sz w:val="16"/>
                <w:szCs w:val="16"/>
              </w:rPr>
              <w:t>12.0.0</w:t>
            </w:r>
          </w:p>
        </w:tc>
      </w:tr>
      <w:tr w:rsidR="00A14A77" w:rsidRPr="00F96F65" w14:paraId="1506ADBD" w14:textId="77777777" w:rsidTr="009D1666">
        <w:tc>
          <w:tcPr>
            <w:tcW w:w="960" w:type="dxa"/>
            <w:shd w:val="solid" w:color="FFFFFF" w:fill="auto"/>
          </w:tcPr>
          <w:p w14:paraId="2AFF7723" w14:textId="77777777" w:rsidR="00A14A77" w:rsidRDefault="00A14A77" w:rsidP="00B3703A">
            <w:pPr>
              <w:pStyle w:val="TAL"/>
              <w:rPr>
                <w:snapToGrid w:val="0"/>
                <w:sz w:val="16"/>
                <w:szCs w:val="16"/>
              </w:rPr>
            </w:pPr>
            <w:r>
              <w:rPr>
                <w:snapToGrid w:val="0"/>
                <w:sz w:val="16"/>
                <w:szCs w:val="16"/>
              </w:rPr>
              <w:lastRenderedPageBreak/>
              <w:t>06-2014</w:t>
            </w:r>
          </w:p>
        </w:tc>
        <w:tc>
          <w:tcPr>
            <w:tcW w:w="640" w:type="dxa"/>
            <w:shd w:val="solid" w:color="FFFFFF" w:fill="auto"/>
          </w:tcPr>
          <w:p w14:paraId="258A3895" w14:textId="77777777" w:rsidR="00A14A77" w:rsidRDefault="00A14A77" w:rsidP="00B3703A">
            <w:pPr>
              <w:pStyle w:val="TAL"/>
              <w:rPr>
                <w:snapToGrid w:val="0"/>
                <w:sz w:val="16"/>
                <w:szCs w:val="16"/>
              </w:rPr>
            </w:pPr>
            <w:r>
              <w:rPr>
                <w:snapToGrid w:val="0"/>
                <w:sz w:val="16"/>
                <w:szCs w:val="16"/>
              </w:rPr>
              <w:t>CT#64</w:t>
            </w:r>
          </w:p>
        </w:tc>
        <w:tc>
          <w:tcPr>
            <w:tcW w:w="901" w:type="dxa"/>
            <w:shd w:val="solid" w:color="FFFFFF" w:fill="auto"/>
          </w:tcPr>
          <w:p w14:paraId="42A96ED1" w14:textId="77777777" w:rsidR="00A14A77" w:rsidRPr="005F5892" w:rsidRDefault="00A14A77" w:rsidP="00B3703A">
            <w:pPr>
              <w:pStyle w:val="TAL"/>
              <w:rPr>
                <w:snapToGrid w:val="0"/>
                <w:sz w:val="16"/>
                <w:szCs w:val="16"/>
              </w:rPr>
            </w:pPr>
            <w:r w:rsidRPr="00A14A77">
              <w:rPr>
                <w:snapToGrid w:val="0"/>
                <w:sz w:val="16"/>
                <w:szCs w:val="16"/>
              </w:rPr>
              <w:t>CP-140330</w:t>
            </w:r>
          </w:p>
        </w:tc>
        <w:tc>
          <w:tcPr>
            <w:tcW w:w="961" w:type="dxa"/>
            <w:shd w:val="solid" w:color="FFFFFF" w:fill="auto"/>
          </w:tcPr>
          <w:p w14:paraId="790D14B9" w14:textId="77777777" w:rsidR="00A14A77" w:rsidRDefault="00A14A77" w:rsidP="00B3703A">
            <w:pPr>
              <w:pStyle w:val="TAL"/>
              <w:rPr>
                <w:snapToGrid w:val="0"/>
                <w:sz w:val="16"/>
                <w:szCs w:val="16"/>
              </w:rPr>
            </w:pPr>
            <w:r>
              <w:rPr>
                <w:snapToGrid w:val="0"/>
                <w:sz w:val="16"/>
                <w:szCs w:val="16"/>
              </w:rPr>
              <w:t>0054</w:t>
            </w:r>
          </w:p>
        </w:tc>
        <w:tc>
          <w:tcPr>
            <w:tcW w:w="463" w:type="dxa"/>
            <w:shd w:val="solid" w:color="FFFFFF" w:fill="auto"/>
          </w:tcPr>
          <w:p w14:paraId="05E10462" w14:textId="77777777" w:rsidR="00A14A77" w:rsidRDefault="00A14A77" w:rsidP="00B3703A">
            <w:pPr>
              <w:pStyle w:val="TAL"/>
              <w:rPr>
                <w:snapToGrid w:val="0"/>
                <w:sz w:val="16"/>
                <w:szCs w:val="16"/>
              </w:rPr>
            </w:pPr>
            <w:r>
              <w:rPr>
                <w:snapToGrid w:val="0"/>
                <w:sz w:val="16"/>
                <w:szCs w:val="16"/>
              </w:rPr>
              <w:t>1</w:t>
            </w:r>
          </w:p>
        </w:tc>
        <w:tc>
          <w:tcPr>
            <w:tcW w:w="3542" w:type="dxa"/>
            <w:shd w:val="solid" w:color="FFFFFF" w:fill="auto"/>
          </w:tcPr>
          <w:p w14:paraId="2471CACB" w14:textId="77777777" w:rsidR="00A14A77" w:rsidRPr="005F5892" w:rsidRDefault="00A14A77" w:rsidP="00B3703A">
            <w:pPr>
              <w:pStyle w:val="TAL"/>
              <w:rPr>
                <w:snapToGrid w:val="0"/>
                <w:sz w:val="16"/>
                <w:szCs w:val="16"/>
              </w:rPr>
            </w:pPr>
            <w:r w:rsidRPr="00A14A77">
              <w:rPr>
                <w:snapToGrid w:val="0"/>
                <w:sz w:val="16"/>
                <w:szCs w:val="16"/>
              </w:rPr>
              <w:t>Communication Waiting- correction</w:t>
            </w:r>
          </w:p>
        </w:tc>
        <w:tc>
          <w:tcPr>
            <w:tcW w:w="567" w:type="dxa"/>
            <w:shd w:val="solid" w:color="FFFFFF" w:fill="auto"/>
          </w:tcPr>
          <w:p w14:paraId="3C7D8126" w14:textId="77777777" w:rsidR="00A14A77" w:rsidRDefault="00A14A77" w:rsidP="00602DDF">
            <w:pPr>
              <w:pStyle w:val="TAL"/>
              <w:rPr>
                <w:snapToGrid w:val="0"/>
                <w:sz w:val="16"/>
                <w:szCs w:val="16"/>
              </w:rPr>
            </w:pPr>
            <w:r>
              <w:rPr>
                <w:snapToGrid w:val="0"/>
                <w:sz w:val="16"/>
                <w:szCs w:val="16"/>
              </w:rPr>
              <w:t>12.0.0</w:t>
            </w:r>
          </w:p>
        </w:tc>
        <w:tc>
          <w:tcPr>
            <w:tcW w:w="567" w:type="dxa"/>
            <w:shd w:val="solid" w:color="FFFFFF" w:fill="auto"/>
          </w:tcPr>
          <w:p w14:paraId="35D05982" w14:textId="77777777" w:rsidR="00A14A77" w:rsidRDefault="00A14A77" w:rsidP="00602DDF">
            <w:pPr>
              <w:pStyle w:val="TAL"/>
              <w:rPr>
                <w:snapToGrid w:val="0"/>
                <w:sz w:val="16"/>
                <w:szCs w:val="16"/>
              </w:rPr>
            </w:pPr>
            <w:r>
              <w:rPr>
                <w:snapToGrid w:val="0"/>
                <w:sz w:val="16"/>
                <w:szCs w:val="16"/>
              </w:rPr>
              <w:t>12.1.0</w:t>
            </w:r>
          </w:p>
        </w:tc>
      </w:tr>
      <w:tr w:rsidR="00887504" w:rsidRPr="00F96F65" w14:paraId="45736E0E" w14:textId="77777777" w:rsidTr="009D1666">
        <w:tc>
          <w:tcPr>
            <w:tcW w:w="960" w:type="dxa"/>
            <w:shd w:val="solid" w:color="FFFFFF" w:fill="auto"/>
          </w:tcPr>
          <w:p w14:paraId="3C43F983" w14:textId="77777777" w:rsidR="00887504" w:rsidRDefault="00887504" w:rsidP="00B3703A">
            <w:pPr>
              <w:pStyle w:val="TAL"/>
              <w:rPr>
                <w:snapToGrid w:val="0"/>
                <w:sz w:val="16"/>
                <w:szCs w:val="16"/>
              </w:rPr>
            </w:pPr>
            <w:r>
              <w:rPr>
                <w:snapToGrid w:val="0"/>
                <w:sz w:val="16"/>
                <w:szCs w:val="16"/>
              </w:rPr>
              <w:t>12-2014</w:t>
            </w:r>
          </w:p>
        </w:tc>
        <w:tc>
          <w:tcPr>
            <w:tcW w:w="640" w:type="dxa"/>
            <w:shd w:val="solid" w:color="FFFFFF" w:fill="auto"/>
          </w:tcPr>
          <w:p w14:paraId="16C7E5DE" w14:textId="77777777" w:rsidR="00887504" w:rsidRDefault="00887504" w:rsidP="00B3703A">
            <w:pPr>
              <w:pStyle w:val="TAL"/>
              <w:rPr>
                <w:snapToGrid w:val="0"/>
                <w:sz w:val="16"/>
                <w:szCs w:val="16"/>
              </w:rPr>
            </w:pPr>
            <w:r>
              <w:rPr>
                <w:snapToGrid w:val="0"/>
                <w:sz w:val="16"/>
                <w:szCs w:val="16"/>
              </w:rPr>
              <w:t>CT#66</w:t>
            </w:r>
          </w:p>
        </w:tc>
        <w:tc>
          <w:tcPr>
            <w:tcW w:w="901" w:type="dxa"/>
            <w:shd w:val="solid" w:color="FFFFFF" w:fill="auto"/>
          </w:tcPr>
          <w:p w14:paraId="0DCA2FDF" w14:textId="77777777" w:rsidR="00887504" w:rsidRPr="00A14A77" w:rsidRDefault="00887504" w:rsidP="00B3703A">
            <w:pPr>
              <w:pStyle w:val="TAL"/>
              <w:rPr>
                <w:snapToGrid w:val="0"/>
                <w:sz w:val="16"/>
                <w:szCs w:val="16"/>
              </w:rPr>
            </w:pPr>
            <w:r w:rsidRPr="00887504">
              <w:rPr>
                <w:snapToGrid w:val="0"/>
                <w:sz w:val="16"/>
                <w:szCs w:val="16"/>
              </w:rPr>
              <w:t>CP-140837</w:t>
            </w:r>
          </w:p>
        </w:tc>
        <w:tc>
          <w:tcPr>
            <w:tcW w:w="961" w:type="dxa"/>
            <w:shd w:val="solid" w:color="FFFFFF" w:fill="auto"/>
          </w:tcPr>
          <w:p w14:paraId="209B36A9" w14:textId="77777777" w:rsidR="00887504" w:rsidRDefault="00887504" w:rsidP="00B3703A">
            <w:pPr>
              <w:pStyle w:val="TAL"/>
              <w:rPr>
                <w:snapToGrid w:val="0"/>
                <w:sz w:val="16"/>
                <w:szCs w:val="16"/>
              </w:rPr>
            </w:pPr>
            <w:r>
              <w:rPr>
                <w:snapToGrid w:val="0"/>
                <w:sz w:val="16"/>
                <w:szCs w:val="16"/>
              </w:rPr>
              <w:t>0055</w:t>
            </w:r>
          </w:p>
        </w:tc>
        <w:tc>
          <w:tcPr>
            <w:tcW w:w="463" w:type="dxa"/>
            <w:shd w:val="solid" w:color="FFFFFF" w:fill="auto"/>
          </w:tcPr>
          <w:p w14:paraId="7D8CB128" w14:textId="77777777" w:rsidR="00887504" w:rsidRDefault="00887504" w:rsidP="00B3703A">
            <w:pPr>
              <w:pStyle w:val="TAL"/>
              <w:rPr>
                <w:snapToGrid w:val="0"/>
                <w:sz w:val="16"/>
                <w:szCs w:val="16"/>
              </w:rPr>
            </w:pPr>
            <w:r>
              <w:rPr>
                <w:snapToGrid w:val="0"/>
                <w:sz w:val="16"/>
                <w:szCs w:val="16"/>
              </w:rPr>
              <w:t>1</w:t>
            </w:r>
          </w:p>
        </w:tc>
        <w:tc>
          <w:tcPr>
            <w:tcW w:w="3542" w:type="dxa"/>
            <w:shd w:val="solid" w:color="FFFFFF" w:fill="auto"/>
          </w:tcPr>
          <w:p w14:paraId="19753B7A" w14:textId="77777777" w:rsidR="00887504" w:rsidRPr="00A14A77" w:rsidRDefault="00887504" w:rsidP="00B3703A">
            <w:pPr>
              <w:pStyle w:val="TAL"/>
              <w:rPr>
                <w:snapToGrid w:val="0"/>
                <w:sz w:val="16"/>
                <w:szCs w:val="16"/>
              </w:rPr>
            </w:pPr>
            <w:r w:rsidRPr="00887504">
              <w:rPr>
                <w:snapToGrid w:val="0"/>
                <w:sz w:val="16"/>
                <w:szCs w:val="16"/>
              </w:rPr>
              <w:t>CW Subscription option clarification</w:t>
            </w:r>
          </w:p>
        </w:tc>
        <w:tc>
          <w:tcPr>
            <w:tcW w:w="567" w:type="dxa"/>
            <w:shd w:val="solid" w:color="FFFFFF" w:fill="auto"/>
          </w:tcPr>
          <w:p w14:paraId="4177792F" w14:textId="77777777" w:rsidR="00887504" w:rsidRDefault="00887504" w:rsidP="00602DDF">
            <w:pPr>
              <w:pStyle w:val="TAL"/>
              <w:rPr>
                <w:snapToGrid w:val="0"/>
                <w:sz w:val="16"/>
                <w:szCs w:val="16"/>
              </w:rPr>
            </w:pPr>
            <w:r>
              <w:rPr>
                <w:snapToGrid w:val="0"/>
                <w:sz w:val="16"/>
                <w:szCs w:val="16"/>
              </w:rPr>
              <w:t>12.1.0</w:t>
            </w:r>
          </w:p>
        </w:tc>
        <w:tc>
          <w:tcPr>
            <w:tcW w:w="567" w:type="dxa"/>
            <w:shd w:val="solid" w:color="FFFFFF" w:fill="auto"/>
          </w:tcPr>
          <w:p w14:paraId="1F70CCF4" w14:textId="77777777" w:rsidR="00887504" w:rsidRDefault="00887504" w:rsidP="00602DDF">
            <w:pPr>
              <w:pStyle w:val="TAL"/>
              <w:rPr>
                <w:snapToGrid w:val="0"/>
                <w:sz w:val="16"/>
                <w:szCs w:val="16"/>
              </w:rPr>
            </w:pPr>
            <w:r>
              <w:rPr>
                <w:snapToGrid w:val="0"/>
                <w:sz w:val="16"/>
                <w:szCs w:val="16"/>
              </w:rPr>
              <w:t>12.2.0</w:t>
            </w:r>
          </w:p>
        </w:tc>
      </w:tr>
      <w:tr w:rsidR="00887504" w:rsidRPr="00F96F65" w14:paraId="56164737" w14:textId="77777777" w:rsidTr="009D1666">
        <w:tc>
          <w:tcPr>
            <w:tcW w:w="960" w:type="dxa"/>
            <w:shd w:val="solid" w:color="FFFFFF" w:fill="auto"/>
          </w:tcPr>
          <w:p w14:paraId="7851D883" w14:textId="77777777" w:rsidR="00887504" w:rsidRDefault="00887504" w:rsidP="00B3703A">
            <w:pPr>
              <w:pStyle w:val="TAL"/>
              <w:rPr>
                <w:snapToGrid w:val="0"/>
                <w:sz w:val="16"/>
                <w:szCs w:val="16"/>
              </w:rPr>
            </w:pPr>
            <w:r>
              <w:rPr>
                <w:snapToGrid w:val="0"/>
                <w:sz w:val="16"/>
                <w:szCs w:val="16"/>
              </w:rPr>
              <w:t>12-2014</w:t>
            </w:r>
          </w:p>
        </w:tc>
        <w:tc>
          <w:tcPr>
            <w:tcW w:w="640" w:type="dxa"/>
            <w:shd w:val="solid" w:color="FFFFFF" w:fill="auto"/>
          </w:tcPr>
          <w:p w14:paraId="76EC1A17" w14:textId="77777777" w:rsidR="00887504" w:rsidRDefault="00887504" w:rsidP="00B3703A">
            <w:pPr>
              <w:pStyle w:val="TAL"/>
              <w:rPr>
                <w:snapToGrid w:val="0"/>
                <w:sz w:val="16"/>
                <w:szCs w:val="16"/>
              </w:rPr>
            </w:pPr>
            <w:r>
              <w:rPr>
                <w:snapToGrid w:val="0"/>
                <w:sz w:val="16"/>
                <w:szCs w:val="16"/>
              </w:rPr>
              <w:t>CT#66</w:t>
            </w:r>
          </w:p>
        </w:tc>
        <w:tc>
          <w:tcPr>
            <w:tcW w:w="901" w:type="dxa"/>
            <w:shd w:val="solid" w:color="FFFFFF" w:fill="auto"/>
          </w:tcPr>
          <w:p w14:paraId="5AB1D1F9" w14:textId="77777777" w:rsidR="00887504" w:rsidRPr="00A14A77" w:rsidRDefault="00887504" w:rsidP="00B3703A">
            <w:pPr>
              <w:pStyle w:val="TAL"/>
              <w:rPr>
                <w:snapToGrid w:val="0"/>
                <w:sz w:val="16"/>
                <w:szCs w:val="16"/>
              </w:rPr>
            </w:pPr>
            <w:r w:rsidRPr="00887504">
              <w:rPr>
                <w:snapToGrid w:val="0"/>
                <w:sz w:val="16"/>
                <w:szCs w:val="16"/>
              </w:rPr>
              <w:t>CP-140837</w:t>
            </w:r>
          </w:p>
        </w:tc>
        <w:tc>
          <w:tcPr>
            <w:tcW w:w="961" w:type="dxa"/>
            <w:shd w:val="solid" w:color="FFFFFF" w:fill="auto"/>
          </w:tcPr>
          <w:p w14:paraId="72D133C4" w14:textId="77777777" w:rsidR="00887504" w:rsidRDefault="00887504" w:rsidP="00B3703A">
            <w:pPr>
              <w:pStyle w:val="TAL"/>
              <w:rPr>
                <w:snapToGrid w:val="0"/>
                <w:sz w:val="16"/>
                <w:szCs w:val="16"/>
              </w:rPr>
            </w:pPr>
            <w:r>
              <w:rPr>
                <w:snapToGrid w:val="0"/>
                <w:sz w:val="16"/>
                <w:szCs w:val="16"/>
              </w:rPr>
              <w:t>0060</w:t>
            </w:r>
          </w:p>
        </w:tc>
        <w:tc>
          <w:tcPr>
            <w:tcW w:w="463" w:type="dxa"/>
            <w:shd w:val="solid" w:color="FFFFFF" w:fill="auto"/>
          </w:tcPr>
          <w:p w14:paraId="5EBBDF23" w14:textId="77777777" w:rsidR="00887504" w:rsidRDefault="00887504" w:rsidP="00B3703A">
            <w:pPr>
              <w:pStyle w:val="TAL"/>
              <w:rPr>
                <w:snapToGrid w:val="0"/>
                <w:sz w:val="16"/>
                <w:szCs w:val="16"/>
              </w:rPr>
            </w:pPr>
            <w:r>
              <w:rPr>
                <w:snapToGrid w:val="0"/>
                <w:sz w:val="16"/>
                <w:szCs w:val="16"/>
              </w:rPr>
              <w:t>1</w:t>
            </w:r>
          </w:p>
        </w:tc>
        <w:tc>
          <w:tcPr>
            <w:tcW w:w="3542" w:type="dxa"/>
            <w:shd w:val="solid" w:color="FFFFFF" w:fill="auto"/>
          </w:tcPr>
          <w:p w14:paraId="686C2225" w14:textId="77777777" w:rsidR="00887504" w:rsidRPr="00A14A77" w:rsidRDefault="00887504" w:rsidP="00B3703A">
            <w:pPr>
              <w:pStyle w:val="TAL"/>
              <w:rPr>
                <w:snapToGrid w:val="0"/>
                <w:sz w:val="16"/>
                <w:szCs w:val="16"/>
              </w:rPr>
            </w:pPr>
            <w:r w:rsidRPr="00887504">
              <w:rPr>
                <w:snapToGrid w:val="0"/>
                <w:sz w:val="16"/>
                <w:szCs w:val="16"/>
              </w:rPr>
              <w:t>Correction of Reason and cause insertion</w:t>
            </w:r>
          </w:p>
        </w:tc>
        <w:tc>
          <w:tcPr>
            <w:tcW w:w="567" w:type="dxa"/>
            <w:shd w:val="solid" w:color="FFFFFF" w:fill="auto"/>
          </w:tcPr>
          <w:p w14:paraId="1766DCE1" w14:textId="77777777" w:rsidR="00887504" w:rsidRDefault="00887504" w:rsidP="00602DDF">
            <w:pPr>
              <w:pStyle w:val="TAL"/>
              <w:rPr>
                <w:snapToGrid w:val="0"/>
                <w:sz w:val="16"/>
                <w:szCs w:val="16"/>
              </w:rPr>
            </w:pPr>
            <w:r>
              <w:rPr>
                <w:snapToGrid w:val="0"/>
                <w:sz w:val="16"/>
                <w:szCs w:val="16"/>
              </w:rPr>
              <w:t>12.1.0</w:t>
            </w:r>
          </w:p>
        </w:tc>
        <w:tc>
          <w:tcPr>
            <w:tcW w:w="567" w:type="dxa"/>
            <w:shd w:val="solid" w:color="FFFFFF" w:fill="auto"/>
          </w:tcPr>
          <w:p w14:paraId="60346BBE" w14:textId="77777777" w:rsidR="00887504" w:rsidRDefault="00887504" w:rsidP="00602DDF">
            <w:pPr>
              <w:pStyle w:val="TAL"/>
              <w:rPr>
                <w:snapToGrid w:val="0"/>
                <w:sz w:val="16"/>
                <w:szCs w:val="16"/>
              </w:rPr>
            </w:pPr>
            <w:r>
              <w:rPr>
                <w:snapToGrid w:val="0"/>
                <w:sz w:val="16"/>
                <w:szCs w:val="16"/>
              </w:rPr>
              <w:t>12.2.0</w:t>
            </w:r>
          </w:p>
        </w:tc>
      </w:tr>
      <w:tr w:rsidR="00BC0074" w:rsidRPr="00F96F65" w14:paraId="6C0E5CDB" w14:textId="77777777" w:rsidTr="009D1666">
        <w:tc>
          <w:tcPr>
            <w:tcW w:w="960" w:type="dxa"/>
            <w:shd w:val="solid" w:color="FFFFFF" w:fill="auto"/>
          </w:tcPr>
          <w:p w14:paraId="2FB6F81A" w14:textId="77777777" w:rsidR="00BC0074" w:rsidRDefault="00BC0074" w:rsidP="00B3703A">
            <w:pPr>
              <w:pStyle w:val="TAL"/>
              <w:rPr>
                <w:snapToGrid w:val="0"/>
                <w:sz w:val="16"/>
                <w:szCs w:val="16"/>
              </w:rPr>
            </w:pPr>
            <w:r>
              <w:rPr>
                <w:snapToGrid w:val="0"/>
                <w:sz w:val="16"/>
                <w:szCs w:val="16"/>
              </w:rPr>
              <w:t>06-2015</w:t>
            </w:r>
          </w:p>
        </w:tc>
        <w:tc>
          <w:tcPr>
            <w:tcW w:w="640" w:type="dxa"/>
            <w:shd w:val="solid" w:color="FFFFFF" w:fill="auto"/>
          </w:tcPr>
          <w:p w14:paraId="1958BF3C" w14:textId="77777777" w:rsidR="00BC0074" w:rsidRDefault="00BC0074" w:rsidP="00B3703A">
            <w:pPr>
              <w:pStyle w:val="TAL"/>
              <w:rPr>
                <w:snapToGrid w:val="0"/>
                <w:sz w:val="16"/>
                <w:szCs w:val="16"/>
              </w:rPr>
            </w:pPr>
            <w:r>
              <w:rPr>
                <w:snapToGrid w:val="0"/>
                <w:sz w:val="16"/>
                <w:szCs w:val="16"/>
              </w:rPr>
              <w:t>CT#68</w:t>
            </w:r>
          </w:p>
        </w:tc>
        <w:tc>
          <w:tcPr>
            <w:tcW w:w="901" w:type="dxa"/>
            <w:shd w:val="solid" w:color="FFFFFF" w:fill="auto"/>
          </w:tcPr>
          <w:p w14:paraId="7CAD26B4" w14:textId="77777777" w:rsidR="00BC0074" w:rsidRPr="00887504" w:rsidRDefault="00BC0074" w:rsidP="00B3703A">
            <w:pPr>
              <w:pStyle w:val="TAL"/>
              <w:rPr>
                <w:snapToGrid w:val="0"/>
                <w:sz w:val="16"/>
                <w:szCs w:val="16"/>
              </w:rPr>
            </w:pPr>
            <w:r w:rsidRPr="00BC0074">
              <w:rPr>
                <w:snapToGrid w:val="0"/>
                <w:sz w:val="16"/>
                <w:szCs w:val="16"/>
              </w:rPr>
              <w:t>CP-150320</w:t>
            </w:r>
          </w:p>
        </w:tc>
        <w:tc>
          <w:tcPr>
            <w:tcW w:w="961" w:type="dxa"/>
            <w:shd w:val="solid" w:color="FFFFFF" w:fill="auto"/>
          </w:tcPr>
          <w:p w14:paraId="19B2B34A" w14:textId="77777777" w:rsidR="00BC0074" w:rsidRDefault="00BC0074" w:rsidP="00B3703A">
            <w:pPr>
              <w:pStyle w:val="TAL"/>
              <w:rPr>
                <w:snapToGrid w:val="0"/>
                <w:sz w:val="16"/>
                <w:szCs w:val="16"/>
              </w:rPr>
            </w:pPr>
            <w:r>
              <w:rPr>
                <w:snapToGrid w:val="0"/>
                <w:sz w:val="16"/>
                <w:szCs w:val="16"/>
              </w:rPr>
              <w:t>0067</w:t>
            </w:r>
          </w:p>
        </w:tc>
        <w:tc>
          <w:tcPr>
            <w:tcW w:w="463" w:type="dxa"/>
            <w:shd w:val="solid" w:color="FFFFFF" w:fill="auto"/>
          </w:tcPr>
          <w:p w14:paraId="7794E6EF" w14:textId="77777777" w:rsidR="00BC0074" w:rsidRDefault="00BC0074" w:rsidP="00B3703A">
            <w:pPr>
              <w:pStyle w:val="TAL"/>
              <w:rPr>
                <w:snapToGrid w:val="0"/>
                <w:sz w:val="16"/>
                <w:szCs w:val="16"/>
              </w:rPr>
            </w:pPr>
            <w:r>
              <w:rPr>
                <w:snapToGrid w:val="0"/>
                <w:sz w:val="16"/>
                <w:szCs w:val="16"/>
              </w:rPr>
              <w:t>2</w:t>
            </w:r>
          </w:p>
        </w:tc>
        <w:tc>
          <w:tcPr>
            <w:tcW w:w="3542" w:type="dxa"/>
            <w:shd w:val="solid" w:color="FFFFFF" w:fill="auto"/>
          </w:tcPr>
          <w:p w14:paraId="266C62DA" w14:textId="77777777" w:rsidR="00BC0074" w:rsidRPr="00887504" w:rsidRDefault="00BC0074" w:rsidP="00B3703A">
            <w:pPr>
              <w:pStyle w:val="TAL"/>
              <w:rPr>
                <w:snapToGrid w:val="0"/>
                <w:sz w:val="16"/>
                <w:szCs w:val="16"/>
              </w:rPr>
            </w:pPr>
            <w:r w:rsidRPr="00BC0074">
              <w:rPr>
                <w:snapToGrid w:val="0"/>
                <w:sz w:val="16"/>
                <w:szCs w:val="16"/>
              </w:rPr>
              <w:t>Updating reference RFC 4244 to RFC 7044</w:t>
            </w:r>
          </w:p>
        </w:tc>
        <w:tc>
          <w:tcPr>
            <w:tcW w:w="567" w:type="dxa"/>
            <w:shd w:val="solid" w:color="FFFFFF" w:fill="auto"/>
          </w:tcPr>
          <w:p w14:paraId="2718FAC5" w14:textId="77777777" w:rsidR="00BC0074" w:rsidRDefault="00BC0074" w:rsidP="00602DDF">
            <w:pPr>
              <w:pStyle w:val="TAL"/>
              <w:rPr>
                <w:snapToGrid w:val="0"/>
                <w:sz w:val="16"/>
                <w:szCs w:val="16"/>
              </w:rPr>
            </w:pPr>
            <w:r>
              <w:rPr>
                <w:snapToGrid w:val="0"/>
                <w:sz w:val="16"/>
                <w:szCs w:val="16"/>
              </w:rPr>
              <w:t>12.2.0</w:t>
            </w:r>
          </w:p>
        </w:tc>
        <w:tc>
          <w:tcPr>
            <w:tcW w:w="567" w:type="dxa"/>
            <w:shd w:val="solid" w:color="FFFFFF" w:fill="auto"/>
          </w:tcPr>
          <w:p w14:paraId="04592C8A" w14:textId="77777777" w:rsidR="00BC0074" w:rsidRDefault="00BC0074" w:rsidP="00602DDF">
            <w:pPr>
              <w:pStyle w:val="TAL"/>
              <w:rPr>
                <w:snapToGrid w:val="0"/>
                <w:sz w:val="16"/>
                <w:szCs w:val="16"/>
              </w:rPr>
            </w:pPr>
            <w:r>
              <w:rPr>
                <w:snapToGrid w:val="0"/>
                <w:sz w:val="16"/>
                <w:szCs w:val="16"/>
              </w:rPr>
              <w:t>12.3.0</w:t>
            </w:r>
          </w:p>
        </w:tc>
      </w:tr>
      <w:tr w:rsidR="00BC0074" w:rsidRPr="00F96F65" w14:paraId="786D9B7F" w14:textId="77777777" w:rsidTr="009D1666">
        <w:tc>
          <w:tcPr>
            <w:tcW w:w="960" w:type="dxa"/>
            <w:shd w:val="solid" w:color="FFFFFF" w:fill="auto"/>
          </w:tcPr>
          <w:p w14:paraId="7E0D3CA2" w14:textId="77777777" w:rsidR="00BC0074" w:rsidRDefault="00BC0074" w:rsidP="00B3703A">
            <w:pPr>
              <w:pStyle w:val="TAL"/>
              <w:rPr>
                <w:snapToGrid w:val="0"/>
                <w:sz w:val="16"/>
                <w:szCs w:val="16"/>
              </w:rPr>
            </w:pPr>
            <w:r>
              <w:rPr>
                <w:snapToGrid w:val="0"/>
                <w:sz w:val="16"/>
                <w:szCs w:val="16"/>
              </w:rPr>
              <w:t>06-2015</w:t>
            </w:r>
          </w:p>
        </w:tc>
        <w:tc>
          <w:tcPr>
            <w:tcW w:w="640" w:type="dxa"/>
            <w:shd w:val="solid" w:color="FFFFFF" w:fill="auto"/>
          </w:tcPr>
          <w:p w14:paraId="5CDC1573" w14:textId="77777777" w:rsidR="00BC0074" w:rsidRDefault="00BC0074" w:rsidP="00B3703A">
            <w:pPr>
              <w:pStyle w:val="TAL"/>
              <w:rPr>
                <w:snapToGrid w:val="0"/>
                <w:sz w:val="16"/>
                <w:szCs w:val="16"/>
              </w:rPr>
            </w:pPr>
            <w:r>
              <w:rPr>
                <w:snapToGrid w:val="0"/>
                <w:sz w:val="16"/>
                <w:szCs w:val="16"/>
              </w:rPr>
              <w:t>CT#68</w:t>
            </w:r>
          </w:p>
        </w:tc>
        <w:tc>
          <w:tcPr>
            <w:tcW w:w="901" w:type="dxa"/>
            <w:shd w:val="solid" w:color="FFFFFF" w:fill="auto"/>
          </w:tcPr>
          <w:p w14:paraId="022FCDB3" w14:textId="77777777" w:rsidR="00BC0074" w:rsidRPr="00887504" w:rsidRDefault="00BC0074" w:rsidP="00B3703A">
            <w:pPr>
              <w:pStyle w:val="TAL"/>
              <w:rPr>
                <w:snapToGrid w:val="0"/>
                <w:sz w:val="16"/>
                <w:szCs w:val="16"/>
              </w:rPr>
            </w:pPr>
            <w:r w:rsidRPr="00BC0074">
              <w:rPr>
                <w:snapToGrid w:val="0"/>
                <w:sz w:val="16"/>
                <w:szCs w:val="16"/>
              </w:rPr>
              <w:t>CP-150287</w:t>
            </w:r>
          </w:p>
        </w:tc>
        <w:tc>
          <w:tcPr>
            <w:tcW w:w="961" w:type="dxa"/>
            <w:shd w:val="solid" w:color="FFFFFF" w:fill="auto"/>
          </w:tcPr>
          <w:p w14:paraId="7EF2F53C" w14:textId="77777777" w:rsidR="00BC0074" w:rsidRDefault="00BC0074" w:rsidP="00B3703A">
            <w:pPr>
              <w:pStyle w:val="TAL"/>
              <w:rPr>
                <w:snapToGrid w:val="0"/>
                <w:sz w:val="16"/>
                <w:szCs w:val="16"/>
              </w:rPr>
            </w:pPr>
            <w:r>
              <w:rPr>
                <w:snapToGrid w:val="0"/>
                <w:sz w:val="16"/>
                <w:szCs w:val="16"/>
              </w:rPr>
              <w:t>0065</w:t>
            </w:r>
          </w:p>
        </w:tc>
        <w:tc>
          <w:tcPr>
            <w:tcW w:w="463" w:type="dxa"/>
            <w:shd w:val="solid" w:color="FFFFFF" w:fill="auto"/>
          </w:tcPr>
          <w:p w14:paraId="49B6FB41" w14:textId="77777777" w:rsidR="00BC0074" w:rsidRDefault="00BC0074" w:rsidP="00B3703A">
            <w:pPr>
              <w:pStyle w:val="TAL"/>
              <w:rPr>
                <w:snapToGrid w:val="0"/>
                <w:sz w:val="16"/>
                <w:szCs w:val="16"/>
              </w:rPr>
            </w:pPr>
            <w:r>
              <w:rPr>
                <w:snapToGrid w:val="0"/>
                <w:sz w:val="16"/>
                <w:szCs w:val="16"/>
              </w:rPr>
              <w:t>1</w:t>
            </w:r>
          </w:p>
        </w:tc>
        <w:tc>
          <w:tcPr>
            <w:tcW w:w="3542" w:type="dxa"/>
            <w:shd w:val="solid" w:color="FFFFFF" w:fill="auto"/>
          </w:tcPr>
          <w:p w14:paraId="0BD1D225" w14:textId="77777777" w:rsidR="00BC0074" w:rsidRPr="00887504" w:rsidRDefault="00BC0074" w:rsidP="00B3703A">
            <w:pPr>
              <w:pStyle w:val="TAL"/>
              <w:rPr>
                <w:snapToGrid w:val="0"/>
                <w:sz w:val="16"/>
                <w:szCs w:val="16"/>
              </w:rPr>
            </w:pPr>
            <w:r w:rsidRPr="00BC0074">
              <w:rPr>
                <w:snapToGrid w:val="0"/>
                <w:sz w:val="16"/>
                <w:szCs w:val="16"/>
              </w:rPr>
              <w:t>Reference Update: RFC7462 (alert-info urns)</w:t>
            </w:r>
          </w:p>
        </w:tc>
        <w:tc>
          <w:tcPr>
            <w:tcW w:w="567" w:type="dxa"/>
            <w:shd w:val="solid" w:color="FFFFFF" w:fill="auto"/>
          </w:tcPr>
          <w:p w14:paraId="0B778DA4" w14:textId="77777777" w:rsidR="00BC0074" w:rsidRDefault="00BC0074" w:rsidP="00602DDF">
            <w:pPr>
              <w:pStyle w:val="TAL"/>
              <w:rPr>
                <w:snapToGrid w:val="0"/>
                <w:sz w:val="16"/>
                <w:szCs w:val="16"/>
              </w:rPr>
            </w:pPr>
            <w:r>
              <w:rPr>
                <w:snapToGrid w:val="0"/>
                <w:sz w:val="16"/>
                <w:szCs w:val="16"/>
              </w:rPr>
              <w:t>12.2.0</w:t>
            </w:r>
          </w:p>
        </w:tc>
        <w:tc>
          <w:tcPr>
            <w:tcW w:w="567" w:type="dxa"/>
            <w:shd w:val="solid" w:color="FFFFFF" w:fill="auto"/>
          </w:tcPr>
          <w:p w14:paraId="048188E6" w14:textId="77777777" w:rsidR="00BC0074" w:rsidRDefault="00BC0074" w:rsidP="00602DDF">
            <w:pPr>
              <w:pStyle w:val="TAL"/>
              <w:rPr>
                <w:snapToGrid w:val="0"/>
                <w:sz w:val="16"/>
                <w:szCs w:val="16"/>
              </w:rPr>
            </w:pPr>
            <w:r>
              <w:rPr>
                <w:snapToGrid w:val="0"/>
                <w:sz w:val="16"/>
                <w:szCs w:val="16"/>
              </w:rPr>
              <w:t>12.3.0</w:t>
            </w:r>
          </w:p>
        </w:tc>
      </w:tr>
      <w:tr w:rsidR="00D53AF0" w:rsidRPr="00F96F65" w14:paraId="0958CE3B" w14:textId="77777777" w:rsidTr="009D1666">
        <w:tc>
          <w:tcPr>
            <w:tcW w:w="960" w:type="dxa"/>
            <w:shd w:val="solid" w:color="FFFFFF" w:fill="auto"/>
          </w:tcPr>
          <w:p w14:paraId="1FF33CF7" w14:textId="77777777" w:rsidR="00D53AF0" w:rsidRDefault="00D53AF0" w:rsidP="00B3703A">
            <w:pPr>
              <w:pStyle w:val="TAL"/>
              <w:rPr>
                <w:snapToGrid w:val="0"/>
                <w:sz w:val="16"/>
                <w:szCs w:val="16"/>
              </w:rPr>
            </w:pPr>
            <w:r>
              <w:rPr>
                <w:snapToGrid w:val="0"/>
                <w:sz w:val="16"/>
                <w:szCs w:val="16"/>
              </w:rPr>
              <w:t>12-2015</w:t>
            </w:r>
          </w:p>
        </w:tc>
        <w:tc>
          <w:tcPr>
            <w:tcW w:w="640" w:type="dxa"/>
            <w:shd w:val="solid" w:color="FFFFFF" w:fill="auto"/>
          </w:tcPr>
          <w:p w14:paraId="5176A3E0" w14:textId="77777777" w:rsidR="00D53AF0" w:rsidRDefault="00D53AF0" w:rsidP="00B3703A">
            <w:pPr>
              <w:pStyle w:val="TAL"/>
              <w:rPr>
                <w:snapToGrid w:val="0"/>
                <w:sz w:val="16"/>
                <w:szCs w:val="16"/>
              </w:rPr>
            </w:pPr>
            <w:r>
              <w:rPr>
                <w:snapToGrid w:val="0"/>
                <w:sz w:val="16"/>
                <w:szCs w:val="16"/>
              </w:rPr>
              <w:t>CT#70</w:t>
            </w:r>
          </w:p>
        </w:tc>
        <w:tc>
          <w:tcPr>
            <w:tcW w:w="901" w:type="dxa"/>
            <w:shd w:val="solid" w:color="FFFFFF" w:fill="auto"/>
          </w:tcPr>
          <w:p w14:paraId="4F79A18A" w14:textId="77777777" w:rsidR="00D53AF0" w:rsidRPr="00BC0074" w:rsidRDefault="00D53AF0" w:rsidP="00B3703A">
            <w:pPr>
              <w:pStyle w:val="TAL"/>
              <w:rPr>
                <w:snapToGrid w:val="0"/>
                <w:sz w:val="16"/>
                <w:szCs w:val="16"/>
              </w:rPr>
            </w:pPr>
            <w:r w:rsidRPr="00D53AF0">
              <w:rPr>
                <w:snapToGrid w:val="0"/>
                <w:sz w:val="16"/>
                <w:szCs w:val="16"/>
              </w:rPr>
              <w:t>CP-150709</w:t>
            </w:r>
          </w:p>
        </w:tc>
        <w:tc>
          <w:tcPr>
            <w:tcW w:w="961" w:type="dxa"/>
            <w:shd w:val="solid" w:color="FFFFFF" w:fill="auto"/>
          </w:tcPr>
          <w:p w14:paraId="08370AD2" w14:textId="77777777" w:rsidR="00D53AF0" w:rsidRDefault="00D53AF0" w:rsidP="00B3703A">
            <w:pPr>
              <w:pStyle w:val="TAL"/>
              <w:rPr>
                <w:snapToGrid w:val="0"/>
                <w:sz w:val="16"/>
                <w:szCs w:val="16"/>
              </w:rPr>
            </w:pPr>
            <w:r>
              <w:rPr>
                <w:snapToGrid w:val="0"/>
                <w:sz w:val="16"/>
                <w:szCs w:val="16"/>
              </w:rPr>
              <w:t>0070</w:t>
            </w:r>
          </w:p>
        </w:tc>
        <w:tc>
          <w:tcPr>
            <w:tcW w:w="463" w:type="dxa"/>
            <w:shd w:val="solid" w:color="FFFFFF" w:fill="auto"/>
          </w:tcPr>
          <w:p w14:paraId="42A6CC0B" w14:textId="77777777" w:rsidR="00D53AF0" w:rsidRDefault="00D53AF0" w:rsidP="00B3703A">
            <w:pPr>
              <w:pStyle w:val="TAL"/>
              <w:rPr>
                <w:snapToGrid w:val="0"/>
                <w:sz w:val="16"/>
                <w:szCs w:val="16"/>
              </w:rPr>
            </w:pPr>
            <w:r>
              <w:rPr>
                <w:snapToGrid w:val="0"/>
                <w:sz w:val="16"/>
                <w:szCs w:val="16"/>
              </w:rPr>
              <w:t>1</w:t>
            </w:r>
          </w:p>
        </w:tc>
        <w:tc>
          <w:tcPr>
            <w:tcW w:w="3542" w:type="dxa"/>
            <w:shd w:val="solid" w:color="FFFFFF" w:fill="auto"/>
          </w:tcPr>
          <w:p w14:paraId="13EE8CDA" w14:textId="77777777" w:rsidR="00D53AF0" w:rsidRPr="00BC0074" w:rsidRDefault="00D53AF0" w:rsidP="00B3703A">
            <w:pPr>
              <w:pStyle w:val="TAL"/>
              <w:rPr>
                <w:snapToGrid w:val="0"/>
                <w:sz w:val="16"/>
                <w:szCs w:val="16"/>
              </w:rPr>
            </w:pPr>
            <w:r w:rsidRPr="00D53AF0">
              <w:rPr>
                <w:snapToGrid w:val="0"/>
                <w:sz w:val="16"/>
                <w:szCs w:val="16"/>
              </w:rPr>
              <w:t>CW Correction</w:t>
            </w:r>
          </w:p>
        </w:tc>
        <w:tc>
          <w:tcPr>
            <w:tcW w:w="567" w:type="dxa"/>
            <w:shd w:val="solid" w:color="FFFFFF" w:fill="auto"/>
          </w:tcPr>
          <w:p w14:paraId="419E4C48" w14:textId="77777777" w:rsidR="00D53AF0" w:rsidRDefault="00D53AF0" w:rsidP="00602DDF">
            <w:pPr>
              <w:pStyle w:val="TAL"/>
              <w:rPr>
                <w:snapToGrid w:val="0"/>
                <w:sz w:val="16"/>
                <w:szCs w:val="16"/>
              </w:rPr>
            </w:pPr>
            <w:r>
              <w:rPr>
                <w:snapToGrid w:val="0"/>
                <w:sz w:val="16"/>
                <w:szCs w:val="16"/>
              </w:rPr>
              <w:t>12.3.0</w:t>
            </w:r>
          </w:p>
        </w:tc>
        <w:tc>
          <w:tcPr>
            <w:tcW w:w="567" w:type="dxa"/>
            <w:shd w:val="solid" w:color="FFFFFF" w:fill="auto"/>
          </w:tcPr>
          <w:p w14:paraId="70E12BC3" w14:textId="77777777" w:rsidR="00D53AF0" w:rsidRDefault="00D53AF0" w:rsidP="00602DDF">
            <w:pPr>
              <w:pStyle w:val="TAL"/>
              <w:rPr>
                <w:snapToGrid w:val="0"/>
                <w:sz w:val="16"/>
                <w:szCs w:val="16"/>
              </w:rPr>
            </w:pPr>
            <w:r>
              <w:rPr>
                <w:snapToGrid w:val="0"/>
                <w:sz w:val="16"/>
                <w:szCs w:val="16"/>
              </w:rPr>
              <w:t>13.0.0</w:t>
            </w:r>
          </w:p>
        </w:tc>
      </w:tr>
      <w:tr w:rsidR="004A65BA" w:rsidRPr="00F96F65" w14:paraId="6905B7C4" w14:textId="77777777" w:rsidTr="009D1666">
        <w:tc>
          <w:tcPr>
            <w:tcW w:w="960" w:type="dxa"/>
            <w:shd w:val="solid" w:color="FFFFFF" w:fill="auto"/>
          </w:tcPr>
          <w:p w14:paraId="2EEC609C" w14:textId="77777777" w:rsidR="004A65BA" w:rsidRDefault="004A65BA" w:rsidP="00B3703A">
            <w:pPr>
              <w:pStyle w:val="TAL"/>
              <w:rPr>
                <w:snapToGrid w:val="0"/>
                <w:sz w:val="16"/>
                <w:szCs w:val="16"/>
              </w:rPr>
            </w:pPr>
            <w:r>
              <w:rPr>
                <w:snapToGrid w:val="0"/>
                <w:sz w:val="16"/>
                <w:szCs w:val="16"/>
              </w:rPr>
              <w:t>03-2016</w:t>
            </w:r>
          </w:p>
        </w:tc>
        <w:tc>
          <w:tcPr>
            <w:tcW w:w="640" w:type="dxa"/>
            <w:shd w:val="solid" w:color="FFFFFF" w:fill="auto"/>
          </w:tcPr>
          <w:p w14:paraId="3D431CD6" w14:textId="77777777" w:rsidR="004A65BA" w:rsidRDefault="004A65BA" w:rsidP="00B3703A">
            <w:pPr>
              <w:pStyle w:val="TAL"/>
              <w:rPr>
                <w:snapToGrid w:val="0"/>
                <w:sz w:val="16"/>
                <w:szCs w:val="16"/>
              </w:rPr>
            </w:pPr>
            <w:r>
              <w:rPr>
                <w:snapToGrid w:val="0"/>
                <w:sz w:val="16"/>
                <w:szCs w:val="16"/>
              </w:rPr>
              <w:t>CT#71</w:t>
            </w:r>
          </w:p>
        </w:tc>
        <w:tc>
          <w:tcPr>
            <w:tcW w:w="901" w:type="dxa"/>
            <w:shd w:val="solid" w:color="FFFFFF" w:fill="auto"/>
          </w:tcPr>
          <w:p w14:paraId="52B60140" w14:textId="77777777" w:rsidR="004A65BA" w:rsidRPr="00D53AF0" w:rsidRDefault="004A65BA" w:rsidP="00B3703A">
            <w:pPr>
              <w:pStyle w:val="TAL"/>
              <w:rPr>
                <w:snapToGrid w:val="0"/>
                <w:sz w:val="16"/>
                <w:szCs w:val="16"/>
              </w:rPr>
            </w:pPr>
            <w:r w:rsidRPr="004A65BA">
              <w:rPr>
                <w:snapToGrid w:val="0"/>
                <w:sz w:val="16"/>
                <w:szCs w:val="16"/>
              </w:rPr>
              <w:t>CP-160084</w:t>
            </w:r>
          </w:p>
        </w:tc>
        <w:tc>
          <w:tcPr>
            <w:tcW w:w="961" w:type="dxa"/>
            <w:shd w:val="solid" w:color="FFFFFF" w:fill="auto"/>
          </w:tcPr>
          <w:p w14:paraId="2B5AE757" w14:textId="77777777" w:rsidR="004A65BA" w:rsidRDefault="004A65BA" w:rsidP="00B3703A">
            <w:pPr>
              <w:pStyle w:val="TAL"/>
              <w:rPr>
                <w:snapToGrid w:val="0"/>
                <w:sz w:val="16"/>
                <w:szCs w:val="16"/>
              </w:rPr>
            </w:pPr>
            <w:r>
              <w:rPr>
                <w:snapToGrid w:val="0"/>
                <w:sz w:val="16"/>
                <w:szCs w:val="16"/>
              </w:rPr>
              <w:t>0071</w:t>
            </w:r>
          </w:p>
        </w:tc>
        <w:tc>
          <w:tcPr>
            <w:tcW w:w="463" w:type="dxa"/>
            <w:shd w:val="solid" w:color="FFFFFF" w:fill="auto"/>
          </w:tcPr>
          <w:p w14:paraId="5969CE71" w14:textId="77777777" w:rsidR="004A65BA" w:rsidRDefault="004A65BA" w:rsidP="00B3703A">
            <w:pPr>
              <w:pStyle w:val="TAL"/>
              <w:rPr>
                <w:snapToGrid w:val="0"/>
                <w:sz w:val="16"/>
                <w:szCs w:val="16"/>
              </w:rPr>
            </w:pPr>
            <w:r>
              <w:rPr>
                <w:snapToGrid w:val="0"/>
                <w:sz w:val="16"/>
                <w:szCs w:val="16"/>
              </w:rPr>
              <w:t>1</w:t>
            </w:r>
          </w:p>
        </w:tc>
        <w:tc>
          <w:tcPr>
            <w:tcW w:w="3542" w:type="dxa"/>
            <w:shd w:val="solid" w:color="FFFFFF" w:fill="auto"/>
          </w:tcPr>
          <w:p w14:paraId="4B21BD16" w14:textId="77777777" w:rsidR="004A65BA" w:rsidRPr="00D53AF0" w:rsidRDefault="004A65BA" w:rsidP="00B3703A">
            <w:pPr>
              <w:pStyle w:val="TAL"/>
              <w:rPr>
                <w:snapToGrid w:val="0"/>
                <w:sz w:val="16"/>
                <w:szCs w:val="16"/>
              </w:rPr>
            </w:pPr>
            <w:r w:rsidRPr="004A65BA">
              <w:rPr>
                <w:snapToGrid w:val="0"/>
                <w:sz w:val="16"/>
                <w:szCs w:val="16"/>
              </w:rPr>
              <w:t>Tidy-up of communication waiting presentation procedures</w:t>
            </w:r>
          </w:p>
        </w:tc>
        <w:tc>
          <w:tcPr>
            <w:tcW w:w="567" w:type="dxa"/>
            <w:shd w:val="solid" w:color="FFFFFF" w:fill="auto"/>
          </w:tcPr>
          <w:p w14:paraId="685FCE61" w14:textId="77777777" w:rsidR="004A65BA" w:rsidRDefault="004A65BA" w:rsidP="00602DDF">
            <w:pPr>
              <w:pStyle w:val="TAL"/>
              <w:rPr>
                <w:snapToGrid w:val="0"/>
                <w:sz w:val="16"/>
                <w:szCs w:val="16"/>
              </w:rPr>
            </w:pPr>
            <w:r>
              <w:rPr>
                <w:snapToGrid w:val="0"/>
                <w:sz w:val="16"/>
                <w:szCs w:val="16"/>
              </w:rPr>
              <w:t>13.0.0</w:t>
            </w:r>
          </w:p>
        </w:tc>
        <w:tc>
          <w:tcPr>
            <w:tcW w:w="567" w:type="dxa"/>
            <w:shd w:val="solid" w:color="FFFFFF" w:fill="auto"/>
          </w:tcPr>
          <w:p w14:paraId="3E7D53D4" w14:textId="77777777" w:rsidR="004A65BA" w:rsidRDefault="004A65BA" w:rsidP="00602DDF">
            <w:pPr>
              <w:pStyle w:val="TAL"/>
              <w:rPr>
                <w:snapToGrid w:val="0"/>
                <w:sz w:val="16"/>
                <w:szCs w:val="16"/>
              </w:rPr>
            </w:pPr>
            <w:r>
              <w:rPr>
                <w:snapToGrid w:val="0"/>
                <w:sz w:val="16"/>
                <w:szCs w:val="16"/>
              </w:rPr>
              <w:t>13.1.0</w:t>
            </w:r>
          </w:p>
        </w:tc>
      </w:tr>
    </w:tbl>
    <w:p w14:paraId="1B67CC8C" w14:textId="77777777" w:rsidR="00FE7668" w:rsidRDefault="00FE7668" w:rsidP="00FE7668"/>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736EF1" w:rsidRPr="00235394" w14:paraId="51534AC2" w14:textId="77777777" w:rsidTr="00D819FC">
        <w:trPr>
          <w:cantSplit/>
        </w:trPr>
        <w:tc>
          <w:tcPr>
            <w:tcW w:w="9714" w:type="dxa"/>
            <w:gridSpan w:val="8"/>
            <w:tcBorders>
              <w:bottom w:val="nil"/>
            </w:tcBorders>
            <w:shd w:val="solid" w:color="FFFFFF" w:fill="auto"/>
          </w:tcPr>
          <w:p w14:paraId="781ED160" w14:textId="77777777" w:rsidR="00736EF1" w:rsidRPr="00235394" w:rsidRDefault="00736EF1" w:rsidP="00D819FC">
            <w:pPr>
              <w:pStyle w:val="TAL"/>
              <w:jc w:val="center"/>
              <w:rPr>
                <w:b/>
                <w:sz w:val="16"/>
              </w:rPr>
            </w:pPr>
            <w:r w:rsidRPr="00235394">
              <w:rPr>
                <w:b/>
              </w:rPr>
              <w:t>Change history</w:t>
            </w:r>
          </w:p>
        </w:tc>
      </w:tr>
      <w:tr w:rsidR="00736EF1" w:rsidRPr="00235394" w14:paraId="5D3E98B0" w14:textId="77777777" w:rsidTr="00D819FC">
        <w:tc>
          <w:tcPr>
            <w:tcW w:w="800" w:type="dxa"/>
            <w:shd w:val="pct10" w:color="auto" w:fill="FFFFFF"/>
          </w:tcPr>
          <w:p w14:paraId="0367CA20" w14:textId="77777777" w:rsidR="00736EF1" w:rsidRPr="00235394" w:rsidRDefault="00736EF1" w:rsidP="00D819FC">
            <w:pPr>
              <w:pStyle w:val="TAL"/>
              <w:rPr>
                <w:b/>
                <w:sz w:val="16"/>
              </w:rPr>
            </w:pPr>
            <w:r w:rsidRPr="00235394">
              <w:rPr>
                <w:b/>
                <w:sz w:val="16"/>
              </w:rPr>
              <w:t>Date</w:t>
            </w:r>
          </w:p>
        </w:tc>
        <w:tc>
          <w:tcPr>
            <w:tcW w:w="800" w:type="dxa"/>
            <w:shd w:val="pct10" w:color="auto" w:fill="FFFFFF"/>
          </w:tcPr>
          <w:p w14:paraId="3FC1D257" w14:textId="77777777" w:rsidR="00736EF1" w:rsidRPr="00235394" w:rsidRDefault="00736EF1" w:rsidP="00D819FC">
            <w:pPr>
              <w:pStyle w:val="TAL"/>
              <w:rPr>
                <w:b/>
                <w:sz w:val="16"/>
              </w:rPr>
            </w:pPr>
            <w:r>
              <w:rPr>
                <w:b/>
                <w:sz w:val="16"/>
              </w:rPr>
              <w:t>Meeting</w:t>
            </w:r>
          </w:p>
        </w:tc>
        <w:tc>
          <w:tcPr>
            <w:tcW w:w="1094" w:type="dxa"/>
            <w:shd w:val="pct10" w:color="auto" w:fill="FFFFFF"/>
          </w:tcPr>
          <w:p w14:paraId="09AF2D99" w14:textId="77777777" w:rsidR="00736EF1" w:rsidRPr="00235394" w:rsidRDefault="00736EF1" w:rsidP="00D819FC">
            <w:pPr>
              <w:pStyle w:val="TAL"/>
              <w:rPr>
                <w:b/>
                <w:sz w:val="16"/>
              </w:rPr>
            </w:pPr>
            <w:r w:rsidRPr="00235394">
              <w:rPr>
                <w:b/>
                <w:sz w:val="16"/>
              </w:rPr>
              <w:t>TDoc</w:t>
            </w:r>
          </w:p>
        </w:tc>
        <w:tc>
          <w:tcPr>
            <w:tcW w:w="500" w:type="dxa"/>
            <w:shd w:val="pct10" w:color="auto" w:fill="FFFFFF"/>
          </w:tcPr>
          <w:p w14:paraId="2074FFD4" w14:textId="77777777" w:rsidR="00736EF1" w:rsidRPr="00235394" w:rsidRDefault="00736EF1" w:rsidP="00D819FC">
            <w:pPr>
              <w:pStyle w:val="TAL"/>
              <w:rPr>
                <w:b/>
                <w:sz w:val="16"/>
              </w:rPr>
            </w:pPr>
            <w:r w:rsidRPr="00235394">
              <w:rPr>
                <w:b/>
                <w:sz w:val="16"/>
              </w:rPr>
              <w:t>CR</w:t>
            </w:r>
          </w:p>
        </w:tc>
        <w:tc>
          <w:tcPr>
            <w:tcW w:w="425" w:type="dxa"/>
            <w:shd w:val="pct10" w:color="auto" w:fill="FFFFFF"/>
          </w:tcPr>
          <w:p w14:paraId="4387392A" w14:textId="77777777" w:rsidR="00736EF1" w:rsidRPr="00235394" w:rsidRDefault="00736EF1" w:rsidP="00D819FC">
            <w:pPr>
              <w:pStyle w:val="TAL"/>
              <w:rPr>
                <w:b/>
                <w:sz w:val="16"/>
              </w:rPr>
            </w:pPr>
            <w:r w:rsidRPr="00235394">
              <w:rPr>
                <w:b/>
                <w:sz w:val="16"/>
              </w:rPr>
              <w:t>Rev</w:t>
            </w:r>
          </w:p>
        </w:tc>
        <w:tc>
          <w:tcPr>
            <w:tcW w:w="425" w:type="dxa"/>
            <w:shd w:val="pct10" w:color="auto" w:fill="FFFFFF"/>
          </w:tcPr>
          <w:p w14:paraId="35A8CF3C" w14:textId="77777777" w:rsidR="00736EF1" w:rsidRPr="00235394" w:rsidRDefault="00736EF1" w:rsidP="00D819FC">
            <w:pPr>
              <w:pStyle w:val="TAL"/>
              <w:rPr>
                <w:b/>
                <w:sz w:val="16"/>
              </w:rPr>
            </w:pPr>
            <w:r>
              <w:rPr>
                <w:b/>
                <w:sz w:val="16"/>
              </w:rPr>
              <w:t>Cat</w:t>
            </w:r>
          </w:p>
        </w:tc>
        <w:tc>
          <w:tcPr>
            <w:tcW w:w="4962" w:type="dxa"/>
            <w:shd w:val="pct10" w:color="auto" w:fill="FFFFFF"/>
          </w:tcPr>
          <w:p w14:paraId="2822F582" w14:textId="77777777" w:rsidR="00736EF1" w:rsidRPr="00235394" w:rsidRDefault="00736EF1" w:rsidP="00D819FC">
            <w:pPr>
              <w:pStyle w:val="TAL"/>
              <w:rPr>
                <w:b/>
                <w:sz w:val="16"/>
              </w:rPr>
            </w:pPr>
            <w:r w:rsidRPr="00235394">
              <w:rPr>
                <w:b/>
                <w:sz w:val="16"/>
              </w:rPr>
              <w:t>Subject/Comment</w:t>
            </w:r>
          </w:p>
        </w:tc>
        <w:tc>
          <w:tcPr>
            <w:tcW w:w="708" w:type="dxa"/>
            <w:shd w:val="pct10" w:color="auto" w:fill="FFFFFF"/>
          </w:tcPr>
          <w:p w14:paraId="6031455B" w14:textId="77777777" w:rsidR="00736EF1" w:rsidRPr="00235394" w:rsidRDefault="00736EF1" w:rsidP="00D819FC">
            <w:pPr>
              <w:pStyle w:val="TAL"/>
              <w:rPr>
                <w:b/>
                <w:sz w:val="16"/>
              </w:rPr>
            </w:pPr>
            <w:r w:rsidRPr="00235394">
              <w:rPr>
                <w:b/>
                <w:sz w:val="16"/>
              </w:rPr>
              <w:t>New</w:t>
            </w:r>
            <w:r>
              <w:rPr>
                <w:b/>
                <w:sz w:val="16"/>
              </w:rPr>
              <w:t xml:space="preserve"> version</w:t>
            </w:r>
          </w:p>
        </w:tc>
      </w:tr>
      <w:tr w:rsidR="00736EF1" w:rsidRPr="006B0D02" w14:paraId="40EF3271" w14:textId="77777777" w:rsidTr="00D819FC">
        <w:tc>
          <w:tcPr>
            <w:tcW w:w="800" w:type="dxa"/>
            <w:shd w:val="solid" w:color="FFFFFF" w:fill="auto"/>
          </w:tcPr>
          <w:p w14:paraId="45746F9B" w14:textId="77777777" w:rsidR="00736EF1" w:rsidRPr="006B0D02" w:rsidRDefault="00736EF1" w:rsidP="00D819FC">
            <w:pPr>
              <w:pStyle w:val="TAC"/>
              <w:rPr>
                <w:sz w:val="16"/>
                <w:szCs w:val="16"/>
              </w:rPr>
            </w:pPr>
            <w:r>
              <w:rPr>
                <w:sz w:val="16"/>
                <w:szCs w:val="16"/>
              </w:rPr>
              <w:t>2017-03</w:t>
            </w:r>
          </w:p>
        </w:tc>
        <w:tc>
          <w:tcPr>
            <w:tcW w:w="800" w:type="dxa"/>
            <w:shd w:val="solid" w:color="FFFFFF" w:fill="auto"/>
          </w:tcPr>
          <w:p w14:paraId="1EEA54B8" w14:textId="77777777" w:rsidR="00736EF1" w:rsidRPr="006B0D02" w:rsidRDefault="00736EF1" w:rsidP="00D819FC">
            <w:pPr>
              <w:pStyle w:val="TAC"/>
              <w:rPr>
                <w:sz w:val="16"/>
                <w:szCs w:val="16"/>
              </w:rPr>
            </w:pPr>
            <w:r>
              <w:rPr>
                <w:sz w:val="16"/>
                <w:szCs w:val="16"/>
              </w:rPr>
              <w:t>CT#75</w:t>
            </w:r>
          </w:p>
        </w:tc>
        <w:tc>
          <w:tcPr>
            <w:tcW w:w="1094" w:type="dxa"/>
            <w:shd w:val="solid" w:color="FFFFFF" w:fill="auto"/>
          </w:tcPr>
          <w:p w14:paraId="1EC0CE4B" w14:textId="77777777" w:rsidR="00736EF1" w:rsidRPr="006B0D02" w:rsidRDefault="00736EF1" w:rsidP="00D819FC">
            <w:pPr>
              <w:pStyle w:val="TAC"/>
              <w:rPr>
                <w:sz w:val="16"/>
                <w:szCs w:val="16"/>
              </w:rPr>
            </w:pPr>
            <w:r w:rsidRPr="00FE7668">
              <w:rPr>
                <w:sz w:val="16"/>
                <w:szCs w:val="16"/>
              </w:rPr>
              <w:t>CP-170137</w:t>
            </w:r>
          </w:p>
        </w:tc>
        <w:tc>
          <w:tcPr>
            <w:tcW w:w="500" w:type="dxa"/>
            <w:shd w:val="solid" w:color="FFFFFF" w:fill="auto"/>
          </w:tcPr>
          <w:p w14:paraId="65B6D69B" w14:textId="77777777" w:rsidR="00736EF1" w:rsidRPr="006B0D02" w:rsidRDefault="00736EF1" w:rsidP="00D819FC">
            <w:pPr>
              <w:pStyle w:val="TAL"/>
              <w:rPr>
                <w:sz w:val="16"/>
                <w:szCs w:val="16"/>
              </w:rPr>
            </w:pPr>
            <w:r>
              <w:rPr>
                <w:sz w:val="16"/>
                <w:szCs w:val="16"/>
              </w:rPr>
              <w:t>0072</w:t>
            </w:r>
          </w:p>
        </w:tc>
        <w:tc>
          <w:tcPr>
            <w:tcW w:w="425" w:type="dxa"/>
            <w:shd w:val="solid" w:color="FFFFFF" w:fill="auto"/>
          </w:tcPr>
          <w:p w14:paraId="3253DD77" w14:textId="77777777" w:rsidR="00736EF1" w:rsidRPr="006B0D02" w:rsidRDefault="00736EF1" w:rsidP="00D819FC">
            <w:pPr>
              <w:pStyle w:val="TAR"/>
              <w:rPr>
                <w:sz w:val="16"/>
                <w:szCs w:val="16"/>
              </w:rPr>
            </w:pPr>
            <w:r>
              <w:rPr>
                <w:sz w:val="16"/>
                <w:szCs w:val="16"/>
              </w:rPr>
              <w:t>3</w:t>
            </w:r>
          </w:p>
        </w:tc>
        <w:tc>
          <w:tcPr>
            <w:tcW w:w="425" w:type="dxa"/>
            <w:shd w:val="solid" w:color="FFFFFF" w:fill="auto"/>
          </w:tcPr>
          <w:p w14:paraId="5663D9F3" w14:textId="77777777" w:rsidR="00736EF1" w:rsidRPr="006B0D02" w:rsidRDefault="00736EF1" w:rsidP="00D819FC">
            <w:pPr>
              <w:pStyle w:val="TAC"/>
              <w:rPr>
                <w:sz w:val="16"/>
                <w:szCs w:val="16"/>
              </w:rPr>
            </w:pPr>
            <w:r>
              <w:rPr>
                <w:sz w:val="16"/>
                <w:szCs w:val="16"/>
              </w:rPr>
              <w:t>F</w:t>
            </w:r>
          </w:p>
        </w:tc>
        <w:tc>
          <w:tcPr>
            <w:tcW w:w="4962" w:type="dxa"/>
            <w:shd w:val="solid" w:color="FFFFFF" w:fill="auto"/>
          </w:tcPr>
          <w:p w14:paraId="4FAD1033" w14:textId="77777777" w:rsidR="00736EF1" w:rsidRPr="006B0D02" w:rsidRDefault="00736EF1" w:rsidP="00D819FC">
            <w:pPr>
              <w:pStyle w:val="TAL"/>
              <w:rPr>
                <w:sz w:val="16"/>
                <w:szCs w:val="16"/>
              </w:rPr>
            </w:pPr>
            <w:r w:rsidRPr="00FE7668">
              <w:rPr>
                <w:sz w:val="16"/>
                <w:szCs w:val="16"/>
              </w:rPr>
              <w:t>CW spec cleaning and clarification</w:t>
            </w:r>
          </w:p>
        </w:tc>
        <w:tc>
          <w:tcPr>
            <w:tcW w:w="708" w:type="dxa"/>
            <w:shd w:val="solid" w:color="FFFFFF" w:fill="auto"/>
          </w:tcPr>
          <w:p w14:paraId="3D5354F6" w14:textId="77777777" w:rsidR="00736EF1" w:rsidRPr="007D6048" w:rsidRDefault="00736EF1" w:rsidP="00D819FC">
            <w:pPr>
              <w:pStyle w:val="TAC"/>
              <w:rPr>
                <w:sz w:val="16"/>
                <w:szCs w:val="16"/>
              </w:rPr>
            </w:pPr>
            <w:r>
              <w:rPr>
                <w:sz w:val="16"/>
                <w:szCs w:val="16"/>
              </w:rPr>
              <w:t>14.0.0</w:t>
            </w:r>
          </w:p>
        </w:tc>
      </w:tr>
      <w:tr w:rsidR="00736EF1" w:rsidRPr="006B0D02" w14:paraId="4AA841EE" w14:textId="77777777" w:rsidTr="00F66463">
        <w:tc>
          <w:tcPr>
            <w:tcW w:w="800" w:type="dxa"/>
            <w:tcBorders>
              <w:bottom w:val="single" w:sz="12" w:space="0" w:color="auto"/>
            </w:tcBorders>
            <w:shd w:val="solid" w:color="FFFFFF" w:fill="auto"/>
          </w:tcPr>
          <w:p w14:paraId="336EE10F" w14:textId="77777777" w:rsidR="00736EF1" w:rsidRDefault="00736EF1" w:rsidP="00D819FC">
            <w:pPr>
              <w:pStyle w:val="TAC"/>
              <w:rPr>
                <w:sz w:val="16"/>
                <w:szCs w:val="16"/>
              </w:rPr>
            </w:pPr>
            <w:r>
              <w:rPr>
                <w:sz w:val="16"/>
                <w:szCs w:val="16"/>
              </w:rPr>
              <w:t>2017-12</w:t>
            </w:r>
          </w:p>
        </w:tc>
        <w:tc>
          <w:tcPr>
            <w:tcW w:w="800" w:type="dxa"/>
            <w:tcBorders>
              <w:bottom w:val="single" w:sz="12" w:space="0" w:color="auto"/>
            </w:tcBorders>
            <w:shd w:val="solid" w:color="FFFFFF" w:fill="auto"/>
          </w:tcPr>
          <w:p w14:paraId="3FBCC548" w14:textId="77777777" w:rsidR="00736EF1" w:rsidRDefault="00736EF1" w:rsidP="00D819FC">
            <w:pPr>
              <w:pStyle w:val="TAC"/>
              <w:rPr>
                <w:sz w:val="16"/>
                <w:szCs w:val="16"/>
              </w:rPr>
            </w:pPr>
            <w:r>
              <w:rPr>
                <w:sz w:val="16"/>
                <w:szCs w:val="16"/>
              </w:rPr>
              <w:t>CT#78</w:t>
            </w:r>
          </w:p>
        </w:tc>
        <w:tc>
          <w:tcPr>
            <w:tcW w:w="1094" w:type="dxa"/>
            <w:tcBorders>
              <w:bottom w:val="single" w:sz="12" w:space="0" w:color="auto"/>
            </w:tcBorders>
            <w:shd w:val="solid" w:color="FFFFFF" w:fill="auto"/>
          </w:tcPr>
          <w:p w14:paraId="47E923E9" w14:textId="77777777" w:rsidR="00736EF1" w:rsidRPr="00FE7668" w:rsidRDefault="00736EF1" w:rsidP="00D819FC">
            <w:pPr>
              <w:pStyle w:val="TAC"/>
              <w:rPr>
                <w:sz w:val="16"/>
                <w:szCs w:val="16"/>
              </w:rPr>
            </w:pPr>
            <w:r w:rsidRPr="004A0EA5">
              <w:rPr>
                <w:sz w:val="16"/>
                <w:szCs w:val="16"/>
              </w:rPr>
              <w:t>CP-173071</w:t>
            </w:r>
          </w:p>
        </w:tc>
        <w:tc>
          <w:tcPr>
            <w:tcW w:w="500" w:type="dxa"/>
            <w:tcBorders>
              <w:bottom w:val="single" w:sz="12" w:space="0" w:color="auto"/>
            </w:tcBorders>
            <w:shd w:val="solid" w:color="FFFFFF" w:fill="auto"/>
          </w:tcPr>
          <w:p w14:paraId="561389CB" w14:textId="77777777" w:rsidR="00736EF1" w:rsidRDefault="00736EF1" w:rsidP="00D819FC">
            <w:pPr>
              <w:pStyle w:val="TAL"/>
              <w:rPr>
                <w:sz w:val="16"/>
                <w:szCs w:val="16"/>
              </w:rPr>
            </w:pPr>
            <w:r>
              <w:rPr>
                <w:sz w:val="16"/>
                <w:szCs w:val="16"/>
              </w:rPr>
              <w:t>0073</w:t>
            </w:r>
          </w:p>
        </w:tc>
        <w:tc>
          <w:tcPr>
            <w:tcW w:w="425" w:type="dxa"/>
            <w:tcBorders>
              <w:bottom w:val="single" w:sz="12" w:space="0" w:color="auto"/>
            </w:tcBorders>
            <w:shd w:val="solid" w:color="FFFFFF" w:fill="auto"/>
          </w:tcPr>
          <w:p w14:paraId="469A1D04" w14:textId="77777777" w:rsidR="00736EF1" w:rsidRDefault="00736EF1" w:rsidP="00D819FC">
            <w:pPr>
              <w:pStyle w:val="TAR"/>
              <w:rPr>
                <w:sz w:val="16"/>
                <w:szCs w:val="16"/>
              </w:rPr>
            </w:pPr>
            <w:r>
              <w:rPr>
                <w:sz w:val="16"/>
                <w:szCs w:val="16"/>
              </w:rPr>
              <w:t>2</w:t>
            </w:r>
          </w:p>
        </w:tc>
        <w:tc>
          <w:tcPr>
            <w:tcW w:w="425" w:type="dxa"/>
            <w:tcBorders>
              <w:bottom w:val="single" w:sz="12" w:space="0" w:color="auto"/>
            </w:tcBorders>
            <w:shd w:val="solid" w:color="FFFFFF" w:fill="auto"/>
          </w:tcPr>
          <w:p w14:paraId="21580E5A" w14:textId="77777777" w:rsidR="00736EF1" w:rsidRDefault="00736EF1" w:rsidP="00D819FC">
            <w:pPr>
              <w:pStyle w:val="TAC"/>
              <w:rPr>
                <w:sz w:val="16"/>
                <w:szCs w:val="16"/>
              </w:rPr>
            </w:pPr>
            <w:r>
              <w:rPr>
                <w:sz w:val="16"/>
                <w:szCs w:val="16"/>
              </w:rPr>
              <w:t>B</w:t>
            </w:r>
          </w:p>
        </w:tc>
        <w:tc>
          <w:tcPr>
            <w:tcW w:w="4962" w:type="dxa"/>
            <w:tcBorders>
              <w:bottom w:val="single" w:sz="12" w:space="0" w:color="auto"/>
            </w:tcBorders>
            <w:shd w:val="solid" w:color="FFFFFF" w:fill="auto"/>
          </w:tcPr>
          <w:p w14:paraId="4A2B5BC0" w14:textId="77777777" w:rsidR="00736EF1" w:rsidRPr="00FE7668" w:rsidRDefault="00736EF1" w:rsidP="00D819FC">
            <w:pPr>
              <w:pStyle w:val="TAL"/>
              <w:rPr>
                <w:sz w:val="16"/>
                <w:szCs w:val="16"/>
              </w:rPr>
            </w:pPr>
            <w:r w:rsidRPr="004A0EA5">
              <w:rPr>
                <w:sz w:val="16"/>
                <w:szCs w:val="16"/>
              </w:rPr>
              <w:t>Communication Waiting (CW) using IP Multimedia (IM) Core Network (CN) subsystem</w:t>
            </w:r>
          </w:p>
        </w:tc>
        <w:tc>
          <w:tcPr>
            <w:tcW w:w="708" w:type="dxa"/>
            <w:tcBorders>
              <w:bottom w:val="single" w:sz="12" w:space="0" w:color="auto"/>
            </w:tcBorders>
            <w:shd w:val="solid" w:color="FFFFFF" w:fill="auto"/>
          </w:tcPr>
          <w:p w14:paraId="7C6BB268" w14:textId="77777777" w:rsidR="00736EF1" w:rsidRDefault="00736EF1" w:rsidP="00D819FC">
            <w:pPr>
              <w:pStyle w:val="TAC"/>
              <w:rPr>
                <w:sz w:val="16"/>
                <w:szCs w:val="16"/>
              </w:rPr>
            </w:pPr>
            <w:r>
              <w:rPr>
                <w:sz w:val="16"/>
                <w:szCs w:val="16"/>
              </w:rPr>
              <w:t>15.0.0</w:t>
            </w:r>
          </w:p>
        </w:tc>
      </w:tr>
      <w:tr w:rsidR="00736EF1" w:rsidRPr="006B0D02" w14:paraId="1DC6E859" w14:textId="77777777" w:rsidTr="00FF4925">
        <w:tc>
          <w:tcPr>
            <w:tcW w:w="800" w:type="dxa"/>
            <w:tcBorders>
              <w:top w:val="single" w:sz="12" w:space="0" w:color="auto"/>
              <w:bottom w:val="single" w:sz="12" w:space="0" w:color="auto"/>
            </w:tcBorders>
            <w:shd w:val="solid" w:color="FFFFFF" w:fill="auto"/>
          </w:tcPr>
          <w:p w14:paraId="33F634EF" w14:textId="77777777" w:rsidR="00736EF1" w:rsidRDefault="00736EF1" w:rsidP="00D819FC">
            <w:pPr>
              <w:pStyle w:val="TAC"/>
              <w:rPr>
                <w:sz w:val="16"/>
                <w:szCs w:val="16"/>
              </w:rPr>
            </w:pPr>
            <w:r>
              <w:rPr>
                <w:sz w:val="16"/>
                <w:szCs w:val="16"/>
              </w:rPr>
              <w:t>2020-03</w:t>
            </w:r>
          </w:p>
        </w:tc>
        <w:tc>
          <w:tcPr>
            <w:tcW w:w="800" w:type="dxa"/>
            <w:tcBorders>
              <w:top w:val="single" w:sz="12" w:space="0" w:color="auto"/>
              <w:bottom w:val="single" w:sz="12" w:space="0" w:color="auto"/>
            </w:tcBorders>
            <w:shd w:val="solid" w:color="FFFFFF" w:fill="auto"/>
          </w:tcPr>
          <w:p w14:paraId="075976C4" w14:textId="77777777" w:rsidR="00736EF1" w:rsidRDefault="00736EF1" w:rsidP="00D819FC">
            <w:pPr>
              <w:pStyle w:val="TAC"/>
              <w:rPr>
                <w:sz w:val="16"/>
                <w:szCs w:val="16"/>
              </w:rPr>
            </w:pPr>
            <w:r>
              <w:rPr>
                <w:sz w:val="16"/>
                <w:szCs w:val="16"/>
              </w:rPr>
              <w:t>CT#87e</w:t>
            </w:r>
          </w:p>
        </w:tc>
        <w:tc>
          <w:tcPr>
            <w:tcW w:w="1094" w:type="dxa"/>
            <w:tcBorders>
              <w:top w:val="single" w:sz="12" w:space="0" w:color="auto"/>
              <w:bottom w:val="single" w:sz="12" w:space="0" w:color="auto"/>
            </w:tcBorders>
            <w:shd w:val="solid" w:color="FFFFFF" w:fill="auto"/>
          </w:tcPr>
          <w:p w14:paraId="0E2DEAB0" w14:textId="77777777" w:rsidR="00736EF1" w:rsidRPr="004A0EA5" w:rsidRDefault="00736EF1" w:rsidP="00D819FC">
            <w:pPr>
              <w:pStyle w:val="TAC"/>
              <w:rPr>
                <w:sz w:val="16"/>
                <w:szCs w:val="16"/>
              </w:rPr>
            </w:pPr>
            <w:r w:rsidRPr="00736EF1">
              <w:rPr>
                <w:sz w:val="16"/>
                <w:szCs w:val="16"/>
              </w:rPr>
              <w:t>CP-200123</w:t>
            </w:r>
          </w:p>
        </w:tc>
        <w:tc>
          <w:tcPr>
            <w:tcW w:w="500" w:type="dxa"/>
            <w:tcBorders>
              <w:top w:val="single" w:sz="12" w:space="0" w:color="auto"/>
              <w:bottom w:val="single" w:sz="12" w:space="0" w:color="auto"/>
            </w:tcBorders>
            <w:shd w:val="solid" w:color="FFFFFF" w:fill="auto"/>
          </w:tcPr>
          <w:p w14:paraId="12911F3B" w14:textId="77777777" w:rsidR="00736EF1" w:rsidRDefault="00736EF1" w:rsidP="00D819FC">
            <w:pPr>
              <w:pStyle w:val="TAL"/>
              <w:rPr>
                <w:sz w:val="16"/>
                <w:szCs w:val="16"/>
              </w:rPr>
            </w:pPr>
            <w:r>
              <w:rPr>
                <w:sz w:val="16"/>
                <w:szCs w:val="16"/>
              </w:rPr>
              <w:t>0075</w:t>
            </w:r>
          </w:p>
        </w:tc>
        <w:tc>
          <w:tcPr>
            <w:tcW w:w="425" w:type="dxa"/>
            <w:tcBorders>
              <w:top w:val="single" w:sz="12" w:space="0" w:color="auto"/>
              <w:bottom w:val="single" w:sz="12" w:space="0" w:color="auto"/>
            </w:tcBorders>
            <w:shd w:val="solid" w:color="FFFFFF" w:fill="auto"/>
          </w:tcPr>
          <w:p w14:paraId="6467E43C" w14:textId="77777777" w:rsidR="00736EF1" w:rsidRDefault="00736EF1" w:rsidP="00D819FC">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00ABCEC8" w14:textId="77777777" w:rsidR="00736EF1" w:rsidRDefault="00736EF1" w:rsidP="00D819FC">
            <w:pPr>
              <w:pStyle w:val="TAC"/>
              <w:rPr>
                <w:sz w:val="16"/>
                <w:szCs w:val="16"/>
              </w:rPr>
            </w:pPr>
            <w:r>
              <w:rPr>
                <w:sz w:val="16"/>
                <w:szCs w:val="16"/>
              </w:rPr>
              <w:t>B</w:t>
            </w:r>
          </w:p>
        </w:tc>
        <w:tc>
          <w:tcPr>
            <w:tcW w:w="4962" w:type="dxa"/>
            <w:tcBorders>
              <w:top w:val="single" w:sz="12" w:space="0" w:color="auto"/>
              <w:bottom w:val="single" w:sz="12" w:space="0" w:color="auto"/>
            </w:tcBorders>
            <w:shd w:val="solid" w:color="FFFFFF" w:fill="auto"/>
          </w:tcPr>
          <w:p w14:paraId="5A28813B" w14:textId="77777777" w:rsidR="00736EF1" w:rsidRPr="004A0EA5" w:rsidRDefault="00736EF1" w:rsidP="00D819FC">
            <w:pPr>
              <w:pStyle w:val="TAL"/>
              <w:rPr>
                <w:sz w:val="16"/>
                <w:szCs w:val="16"/>
              </w:rPr>
            </w:pPr>
            <w:r w:rsidRPr="00736EF1">
              <w:rPr>
                <w:sz w:val="16"/>
                <w:szCs w:val="16"/>
              </w:rPr>
              <w:t>Adding interactions with "Multi-Device" and "Multi-Identity" services</w:t>
            </w:r>
          </w:p>
        </w:tc>
        <w:tc>
          <w:tcPr>
            <w:tcW w:w="708" w:type="dxa"/>
            <w:tcBorders>
              <w:top w:val="single" w:sz="12" w:space="0" w:color="auto"/>
              <w:bottom w:val="single" w:sz="12" w:space="0" w:color="auto"/>
            </w:tcBorders>
            <w:shd w:val="solid" w:color="FFFFFF" w:fill="auto"/>
          </w:tcPr>
          <w:p w14:paraId="5EF2A593" w14:textId="77777777" w:rsidR="00736EF1" w:rsidRDefault="00736EF1" w:rsidP="00D819FC">
            <w:pPr>
              <w:pStyle w:val="TAC"/>
              <w:rPr>
                <w:sz w:val="16"/>
                <w:szCs w:val="16"/>
              </w:rPr>
            </w:pPr>
            <w:r>
              <w:rPr>
                <w:sz w:val="16"/>
                <w:szCs w:val="16"/>
              </w:rPr>
              <w:t>16.0.0</w:t>
            </w:r>
          </w:p>
        </w:tc>
      </w:tr>
      <w:tr w:rsidR="00F66463" w:rsidRPr="006B0D02" w14:paraId="282AB448" w14:textId="77777777" w:rsidTr="00FF4925">
        <w:tc>
          <w:tcPr>
            <w:tcW w:w="800" w:type="dxa"/>
            <w:tcBorders>
              <w:top w:val="single" w:sz="12" w:space="0" w:color="auto"/>
              <w:bottom w:val="single" w:sz="12" w:space="0" w:color="auto"/>
            </w:tcBorders>
            <w:shd w:val="solid" w:color="FFFFFF" w:fill="auto"/>
          </w:tcPr>
          <w:p w14:paraId="722C8FDE" w14:textId="1B95DA06" w:rsidR="00F66463" w:rsidRDefault="00F66463" w:rsidP="00D819FC">
            <w:pPr>
              <w:pStyle w:val="TAC"/>
              <w:rPr>
                <w:sz w:val="16"/>
                <w:szCs w:val="16"/>
              </w:rPr>
            </w:pPr>
            <w:r>
              <w:rPr>
                <w:sz w:val="16"/>
                <w:szCs w:val="16"/>
              </w:rPr>
              <w:t>2022-04</w:t>
            </w:r>
          </w:p>
        </w:tc>
        <w:tc>
          <w:tcPr>
            <w:tcW w:w="800" w:type="dxa"/>
            <w:tcBorders>
              <w:top w:val="single" w:sz="12" w:space="0" w:color="auto"/>
              <w:bottom w:val="single" w:sz="12" w:space="0" w:color="auto"/>
            </w:tcBorders>
            <w:shd w:val="solid" w:color="FFFFFF" w:fill="auto"/>
          </w:tcPr>
          <w:p w14:paraId="32981FCD" w14:textId="640B46BC" w:rsidR="00F66463" w:rsidRDefault="009B16F2" w:rsidP="00D819FC">
            <w:pPr>
              <w:pStyle w:val="TAC"/>
              <w:rPr>
                <w:sz w:val="16"/>
                <w:szCs w:val="16"/>
              </w:rPr>
            </w:pPr>
            <w:r>
              <w:rPr>
                <w:sz w:val="16"/>
                <w:szCs w:val="16"/>
              </w:rPr>
              <w:t>CT</w:t>
            </w:r>
            <w:r w:rsidR="00F66463">
              <w:rPr>
                <w:sz w:val="16"/>
                <w:szCs w:val="16"/>
              </w:rPr>
              <w:t>-</w:t>
            </w:r>
            <w:r>
              <w:rPr>
                <w:sz w:val="16"/>
                <w:szCs w:val="16"/>
              </w:rPr>
              <w:t>95e</w:t>
            </w:r>
          </w:p>
        </w:tc>
        <w:tc>
          <w:tcPr>
            <w:tcW w:w="1094" w:type="dxa"/>
            <w:tcBorders>
              <w:top w:val="single" w:sz="12" w:space="0" w:color="auto"/>
              <w:bottom w:val="single" w:sz="12" w:space="0" w:color="auto"/>
            </w:tcBorders>
            <w:shd w:val="solid" w:color="FFFFFF" w:fill="auto"/>
          </w:tcPr>
          <w:p w14:paraId="1108C189" w14:textId="117C0389" w:rsidR="00F66463" w:rsidRPr="00736EF1" w:rsidRDefault="00F66463" w:rsidP="00D819FC">
            <w:pPr>
              <w:pStyle w:val="TAC"/>
              <w:rPr>
                <w:sz w:val="16"/>
                <w:szCs w:val="16"/>
              </w:rPr>
            </w:pPr>
            <w:r>
              <w:rPr>
                <w:sz w:val="16"/>
                <w:szCs w:val="16"/>
              </w:rPr>
              <w:t>-</w:t>
            </w:r>
          </w:p>
        </w:tc>
        <w:tc>
          <w:tcPr>
            <w:tcW w:w="500" w:type="dxa"/>
            <w:tcBorders>
              <w:top w:val="single" w:sz="12" w:space="0" w:color="auto"/>
              <w:bottom w:val="single" w:sz="12" w:space="0" w:color="auto"/>
            </w:tcBorders>
            <w:shd w:val="solid" w:color="FFFFFF" w:fill="auto"/>
          </w:tcPr>
          <w:p w14:paraId="17F551E1" w14:textId="21BFB608" w:rsidR="00F66463" w:rsidRDefault="00F66463" w:rsidP="00D819FC">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952E58D" w14:textId="0BD6361A" w:rsidR="00F66463" w:rsidRDefault="00F66463" w:rsidP="00D819F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C3D30A2" w14:textId="334F8C48" w:rsidR="00F66463" w:rsidRDefault="00F66463" w:rsidP="00D819FC">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127F8B99" w14:textId="24B8213E" w:rsidR="00F66463" w:rsidRPr="00736EF1" w:rsidRDefault="00F66463" w:rsidP="00D819FC">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421B30C4" w14:textId="0479CA45" w:rsidR="00F66463" w:rsidRPr="00F66463" w:rsidRDefault="00F66463" w:rsidP="00D819FC">
            <w:pPr>
              <w:pStyle w:val="TAC"/>
              <w:rPr>
                <w:b/>
                <w:sz w:val="16"/>
                <w:szCs w:val="16"/>
              </w:rPr>
            </w:pPr>
            <w:r w:rsidRPr="00F66463">
              <w:rPr>
                <w:b/>
                <w:sz w:val="16"/>
                <w:szCs w:val="16"/>
              </w:rPr>
              <w:t>17.0.0</w:t>
            </w:r>
          </w:p>
        </w:tc>
      </w:tr>
      <w:tr w:rsidR="00FF4925" w:rsidRPr="006B0D02" w14:paraId="61DB3DF8" w14:textId="77777777" w:rsidTr="00F66463">
        <w:tc>
          <w:tcPr>
            <w:tcW w:w="800" w:type="dxa"/>
            <w:tcBorders>
              <w:top w:val="single" w:sz="12" w:space="0" w:color="auto"/>
            </w:tcBorders>
            <w:shd w:val="solid" w:color="FFFFFF" w:fill="auto"/>
          </w:tcPr>
          <w:p w14:paraId="7538F33E" w14:textId="6500763A" w:rsidR="00FF4925" w:rsidRDefault="00FF4925" w:rsidP="00D819FC">
            <w:pPr>
              <w:pStyle w:val="TAC"/>
              <w:rPr>
                <w:sz w:val="16"/>
                <w:szCs w:val="16"/>
              </w:rPr>
            </w:pPr>
            <w:r>
              <w:rPr>
                <w:sz w:val="16"/>
                <w:szCs w:val="16"/>
              </w:rPr>
              <w:t>2024-04</w:t>
            </w:r>
          </w:p>
        </w:tc>
        <w:tc>
          <w:tcPr>
            <w:tcW w:w="800" w:type="dxa"/>
            <w:tcBorders>
              <w:top w:val="single" w:sz="12" w:space="0" w:color="auto"/>
            </w:tcBorders>
            <w:shd w:val="solid" w:color="FFFFFF" w:fill="auto"/>
          </w:tcPr>
          <w:p w14:paraId="24D88BBC" w14:textId="1BE27615" w:rsidR="00FF4925" w:rsidRDefault="00FF4925" w:rsidP="00D819FC">
            <w:pPr>
              <w:pStyle w:val="TAC"/>
              <w:rPr>
                <w:sz w:val="16"/>
                <w:szCs w:val="16"/>
              </w:rPr>
            </w:pPr>
            <w:r>
              <w:rPr>
                <w:sz w:val="16"/>
                <w:szCs w:val="16"/>
              </w:rPr>
              <w:t>-</w:t>
            </w:r>
          </w:p>
        </w:tc>
        <w:tc>
          <w:tcPr>
            <w:tcW w:w="1094" w:type="dxa"/>
            <w:tcBorders>
              <w:top w:val="single" w:sz="12" w:space="0" w:color="auto"/>
            </w:tcBorders>
            <w:shd w:val="solid" w:color="FFFFFF" w:fill="auto"/>
          </w:tcPr>
          <w:p w14:paraId="227568AA" w14:textId="263DF29E" w:rsidR="00FF4925" w:rsidRDefault="00FF4925" w:rsidP="00D819FC">
            <w:pPr>
              <w:pStyle w:val="TAC"/>
              <w:rPr>
                <w:sz w:val="16"/>
                <w:szCs w:val="16"/>
              </w:rPr>
            </w:pPr>
            <w:r>
              <w:rPr>
                <w:sz w:val="16"/>
                <w:szCs w:val="16"/>
              </w:rPr>
              <w:t>-</w:t>
            </w:r>
          </w:p>
        </w:tc>
        <w:tc>
          <w:tcPr>
            <w:tcW w:w="500" w:type="dxa"/>
            <w:tcBorders>
              <w:top w:val="single" w:sz="12" w:space="0" w:color="auto"/>
            </w:tcBorders>
            <w:shd w:val="solid" w:color="FFFFFF" w:fill="auto"/>
          </w:tcPr>
          <w:p w14:paraId="0D3D1289" w14:textId="50BD6BA6" w:rsidR="00FF4925" w:rsidRDefault="00FF4925" w:rsidP="00D819FC">
            <w:pPr>
              <w:pStyle w:val="TAL"/>
              <w:rPr>
                <w:sz w:val="16"/>
                <w:szCs w:val="16"/>
              </w:rPr>
            </w:pPr>
            <w:r>
              <w:rPr>
                <w:sz w:val="16"/>
                <w:szCs w:val="16"/>
              </w:rPr>
              <w:t>-</w:t>
            </w:r>
          </w:p>
        </w:tc>
        <w:tc>
          <w:tcPr>
            <w:tcW w:w="425" w:type="dxa"/>
            <w:tcBorders>
              <w:top w:val="single" w:sz="12" w:space="0" w:color="auto"/>
            </w:tcBorders>
            <w:shd w:val="solid" w:color="FFFFFF" w:fill="auto"/>
          </w:tcPr>
          <w:p w14:paraId="7AFCBDE6" w14:textId="5827213E" w:rsidR="00FF4925" w:rsidRDefault="00FF4925" w:rsidP="00D819FC">
            <w:pPr>
              <w:pStyle w:val="TAR"/>
              <w:rPr>
                <w:sz w:val="16"/>
                <w:szCs w:val="16"/>
              </w:rPr>
            </w:pPr>
            <w:r>
              <w:rPr>
                <w:sz w:val="16"/>
                <w:szCs w:val="16"/>
              </w:rPr>
              <w:t>-</w:t>
            </w:r>
          </w:p>
        </w:tc>
        <w:tc>
          <w:tcPr>
            <w:tcW w:w="425" w:type="dxa"/>
            <w:tcBorders>
              <w:top w:val="single" w:sz="12" w:space="0" w:color="auto"/>
            </w:tcBorders>
            <w:shd w:val="solid" w:color="FFFFFF" w:fill="auto"/>
          </w:tcPr>
          <w:p w14:paraId="4D0E203B" w14:textId="36A9A086" w:rsidR="00FF4925" w:rsidRDefault="00FF4925" w:rsidP="00D819FC">
            <w:pPr>
              <w:pStyle w:val="TAC"/>
              <w:rPr>
                <w:sz w:val="16"/>
                <w:szCs w:val="16"/>
              </w:rPr>
            </w:pPr>
            <w:r>
              <w:rPr>
                <w:sz w:val="16"/>
                <w:szCs w:val="16"/>
              </w:rPr>
              <w:t>-</w:t>
            </w:r>
          </w:p>
        </w:tc>
        <w:tc>
          <w:tcPr>
            <w:tcW w:w="4962" w:type="dxa"/>
            <w:tcBorders>
              <w:top w:val="single" w:sz="12" w:space="0" w:color="auto"/>
            </w:tcBorders>
            <w:shd w:val="solid" w:color="FFFFFF" w:fill="auto"/>
          </w:tcPr>
          <w:p w14:paraId="31F7650E" w14:textId="7BCE790A" w:rsidR="00FF4925" w:rsidRDefault="00FF4925" w:rsidP="00D819FC">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7AEC99F5" w14:textId="5569A068" w:rsidR="00FF4925" w:rsidRPr="00FF4925" w:rsidRDefault="00FF4925" w:rsidP="00D819FC">
            <w:pPr>
              <w:pStyle w:val="TAC"/>
              <w:rPr>
                <w:b/>
                <w:sz w:val="16"/>
                <w:szCs w:val="16"/>
              </w:rPr>
            </w:pPr>
            <w:r w:rsidRPr="00FF4925">
              <w:rPr>
                <w:b/>
                <w:sz w:val="16"/>
                <w:szCs w:val="16"/>
              </w:rPr>
              <w:t>18.0.0</w:t>
            </w:r>
          </w:p>
        </w:tc>
      </w:tr>
    </w:tbl>
    <w:p w14:paraId="72CC600B" w14:textId="77777777" w:rsidR="00736EF1" w:rsidRPr="00F96F65" w:rsidRDefault="00736EF1" w:rsidP="00FE7668"/>
    <w:sectPr w:rsidR="00736EF1" w:rsidRPr="00F96F65">
      <w:headerReference w:type="default" r:id="rId27"/>
      <w:footerReference w:type="default" r:id="rId28"/>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513C2" w14:textId="77777777" w:rsidR="009C4B84" w:rsidRDefault="009C4B84">
      <w:r>
        <w:separator/>
      </w:r>
    </w:p>
  </w:endnote>
  <w:endnote w:type="continuationSeparator" w:id="0">
    <w:p w14:paraId="5BD4516F" w14:textId="77777777" w:rsidR="009C4B84" w:rsidRDefault="009C4B84">
      <w:r>
        <w:continuationSeparator/>
      </w:r>
    </w:p>
  </w:endnote>
  <w:endnote w:type="continuationNotice" w:id="1">
    <w:p w14:paraId="21CAF2BA" w14:textId="77777777" w:rsidR="009C4B84" w:rsidRDefault="009C4B8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Utiliser une police de caractè">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6E302" w14:textId="77777777" w:rsidR="00E30D8E" w:rsidRPr="00E30D8E" w:rsidRDefault="00E30D8E" w:rsidP="00E30D8E">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9D255" w14:textId="77777777" w:rsidR="00E30D8E" w:rsidRDefault="00E30D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F6682" w14:textId="77777777" w:rsidR="00E30D8E" w:rsidRPr="00E30D8E" w:rsidRDefault="00E30D8E" w:rsidP="00E30D8E">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3C4A0" w14:textId="77777777" w:rsidR="00C95A19" w:rsidRPr="00E30D8E" w:rsidRDefault="00C95A19" w:rsidP="00E30D8E">
    <w:pPr>
      <w:pStyle w:val="Footer"/>
      <w:rPr>
        <w:rFonts w:cs="Arial"/>
        <w:sz w:val="20"/>
      </w:rPr>
    </w:pPr>
    <w:r w:rsidRPr="00E30D8E">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8063F" w14:textId="77777777" w:rsidR="009C4B84" w:rsidRDefault="009C4B84">
      <w:r>
        <w:separator/>
      </w:r>
    </w:p>
  </w:footnote>
  <w:footnote w:type="continuationSeparator" w:id="0">
    <w:p w14:paraId="5736980A" w14:textId="77777777" w:rsidR="009C4B84" w:rsidRDefault="009C4B84">
      <w:r>
        <w:continuationSeparator/>
      </w:r>
    </w:p>
  </w:footnote>
  <w:footnote w:type="continuationNotice" w:id="1">
    <w:p w14:paraId="44A89233" w14:textId="77777777" w:rsidR="009C4B84" w:rsidRDefault="009C4B8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9EC70" w14:textId="77777777" w:rsidR="00E30D8E" w:rsidRDefault="00E30D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26595" w14:textId="77777777" w:rsidR="00E30D8E" w:rsidRDefault="00E30D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255A4" w14:textId="77777777" w:rsidR="00E30D8E" w:rsidRDefault="00E30D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8BB7A" w14:textId="32AFEAF3" w:rsidR="00C95A19" w:rsidRDefault="00C95A19" w:rsidP="00B96A09">
    <w:pPr>
      <w:pStyle w:val="Header"/>
      <w:framePr w:wrap="auto" w:vAnchor="text" w:hAnchor="margin" w:y="1"/>
    </w:pPr>
    <w:r w:rsidRPr="00E30D8E">
      <w:rPr>
        <w:rFonts w:cs="Arial"/>
        <w:sz w:val="20"/>
      </w:rPr>
      <w:fldChar w:fldCharType="begin"/>
    </w:r>
    <w:r w:rsidRPr="00E30D8E">
      <w:rPr>
        <w:rFonts w:cs="Arial"/>
        <w:sz w:val="20"/>
      </w:rPr>
      <w:instrText xml:space="preserve">styleref ZGSM </w:instrText>
    </w:r>
    <w:r w:rsidRPr="00E30D8E">
      <w:rPr>
        <w:rFonts w:cs="Arial"/>
        <w:sz w:val="20"/>
      </w:rPr>
      <w:fldChar w:fldCharType="separate"/>
    </w:r>
    <w:r w:rsidR="00E8501E">
      <w:rPr>
        <w:rFonts w:cs="Arial"/>
        <w:noProof/>
        <w:sz w:val="20"/>
      </w:rPr>
      <w:t>Release 18</w:t>
    </w:r>
    <w:r w:rsidRPr="00E30D8E">
      <w:rPr>
        <w:rFonts w:cs="Arial"/>
        <w:sz w:val="20"/>
      </w:rPr>
      <w:fldChar w:fldCharType="end"/>
    </w:r>
  </w:p>
  <w:p w14:paraId="01FCEE79" w14:textId="77777777" w:rsidR="00C95A19" w:rsidRDefault="00C95A19" w:rsidP="00B96A09">
    <w:pPr>
      <w:pStyle w:val="Header"/>
      <w:framePr w:wrap="auto" w:vAnchor="text" w:hAnchor="margin" w:xAlign="center" w:y="1"/>
    </w:pPr>
    <w:r w:rsidRPr="00E30D8E">
      <w:rPr>
        <w:rFonts w:cs="Arial"/>
        <w:sz w:val="20"/>
      </w:rPr>
      <w:fldChar w:fldCharType="begin"/>
    </w:r>
    <w:r w:rsidRPr="00E30D8E">
      <w:rPr>
        <w:rFonts w:cs="Arial"/>
        <w:sz w:val="20"/>
      </w:rPr>
      <w:instrText xml:space="preserve">page </w:instrText>
    </w:r>
    <w:r w:rsidRPr="00E30D8E">
      <w:rPr>
        <w:rFonts w:cs="Arial"/>
        <w:sz w:val="20"/>
      </w:rPr>
      <w:fldChar w:fldCharType="separate"/>
    </w:r>
    <w:r w:rsidRPr="00E30D8E">
      <w:rPr>
        <w:rFonts w:cs="Arial"/>
        <w:sz w:val="20"/>
      </w:rPr>
      <w:t>4</w:t>
    </w:r>
    <w:r w:rsidRPr="00E30D8E">
      <w:rPr>
        <w:rFonts w:cs="Arial"/>
        <w:sz w:val="20"/>
      </w:rPr>
      <w:fldChar w:fldCharType="end"/>
    </w:r>
  </w:p>
  <w:p w14:paraId="5F553F71" w14:textId="09B12F76" w:rsidR="00C95A19" w:rsidRDefault="00C95A19" w:rsidP="00B96A09">
    <w:pPr>
      <w:pStyle w:val="Header"/>
      <w:framePr w:wrap="auto" w:vAnchor="text" w:hAnchor="margin" w:xAlign="right" w:y="1"/>
    </w:pPr>
    <w:r w:rsidRPr="00E30D8E">
      <w:rPr>
        <w:rFonts w:cs="Arial"/>
        <w:sz w:val="20"/>
      </w:rPr>
      <w:fldChar w:fldCharType="begin"/>
    </w:r>
    <w:r w:rsidRPr="00E30D8E">
      <w:rPr>
        <w:rFonts w:cs="Arial"/>
        <w:sz w:val="20"/>
      </w:rPr>
      <w:instrText xml:space="preserve">styleref ZA </w:instrText>
    </w:r>
    <w:r w:rsidRPr="00E30D8E">
      <w:rPr>
        <w:rFonts w:cs="Arial"/>
        <w:sz w:val="20"/>
      </w:rPr>
      <w:fldChar w:fldCharType="separate"/>
    </w:r>
    <w:r w:rsidR="00E8501E">
      <w:rPr>
        <w:rFonts w:cs="Arial"/>
        <w:noProof/>
        <w:sz w:val="20"/>
      </w:rPr>
      <w:t>3GPP TS 24.615 V18.0.0 (2024-04)</w:t>
    </w:r>
    <w:r w:rsidRPr="00E30D8E">
      <w:rPr>
        <w:rFonts w:cs="Arial"/>
        <w:sz w:val="20"/>
      </w:rPr>
      <w:fldChar w:fldCharType="end"/>
    </w:r>
  </w:p>
  <w:p w14:paraId="646FC7B0" w14:textId="77777777" w:rsidR="00C95A19" w:rsidRDefault="00C95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0ED7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770B86"/>
    <w:multiLevelType w:val="multilevel"/>
    <w:tmpl w:val="93E8BB44"/>
    <w:lvl w:ilvl="0">
      <w:start w:val="4"/>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8956ADB"/>
    <w:multiLevelType w:val="hybridMultilevel"/>
    <w:tmpl w:val="A8A413F8"/>
    <w:lvl w:ilvl="0" w:tplc="A3A0D27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A092D28"/>
    <w:multiLevelType w:val="multilevel"/>
    <w:tmpl w:val="AF4A57A6"/>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2C5455F"/>
    <w:multiLevelType w:val="multilevel"/>
    <w:tmpl w:val="2DD23268"/>
    <w:lvl w:ilvl="0">
      <w:start w:val="4"/>
      <w:numFmt w:val="decimal"/>
      <w:lvlText w:val="%1"/>
      <w:lvlJc w:val="left"/>
      <w:pPr>
        <w:tabs>
          <w:tab w:val="num" w:pos="855"/>
        </w:tabs>
        <w:ind w:left="855" w:hanging="855"/>
      </w:pPr>
      <w:rPr>
        <w:rFonts w:ascii="Times New Roman" w:hAnsi="Times New Roman" w:hint="default"/>
      </w:rPr>
    </w:lvl>
    <w:lvl w:ilvl="1">
      <w:start w:val="7"/>
      <w:numFmt w:val="decimal"/>
      <w:lvlText w:val="%1.%2"/>
      <w:lvlJc w:val="left"/>
      <w:pPr>
        <w:tabs>
          <w:tab w:val="num" w:pos="855"/>
        </w:tabs>
        <w:ind w:left="855" w:hanging="855"/>
      </w:pPr>
      <w:rPr>
        <w:rFonts w:ascii="Times New Roman" w:hAnsi="Times New Roman" w:hint="default"/>
      </w:rPr>
    </w:lvl>
    <w:lvl w:ilvl="2">
      <w:start w:val="1"/>
      <w:numFmt w:val="decimal"/>
      <w:lvlText w:val="%1.%2.%3"/>
      <w:lvlJc w:val="left"/>
      <w:pPr>
        <w:tabs>
          <w:tab w:val="num" w:pos="855"/>
        </w:tabs>
        <w:ind w:left="855" w:hanging="855"/>
      </w:pPr>
      <w:rPr>
        <w:rFonts w:ascii="Times New Roman" w:hAnsi="Times New Roman" w:hint="default"/>
      </w:rPr>
    </w:lvl>
    <w:lvl w:ilvl="3">
      <w:start w:val="2"/>
      <w:numFmt w:val="decimal"/>
      <w:lvlText w:val="%1.%2.%3.%4"/>
      <w:lvlJc w:val="left"/>
      <w:pPr>
        <w:tabs>
          <w:tab w:val="num" w:pos="855"/>
        </w:tabs>
        <w:ind w:left="855" w:hanging="855"/>
      </w:pPr>
      <w:rPr>
        <w:rFonts w:ascii="Times New Roman" w:hAnsi="Times New Roman" w:hint="default"/>
      </w:rPr>
    </w:lvl>
    <w:lvl w:ilvl="4">
      <w:start w:val="1"/>
      <w:numFmt w:val="decimal"/>
      <w:lvlText w:val="%1.%2.%3.%4.%5"/>
      <w:lvlJc w:val="left"/>
      <w:pPr>
        <w:tabs>
          <w:tab w:val="num" w:pos="855"/>
        </w:tabs>
        <w:ind w:left="855" w:hanging="855"/>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080"/>
        </w:tabs>
        <w:ind w:left="1080" w:hanging="108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440"/>
        </w:tabs>
        <w:ind w:left="1440" w:hanging="1440"/>
      </w:pPr>
      <w:rPr>
        <w:rFonts w:ascii="Times New Roman" w:hAnsi="Times New Roman" w:hint="default"/>
      </w:rPr>
    </w:lvl>
  </w:abstractNum>
  <w:abstractNum w:abstractNumId="18" w15:restartNumberingAfterBreak="0">
    <w:nsid w:val="14F8218A"/>
    <w:multiLevelType w:val="multilevel"/>
    <w:tmpl w:val="1A3A929A"/>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2"/>
      <w:numFmt w:val="decimal"/>
      <w:lvlText w:val="%1.6.12"/>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164100C8"/>
    <w:multiLevelType w:val="hybridMultilevel"/>
    <w:tmpl w:val="41B8B986"/>
    <w:lvl w:ilvl="0" w:tplc="A3A0D27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A8B453F"/>
    <w:multiLevelType w:val="hybridMultilevel"/>
    <w:tmpl w:val="CBF61168"/>
    <w:lvl w:ilvl="0" w:tplc="B5283A6C">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25D546A"/>
    <w:multiLevelType w:val="multilevel"/>
    <w:tmpl w:val="0916F472"/>
    <w:lvl w:ilvl="0">
      <w:start w:val="1"/>
      <w:numFmt w:val="decimal"/>
      <w:isLgl/>
      <w:lvlText w:val="%1"/>
      <w:lvlJc w:val="left"/>
      <w:pPr>
        <w:tabs>
          <w:tab w:val="num" w:pos="1140"/>
        </w:tabs>
        <w:ind w:left="1140" w:hanging="1140"/>
      </w:pPr>
    </w:lvl>
    <w:lvl w:ilvl="1">
      <w:start w:val="1"/>
      <w:numFmt w:val="decimal"/>
      <w:isLgl/>
      <w:lvlText w:val="%1.%2"/>
      <w:lvlJc w:val="left"/>
      <w:pPr>
        <w:tabs>
          <w:tab w:val="num" w:pos="1140"/>
        </w:tabs>
        <w:ind w:left="1140" w:hanging="1140"/>
      </w:pPr>
    </w:lvl>
    <w:lvl w:ilvl="2">
      <w:start w:val="1"/>
      <w:numFmt w:val="decimal"/>
      <w:isLgl/>
      <w:lvlText w:val="%1.%2.%3"/>
      <w:lvlJc w:val="left"/>
      <w:pPr>
        <w:tabs>
          <w:tab w:val="num" w:pos="1140"/>
        </w:tabs>
        <w:ind w:left="1140" w:hanging="1140"/>
      </w:pPr>
    </w:lvl>
    <w:lvl w:ilvl="3">
      <w:start w:val="1"/>
      <w:numFmt w:val="decimal"/>
      <w:isLgl/>
      <w:lvlText w:val="%1.%2.%3.%4"/>
      <w:lvlJc w:val="left"/>
      <w:pPr>
        <w:tabs>
          <w:tab w:val="num" w:pos="1140"/>
        </w:tabs>
        <w:ind w:left="1140" w:hanging="1140"/>
      </w:pPr>
    </w:lvl>
    <w:lvl w:ilvl="4">
      <w:start w:val="1"/>
      <w:numFmt w:val="decimal"/>
      <w:isLgl/>
      <w:lvlText w:val="%1.%2.%3.%4.%5"/>
      <w:lvlJc w:val="left"/>
      <w:pPr>
        <w:tabs>
          <w:tab w:val="num" w:pos="1140"/>
        </w:tabs>
        <w:ind w:left="1140" w:hanging="1140"/>
      </w:pPr>
    </w:lvl>
    <w:lvl w:ilvl="5">
      <w:start w:val="1"/>
      <w:numFmt w:val="decimal"/>
      <w:isLgl/>
      <w:lvlText w:val="%1.%2.%3.%4.%5.%6"/>
      <w:lvlJc w:val="left"/>
      <w:pPr>
        <w:tabs>
          <w:tab w:val="num" w:pos="1140"/>
        </w:tabs>
        <w:ind w:left="1140" w:hanging="1140"/>
      </w:pPr>
    </w:lvl>
    <w:lvl w:ilvl="6">
      <w:start w:val="1"/>
      <w:numFmt w:val="decimal"/>
      <w:isLgl/>
      <w:lvlText w:val="%1.%2.%3.%4.%5.%6.%7"/>
      <w:lvlJc w:val="left"/>
      <w:pPr>
        <w:tabs>
          <w:tab w:val="num" w:pos="1140"/>
        </w:tabs>
        <w:ind w:left="1140" w:hanging="1140"/>
      </w:pPr>
    </w:lvl>
    <w:lvl w:ilvl="7">
      <w:start w:val="1"/>
      <w:numFmt w:val="decimal"/>
      <w:isLgl/>
      <w:lvlText w:val="%1.%2.%3.%4.%5.%6.%7.%8"/>
      <w:lvlJc w:val="left"/>
      <w:pPr>
        <w:tabs>
          <w:tab w:val="num" w:pos="1140"/>
        </w:tabs>
        <w:ind w:left="1140" w:hanging="1140"/>
      </w:pPr>
    </w:lvl>
    <w:lvl w:ilvl="8">
      <w:start w:val="1"/>
      <w:numFmt w:val="decimal"/>
      <w:isLgl/>
      <w:lvlText w:val="%1.%2.%3.%4.%5.%6.%7.%8.%9"/>
      <w:lvlJc w:val="left"/>
      <w:pPr>
        <w:tabs>
          <w:tab w:val="num" w:pos="1140"/>
        </w:tabs>
        <w:ind w:left="1140" w:hanging="1140"/>
      </w:pPr>
    </w:lvl>
  </w:abstractNum>
  <w:abstractNum w:abstractNumId="27"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94A062E"/>
    <w:multiLevelType w:val="hybridMultilevel"/>
    <w:tmpl w:val="718EEB02"/>
    <w:lvl w:ilvl="0" w:tplc="A3A0D27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403617EF"/>
    <w:multiLevelType w:val="hybridMultilevel"/>
    <w:tmpl w:val="DC7C01AA"/>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5" w15:restartNumberingAfterBreak="0">
    <w:nsid w:val="4C563F29"/>
    <w:multiLevelType w:val="multilevel"/>
    <w:tmpl w:val="1304BC8E"/>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2"/>
      <w:numFmt w:val="decimal"/>
      <w:lvlText w:val="%1.6.1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6E70B7A"/>
    <w:multiLevelType w:val="multilevel"/>
    <w:tmpl w:val="EE26AA26"/>
    <w:lvl w:ilvl="0">
      <w:start w:val="4"/>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0"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D0A78E2"/>
    <w:multiLevelType w:val="multilevel"/>
    <w:tmpl w:val="7C987208"/>
    <w:lvl w:ilvl="0">
      <w:start w:val="4"/>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3" w15:restartNumberingAfterBreak="0">
    <w:nsid w:val="6EA0416C"/>
    <w:multiLevelType w:val="multilevel"/>
    <w:tmpl w:val="4274F0F2"/>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260"/>
        </w:tabs>
        <w:ind w:left="126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4" w15:restartNumberingAfterBreak="0">
    <w:nsid w:val="73BD72A3"/>
    <w:multiLevelType w:val="hybridMultilevel"/>
    <w:tmpl w:val="43EC01D8"/>
    <w:lvl w:ilvl="0" w:tplc="4F2EEB30">
      <w:start w:val="4"/>
      <w:numFmt w:val="bullet"/>
      <w:lvlText w:val="-"/>
      <w:lvlJc w:val="left"/>
      <w:pPr>
        <w:tabs>
          <w:tab w:val="num" w:pos="674"/>
        </w:tabs>
        <w:ind w:left="674" w:hanging="390"/>
      </w:pPr>
      <w:rPr>
        <w:rFonts w:ascii="Times New Roman" w:eastAsia="Times New Roman" w:hAnsi="Times New Roman" w:cs="Times New Roman"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45"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C330F5"/>
    <w:multiLevelType w:val="hybridMultilevel"/>
    <w:tmpl w:val="C2769C2A"/>
    <w:lvl w:ilvl="0" w:tplc="E41213F0">
      <w:start w:val="1"/>
      <w:numFmt w:val="bullet"/>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2058143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6570940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72287716">
    <w:abstractNumId w:val="24"/>
  </w:num>
  <w:num w:numId="4" w16cid:durableId="1795366354">
    <w:abstractNumId w:val="45"/>
  </w:num>
  <w:num w:numId="5" w16cid:durableId="1819222676">
    <w:abstractNumId w:val="16"/>
  </w:num>
  <w:num w:numId="6" w16cid:durableId="2104718082">
    <w:abstractNumId w:val="28"/>
  </w:num>
  <w:num w:numId="7" w16cid:durableId="1346782270">
    <w:abstractNumId w:val="36"/>
  </w:num>
  <w:num w:numId="8" w16cid:durableId="1970353391">
    <w:abstractNumId w:val="2"/>
  </w:num>
  <w:num w:numId="9" w16cid:durableId="45490295">
    <w:abstractNumId w:val="1"/>
  </w:num>
  <w:num w:numId="10" w16cid:durableId="46413768">
    <w:abstractNumId w:val="0"/>
  </w:num>
  <w:num w:numId="11" w16cid:durableId="1702784786">
    <w:abstractNumId w:val="10"/>
  </w:num>
  <w:num w:numId="12" w16cid:durableId="1846942855">
    <w:abstractNumId w:val="13"/>
  </w:num>
  <w:num w:numId="13" w16cid:durableId="862982742">
    <w:abstractNumId w:val="30"/>
  </w:num>
  <w:num w:numId="14" w16cid:durableId="911358278">
    <w:abstractNumId w:val="19"/>
  </w:num>
  <w:num w:numId="15" w16cid:durableId="874271234">
    <w:abstractNumId w:val="9"/>
  </w:num>
  <w:num w:numId="16" w16cid:durableId="1390611053">
    <w:abstractNumId w:val="7"/>
  </w:num>
  <w:num w:numId="17" w16cid:durableId="400980516">
    <w:abstractNumId w:val="6"/>
  </w:num>
  <w:num w:numId="18" w16cid:durableId="1068502190">
    <w:abstractNumId w:val="5"/>
  </w:num>
  <w:num w:numId="19" w16cid:durableId="312950565">
    <w:abstractNumId w:val="4"/>
  </w:num>
  <w:num w:numId="20" w16cid:durableId="1545287164">
    <w:abstractNumId w:val="8"/>
  </w:num>
  <w:num w:numId="21" w16cid:durableId="115610747">
    <w:abstractNumId w:val="3"/>
  </w:num>
  <w:num w:numId="22" w16cid:durableId="252011585">
    <w:abstractNumId w:val="23"/>
  </w:num>
  <w:num w:numId="23" w16cid:durableId="666204600">
    <w:abstractNumId w:val="38"/>
  </w:num>
  <w:num w:numId="24" w16cid:durableId="1927230926">
    <w:abstractNumId w:val="32"/>
  </w:num>
  <w:num w:numId="25" w16cid:durableId="2086561634">
    <w:abstractNumId w:val="37"/>
  </w:num>
  <w:num w:numId="26" w16cid:durableId="405106715">
    <w:abstractNumId w:val="22"/>
  </w:num>
  <w:num w:numId="27" w16cid:durableId="297030622">
    <w:abstractNumId w:val="15"/>
  </w:num>
  <w:num w:numId="28" w16cid:durableId="555166555">
    <w:abstractNumId w:val="20"/>
  </w:num>
  <w:num w:numId="29" w16cid:durableId="2111780607">
    <w:abstractNumId w:val="33"/>
  </w:num>
  <w:num w:numId="30" w16cid:durableId="405762358">
    <w:abstractNumId w:val="41"/>
  </w:num>
  <w:num w:numId="31" w16cid:durableId="1913082590">
    <w:abstractNumId w:val="29"/>
  </w:num>
  <w:num w:numId="32" w16cid:durableId="239559693">
    <w:abstractNumId w:val="12"/>
  </w:num>
  <w:num w:numId="33" w16cid:durableId="296178870">
    <w:abstractNumId w:val="31"/>
  </w:num>
  <w:num w:numId="34" w16cid:durableId="1526091719">
    <w:abstractNumId w:val="21"/>
  </w:num>
  <w:num w:numId="35" w16cid:durableId="631178097">
    <w:abstractNumId w:val="27"/>
  </w:num>
  <w:num w:numId="36" w16cid:durableId="1933976023">
    <w:abstractNumId w:val="40"/>
  </w:num>
  <w:num w:numId="37" w16cid:durableId="612054427">
    <w:abstractNumId w:val="26"/>
  </w:num>
  <w:num w:numId="38" w16cid:durableId="2117866207">
    <w:abstractNumId w:val="46"/>
  </w:num>
  <w:num w:numId="39" w16cid:durableId="893273568">
    <w:abstractNumId w:val="11"/>
  </w:num>
  <w:num w:numId="40" w16cid:durableId="1310943202">
    <w:abstractNumId w:val="43"/>
  </w:num>
  <w:num w:numId="41" w16cid:durableId="1418093776">
    <w:abstractNumId w:val="39"/>
  </w:num>
  <w:num w:numId="42" w16cid:durableId="661279476">
    <w:abstractNumId w:val="14"/>
  </w:num>
  <w:num w:numId="43" w16cid:durableId="480468175">
    <w:abstractNumId w:val="42"/>
  </w:num>
  <w:num w:numId="44" w16cid:durableId="1252857778">
    <w:abstractNumId w:val="17"/>
  </w:num>
  <w:num w:numId="45" w16cid:durableId="1461996857">
    <w:abstractNumId w:val="18"/>
  </w:num>
  <w:num w:numId="46" w16cid:durableId="2027250828">
    <w:abstractNumId w:val="35"/>
  </w:num>
  <w:num w:numId="47" w16cid:durableId="495386832">
    <w:abstractNumId w:val="25"/>
  </w:num>
  <w:num w:numId="48" w16cid:durableId="782841476">
    <w:abstractNumId w:val="44"/>
  </w:num>
  <w:num w:numId="49" w16cid:durableId="153434463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0601"/>
    <w:rsid w:val="00002D1B"/>
    <w:rsid w:val="00016D17"/>
    <w:rsid w:val="000173B9"/>
    <w:rsid w:val="0002422E"/>
    <w:rsid w:val="00052DB6"/>
    <w:rsid w:val="00057B59"/>
    <w:rsid w:val="00057D5B"/>
    <w:rsid w:val="00076D4A"/>
    <w:rsid w:val="00082E27"/>
    <w:rsid w:val="00087091"/>
    <w:rsid w:val="000A4047"/>
    <w:rsid w:val="000B0111"/>
    <w:rsid w:val="000B4C5A"/>
    <w:rsid w:val="000D2A8A"/>
    <w:rsid w:val="000D7FBE"/>
    <w:rsid w:val="000E3BF5"/>
    <w:rsid w:val="000F4C50"/>
    <w:rsid w:val="00101F8F"/>
    <w:rsid w:val="00113313"/>
    <w:rsid w:val="00121C7A"/>
    <w:rsid w:val="0013457D"/>
    <w:rsid w:val="00136A13"/>
    <w:rsid w:val="0015183E"/>
    <w:rsid w:val="00155AB1"/>
    <w:rsid w:val="00180531"/>
    <w:rsid w:val="001A0E7F"/>
    <w:rsid w:val="001A6EFB"/>
    <w:rsid w:val="001B4651"/>
    <w:rsid w:val="001C7155"/>
    <w:rsid w:val="001E3A2D"/>
    <w:rsid w:val="001F05B0"/>
    <w:rsid w:val="00206118"/>
    <w:rsid w:val="00220872"/>
    <w:rsid w:val="00221047"/>
    <w:rsid w:val="00221480"/>
    <w:rsid w:val="0023048A"/>
    <w:rsid w:val="00233890"/>
    <w:rsid w:val="002362C7"/>
    <w:rsid w:val="002771DA"/>
    <w:rsid w:val="00277E05"/>
    <w:rsid w:val="00291088"/>
    <w:rsid w:val="002938A2"/>
    <w:rsid w:val="002961A2"/>
    <w:rsid w:val="002A19F2"/>
    <w:rsid w:val="002A2111"/>
    <w:rsid w:val="002A4741"/>
    <w:rsid w:val="002B306F"/>
    <w:rsid w:val="002B68A1"/>
    <w:rsid w:val="002C142D"/>
    <w:rsid w:val="002C23AA"/>
    <w:rsid w:val="002C7647"/>
    <w:rsid w:val="002E5E27"/>
    <w:rsid w:val="002F37AC"/>
    <w:rsid w:val="002F628A"/>
    <w:rsid w:val="00304222"/>
    <w:rsid w:val="00304C07"/>
    <w:rsid w:val="00306BD6"/>
    <w:rsid w:val="00307098"/>
    <w:rsid w:val="00312096"/>
    <w:rsid w:val="00313A53"/>
    <w:rsid w:val="00323C2E"/>
    <w:rsid w:val="00325702"/>
    <w:rsid w:val="00334E67"/>
    <w:rsid w:val="0034388D"/>
    <w:rsid w:val="0035091D"/>
    <w:rsid w:val="00350DB7"/>
    <w:rsid w:val="0035390B"/>
    <w:rsid w:val="0035469E"/>
    <w:rsid w:val="00362F6B"/>
    <w:rsid w:val="00363937"/>
    <w:rsid w:val="0037416D"/>
    <w:rsid w:val="00381211"/>
    <w:rsid w:val="0038185D"/>
    <w:rsid w:val="00383736"/>
    <w:rsid w:val="00393FFE"/>
    <w:rsid w:val="003A1859"/>
    <w:rsid w:val="003A79C2"/>
    <w:rsid w:val="003B7E5B"/>
    <w:rsid w:val="003D64B4"/>
    <w:rsid w:val="003E227A"/>
    <w:rsid w:val="003E2780"/>
    <w:rsid w:val="003E365F"/>
    <w:rsid w:val="003E4862"/>
    <w:rsid w:val="003F159D"/>
    <w:rsid w:val="003F1A3F"/>
    <w:rsid w:val="003F4F79"/>
    <w:rsid w:val="003F7CEB"/>
    <w:rsid w:val="00403309"/>
    <w:rsid w:val="00407ABB"/>
    <w:rsid w:val="00423D7B"/>
    <w:rsid w:val="004261D5"/>
    <w:rsid w:val="00426828"/>
    <w:rsid w:val="00443A85"/>
    <w:rsid w:val="00451FE2"/>
    <w:rsid w:val="00454153"/>
    <w:rsid w:val="004633B2"/>
    <w:rsid w:val="00476D56"/>
    <w:rsid w:val="0049394D"/>
    <w:rsid w:val="004A0EA5"/>
    <w:rsid w:val="004A3549"/>
    <w:rsid w:val="004A65BA"/>
    <w:rsid w:val="004B2306"/>
    <w:rsid w:val="004C2862"/>
    <w:rsid w:val="004D6F1D"/>
    <w:rsid w:val="004F0900"/>
    <w:rsid w:val="004F28BB"/>
    <w:rsid w:val="004F4C9D"/>
    <w:rsid w:val="005065F1"/>
    <w:rsid w:val="00512CDB"/>
    <w:rsid w:val="0051694F"/>
    <w:rsid w:val="00526E24"/>
    <w:rsid w:val="00533144"/>
    <w:rsid w:val="005458B6"/>
    <w:rsid w:val="00546B4A"/>
    <w:rsid w:val="00555F04"/>
    <w:rsid w:val="00557004"/>
    <w:rsid w:val="005617F4"/>
    <w:rsid w:val="00576FBF"/>
    <w:rsid w:val="0058203D"/>
    <w:rsid w:val="005A4EED"/>
    <w:rsid w:val="005A573E"/>
    <w:rsid w:val="005B68DE"/>
    <w:rsid w:val="005B705D"/>
    <w:rsid w:val="005C7A38"/>
    <w:rsid w:val="005D3BF1"/>
    <w:rsid w:val="005F4345"/>
    <w:rsid w:val="005F5892"/>
    <w:rsid w:val="00602DDF"/>
    <w:rsid w:val="0063581F"/>
    <w:rsid w:val="00636649"/>
    <w:rsid w:val="0064091C"/>
    <w:rsid w:val="00641CAC"/>
    <w:rsid w:val="0064253A"/>
    <w:rsid w:val="006436B1"/>
    <w:rsid w:val="0066035B"/>
    <w:rsid w:val="00673242"/>
    <w:rsid w:val="00692DD2"/>
    <w:rsid w:val="006A3E04"/>
    <w:rsid w:val="006A7969"/>
    <w:rsid w:val="006B4038"/>
    <w:rsid w:val="006C0B29"/>
    <w:rsid w:val="006C440C"/>
    <w:rsid w:val="006C70EE"/>
    <w:rsid w:val="006D030A"/>
    <w:rsid w:val="006E1B11"/>
    <w:rsid w:val="006E4EA9"/>
    <w:rsid w:val="006F111C"/>
    <w:rsid w:val="006F1545"/>
    <w:rsid w:val="00707C0F"/>
    <w:rsid w:val="0072067C"/>
    <w:rsid w:val="007303D6"/>
    <w:rsid w:val="007356FB"/>
    <w:rsid w:val="00736EF1"/>
    <w:rsid w:val="00737877"/>
    <w:rsid w:val="007525CD"/>
    <w:rsid w:val="00761718"/>
    <w:rsid w:val="00763F53"/>
    <w:rsid w:val="007702D9"/>
    <w:rsid w:val="00771779"/>
    <w:rsid w:val="00796BBC"/>
    <w:rsid w:val="007A09C2"/>
    <w:rsid w:val="007A184F"/>
    <w:rsid w:val="007A59FA"/>
    <w:rsid w:val="007B4E9F"/>
    <w:rsid w:val="007C3010"/>
    <w:rsid w:val="007D37C0"/>
    <w:rsid w:val="007E1082"/>
    <w:rsid w:val="007F0ED1"/>
    <w:rsid w:val="007F4024"/>
    <w:rsid w:val="007F7475"/>
    <w:rsid w:val="00802F3C"/>
    <w:rsid w:val="00814D9A"/>
    <w:rsid w:val="00815E91"/>
    <w:rsid w:val="0081625A"/>
    <w:rsid w:val="0082324D"/>
    <w:rsid w:val="00841DF2"/>
    <w:rsid w:val="00856CEB"/>
    <w:rsid w:val="0087054E"/>
    <w:rsid w:val="00874C30"/>
    <w:rsid w:val="0087723B"/>
    <w:rsid w:val="008849CF"/>
    <w:rsid w:val="00887504"/>
    <w:rsid w:val="008A71EF"/>
    <w:rsid w:val="008C2A35"/>
    <w:rsid w:val="008C3011"/>
    <w:rsid w:val="008C6DB3"/>
    <w:rsid w:val="008D28FF"/>
    <w:rsid w:val="008D6877"/>
    <w:rsid w:val="008E44B8"/>
    <w:rsid w:val="008E57D3"/>
    <w:rsid w:val="008E5DAB"/>
    <w:rsid w:val="008F1A19"/>
    <w:rsid w:val="00905BE2"/>
    <w:rsid w:val="00922462"/>
    <w:rsid w:val="009224A4"/>
    <w:rsid w:val="00923D8B"/>
    <w:rsid w:val="00951639"/>
    <w:rsid w:val="00962942"/>
    <w:rsid w:val="00971B7A"/>
    <w:rsid w:val="00971F83"/>
    <w:rsid w:val="0098157F"/>
    <w:rsid w:val="009A1C45"/>
    <w:rsid w:val="009B16F2"/>
    <w:rsid w:val="009B3DBC"/>
    <w:rsid w:val="009B5235"/>
    <w:rsid w:val="009B52B7"/>
    <w:rsid w:val="009C3659"/>
    <w:rsid w:val="009C4B84"/>
    <w:rsid w:val="009C7AA9"/>
    <w:rsid w:val="009D1666"/>
    <w:rsid w:val="009D378B"/>
    <w:rsid w:val="009E1CEE"/>
    <w:rsid w:val="009E2BCD"/>
    <w:rsid w:val="009E6176"/>
    <w:rsid w:val="00A04911"/>
    <w:rsid w:val="00A14A77"/>
    <w:rsid w:val="00A24E40"/>
    <w:rsid w:val="00A271B5"/>
    <w:rsid w:val="00A27E18"/>
    <w:rsid w:val="00A36625"/>
    <w:rsid w:val="00A41054"/>
    <w:rsid w:val="00A46F70"/>
    <w:rsid w:val="00A53275"/>
    <w:rsid w:val="00A648D2"/>
    <w:rsid w:val="00A7036E"/>
    <w:rsid w:val="00A71033"/>
    <w:rsid w:val="00A7197E"/>
    <w:rsid w:val="00A81C34"/>
    <w:rsid w:val="00A93CC6"/>
    <w:rsid w:val="00A93F49"/>
    <w:rsid w:val="00AA47BC"/>
    <w:rsid w:val="00AC177E"/>
    <w:rsid w:val="00AD2CAE"/>
    <w:rsid w:val="00AD3684"/>
    <w:rsid w:val="00AD7D7B"/>
    <w:rsid w:val="00AE5D1F"/>
    <w:rsid w:val="00AF00EA"/>
    <w:rsid w:val="00AF50A1"/>
    <w:rsid w:val="00AF527A"/>
    <w:rsid w:val="00AF7F42"/>
    <w:rsid w:val="00B05E2D"/>
    <w:rsid w:val="00B24EDE"/>
    <w:rsid w:val="00B24F74"/>
    <w:rsid w:val="00B31B92"/>
    <w:rsid w:val="00B34398"/>
    <w:rsid w:val="00B3703A"/>
    <w:rsid w:val="00B43BD5"/>
    <w:rsid w:val="00B51715"/>
    <w:rsid w:val="00B73807"/>
    <w:rsid w:val="00B84FEB"/>
    <w:rsid w:val="00B864EA"/>
    <w:rsid w:val="00B91FCB"/>
    <w:rsid w:val="00B94DE6"/>
    <w:rsid w:val="00B96A09"/>
    <w:rsid w:val="00BA0AF2"/>
    <w:rsid w:val="00BA34CD"/>
    <w:rsid w:val="00BC0074"/>
    <w:rsid w:val="00BC00EF"/>
    <w:rsid w:val="00BC214D"/>
    <w:rsid w:val="00BC6EC6"/>
    <w:rsid w:val="00BD0D4F"/>
    <w:rsid w:val="00BE1BDD"/>
    <w:rsid w:val="00BE79A6"/>
    <w:rsid w:val="00BF2961"/>
    <w:rsid w:val="00BF4396"/>
    <w:rsid w:val="00BF735A"/>
    <w:rsid w:val="00C05702"/>
    <w:rsid w:val="00C0708D"/>
    <w:rsid w:val="00C11B02"/>
    <w:rsid w:val="00C37ED8"/>
    <w:rsid w:val="00C4678F"/>
    <w:rsid w:val="00C53A7C"/>
    <w:rsid w:val="00C704F9"/>
    <w:rsid w:val="00C7673E"/>
    <w:rsid w:val="00C83F48"/>
    <w:rsid w:val="00C95A19"/>
    <w:rsid w:val="00C95B5B"/>
    <w:rsid w:val="00CB200C"/>
    <w:rsid w:val="00CB5263"/>
    <w:rsid w:val="00CC0782"/>
    <w:rsid w:val="00CC1D66"/>
    <w:rsid w:val="00CC4008"/>
    <w:rsid w:val="00CC68BF"/>
    <w:rsid w:val="00CC7B67"/>
    <w:rsid w:val="00CD51B5"/>
    <w:rsid w:val="00CE0D12"/>
    <w:rsid w:val="00CE2036"/>
    <w:rsid w:val="00CE5095"/>
    <w:rsid w:val="00CE50E3"/>
    <w:rsid w:val="00CF6981"/>
    <w:rsid w:val="00D047DD"/>
    <w:rsid w:val="00D11893"/>
    <w:rsid w:val="00D12544"/>
    <w:rsid w:val="00D1540B"/>
    <w:rsid w:val="00D331D2"/>
    <w:rsid w:val="00D358C0"/>
    <w:rsid w:val="00D4033A"/>
    <w:rsid w:val="00D425DB"/>
    <w:rsid w:val="00D439A3"/>
    <w:rsid w:val="00D462E8"/>
    <w:rsid w:val="00D47D01"/>
    <w:rsid w:val="00D53AF0"/>
    <w:rsid w:val="00D54965"/>
    <w:rsid w:val="00D553F6"/>
    <w:rsid w:val="00D628CB"/>
    <w:rsid w:val="00D62B58"/>
    <w:rsid w:val="00D62ED0"/>
    <w:rsid w:val="00D67DBF"/>
    <w:rsid w:val="00D70DB1"/>
    <w:rsid w:val="00D72EDE"/>
    <w:rsid w:val="00D819FC"/>
    <w:rsid w:val="00D8429D"/>
    <w:rsid w:val="00D84CEA"/>
    <w:rsid w:val="00D851D0"/>
    <w:rsid w:val="00D86F1B"/>
    <w:rsid w:val="00D87CBC"/>
    <w:rsid w:val="00D92A04"/>
    <w:rsid w:val="00D9352E"/>
    <w:rsid w:val="00DB0329"/>
    <w:rsid w:val="00DD3CC6"/>
    <w:rsid w:val="00DE0E80"/>
    <w:rsid w:val="00E058C7"/>
    <w:rsid w:val="00E15685"/>
    <w:rsid w:val="00E2049A"/>
    <w:rsid w:val="00E20DBD"/>
    <w:rsid w:val="00E252B7"/>
    <w:rsid w:val="00E30D8E"/>
    <w:rsid w:val="00E30D9F"/>
    <w:rsid w:val="00E348A2"/>
    <w:rsid w:val="00E40243"/>
    <w:rsid w:val="00E41A42"/>
    <w:rsid w:val="00E535C4"/>
    <w:rsid w:val="00E55F54"/>
    <w:rsid w:val="00E63D40"/>
    <w:rsid w:val="00E71381"/>
    <w:rsid w:val="00E7587D"/>
    <w:rsid w:val="00E8501E"/>
    <w:rsid w:val="00E94C47"/>
    <w:rsid w:val="00E94EA3"/>
    <w:rsid w:val="00E95898"/>
    <w:rsid w:val="00EA02F5"/>
    <w:rsid w:val="00EA6933"/>
    <w:rsid w:val="00EC16AC"/>
    <w:rsid w:val="00ED2F68"/>
    <w:rsid w:val="00EE1C43"/>
    <w:rsid w:val="00EE3E34"/>
    <w:rsid w:val="00EF2286"/>
    <w:rsid w:val="00EF5A2A"/>
    <w:rsid w:val="00EF6499"/>
    <w:rsid w:val="00F00AFD"/>
    <w:rsid w:val="00F03DBB"/>
    <w:rsid w:val="00F05EF3"/>
    <w:rsid w:val="00F10DE8"/>
    <w:rsid w:val="00F12DF1"/>
    <w:rsid w:val="00F14F80"/>
    <w:rsid w:val="00F240A3"/>
    <w:rsid w:val="00F414A1"/>
    <w:rsid w:val="00F42244"/>
    <w:rsid w:val="00F50C10"/>
    <w:rsid w:val="00F57555"/>
    <w:rsid w:val="00F63E93"/>
    <w:rsid w:val="00F66463"/>
    <w:rsid w:val="00F70562"/>
    <w:rsid w:val="00F75E6D"/>
    <w:rsid w:val="00F761F6"/>
    <w:rsid w:val="00F76563"/>
    <w:rsid w:val="00F96F65"/>
    <w:rsid w:val="00FA1346"/>
    <w:rsid w:val="00FA136F"/>
    <w:rsid w:val="00FA240C"/>
    <w:rsid w:val="00FA3D72"/>
    <w:rsid w:val="00FB4603"/>
    <w:rsid w:val="00FC6189"/>
    <w:rsid w:val="00FC6733"/>
    <w:rsid w:val="00FE7668"/>
    <w:rsid w:val="00FF4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658FA709"/>
  <w15:chartTrackingRefBased/>
  <w15:docId w15:val="{2168683E-3750-430F-A726-60E9A6D4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0D8E"/>
    <w:pPr>
      <w:overflowPunct w:val="0"/>
      <w:autoSpaceDE w:val="0"/>
      <w:autoSpaceDN w:val="0"/>
      <w:adjustRightInd w:val="0"/>
      <w:spacing w:after="180"/>
      <w:textAlignment w:val="baseline"/>
    </w:pPr>
  </w:style>
  <w:style w:type="paragraph" w:styleId="Heading1">
    <w:name w:val="heading 1"/>
    <w:next w:val="Normal"/>
    <w:qFormat/>
    <w:rsid w:val="00E30D8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E30D8E"/>
    <w:pPr>
      <w:pBdr>
        <w:top w:val="none" w:sz="0" w:space="0" w:color="auto"/>
      </w:pBdr>
      <w:spacing w:before="180"/>
      <w:outlineLvl w:val="1"/>
    </w:pPr>
    <w:rPr>
      <w:sz w:val="32"/>
    </w:rPr>
  </w:style>
  <w:style w:type="paragraph" w:styleId="Heading3">
    <w:name w:val="heading 3"/>
    <w:basedOn w:val="Heading2"/>
    <w:next w:val="Normal"/>
    <w:link w:val="Heading3Char"/>
    <w:qFormat/>
    <w:rsid w:val="00E30D8E"/>
    <w:pPr>
      <w:spacing w:before="120"/>
      <w:outlineLvl w:val="2"/>
    </w:pPr>
    <w:rPr>
      <w:sz w:val="28"/>
    </w:rPr>
  </w:style>
  <w:style w:type="paragraph" w:styleId="Heading4">
    <w:name w:val="heading 4"/>
    <w:basedOn w:val="Heading3"/>
    <w:next w:val="Normal"/>
    <w:qFormat/>
    <w:rsid w:val="00E30D8E"/>
    <w:pPr>
      <w:ind w:left="1418" w:hanging="1418"/>
      <w:outlineLvl w:val="3"/>
    </w:pPr>
    <w:rPr>
      <w:sz w:val="24"/>
    </w:rPr>
  </w:style>
  <w:style w:type="paragraph" w:styleId="Heading5">
    <w:name w:val="heading 5"/>
    <w:basedOn w:val="Heading4"/>
    <w:next w:val="Normal"/>
    <w:qFormat/>
    <w:rsid w:val="00E30D8E"/>
    <w:pPr>
      <w:ind w:left="1701" w:hanging="1701"/>
      <w:outlineLvl w:val="4"/>
    </w:pPr>
    <w:rPr>
      <w:sz w:val="22"/>
    </w:rPr>
  </w:style>
  <w:style w:type="paragraph" w:styleId="Heading6">
    <w:name w:val="heading 6"/>
    <w:basedOn w:val="H6"/>
    <w:next w:val="Normal"/>
    <w:qFormat/>
    <w:rsid w:val="00F96F65"/>
    <w:pPr>
      <w:outlineLvl w:val="5"/>
    </w:pPr>
  </w:style>
  <w:style w:type="paragraph" w:styleId="Heading7">
    <w:name w:val="heading 7"/>
    <w:basedOn w:val="H6"/>
    <w:next w:val="Normal"/>
    <w:qFormat/>
    <w:rsid w:val="00F96F65"/>
    <w:pPr>
      <w:outlineLvl w:val="6"/>
    </w:pPr>
  </w:style>
  <w:style w:type="paragraph" w:styleId="Heading8">
    <w:name w:val="heading 8"/>
    <w:basedOn w:val="Heading1"/>
    <w:next w:val="Normal"/>
    <w:qFormat/>
    <w:rsid w:val="00E30D8E"/>
    <w:pPr>
      <w:ind w:left="0" w:firstLine="0"/>
      <w:outlineLvl w:val="7"/>
    </w:pPr>
  </w:style>
  <w:style w:type="paragraph" w:styleId="Heading9">
    <w:name w:val="heading 9"/>
    <w:basedOn w:val="Heading8"/>
    <w:next w:val="Normal"/>
    <w:qFormat/>
    <w:rsid w:val="00E30D8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30D8E"/>
    <w:pPr>
      <w:ind w:left="1985" w:hanging="1985"/>
      <w:outlineLvl w:val="9"/>
    </w:pPr>
    <w:rPr>
      <w:sz w:val="20"/>
    </w:rPr>
  </w:style>
  <w:style w:type="paragraph" w:styleId="TOC9">
    <w:name w:val="toc 9"/>
    <w:basedOn w:val="TOC8"/>
    <w:semiHidden/>
    <w:rsid w:val="00E30D8E"/>
    <w:pPr>
      <w:ind w:left="1418" w:hanging="1418"/>
    </w:pPr>
  </w:style>
  <w:style w:type="paragraph" w:styleId="TOC8">
    <w:name w:val="toc 8"/>
    <w:basedOn w:val="TOC1"/>
    <w:uiPriority w:val="39"/>
    <w:rsid w:val="00E30D8E"/>
    <w:pPr>
      <w:spacing w:before="180"/>
      <w:ind w:left="2693" w:hanging="2693"/>
    </w:pPr>
    <w:rPr>
      <w:b/>
    </w:rPr>
  </w:style>
  <w:style w:type="paragraph" w:styleId="TOC1">
    <w:name w:val="toc 1"/>
    <w:uiPriority w:val="39"/>
    <w:rsid w:val="00E30D8E"/>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E30D8E"/>
    <w:pPr>
      <w:keepLines/>
      <w:tabs>
        <w:tab w:val="center" w:pos="4536"/>
        <w:tab w:val="right" w:pos="9072"/>
      </w:tabs>
    </w:pPr>
    <w:rPr>
      <w:noProof/>
    </w:rPr>
  </w:style>
  <w:style w:type="character" w:customStyle="1" w:styleId="ZGSM">
    <w:name w:val="ZGSM"/>
    <w:rsid w:val="00E30D8E"/>
  </w:style>
  <w:style w:type="paragraph" w:styleId="Header">
    <w:name w:val="header"/>
    <w:rsid w:val="00F96F65"/>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E30D8E"/>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E30D8E"/>
    <w:pPr>
      <w:ind w:left="1701" w:hanging="1701"/>
    </w:pPr>
  </w:style>
  <w:style w:type="paragraph" w:styleId="TOC4">
    <w:name w:val="toc 4"/>
    <w:basedOn w:val="TOC3"/>
    <w:uiPriority w:val="39"/>
    <w:rsid w:val="00E30D8E"/>
    <w:pPr>
      <w:ind w:left="1418" w:hanging="1418"/>
    </w:pPr>
  </w:style>
  <w:style w:type="paragraph" w:styleId="TOC3">
    <w:name w:val="toc 3"/>
    <w:basedOn w:val="TOC2"/>
    <w:uiPriority w:val="39"/>
    <w:rsid w:val="00E30D8E"/>
    <w:pPr>
      <w:ind w:left="1134" w:hanging="1134"/>
    </w:pPr>
  </w:style>
  <w:style w:type="paragraph" w:styleId="TOC2">
    <w:name w:val="toc 2"/>
    <w:basedOn w:val="TOC1"/>
    <w:uiPriority w:val="39"/>
    <w:rsid w:val="00E30D8E"/>
    <w:pPr>
      <w:keepNext w:val="0"/>
      <w:spacing w:before="0"/>
      <w:ind w:left="851" w:hanging="851"/>
    </w:pPr>
    <w:rPr>
      <w:sz w:val="20"/>
    </w:rPr>
  </w:style>
  <w:style w:type="paragraph" w:styleId="Index1">
    <w:name w:val="index 1"/>
    <w:basedOn w:val="Normal"/>
    <w:semiHidden/>
    <w:rsid w:val="00F96F65"/>
    <w:pPr>
      <w:keepLines/>
    </w:pPr>
  </w:style>
  <w:style w:type="paragraph" w:styleId="Index2">
    <w:name w:val="index 2"/>
    <w:basedOn w:val="Index1"/>
    <w:semiHidden/>
    <w:rsid w:val="00F96F65"/>
    <w:pPr>
      <w:ind w:left="284"/>
    </w:pPr>
  </w:style>
  <w:style w:type="paragraph" w:customStyle="1" w:styleId="TT">
    <w:name w:val="TT"/>
    <w:basedOn w:val="Heading1"/>
    <w:next w:val="Normal"/>
    <w:rsid w:val="00E30D8E"/>
    <w:pPr>
      <w:outlineLvl w:val="9"/>
    </w:pPr>
  </w:style>
  <w:style w:type="paragraph" w:styleId="Footer">
    <w:name w:val="footer"/>
    <w:basedOn w:val="Header"/>
    <w:rsid w:val="00F96F65"/>
    <w:pPr>
      <w:jc w:val="center"/>
    </w:pPr>
    <w:rPr>
      <w:i/>
    </w:rPr>
  </w:style>
  <w:style w:type="character" w:styleId="FootnoteReference">
    <w:name w:val="footnote reference"/>
    <w:semiHidden/>
    <w:rsid w:val="00F96F65"/>
    <w:rPr>
      <w:b/>
      <w:position w:val="6"/>
      <w:sz w:val="16"/>
    </w:rPr>
  </w:style>
  <w:style w:type="paragraph" w:styleId="FootnoteText">
    <w:name w:val="footnote text"/>
    <w:basedOn w:val="Normal"/>
    <w:semiHidden/>
    <w:rsid w:val="00F96F65"/>
    <w:pPr>
      <w:keepLines/>
      <w:ind w:left="454" w:hanging="454"/>
    </w:pPr>
    <w:rPr>
      <w:sz w:val="16"/>
    </w:rPr>
  </w:style>
  <w:style w:type="paragraph" w:customStyle="1" w:styleId="NF">
    <w:name w:val="NF"/>
    <w:basedOn w:val="NO"/>
    <w:rsid w:val="00E30D8E"/>
    <w:pPr>
      <w:keepNext/>
      <w:spacing w:after="0"/>
    </w:pPr>
    <w:rPr>
      <w:rFonts w:ascii="Arial" w:hAnsi="Arial"/>
      <w:sz w:val="18"/>
    </w:rPr>
  </w:style>
  <w:style w:type="paragraph" w:customStyle="1" w:styleId="NO">
    <w:name w:val="NO"/>
    <w:basedOn w:val="Normal"/>
    <w:link w:val="NOZchn"/>
    <w:rsid w:val="00E30D8E"/>
    <w:pPr>
      <w:keepLines/>
      <w:ind w:left="1135" w:hanging="851"/>
    </w:pPr>
  </w:style>
  <w:style w:type="paragraph" w:customStyle="1" w:styleId="PL">
    <w:name w:val="PL"/>
    <w:link w:val="PLChar"/>
    <w:rsid w:val="00E30D8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E30D8E"/>
    <w:pPr>
      <w:jc w:val="right"/>
    </w:pPr>
  </w:style>
  <w:style w:type="paragraph" w:customStyle="1" w:styleId="TAL">
    <w:name w:val="TAL"/>
    <w:basedOn w:val="Normal"/>
    <w:rsid w:val="00E30D8E"/>
    <w:pPr>
      <w:keepNext/>
      <w:keepLines/>
      <w:spacing w:after="0"/>
    </w:pPr>
    <w:rPr>
      <w:rFonts w:ascii="Arial" w:hAnsi="Arial"/>
      <w:sz w:val="18"/>
    </w:rPr>
  </w:style>
  <w:style w:type="paragraph" w:styleId="ListNumber2">
    <w:name w:val="List Number 2"/>
    <w:basedOn w:val="ListNumber"/>
    <w:rsid w:val="00F96F65"/>
    <w:pPr>
      <w:ind w:left="851"/>
    </w:pPr>
  </w:style>
  <w:style w:type="paragraph" w:styleId="ListNumber">
    <w:name w:val="List Number"/>
    <w:basedOn w:val="List"/>
    <w:rsid w:val="00F96F65"/>
  </w:style>
  <w:style w:type="paragraph" w:styleId="List">
    <w:name w:val="List"/>
    <w:basedOn w:val="Normal"/>
    <w:rsid w:val="00F96F65"/>
    <w:pPr>
      <w:ind w:left="568" w:hanging="284"/>
    </w:pPr>
  </w:style>
  <w:style w:type="paragraph" w:customStyle="1" w:styleId="TAH">
    <w:name w:val="TAH"/>
    <w:basedOn w:val="TAC"/>
    <w:link w:val="TAHChar"/>
    <w:rsid w:val="00E30D8E"/>
    <w:rPr>
      <w:b/>
    </w:rPr>
  </w:style>
  <w:style w:type="paragraph" w:customStyle="1" w:styleId="TAC">
    <w:name w:val="TAC"/>
    <w:basedOn w:val="TAL"/>
    <w:rsid w:val="00E30D8E"/>
    <w:pPr>
      <w:jc w:val="center"/>
    </w:pPr>
  </w:style>
  <w:style w:type="paragraph" w:customStyle="1" w:styleId="LD">
    <w:name w:val="LD"/>
    <w:rsid w:val="00E30D8E"/>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E30D8E"/>
    <w:pPr>
      <w:keepLines/>
      <w:ind w:left="1702" w:hanging="1418"/>
    </w:pPr>
  </w:style>
  <w:style w:type="paragraph" w:customStyle="1" w:styleId="FP">
    <w:name w:val="FP"/>
    <w:basedOn w:val="Normal"/>
    <w:rsid w:val="00E30D8E"/>
    <w:pPr>
      <w:spacing w:after="0"/>
    </w:pPr>
  </w:style>
  <w:style w:type="paragraph" w:customStyle="1" w:styleId="NW">
    <w:name w:val="NW"/>
    <w:basedOn w:val="NO"/>
    <w:rsid w:val="00E30D8E"/>
    <w:pPr>
      <w:spacing w:after="0"/>
    </w:pPr>
  </w:style>
  <w:style w:type="paragraph" w:customStyle="1" w:styleId="EW">
    <w:name w:val="EW"/>
    <w:basedOn w:val="EX"/>
    <w:rsid w:val="00E30D8E"/>
    <w:pPr>
      <w:spacing w:after="0"/>
    </w:pPr>
  </w:style>
  <w:style w:type="paragraph" w:customStyle="1" w:styleId="B1">
    <w:name w:val="B1"/>
    <w:basedOn w:val="List"/>
    <w:rsid w:val="00E30D8E"/>
  </w:style>
  <w:style w:type="paragraph" w:styleId="TOC6">
    <w:name w:val="toc 6"/>
    <w:basedOn w:val="TOC5"/>
    <w:next w:val="Normal"/>
    <w:semiHidden/>
    <w:rsid w:val="00E30D8E"/>
    <w:pPr>
      <w:ind w:left="1985" w:hanging="1985"/>
    </w:pPr>
  </w:style>
  <w:style w:type="paragraph" w:styleId="TOC7">
    <w:name w:val="toc 7"/>
    <w:basedOn w:val="TOC6"/>
    <w:next w:val="Normal"/>
    <w:semiHidden/>
    <w:rsid w:val="00E30D8E"/>
    <w:pPr>
      <w:ind w:left="2268" w:hanging="2268"/>
    </w:pPr>
  </w:style>
  <w:style w:type="paragraph" w:styleId="ListBullet2">
    <w:name w:val="List Bullet 2"/>
    <w:basedOn w:val="ListBullet"/>
    <w:rsid w:val="00F96F65"/>
    <w:pPr>
      <w:ind w:left="851"/>
    </w:pPr>
  </w:style>
  <w:style w:type="paragraph" w:styleId="ListBullet">
    <w:name w:val="List Bullet"/>
    <w:basedOn w:val="List"/>
    <w:rsid w:val="00F96F65"/>
  </w:style>
  <w:style w:type="paragraph" w:customStyle="1" w:styleId="EditorsNote">
    <w:name w:val="Editor's Note"/>
    <w:basedOn w:val="NO"/>
    <w:link w:val="EditorsNoteChar"/>
    <w:rsid w:val="00E30D8E"/>
    <w:pPr>
      <w:ind w:left="1559" w:hanging="1276"/>
    </w:pPr>
    <w:rPr>
      <w:color w:val="FF0000"/>
    </w:rPr>
  </w:style>
  <w:style w:type="paragraph" w:customStyle="1" w:styleId="TH">
    <w:name w:val="TH"/>
    <w:basedOn w:val="Normal"/>
    <w:link w:val="THChar"/>
    <w:rsid w:val="00E30D8E"/>
    <w:pPr>
      <w:keepNext/>
      <w:keepLines/>
      <w:spacing w:before="60"/>
      <w:jc w:val="center"/>
    </w:pPr>
    <w:rPr>
      <w:rFonts w:ascii="Arial" w:hAnsi="Arial"/>
      <w:b/>
    </w:rPr>
  </w:style>
  <w:style w:type="paragraph" w:customStyle="1" w:styleId="ZA">
    <w:name w:val="ZA"/>
    <w:rsid w:val="00E30D8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E30D8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E30D8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E30D8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E30D8E"/>
    <w:pPr>
      <w:ind w:left="851" w:hanging="851"/>
    </w:pPr>
  </w:style>
  <w:style w:type="paragraph" w:customStyle="1" w:styleId="ZH">
    <w:name w:val="ZH"/>
    <w:rsid w:val="00E30D8E"/>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E30D8E"/>
    <w:pPr>
      <w:keepNext w:val="0"/>
      <w:spacing w:before="0" w:after="240"/>
    </w:pPr>
  </w:style>
  <w:style w:type="paragraph" w:customStyle="1" w:styleId="ZG">
    <w:name w:val="ZG"/>
    <w:rsid w:val="00E30D8E"/>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F96F65"/>
    <w:pPr>
      <w:ind w:left="1135"/>
    </w:pPr>
  </w:style>
  <w:style w:type="paragraph" w:styleId="List2">
    <w:name w:val="List 2"/>
    <w:basedOn w:val="List"/>
    <w:rsid w:val="00F96F65"/>
    <w:pPr>
      <w:ind w:left="851"/>
    </w:pPr>
  </w:style>
  <w:style w:type="paragraph" w:styleId="List3">
    <w:name w:val="List 3"/>
    <w:basedOn w:val="List2"/>
    <w:rsid w:val="00F96F65"/>
    <w:pPr>
      <w:ind w:left="1135"/>
    </w:pPr>
  </w:style>
  <w:style w:type="paragraph" w:styleId="List4">
    <w:name w:val="List 4"/>
    <w:basedOn w:val="List3"/>
    <w:rsid w:val="00F96F65"/>
    <w:pPr>
      <w:ind w:left="1418"/>
    </w:pPr>
  </w:style>
  <w:style w:type="paragraph" w:styleId="List5">
    <w:name w:val="List 5"/>
    <w:basedOn w:val="List4"/>
    <w:rsid w:val="00F96F65"/>
    <w:pPr>
      <w:ind w:left="1702"/>
    </w:pPr>
  </w:style>
  <w:style w:type="paragraph" w:styleId="ListBullet4">
    <w:name w:val="List Bullet 4"/>
    <w:basedOn w:val="ListBullet3"/>
    <w:rsid w:val="00F96F65"/>
    <w:pPr>
      <w:ind w:left="1418"/>
    </w:pPr>
  </w:style>
  <w:style w:type="paragraph" w:styleId="ListBullet5">
    <w:name w:val="List Bullet 5"/>
    <w:basedOn w:val="ListBullet4"/>
    <w:rsid w:val="00F96F65"/>
    <w:pPr>
      <w:ind w:left="1702"/>
    </w:pPr>
  </w:style>
  <w:style w:type="paragraph" w:customStyle="1" w:styleId="B2">
    <w:name w:val="B2"/>
    <w:basedOn w:val="List2"/>
    <w:rsid w:val="00E30D8E"/>
  </w:style>
  <w:style w:type="paragraph" w:customStyle="1" w:styleId="B3">
    <w:name w:val="B3"/>
    <w:basedOn w:val="List3"/>
    <w:rsid w:val="00E30D8E"/>
  </w:style>
  <w:style w:type="paragraph" w:customStyle="1" w:styleId="B4">
    <w:name w:val="B4"/>
    <w:basedOn w:val="List4"/>
    <w:rsid w:val="00E30D8E"/>
  </w:style>
  <w:style w:type="paragraph" w:customStyle="1" w:styleId="B5">
    <w:name w:val="B5"/>
    <w:basedOn w:val="List5"/>
    <w:rsid w:val="00E30D8E"/>
  </w:style>
  <w:style w:type="paragraph" w:customStyle="1" w:styleId="ZTD">
    <w:name w:val="ZTD"/>
    <w:basedOn w:val="ZB"/>
    <w:rsid w:val="00E30D8E"/>
    <w:pPr>
      <w:framePr w:hRule="auto" w:wrap="notBeside" w:y="852"/>
    </w:pPr>
    <w:rPr>
      <w:i w:val="0"/>
      <w:sz w:val="40"/>
    </w:rPr>
  </w:style>
  <w:style w:type="paragraph" w:customStyle="1" w:styleId="ZV">
    <w:name w:val="ZV"/>
    <w:basedOn w:val="ZU"/>
    <w:rsid w:val="00E30D8E"/>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I1">
    <w:name w:val="I1"/>
    <w:basedOn w:val="List"/>
    <w:rsid w:val="006E4EA9"/>
  </w:style>
  <w:style w:type="paragraph" w:customStyle="1" w:styleId="I2">
    <w:name w:val="I2"/>
    <w:basedOn w:val="List2"/>
    <w:rsid w:val="006E4EA9"/>
  </w:style>
  <w:style w:type="paragraph" w:customStyle="1" w:styleId="I3">
    <w:name w:val="I3"/>
    <w:basedOn w:val="List3"/>
    <w:rsid w:val="006E4EA9"/>
  </w:style>
  <w:style w:type="paragraph" w:customStyle="1" w:styleId="IB3">
    <w:name w:val="IB3"/>
    <w:basedOn w:val="Normal"/>
    <w:rsid w:val="006E4EA9"/>
    <w:pPr>
      <w:tabs>
        <w:tab w:val="left" w:pos="851"/>
      </w:tabs>
      <w:ind w:left="851" w:hanging="567"/>
    </w:pPr>
  </w:style>
  <w:style w:type="paragraph" w:customStyle="1" w:styleId="IB1">
    <w:name w:val="IB1"/>
    <w:basedOn w:val="Normal"/>
    <w:rsid w:val="006E4EA9"/>
    <w:pPr>
      <w:tabs>
        <w:tab w:val="left" w:pos="284"/>
        <w:tab w:val="num" w:pos="644"/>
      </w:tabs>
      <w:ind w:left="568" w:hanging="284"/>
    </w:pPr>
  </w:style>
  <w:style w:type="paragraph" w:customStyle="1" w:styleId="IB2">
    <w:name w:val="IB2"/>
    <w:basedOn w:val="Normal"/>
    <w:rsid w:val="006E4EA9"/>
    <w:pPr>
      <w:tabs>
        <w:tab w:val="left" w:pos="567"/>
      </w:tabs>
      <w:ind w:left="568" w:hanging="284"/>
    </w:pPr>
  </w:style>
  <w:style w:type="paragraph" w:customStyle="1" w:styleId="IBN">
    <w:name w:val="IBN"/>
    <w:basedOn w:val="Normal"/>
    <w:rsid w:val="006E4EA9"/>
    <w:pPr>
      <w:tabs>
        <w:tab w:val="left" w:pos="567"/>
      </w:tabs>
      <w:ind w:left="568" w:hanging="284"/>
    </w:pPr>
  </w:style>
  <w:style w:type="paragraph" w:customStyle="1" w:styleId="IBL">
    <w:name w:val="IBL"/>
    <w:basedOn w:val="Normal"/>
    <w:rsid w:val="006E4EA9"/>
    <w:pPr>
      <w:tabs>
        <w:tab w:val="left" w:pos="284"/>
      </w:tabs>
      <w:ind w:left="284" w:hanging="284"/>
    </w:pPr>
  </w:style>
  <w:style w:type="paragraph" w:customStyle="1" w:styleId="BL">
    <w:name w:val="BL"/>
    <w:basedOn w:val="Normal"/>
    <w:rsid w:val="006E4EA9"/>
    <w:pPr>
      <w:numPr>
        <w:numId w:val="7"/>
      </w:numPr>
      <w:tabs>
        <w:tab w:val="left" w:pos="851"/>
      </w:tabs>
    </w:pPr>
  </w:style>
  <w:style w:type="paragraph" w:customStyle="1" w:styleId="BN">
    <w:name w:val="BN"/>
    <w:basedOn w:val="Normal"/>
    <w:rsid w:val="006E4EA9"/>
    <w:pPr>
      <w:numPr>
        <w:numId w:val="6"/>
      </w:numPr>
    </w:pPr>
  </w:style>
  <w:style w:type="paragraph" w:styleId="BlockText">
    <w:name w:val="Block Text"/>
    <w:basedOn w:val="Normal"/>
    <w:rsid w:val="006E4EA9"/>
    <w:pPr>
      <w:spacing w:after="120"/>
      <w:ind w:left="1440" w:right="1440"/>
    </w:pPr>
  </w:style>
  <w:style w:type="paragraph" w:styleId="BodyText2">
    <w:name w:val="Body Text 2"/>
    <w:basedOn w:val="Normal"/>
    <w:rsid w:val="006E4EA9"/>
    <w:pPr>
      <w:spacing w:after="120" w:line="480" w:lineRule="auto"/>
    </w:pPr>
  </w:style>
  <w:style w:type="paragraph" w:styleId="BodyText3">
    <w:name w:val="Body Text 3"/>
    <w:basedOn w:val="Normal"/>
    <w:rsid w:val="006E4EA9"/>
    <w:pPr>
      <w:spacing w:after="120"/>
    </w:pPr>
    <w:rPr>
      <w:sz w:val="16"/>
      <w:szCs w:val="16"/>
    </w:rPr>
  </w:style>
  <w:style w:type="paragraph" w:styleId="BodyTextFirstIndent">
    <w:name w:val="Body Text First Indent"/>
    <w:basedOn w:val="BodyText"/>
    <w:rsid w:val="006E4EA9"/>
    <w:pPr>
      <w:spacing w:after="120"/>
      <w:ind w:firstLine="210"/>
    </w:pPr>
  </w:style>
  <w:style w:type="paragraph" w:styleId="BodyTextIndent">
    <w:name w:val="Body Text Indent"/>
    <w:basedOn w:val="Normal"/>
    <w:rsid w:val="006E4EA9"/>
    <w:pPr>
      <w:spacing w:after="120"/>
      <w:ind w:left="283"/>
    </w:pPr>
  </w:style>
  <w:style w:type="paragraph" w:styleId="BodyTextFirstIndent2">
    <w:name w:val="Body Text First Indent 2"/>
    <w:basedOn w:val="BodyTextIndent"/>
    <w:rsid w:val="006E4EA9"/>
    <w:pPr>
      <w:ind w:firstLine="210"/>
    </w:pPr>
  </w:style>
  <w:style w:type="paragraph" w:styleId="BodyTextIndent2">
    <w:name w:val="Body Text Indent 2"/>
    <w:basedOn w:val="Normal"/>
    <w:rsid w:val="006E4EA9"/>
    <w:pPr>
      <w:spacing w:after="120" w:line="480" w:lineRule="auto"/>
      <w:ind w:left="283"/>
    </w:pPr>
  </w:style>
  <w:style w:type="paragraph" w:styleId="BodyTextIndent3">
    <w:name w:val="Body Text Indent 3"/>
    <w:basedOn w:val="Normal"/>
    <w:rsid w:val="006E4EA9"/>
    <w:pPr>
      <w:spacing w:after="120"/>
      <w:ind w:left="283"/>
    </w:pPr>
    <w:rPr>
      <w:sz w:val="16"/>
      <w:szCs w:val="16"/>
    </w:rPr>
  </w:style>
  <w:style w:type="paragraph" w:styleId="Closing">
    <w:name w:val="Closing"/>
    <w:basedOn w:val="Normal"/>
    <w:rsid w:val="006E4EA9"/>
    <w:pPr>
      <w:ind w:left="4252"/>
    </w:pPr>
  </w:style>
  <w:style w:type="paragraph" w:styleId="Date">
    <w:name w:val="Date"/>
    <w:basedOn w:val="Normal"/>
    <w:next w:val="Normal"/>
    <w:rsid w:val="006E4EA9"/>
  </w:style>
  <w:style w:type="paragraph" w:styleId="E-mailSignature">
    <w:name w:val="E-mail Signature"/>
    <w:basedOn w:val="Normal"/>
    <w:rsid w:val="006E4EA9"/>
  </w:style>
  <w:style w:type="character" w:styleId="Emphasis">
    <w:name w:val="Emphasis"/>
    <w:qFormat/>
    <w:rsid w:val="006E4EA9"/>
    <w:rPr>
      <w:i/>
      <w:iCs/>
    </w:rPr>
  </w:style>
  <w:style w:type="paragraph" w:styleId="EnvelopeAddress">
    <w:name w:val="envelope address"/>
    <w:basedOn w:val="Normal"/>
    <w:rsid w:val="006E4EA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6E4EA9"/>
    <w:rPr>
      <w:rFonts w:ascii="Arial" w:hAnsi="Arial" w:cs="Arial"/>
    </w:rPr>
  </w:style>
  <w:style w:type="character" w:styleId="HTMLAcronym">
    <w:name w:val="HTML Acronym"/>
    <w:basedOn w:val="DefaultParagraphFont"/>
    <w:rsid w:val="006E4EA9"/>
  </w:style>
  <w:style w:type="paragraph" w:styleId="HTMLAddress">
    <w:name w:val="HTML Address"/>
    <w:basedOn w:val="Normal"/>
    <w:rsid w:val="006E4EA9"/>
    <w:rPr>
      <w:i/>
      <w:iCs/>
    </w:rPr>
  </w:style>
  <w:style w:type="character" w:styleId="HTMLCite">
    <w:name w:val="HTML Cite"/>
    <w:rsid w:val="006E4EA9"/>
    <w:rPr>
      <w:i/>
      <w:iCs/>
    </w:rPr>
  </w:style>
  <w:style w:type="character" w:styleId="HTMLCode">
    <w:name w:val="HTML Code"/>
    <w:rsid w:val="006E4EA9"/>
    <w:rPr>
      <w:rFonts w:ascii="Courier New" w:hAnsi="Courier New"/>
      <w:sz w:val="20"/>
      <w:szCs w:val="20"/>
    </w:rPr>
  </w:style>
  <w:style w:type="character" w:styleId="HTMLDefinition">
    <w:name w:val="HTML Definition"/>
    <w:rsid w:val="006E4EA9"/>
    <w:rPr>
      <w:i/>
      <w:iCs/>
    </w:rPr>
  </w:style>
  <w:style w:type="character" w:styleId="HTMLKeyboard">
    <w:name w:val="HTML Keyboard"/>
    <w:rsid w:val="006E4EA9"/>
    <w:rPr>
      <w:rFonts w:ascii="Courier New" w:hAnsi="Courier New"/>
      <w:sz w:val="20"/>
      <w:szCs w:val="20"/>
    </w:rPr>
  </w:style>
  <w:style w:type="paragraph" w:styleId="HTMLPreformatted">
    <w:name w:val="HTML Preformatted"/>
    <w:basedOn w:val="Normal"/>
    <w:rsid w:val="006E4EA9"/>
    <w:rPr>
      <w:rFonts w:ascii="Courier New" w:hAnsi="Courier New" w:cs="Courier New"/>
    </w:rPr>
  </w:style>
  <w:style w:type="character" w:styleId="HTMLSample">
    <w:name w:val="HTML Sample"/>
    <w:rsid w:val="006E4EA9"/>
    <w:rPr>
      <w:rFonts w:ascii="Courier New" w:hAnsi="Courier New"/>
    </w:rPr>
  </w:style>
  <w:style w:type="character" w:styleId="HTMLTypewriter">
    <w:name w:val="HTML Typewriter"/>
    <w:rsid w:val="006E4EA9"/>
    <w:rPr>
      <w:rFonts w:ascii="Courier New" w:hAnsi="Courier New"/>
      <w:sz w:val="20"/>
      <w:szCs w:val="20"/>
    </w:rPr>
  </w:style>
  <w:style w:type="character" w:styleId="HTMLVariable">
    <w:name w:val="HTML Variable"/>
    <w:rsid w:val="006E4EA9"/>
    <w:rPr>
      <w:i/>
      <w:iCs/>
    </w:rPr>
  </w:style>
  <w:style w:type="paragraph" w:styleId="Index4">
    <w:name w:val="index 4"/>
    <w:basedOn w:val="Normal"/>
    <w:next w:val="Normal"/>
    <w:semiHidden/>
    <w:rsid w:val="006E4EA9"/>
    <w:pPr>
      <w:ind w:left="800" w:hanging="200"/>
    </w:pPr>
  </w:style>
  <w:style w:type="character" w:styleId="LineNumber">
    <w:name w:val="line number"/>
    <w:basedOn w:val="DefaultParagraphFont"/>
    <w:rsid w:val="006E4EA9"/>
  </w:style>
  <w:style w:type="paragraph" w:styleId="ListContinue">
    <w:name w:val="List Continue"/>
    <w:basedOn w:val="Normal"/>
    <w:rsid w:val="006E4EA9"/>
    <w:pPr>
      <w:spacing w:after="120"/>
      <w:ind w:left="283"/>
    </w:pPr>
  </w:style>
  <w:style w:type="paragraph" w:styleId="ListContinue2">
    <w:name w:val="List Continue 2"/>
    <w:basedOn w:val="Normal"/>
    <w:rsid w:val="006E4EA9"/>
    <w:pPr>
      <w:spacing w:after="120"/>
      <w:ind w:left="566"/>
    </w:pPr>
  </w:style>
  <w:style w:type="paragraph" w:styleId="ListContinue3">
    <w:name w:val="List Continue 3"/>
    <w:basedOn w:val="Normal"/>
    <w:rsid w:val="006E4EA9"/>
    <w:pPr>
      <w:spacing w:after="120"/>
      <w:ind w:left="849"/>
    </w:pPr>
  </w:style>
  <w:style w:type="paragraph" w:styleId="ListContinue4">
    <w:name w:val="List Continue 4"/>
    <w:basedOn w:val="Normal"/>
    <w:rsid w:val="006E4EA9"/>
    <w:pPr>
      <w:spacing w:after="120"/>
      <w:ind w:left="1132"/>
    </w:pPr>
  </w:style>
  <w:style w:type="paragraph" w:styleId="ListContinue5">
    <w:name w:val="List Continue 5"/>
    <w:basedOn w:val="Normal"/>
    <w:rsid w:val="006E4EA9"/>
    <w:pPr>
      <w:spacing w:after="120"/>
      <w:ind w:left="1415"/>
    </w:pPr>
  </w:style>
  <w:style w:type="paragraph" w:styleId="ListNumber3">
    <w:name w:val="List Number 3"/>
    <w:basedOn w:val="Normal"/>
    <w:rsid w:val="006E4EA9"/>
    <w:pPr>
      <w:tabs>
        <w:tab w:val="num" w:pos="926"/>
      </w:tabs>
      <w:ind w:left="926" w:hanging="360"/>
    </w:pPr>
  </w:style>
  <w:style w:type="paragraph" w:styleId="ListNumber4">
    <w:name w:val="List Number 4"/>
    <w:basedOn w:val="Normal"/>
    <w:rsid w:val="006E4EA9"/>
    <w:pPr>
      <w:tabs>
        <w:tab w:val="num" w:pos="1209"/>
      </w:tabs>
      <w:ind w:left="1209" w:hanging="360"/>
    </w:pPr>
  </w:style>
  <w:style w:type="paragraph" w:styleId="ListNumber5">
    <w:name w:val="List Number 5"/>
    <w:basedOn w:val="Normal"/>
    <w:rsid w:val="006E4EA9"/>
    <w:pPr>
      <w:tabs>
        <w:tab w:val="num" w:pos="1492"/>
      </w:tabs>
      <w:ind w:left="1492" w:hanging="360"/>
    </w:pPr>
  </w:style>
  <w:style w:type="paragraph" w:styleId="MessageHeader">
    <w:name w:val="Message Header"/>
    <w:basedOn w:val="Normal"/>
    <w:rsid w:val="006E4EA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6E4EA9"/>
    <w:rPr>
      <w:sz w:val="24"/>
      <w:szCs w:val="24"/>
    </w:rPr>
  </w:style>
  <w:style w:type="paragraph" w:styleId="NormalIndent">
    <w:name w:val="Normal Indent"/>
    <w:basedOn w:val="Normal"/>
    <w:rsid w:val="006E4EA9"/>
    <w:pPr>
      <w:ind w:left="720"/>
    </w:pPr>
  </w:style>
  <w:style w:type="paragraph" w:styleId="NoteHeading">
    <w:name w:val="Note Heading"/>
    <w:basedOn w:val="Normal"/>
    <w:next w:val="Normal"/>
    <w:rsid w:val="006E4EA9"/>
  </w:style>
  <w:style w:type="character" w:styleId="PageNumber">
    <w:name w:val="page number"/>
    <w:basedOn w:val="DefaultParagraphFont"/>
    <w:rsid w:val="006E4EA9"/>
  </w:style>
  <w:style w:type="paragraph" w:styleId="Salutation">
    <w:name w:val="Salutation"/>
    <w:basedOn w:val="Normal"/>
    <w:next w:val="Normal"/>
    <w:rsid w:val="006E4EA9"/>
  </w:style>
  <w:style w:type="paragraph" w:styleId="Signature">
    <w:name w:val="Signature"/>
    <w:basedOn w:val="Normal"/>
    <w:rsid w:val="006E4EA9"/>
    <w:pPr>
      <w:ind w:left="4252"/>
    </w:pPr>
  </w:style>
  <w:style w:type="character" w:styleId="Strong">
    <w:name w:val="Strong"/>
    <w:qFormat/>
    <w:rsid w:val="006E4EA9"/>
    <w:rPr>
      <w:b/>
      <w:bCs/>
    </w:rPr>
  </w:style>
  <w:style w:type="paragraph" w:styleId="Subtitle">
    <w:name w:val="Subtitle"/>
    <w:basedOn w:val="Normal"/>
    <w:qFormat/>
    <w:rsid w:val="006E4EA9"/>
    <w:pPr>
      <w:spacing w:after="60"/>
      <w:jc w:val="center"/>
      <w:outlineLvl w:val="1"/>
    </w:pPr>
    <w:rPr>
      <w:rFonts w:ascii="Arial" w:hAnsi="Arial" w:cs="Arial"/>
      <w:sz w:val="24"/>
      <w:szCs w:val="24"/>
    </w:rPr>
  </w:style>
  <w:style w:type="paragraph" w:styleId="Title">
    <w:name w:val="Title"/>
    <w:basedOn w:val="Normal"/>
    <w:qFormat/>
    <w:rsid w:val="006E4EA9"/>
    <w:pPr>
      <w:spacing w:before="240" w:after="60"/>
      <w:jc w:val="center"/>
      <w:outlineLvl w:val="0"/>
    </w:pPr>
    <w:rPr>
      <w:rFonts w:ascii="Arial" w:hAnsi="Arial" w:cs="Arial"/>
      <w:b/>
      <w:bCs/>
      <w:kern w:val="28"/>
      <w:sz w:val="32"/>
      <w:szCs w:val="32"/>
    </w:rPr>
  </w:style>
  <w:style w:type="paragraph" w:customStyle="1" w:styleId="FL">
    <w:name w:val="FL"/>
    <w:basedOn w:val="Normal"/>
    <w:rsid w:val="00F96F65"/>
    <w:pPr>
      <w:keepNext/>
      <w:keepLines/>
      <w:spacing w:before="60"/>
      <w:jc w:val="center"/>
    </w:pPr>
    <w:rPr>
      <w:rFonts w:ascii="Arial" w:hAnsi="Arial"/>
      <w:b/>
    </w:rPr>
  </w:style>
  <w:style w:type="paragraph" w:customStyle="1" w:styleId="Note">
    <w:name w:val="Note"/>
    <w:basedOn w:val="Normal"/>
    <w:rsid w:val="006E4EA9"/>
    <w:pPr>
      <w:tabs>
        <w:tab w:val="left" w:pos="794"/>
        <w:tab w:val="left" w:pos="1191"/>
        <w:tab w:val="left" w:pos="1588"/>
        <w:tab w:val="left" w:pos="1985"/>
      </w:tabs>
      <w:spacing w:before="120" w:after="0"/>
      <w:jc w:val="both"/>
    </w:pPr>
    <w:rPr>
      <w:sz w:val="22"/>
    </w:rPr>
  </w:style>
  <w:style w:type="paragraph" w:customStyle="1" w:styleId="celnor0">
    <w:name w:val="celnor0"/>
    <w:basedOn w:val="Normal"/>
    <w:rsid w:val="006E4EA9"/>
    <w:pPr>
      <w:spacing w:after="0" w:line="240" w:lineRule="atLeast"/>
      <w:jc w:val="both"/>
    </w:pPr>
  </w:style>
  <w:style w:type="paragraph" w:customStyle="1" w:styleId="Style0">
    <w:name w:val="Style0"/>
    <w:rsid w:val="006E4EA9"/>
    <w:pPr>
      <w:autoSpaceDE w:val="0"/>
      <w:autoSpaceDN w:val="0"/>
      <w:adjustRightInd w:val="0"/>
    </w:pPr>
    <w:rPr>
      <w:rFonts w:ascii="Arial" w:hAnsi="Arial"/>
      <w:sz w:val="24"/>
      <w:szCs w:val="24"/>
      <w:lang w:eastAsia="de-DE"/>
    </w:rPr>
  </w:style>
  <w:style w:type="character" w:customStyle="1" w:styleId="NOZchn">
    <w:name w:val="NO Zchn"/>
    <w:link w:val="NO"/>
    <w:rsid w:val="00BF4396"/>
  </w:style>
  <w:style w:type="character" w:customStyle="1" w:styleId="EXChar">
    <w:name w:val="EX Char"/>
    <w:link w:val="EX"/>
    <w:rsid w:val="00CC1D66"/>
  </w:style>
  <w:style w:type="paragraph" w:customStyle="1" w:styleId="deftitle">
    <w:name w:val="def title"/>
    <w:basedOn w:val="Heading2"/>
    <w:next w:val="deftexte"/>
    <w:rsid w:val="00CC1D66"/>
    <w:pPr>
      <w:tabs>
        <w:tab w:val="left" w:pos="794"/>
      </w:tabs>
      <w:spacing w:before="313" w:after="0"/>
      <w:ind w:left="794" w:hanging="794"/>
      <w:jc w:val="both"/>
    </w:pPr>
    <w:rPr>
      <w:rFonts w:ascii="CG Times" w:hAnsi="CG Times"/>
      <w:sz w:val="20"/>
      <w:lang w:eastAsia="zh-CN"/>
    </w:rPr>
  </w:style>
  <w:style w:type="paragraph" w:customStyle="1" w:styleId="deftexte">
    <w:name w:val="def texte"/>
    <w:basedOn w:val="Normal"/>
    <w:rsid w:val="00CC1D66"/>
    <w:pPr>
      <w:tabs>
        <w:tab w:val="left" w:pos="794"/>
        <w:tab w:val="left" w:pos="1191"/>
        <w:tab w:val="left" w:pos="1588"/>
        <w:tab w:val="left" w:pos="1985"/>
      </w:tabs>
      <w:spacing w:before="136" w:after="0"/>
      <w:jc w:val="both"/>
    </w:pPr>
    <w:rPr>
      <w:rFonts w:ascii="CG Times" w:hAnsi="CG Times"/>
      <w:lang w:eastAsia="zh-CN"/>
    </w:rPr>
  </w:style>
  <w:style w:type="paragraph" w:customStyle="1" w:styleId="TableText">
    <w:name w:val="Table_Text"/>
    <w:basedOn w:val="Normal"/>
    <w:rsid w:val="00EE3E3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sz w:val="22"/>
    </w:rPr>
  </w:style>
  <w:style w:type="paragraph" w:customStyle="1" w:styleId="TableHead">
    <w:name w:val="Table_Head"/>
    <w:basedOn w:val="TableText"/>
    <w:rsid w:val="00EE3E34"/>
    <w:pPr>
      <w:spacing w:before="80" w:after="80"/>
      <w:jc w:val="center"/>
    </w:pPr>
    <w:rPr>
      <w:b/>
    </w:rPr>
  </w:style>
  <w:style w:type="character" w:customStyle="1" w:styleId="EditorsNoteChar">
    <w:name w:val="Editor's Note Char"/>
    <w:aliases w:val="EN Char"/>
    <w:link w:val="EditorsNote"/>
    <w:rsid w:val="00D84CEA"/>
    <w:rPr>
      <w:color w:val="FF0000"/>
    </w:rPr>
  </w:style>
  <w:style w:type="paragraph" w:customStyle="1" w:styleId="CRCoverPage">
    <w:name w:val="CR Cover Page"/>
    <w:rsid w:val="00E41A42"/>
    <w:pPr>
      <w:spacing w:after="120"/>
    </w:pPr>
    <w:rPr>
      <w:rFonts w:ascii="Arial" w:eastAsia="SimSun" w:hAnsi="Arial"/>
    </w:rPr>
  </w:style>
  <w:style w:type="character" w:customStyle="1" w:styleId="msoins0">
    <w:name w:val="msoins"/>
    <w:basedOn w:val="DefaultParagraphFont"/>
    <w:rsid w:val="001B4651"/>
  </w:style>
  <w:style w:type="paragraph" w:styleId="BalloonText">
    <w:name w:val="Balloon Text"/>
    <w:basedOn w:val="Normal"/>
    <w:semiHidden/>
    <w:rsid w:val="001F05B0"/>
    <w:rPr>
      <w:rFonts w:ascii="Tahoma" w:hAnsi="Tahoma" w:cs="Tahoma"/>
      <w:sz w:val="16"/>
      <w:szCs w:val="16"/>
    </w:rPr>
  </w:style>
  <w:style w:type="character" w:customStyle="1" w:styleId="THChar">
    <w:name w:val="TH Char"/>
    <w:link w:val="TH"/>
    <w:rsid w:val="00E30D9F"/>
    <w:rPr>
      <w:rFonts w:ascii="Arial" w:hAnsi="Arial"/>
      <w:b/>
    </w:rPr>
  </w:style>
  <w:style w:type="character" w:customStyle="1" w:styleId="TAHChar">
    <w:name w:val="TAH Char"/>
    <w:link w:val="TAH"/>
    <w:rsid w:val="00E30D9F"/>
    <w:rPr>
      <w:rFonts w:ascii="Arial" w:hAnsi="Arial"/>
      <w:b/>
      <w:sz w:val="18"/>
    </w:rPr>
  </w:style>
  <w:style w:type="character" w:customStyle="1" w:styleId="PLChar">
    <w:name w:val="PL Char"/>
    <w:link w:val="PL"/>
    <w:rsid w:val="00A24E40"/>
    <w:rPr>
      <w:rFonts w:ascii="Courier New" w:hAnsi="Courier New"/>
      <w:noProof/>
      <w:sz w:val="16"/>
    </w:rPr>
  </w:style>
  <w:style w:type="character" w:customStyle="1" w:styleId="EXCar">
    <w:name w:val="EX Car"/>
    <w:rsid w:val="00D53AF0"/>
    <w:rPr>
      <w:rFonts w:ascii="Times New Roman" w:hAnsi="Times New Roman"/>
      <w:lang w:val="en-GB" w:eastAsia="en-US"/>
    </w:rPr>
  </w:style>
  <w:style w:type="character" w:customStyle="1" w:styleId="Heading3Char">
    <w:name w:val="Heading 3 Char"/>
    <w:link w:val="Heading3"/>
    <w:rsid w:val="004A0EA5"/>
    <w:rPr>
      <w:rFonts w:ascii="Arial" w:hAnsi="Arial"/>
      <w:sz w:val="28"/>
    </w:rPr>
  </w:style>
  <w:style w:type="paragraph" w:styleId="Bibliography">
    <w:name w:val="Bibliography"/>
    <w:basedOn w:val="Normal"/>
    <w:next w:val="Normal"/>
    <w:uiPriority w:val="37"/>
    <w:semiHidden/>
    <w:unhideWhenUsed/>
    <w:rsid w:val="00FF4925"/>
  </w:style>
  <w:style w:type="paragraph" w:styleId="CommentSubject">
    <w:name w:val="annotation subject"/>
    <w:basedOn w:val="CommentText"/>
    <w:next w:val="CommentText"/>
    <w:link w:val="CommentSubjectChar"/>
    <w:rsid w:val="00FF4925"/>
    <w:rPr>
      <w:b/>
      <w:bCs/>
    </w:rPr>
  </w:style>
  <w:style w:type="character" w:customStyle="1" w:styleId="CommentTextChar">
    <w:name w:val="Comment Text Char"/>
    <w:link w:val="CommentText"/>
    <w:semiHidden/>
    <w:rsid w:val="00FF4925"/>
    <w:rPr>
      <w:lang w:eastAsia="en-US"/>
    </w:rPr>
  </w:style>
  <w:style w:type="character" w:customStyle="1" w:styleId="CommentSubjectChar">
    <w:name w:val="Comment Subject Char"/>
    <w:link w:val="CommentSubject"/>
    <w:rsid w:val="00FF4925"/>
    <w:rPr>
      <w:b/>
      <w:bCs/>
      <w:lang w:eastAsia="en-US"/>
    </w:rPr>
  </w:style>
  <w:style w:type="paragraph" w:styleId="EndnoteText">
    <w:name w:val="endnote text"/>
    <w:basedOn w:val="Normal"/>
    <w:link w:val="EndnoteTextChar"/>
    <w:rsid w:val="00FF4925"/>
  </w:style>
  <w:style w:type="character" w:customStyle="1" w:styleId="EndnoteTextChar">
    <w:name w:val="Endnote Text Char"/>
    <w:link w:val="EndnoteText"/>
    <w:rsid w:val="00FF4925"/>
    <w:rPr>
      <w:lang w:eastAsia="en-US"/>
    </w:rPr>
  </w:style>
  <w:style w:type="paragraph" w:styleId="Index3">
    <w:name w:val="index 3"/>
    <w:basedOn w:val="Normal"/>
    <w:next w:val="Normal"/>
    <w:rsid w:val="00FF4925"/>
    <w:pPr>
      <w:ind w:left="600" w:hanging="200"/>
    </w:pPr>
  </w:style>
  <w:style w:type="paragraph" w:styleId="Index5">
    <w:name w:val="index 5"/>
    <w:basedOn w:val="Normal"/>
    <w:next w:val="Normal"/>
    <w:rsid w:val="00FF4925"/>
    <w:pPr>
      <w:ind w:left="1000" w:hanging="200"/>
    </w:pPr>
  </w:style>
  <w:style w:type="paragraph" w:styleId="Index6">
    <w:name w:val="index 6"/>
    <w:basedOn w:val="Normal"/>
    <w:next w:val="Normal"/>
    <w:rsid w:val="00FF4925"/>
    <w:pPr>
      <w:ind w:left="1200" w:hanging="200"/>
    </w:pPr>
  </w:style>
  <w:style w:type="paragraph" w:styleId="Index7">
    <w:name w:val="index 7"/>
    <w:basedOn w:val="Normal"/>
    <w:next w:val="Normal"/>
    <w:rsid w:val="00FF4925"/>
    <w:pPr>
      <w:ind w:left="1400" w:hanging="200"/>
    </w:pPr>
  </w:style>
  <w:style w:type="paragraph" w:styleId="Index8">
    <w:name w:val="index 8"/>
    <w:basedOn w:val="Normal"/>
    <w:next w:val="Normal"/>
    <w:rsid w:val="00FF4925"/>
    <w:pPr>
      <w:ind w:left="1600" w:hanging="200"/>
    </w:pPr>
  </w:style>
  <w:style w:type="paragraph" w:styleId="Index9">
    <w:name w:val="index 9"/>
    <w:basedOn w:val="Normal"/>
    <w:next w:val="Normal"/>
    <w:rsid w:val="00FF4925"/>
    <w:pPr>
      <w:ind w:left="1800" w:hanging="200"/>
    </w:pPr>
  </w:style>
  <w:style w:type="paragraph" w:styleId="IntenseQuote">
    <w:name w:val="Intense Quote"/>
    <w:basedOn w:val="Normal"/>
    <w:next w:val="Normal"/>
    <w:link w:val="IntenseQuoteChar"/>
    <w:uiPriority w:val="30"/>
    <w:qFormat/>
    <w:rsid w:val="00FF492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F4925"/>
    <w:rPr>
      <w:i/>
      <w:iCs/>
      <w:color w:val="4472C4"/>
      <w:lang w:eastAsia="en-US"/>
    </w:rPr>
  </w:style>
  <w:style w:type="paragraph" w:styleId="ListParagraph">
    <w:name w:val="List Paragraph"/>
    <w:basedOn w:val="Normal"/>
    <w:uiPriority w:val="34"/>
    <w:qFormat/>
    <w:rsid w:val="00FF4925"/>
    <w:pPr>
      <w:ind w:left="720"/>
    </w:pPr>
  </w:style>
  <w:style w:type="paragraph" w:styleId="MacroText">
    <w:name w:val="macro"/>
    <w:link w:val="MacroTextChar"/>
    <w:rsid w:val="00FF492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FF4925"/>
    <w:rPr>
      <w:rFonts w:ascii="Courier New" w:hAnsi="Courier New" w:cs="Courier New"/>
      <w:lang w:eastAsia="en-US"/>
    </w:rPr>
  </w:style>
  <w:style w:type="paragraph" w:styleId="NoSpacing">
    <w:name w:val="No Spacing"/>
    <w:uiPriority w:val="1"/>
    <w:qFormat/>
    <w:rsid w:val="00FF4925"/>
    <w:pPr>
      <w:overflowPunct w:val="0"/>
      <w:autoSpaceDE w:val="0"/>
      <w:autoSpaceDN w:val="0"/>
      <w:adjustRightInd w:val="0"/>
      <w:textAlignment w:val="baseline"/>
    </w:pPr>
    <w:rPr>
      <w:lang w:eastAsia="en-US"/>
    </w:rPr>
  </w:style>
  <w:style w:type="paragraph" w:styleId="Quote">
    <w:name w:val="Quote"/>
    <w:basedOn w:val="Normal"/>
    <w:next w:val="Normal"/>
    <w:link w:val="QuoteChar"/>
    <w:uiPriority w:val="29"/>
    <w:qFormat/>
    <w:rsid w:val="00FF4925"/>
    <w:pPr>
      <w:spacing w:before="200" w:after="160"/>
      <w:ind w:left="864" w:right="864"/>
      <w:jc w:val="center"/>
    </w:pPr>
    <w:rPr>
      <w:i/>
      <w:iCs/>
      <w:color w:val="404040"/>
    </w:rPr>
  </w:style>
  <w:style w:type="character" w:customStyle="1" w:styleId="QuoteChar">
    <w:name w:val="Quote Char"/>
    <w:link w:val="Quote"/>
    <w:uiPriority w:val="29"/>
    <w:rsid w:val="00FF4925"/>
    <w:rPr>
      <w:i/>
      <w:iCs/>
      <w:color w:val="404040"/>
      <w:lang w:eastAsia="en-US"/>
    </w:rPr>
  </w:style>
  <w:style w:type="paragraph" w:styleId="TableofAuthorities">
    <w:name w:val="table of authorities"/>
    <w:basedOn w:val="Normal"/>
    <w:next w:val="Normal"/>
    <w:rsid w:val="00FF4925"/>
    <w:pPr>
      <w:ind w:left="200" w:hanging="200"/>
    </w:pPr>
  </w:style>
  <w:style w:type="paragraph" w:styleId="TableofFigures">
    <w:name w:val="table of figures"/>
    <w:basedOn w:val="Normal"/>
    <w:next w:val="Normal"/>
    <w:rsid w:val="00FF4925"/>
  </w:style>
  <w:style w:type="paragraph" w:styleId="TOAHeading">
    <w:name w:val="toa heading"/>
    <w:basedOn w:val="Normal"/>
    <w:next w:val="Normal"/>
    <w:rsid w:val="00FF492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FF4925"/>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6963">
      <w:bodyDiv w:val="1"/>
      <w:marLeft w:val="0"/>
      <w:marRight w:val="0"/>
      <w:marTop w:val="0"/>
      <w:marBottom w:val="0"/>
      <w:divBdr>
        <w:top w:val="none" w:sz="0" w:space="0" w:color="auto"/>
        <w:left w:val="none" w:sz="0" w:space="0" w:color="auto"/>
        <w:bottom w:val="none" w:sz="0" w:space="0" w:color="auto"/>
        <w:right w:val="none" w:sz="0" w:space="0" w:color="auto"/>
      </w:divBdr>
    </w:div>
    <w:div w:id="65689869">
      <w:bodyDiv w:val="1"/>
      <w:marLeft w:val="0"/>
      <w:marRight w:val="0"/>
      <w:marTop w:val="0"/>
      <w:marBottom w:val="0"/>
      <w:divBdr>
        <w:top w:val="none" w:sz="0" w:space="0" w:color="auto"/>
        <w:left w:val="none" w:sz="0" w:space="0" w:color="auto"/>
        <w:bottom w:val="none" w:sz="0" w:space="0" w:color="auto"/>
        <w:right w:val="none" w:sz="0" w:space="0" w:color="auto"/>
      </w:divBdr>
    </w:div>
    <w:div w:id="90055258">
      <w:bodyDiv w:val="1"/>
      <w:marLeft w:val="0"/>
      <w:marRight w:val="0"/>
      <w:marTop w:val="0"/>
      <w:marBottom w:val="0"/>
      <w:divBdr>
        <w:top w:val="none" w:sz="0" w:space="0" w:color="auto"/>
        <w:left w:val="none" w:sz="0" w:space="0" w:color="auto"/>
        <w:bottom w:val="none" w:sz="0" w:space="0" w:color="auto"/>
        <w:right w:val="none" w:sz="0" w:space="0" w:color="auto"/>
      </w:divBdr>
    </w:div>
    <w:div w:id="99646060">
      <w:bodyDiv w:val="1"/>
      <w:marLeft w:val="0"/>
      <w:marRight w:val="0"/>
      <w:marTop w:val="0"/>
      <w:marBottom w:val="0"/>
      <w:divBdr>
        <w:top w:val="none" w:sz="0" w:space="0" w:color="auto"/>
        <w:left w:val="none" w:sz="0" w:space="0" w:color="auto"/>
        <w:bottom w:val="none" w:sz="0" w:space="0" w:color="auto"/>
        <w:right w:val="none" w:sz="0" w:space="0" w:color="auto"/>
      </w:divBdr>
    </w:div>
    <w:div w:id="144972656">
      <w:bodyDiv w:val="1"/>
      <w:marLeft w:val="0"/>
      <w:marRight w:val="0"/>
      <w:marTop w:val="0"/>
      <w:marBottom w:val="0"/>
      <w:divBdr>
        <w:top w:val="none" w:sz="0" w:space="0" w:color="auto"/>
        <w:left w:val="none" w:sz="0" w:space="0" w:color="auto"/>
        <w:bottom w:val="none" w:sz="0" w:space="0" w:color="auto"/>
        <w:right w:val="none" w:sz="0" w:space="0" w:color="auto"/>
      </w:divBdr>
    </w:div>
    <w:div w:id="193930886">
      <w:bodyDiv w:val="1"/>
      <w:marLeft w:val="0"/>
      <w:marRight w:val="0"/>
      <w:marTop w:val="0"/>
      <w:marBottom w:val="0"/>
      <w:divBdr>
        <w:top w:val="none" w:sz="0" w:space="0" w:color="auto"/>
        <w:left w:val="none" w:sz="0" w:space="0" w:color="auto"/>
        <w:bottom w:val="none" w:sz="0" w:space="0" w:color="auto"/>
        <w:right w:val="none" w:sz="0" w:space="0" w:color="auto"/>
      </w:divBdr>
    </w:div>
    <w:div w:id="243340131">
      <w:bodyDiv w:val="1"/>
      <w:marLeft w:val="0"/>
      <w:marRight w:val="0"/>
      <w:marTop w:val="0"/>
      <w:marBottom w:val="0"/>
      <w:divBdr>
        <w:top w:val="none" w:sz="0" w:space="0" w:color="auto"/>
        <w:left w:val="none" w:sz="0" w:space="0" w:color="auto"/>
        <w:bottom w:val="none" w:sz="0" w:space="0" w:color="auto"/>
        <w:right w:val="none" w:sz="0" w:space="0" w:color="auto"/>
      </w:divBdr>
    </w:div>
    <w:div w:id="333074266">
      <w:bodyDiv w:val="1"/>
      <w:marLeft w:val="0"/>
      <w:marRight w:val="0"/>
      <w:marTop w:val="0"/>
      <w:marBottom w:val="0"/>
      <w:divBdr>
        <w:top w:val="none" w:sz="0" w:space="0" w:color="auto"/>
        <w:left w:val="none" w:sz="0" w:space="0" w:color="auto"/>
        <w:bottom w:val="none" w:sz="0" w:space="0" w:color="auto"/>
        <w:right w:val="none" w:sz="0" w:space="0" w:color="auto"/>
      </w:divBdr>
    </w:div>
    <w:div w:id="337583004">
      <w:bodyDiv w:val="1"/>
      <w:marLeft w:val="0"/>
      <w:marRight w:val="0"/>
      <w:marTop w:val="0"/>
      <w:marBottom w:val="0"/>
      <w:divBdr>
        <w:top w:val="none" w:sz="0" w:space="0" w:color="auto"/>
        <w:left w:val="none" w:sz="0" w:space="0" w:color="auto"/>
        <w:bottom w:val="none" w:sz="0" w:space="0" w:color="auto"/>
        <w:right w:val="none" w:sz="0" w:space="0" w:color="auto"/>
      </w:divBdr>
    </w:div>
    <w:div w:id="485366782">
      <w:bodyDiv w:val="1"/>
      <w:marLeft w:val="0"/>
      <w:marRight w:val="0"/>
      <w:marTop w:val="0"/>
      <w:marBottom w:val="0"/>
      <w:divBdr>
        <w:top w:val="none" w:sz="0" w:space="0" w:color="auto"/>
        <w:left w:val="none" w:sz="0" w:space="0" w:color="auto"/>
        <w:bottom w:val="none" w:sz="0" w:space="0" w:color="auto"/>
        <w:right w:val="none" w:sz="0" w:space="0" w:color="auto"/>
      </w:divBdr>
    </w:div>
    <w:div w:id="511840605">
      <w:bodyDiv w:val="1"/>
      <w:marLeft w:val="0"/>
      <w:marRight w:val="0"/>
      <w:marTop w:val="0"/>
      <w:marBottom w:val="0"/>
      <w:divBdr>
        <w:top w:val="none" w:sz="0" w:space="0" w:color="auto"/>
        <w:left w:val="none" w:sz="0" w:space="0" w:color="auto"/>
        <w:bottom w:val="none" w:sz="0" w:space="0" w:color="auto"/>
        <w:right w:val="none" w:sz="0" w:space="0" w:color="auto"/>
      </w:divBdr>
    </w:div>
    <w:div w:id="658264801">
      <w:bodyDiv w:val="1"/>
      <w:marLeft w:val="0"/>
      <w:marRight w:val="0"/>
      <w:marTop w:val="0"/>
      <w:marBottom w:val="0"/>
      <w:divBdr>
        <w:top w:val="none" w:sz="0" w:space="0" w:color="auto"/>
        <w:left w:val="none" w:sz="0" w:space="0" w:color="auto"/>
        <w:bottom w:val="none" w:sz="0" w:space="0" w:color="auto"/>
        <w:right w:val="none" w:sz="0" w:space="0" w:color="auto"/>
      </w:divBdr>
    </w:div>
    <w:div w:id="701829535">
      <w:bodyDiv w:val="1"/>
      <w:marLeft w:val="0"/>
      <w:marRight w:val="0"/>
      <w:marTop w:val="0"/>
      <w:marBottom w:val="0"/>
      <w:divBdr>
        <w:top w:val="none" w:sz="0" w:space="0" w:color="auto"/>
        <w:left w:val="none" w:sz="0" w:space="0" w:color="auto"/>
        <w:bottom w:val="none" w:sz="0" w:space="0" w:color="auto"/>
        <w:right w:val="none" w:sz="0" w:space="0" w:color="auto"/>
      </w:divBdr>
    </w:div>
    <w:div w:id="906066969">
      <w:bodyDiv w:val="1"/>
      <w:marLeft w:val="0"/>
      <w:marRight w:val="0"/>
      <w:marTop w:val="0"/>
      <w:marBottom w:val="0"/>
      <w:divBdr>
        <w:top w:val="none" w:sz="0" w:space="0" w:color="auto"/>
        <w:left w:val="none" w:sz="0" w:space="0" w:color="auto"/>
        <w:bottom w:val="none" w:sz="0" w:space="0" w:color="auto"/>
        <w:right w:val="none" w:sz="0" w:space="0" w:color="auto"/>
      </w:divBdr>
    </w:div>
    <w:div w:id="1019627623">
      <w:bodyDiv w:val="1"/>
      <w:marLeft w:val="0"/>
      <w:marRight w:val="0"/>
      <w:marTop w:val="0"/>
      <w:marBottom w:val="0"/>
      <w:divBdr>
        <w:top w:val="none" w:sz="0" w:space="0" w:color="auto"/>
        <w:left w:val="none" w:sz="0" w:space="0" w:color="auto"/>
        <w:bottom w:val="none" w:sz="0" w:space="0" w:color="auto"/>
        <w:right w:val="none" w:sz="0" w:space="0" w:color="auto"/>
      </w:divBdr>
    </w:div>
    <w:div w:id="1143697992">
      <w:bodyDiv w:val="1"/>
      <w:marLeft w:val="0"/>
      <w:marRight w:val="0"/>
      <w:marTop w:val="0"/>
      <w:marBottom w:val="0"/>
      <w:divBdr>
        <w:top w:val="none" w:sz="0" w:space="0" w:color="auto"/>
        <w:left w:val="none" w:sz="0" w:space="0" w:color="auto"/>
        <w:bottom w:val="none" w:sz="0" w:space="0" w:color="auto"/>
        <w:right w:val="none" w:sz="0" w:space="0" w:color="auto"/>
      </w:divBdr>
    </w:div>
    <w:div w:id="1200976614">
      <w:bodyDiv w:val="1"/>
      <w:marLeft w:val="0"/>
      <w:marRight w:val="0"/>
      <w:marTop w:val="0"/>
      <w:marBottom w:val="0"/>
      <w:divBdr>
        <w:top w:val="none" w:sz="0" w:space="0" w:color="auto"/>
        <w:left w:val="none" w:sz="0" w:space="0" w:color="auto"/>
        <w:bottom w:val="none" w:sz="0" w:space="0" w:color="auto"/>
        <w:right w:val="none" w:sz="0" w:space="0" w:color="auto"/>
      </w:divBdr>
    </w:div>
    <w:div w:id="1277516400">
      <w:bodyDiv w:val="1"/>
      <w:marLeft w:val="0"/>
      <w:marRight w:val="0"/>
      <w:marTop w:val="0"/>
      <w:marBottom w:val="0"/>
      <w:divBdr>
        <w:top w:val="none" w:sz="0" w:space="0" w:color="auto"/>
        <w:left w:val="none" w:sz="0" w:space="0" w:color="auto"/>
        <w:bottom w:val="none" w:sz="0" w:space="0" w:color="auto"/>
        <w:right w:val="none" w:sz="0" w:space="0" w:color="auto"/>
      </w:divBdr>
    </w:div>
    <w:div w:id="1396468063">
      <w:bodyDiv w:val="1"/>
      <w:marLeft w:val="0"/>
      <w:marRight w:val="0"/>
      <w:marTop w:val="0"/>
      <w:marBottom w:val="0"/>
      <w:divBdr>
        <w:top w:val="none" w:sz="0" w:space="0" w:color="auto"/>
        <w:left w:val="none" w:sz="0" w:space="0" w:color="auto"/>
        <w:bottom w:val="none" w:sz="0" w:space="0" w:color="auto"/>
        <w:right w:val="none" w:sz="0" w:space="0" w:color="auto"/>
      </w:divBdr>
    </w:div>
    <w:div w:id="1834370029">
      <w:bodyDiv w:val="1"/>
      <w:marLeft w:val="0"/>
      <w:marRight w:val="0"/>
      <w:marTop w:val="0"/>
      <w:marBottom w:val="0"/>
      <w:divBdr>
        <w:top w:val="none" w:sz="0" w:space="0" w:color="auto"/>
        <w:left w:val="none" w:sz="0" w:space="0" w:color="auto"/>
        <w:bottom w:val="none" w:sz="0" w:space="0" w:color="auto"/>
        <w:right w:val="none" w:sz="0" w:space="0" w:color="auto"/>
      </w:divBdr>
    </w:div>
    <w:div w:id="1856382455">
      <w:bodyDiv w:val="1"/>
      <w:marLeft w:val="0"/>
      <w:marRight w:val="0"/>
      <w:marTop w:val="0"/>
      <w:marBottom w:val="0"/>
      <w:divBdr>
        <w:top w:val="none" w:sz="0" w:space="0" w:color="auto"/>
        <w:left w:val="none" w:sz="0" w:space="0" w:color="auto"/>
        <w:bottom w:val="none" w:sz="0" w:space="0" w:color="auto"/>
        <w:right w:val="none" w:sz="0" w:space="0" w:color="auto"/>
      </w:divBdr>
    </w:div>
    <w:div w:id="189858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Microsoft_Visio_2003-2010_Drawing2.vsd"/><Relationship Id="rId3" Type="http://schemas.openxmlformats.org/officeDocument/2006/relationships/customXml" Target="../customXml/item3.xml"/><Relationship Id="rId21" Type="http://schemas.openxmlformats.org/officeDocument/2006/relationships/oleObject" Target="embeddings/Microsoft_Visio_2003-2010_Drawing.vsd"/><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oleObject" Target="embeddings/Microsoft_Visio_2003-2010_Drawing1.vsd"/><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4.emf"/><Relationship Id="rId28"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hyperlink" Target="http://www.3gpp.org/XMLSchema/CW/v1.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yperlink" Target="http://www.3gpp.org/XMLSchema/CW/v1.0" TargetMode="External"/><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9" ma:contentTypeDescription="Create a new document." ma:contentTypeScope="" ma:versionID="fbcdb8e8489faf0f50d3412d74ed4142">
  <xsd:schema xmlns:xsd="http://www.w3.org/2001/XMLSchema" xmlns:xs="http://www.w3.org/2001/XMLSchema" xmlns:p="http://schemas.microsoft.com/office/2006/metadata/properties" xmlns:ns3="0f1f7d5e-f954-4a41-9945-5b2d1e5aad39" targetNamespace="http://schemas.microsoft.com/office/2006/metadata/properties" ma:root="true" ma:fieldsID="7742912dc4db86b2d63e0f248d702ae6" ns3:_="">
    <xsd:import namespace="0f1f7d5e-f954-4a41-9945-5b2d1e5aad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78576B-BCF4-4D76-8125-104167C85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72AD8A-82B6-4EB9-9191-0EC7F9ED37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A533A2-646B-4585-838F-8610776E04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29</Pages>
  <Words>7654</Words>
  <Characters>40568</Characters>
  <Application>Microsoft Office Word</Application>
  <DocSecurity>0</DocSecurity>
  <Lines>338</Lines>
  <Paragraphs>96</Paragraphs>
  <ScaleCrop>false</ScaleCrop>
  <HeadingPairs>
    <vt:vector size="2" baseType="variant">
      <vt:variant>
        <vt:lpstr>Title</vt:lpstr>
      </vt:variant>
      <vt:variant>
        <vt:i4>1</vt:i4>
      </vt:variant>
    </vt:vector>
  </HeadingPairs>
  <TitlesOfParts>
    <vt:vector size="1" baseType="lpstr">
      <vt:lpstr>3GPP TS 24.615</vt:lpstr>
    </vt:vector>
  </TitlesOfParts>
  <Manager/>
  <Company/>
  <LinksUpToDate>false</LinksUpToDate>
  <CharactersWithSpaces>48126</CharactersWithSpaces>
  <SharedDoc>false</SharedDoc>
  <HyperlinkBase/>
  <HLinks>
    <vt:vector size="12" baseType="variant">
      <vt:variant>
        <vt:i4>65</vt:i4>
      </vt:variant>
      <vt:variant>
        <vt:i4>240</vt:i4>
      </vt:variant>
      <vt:variant>
        <vt:i4>0</vt:i4>
      </vt:variant>
      <vt:variant>
        <vt:i4>5</vt:i4>
      </vt:variant>
      <vt:variant>
        <vt:lpwstr>http://www.3gpp.org/XMLSchema/CW/v1.0</vt:lpwstr>
      </vt:variant>
      <vt:variant>
        <vt:lpwstr/>
      </vt:variant>
      <vt:variant>
        <vt:i4>65</vt:i4>
      </vt:variant>
      <vt:variant>
        <vt:i4>234</vt:i4>
      </vt:variant>
      <vt:variant>
        <vt:i4>0</vt:i4>
      </vt:variant>
      <vt:variant>
        <vt:i4>5</vt:i4>
      </vt:variant>
      <vt:variant>
        <vt:lpwstr>http://www.3gpp.org/XMLSchema/CW/v1.0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24.615</dc:title>
  <dc:subject>Communication Waiting (CW) using IP Multimedia (IM)  Core Network (CN) subsystem; Protocol specification (Release 15)</dc:subject>
  <dc:creator>MCC Support</dc:creator>
  <cp:keywords>CW, IMS, IP, multimedia, call waiting, supplementary service, LTE</cp:keywords>
  <dc:description/>
  <cp:lastModifiedBy>Wilhelm Meding</cp:lastModifiedBy>
  <cp:revision>3</cp:revision>
  <dcterms:created xsi:type="dcterms:W3CDTF">2024-07-02T07:41:00Z</dcterms:created>
  <dcterms:modified xsi:type="dcterms:W3CDTF">2024-07-02T07:41:00Z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