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2700A" w:rsidRPr="00560AB5" w14:paraId="48F08232" w14:textId="77777777" w:rsidTr="00FF3B8E">
        <w:trPr>
          <w:cantSplit/>
        </w:trPr>
        <w:tc>
          <w:tcPr>
            <w:tcW w:w="10423" w:type="dxa"/>
            <w:gridSpan w:val="2"/>
            <w:shd w:val="clear" w:color="auto" w:fill="auto"/>
          </w:tcPr>
          <w:p w14:paraId="6D469C8B" w14:textId="0B4F576F" w:rsidR="00D2700A" w:rsidRPr="00560AB5" w:rsidRDefault="00D2700A" w:rsidP="00FF3B8E">
            <w:pPr>
              <w:pStyle w:val="ZA"/>
              <w:framePr w:w="0" w:hRule="auto" w:wrap="auto" w:vAnchor="margin" w:hAnchor="text" w:yAlign="inline"/>
            </w:pPr>
            <w:bookmarkStart w:id="0" w:name="page1"/>
            <w:r w:rsidRPr="00797B79">
              <w:rPr>
                <w:noProof w:val="0"/>
                <w:sz w:val="64"/>
              </w:rPr>
              <w:t xml:space="preserve">3GPP TS </w:t>
            </w:r>
            <w:r w:rsidRPr="00797B79">
              <w:rPr>
                <w:noProof w:val="0"/>
                <w:color w:val="000000"/>
                <w:sz w:val="64"/>
              </w:rPr>
              <w:t xml:space="preserve">26.453 </w:t>
            </w:r>
            <w:r w:rsidRPr="00797B79">
              <w:rPr>
                <w:noProof w:val="0"/>
                <w:color w:val="000000"/>
              </w:rPr>
              <w:t>V</w:t>
            </w:r>
            <w:r>
              <w:rPr>
                <w:noProof w:val="0"/>
                <w:color w:val="000000"/>
              </w:rPr>
              <w:t>18.0.0</w:t>
            </w:r>
            <w:r w:rsidRPr="00797B79">
              <w:rPr>
                <w:noProof w:val="0"/>
                <w:color w:val="000000"/>
              </w:rPr>
              <w:t xml:space="preserve"> </w:t>
            </w:r>
            <w:r w:rsidRPr="00797B79">
              <w:rPr>
                <w:noProof w:val="0"/>
                <w:color w:val="000000"/>
                <w:sz w:val="32"/>
              </w:rPr>
              <w:t>(</w:t>
            </w:r>
            <w:r>
              <w:rPr>
                <w:noProof w:val="0"/>
                <w:color w:val="000000"/>
                <w:sz w:val="32"/>
              </w:rPr>
              <w:t>2024-03</w:t>
            </w:r>
            <w:r w:rsidRPr="00797B79">
              <w:rPr>
                <w:noProof w:val="0"/>
                <w:color w:val="000000"/>
                <w:sz w:val="32"/>
              </w:rPr>
              <w:t>)</w:t>
            </w:r>
          </w:p>
        </w:tc>
      </w:tr>
      <w:tr w:rsidR="00D2700A" w:rsidRPr="00560AB5" w14:paraId="4BBDE61A" w14:textId="77777777" w:rsidTr="00FF3B8E">
        <w:trPr>
          <w:cantSplit/>
          <w:trHeight w:hRule="exact" w:val="1134"/>
        </w:trPr>
        <w:tc>
          <w:tcPr>
            <w:tcW w:w="10423" w:type="dxa"/>
            <w:gridSpan w:val="2"/>
            <w:shd w:val="clear" w:color="auto" w:fill="auto"/>
          </w:tcPr>
          <w:p w14:paraId="4DBFA230" w14:textId="77777777" w:rsidR="00D2700A" w:rsidRPr="00560AB5" w:rsidRDefault="00D2700A" w:rsidP="00FF3B8E">
            <w:pPr>
              <w:pStyle w:val="TAR"/>
            </w:pPr>
            <w:r w:rsidRPr="00797B79">
              <w:t>Technical Specification</w:t>
            </w:r>
          </w:p>
        </w:tc>
      </w:tr>
      <w:tr w:rsidR="00D2700A" w:rsidRPr="00560AB5" w14:paraId="1AE54FB9" w14:textId="77777777" w:rsidTr="00FF3B8E">
        <w:trPr>
          <w:cantSplit/>
          <w:trHeight w:hRule="exact" w:val="3685"/>
        </w:trPr>
        <w:tc>
          <w:tcPr>
            <w:tcW w:w="10423" w:type="dxa"/>
            <w:gridSpan w:val="2"/>
            <w:shd w:val="clear" w:color="auto" w:fill="auto"/>
          </w:tcPr>
          <w:p w14:paraId="4F31450B" w14:textId="77777777" w:rsidR="00D2700A" w:rsidRPr="00797B79" w:rsidRDefault="00D2700A" w:rsidP="00FF3B8E">
            <w:pPr>
              <w:pStyle w:val="ZT"/>
              <w:framePr w:wrap="auto" w:hAnchor="text" w:yAlign="inline"/>
            </w:pPr>
            <w:r w:rsidRPr="00797B79">
              <w:t>3rd Generation Partnership Project;</w:t>
            </w:r>
          </w:p>
          <w:p w14:paraId="3032896B" w14:textId="77777777" w:rsidR="00D2700A" w:rsidRPr="00DA46B2" w:rsidRDefault="00D2700A" w:rsidP="00FF3B8E">
            <w:pPr>
              <w:pStyle w:val="ZT"/>
              <w:framePr w:wrap="auto" w:hAnchor="text" w:yAlign="inline"/>
            </w:pPr>
            <w:r w:rsidRPr="00797B79">
              <w:t>Technical Specification Group Services and System Aspects;</w:t>
            </w:r>
            <w:r w:rsidRPr="00797B79">
              <w:br/>
            </w:r>
            <w:r w:rsidRPr="00797B79">
              <w:rPr>
                <w:rFonts w:ascii="Helvetica" w:hAnsi="Helvetica"/>
                <w:color w:val="000000"/>
              </w:rPr>
              <w:t>Speech codec speech processing functions</w:t>
            </w:r>
            <w:r w:rsidRPr="00797B79">
              <w:t>;</w:t>
            </w:r>
            <w:r w:rsidRPr="00797B79">
              <w:br/>
            </w:r>
            <w:r w:rsidRPr="00797B79">
              <w:rPr>
                <w:color w:val="000000"/>
              </w:rPr>
              <w:t>Codec for</w:t>
            </w:r>
            <w:r>
              <w:rPr>
                <w:color w:val="000000"/>
              </w:rPr>
              <w:t xml:space="preserve"> Enhanced Voice Services (EVS);</w:t>
            </w:r>
            <w:r w:rsidRPr="00797B79">
              <w:rPr>
                <w:color w:val="000000"/>
              </w:rPr>
              <w:br/>
              <w:t>Speech codec frame structure</w:t>
            </w:r>
          </w:p>
          <w:p w14:paraId="1DCEA038" w14:textId="77777777" w:rsidR="00D2700A" w:rsidRPr="00560AB5" w:rsidRDefault="00D2700A" w:rsidP="00FF3B8E">
            <w:pPr>
              <w:pStyle w:val="ZT"/>
              <w:framePr w:wrap="auto" w:hAnchor="text" w:yAlign="inline"/>
              <w:rPr>
                <w:i/>
                <w:sz w:val="28"/>
              </w:rPr>
            </w:pPr>
            <w:r w:rsidRPr="00797B79">
              <w:t>(</w:t>
            </w:r>
            <w:r w:rsidRPr="00797B79">
              <w:rPr>
                <w:rStyle w:val="ZGSM"/>
              </w:rPr>
              <w:t>Release</w:t>
            </w:r>
            <w:r>
              <w:rPr>
                <w:rStyle w:val="ZGSM"/>
              </w:rPr>
              <w:t xml:space="preserve"> 18</w:t>
            </w:r>
            <w:r w:rsidRPr="00797B79">
              <w:t>)</w:t>
            </w:r>
          </w:p>
        </w:tc>
      </w:tr>
      <w:tr w:rsidR="00D2700A" w:rsidRPr="00560AB5" w14:paraId="576F5DE1" w14:textId="77777777" w:rsidTr="00FF3B8E">
        <w:trPr>
          <w:cantSplit/>
        </w:trPr>
        <w:tc>
          <w:tcPr>
            <w:tcW w:w="10423" w:type="dxa"/>
            <w:gridSpan w:val="2"/>
            <w:shd w:val="clear" w:color="auto" w:fill="auto"/>
          </w:tcPr>
          <w:p w14:paraId="6A303BB4" w14:textId="77777777" w:rsidR="00D2700A" w:rsidRPr="00797B79" w:rsidRDefault="00D2700A" w:rsidP="00FF3B8E">
            <w:pPr>
              <w:pStyle w:val="FP"/>
            </w:pPr>
          </w:p>
        </w:tc>
      </w:tr>
      <w:bookmarkStart w:id="1" w:name="_MON_1684549432"/>
      <w:bookmarkEnd w:id="1"/>
      <w:tr w:rsidR="00D2700A" w:rsidRPr="00560AB5" w14:paraId="12B83994" w14:textId="77777777" w:rsidTr="00FF3B8E">
        <w:trPr>
          <w:cantSplit/>
          <w:trHeight w:hRule="exact" w:val="1531"/>
        </w:trPr>
        <w:tc>
          <w:tcPr>
            <w:tcW w:w="4883" w:type="dxa"/>
            <w:shd w:val="clear" w:color="auto" w:fill="auto"/>
          </w:tcPr>
          <w:p w14:paraId="66715362" w14:textId="0FE9BD47" w:rsidR="00D2700A" w:rsidRPr="00560AB5" w:rsidRDefault="00CE7A0E" w:rsidP="00FF3B8E">
            <w:pPr>
              <w:rPr>
                <w:i/>
              </w:rPr>
            </w:pPr>
            <w:r w:rsidRPr="00CE7A0E">
              <w:rPr>
                <w:i/>
              </w:rPr>
              <w:object w:dxaOrig="2026" w:dyaOrig="1251" w14:anchorId="2F9F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8" o:title=""/>
                </v:shape>
                <o:OLEObject Type="Embed" ProgID="Word.Picture.8" ShapeID="_x0000_i1025" DrawAspect="Content" ObjectID="_1783088550" r:id="rId9"/>
              </w:object>
            </w:r>
          </w:p>
        </w:tc>
        <w:tc>
          <w:tcPr>
            <w:tcW w:w="5540" w:type="dxa"/>
            <w:shd w:val="clear" w:color="auto" w:fill="auto"/>
          </w:tcPr>
          <w:p w14:paraId="2498BDDB" w14:textId="74C6D5D3" w:rsidR="00D2700A" w:rsidRPr="00560AB5" w:rsidRDefault="00F50ED1" w:rsidP="00FF3B8E">
            <w:pPr>
              <w:jc w:val="right"/>
            </w:pPr>
            <w:r>
              <w:rPr>
                <w:noProof/>
              </w:rPr>
              <w:drawing>
                <wp:inline distT="0" distB="0" distL="0" distR="0" wp14:anchorId="736B0FB6" wp14:editId="1AD1917B">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D2700A" w:rsidRPr="00560AB5" w14:paraId="5E800A1A" w14:textId="77777777" w:rsidTr="00FF3B8E">
        <w:trPr>
          <w:cantSplit/>
          <w:trHeight w:hRule="exact" w:val="5783"/>
        </w:trPr>
        <w:tc>
          <w:tcPr>
            <w:tcW w:w="10423" w:type="dxa"/>
            <w:gridSpan w:val="2"/>
            <w:shd w:val="clear" w:color="auto" w:fill="auto"/>
          </w:tcPr>
          <w:p w14:paraId="40858D07" w14:textId="77777777" w:rsidR="00D2700A" w:rsidRPr="00560AB5" w:rsidRDefault="00D2700A" w:rsidP="00FF3B8E">
            <w:pPr>
              <w:pStyle w:val="FP"/>
              <w:rPr>
                <w:b/>
              </w:rPr>
            </w:pPr>
          </w:p>
        </w:tc>
      </w:tr>
      <w:tr w:rsidR="00D2700A" w:rsidRPr="00560AB5" w14:paraId="46624EC8" w14:textId="77777777" w:rsidTr="00FF3B8E">
        <w:trPr>
          <w:cantSplit/>
          <w:trHeight w:hRule="exact" w:val="964"/>
        </w:trPr>
        <w:tc>
          <w:tcPr>
            <w:tcW w:w="10423" w:type="dxa"/>
            <w:gridSpan w:val="2"/>
            <w:shd w:val="clear" w:color="auto" w:fill="auto"/>
          </w:tcPr>
          <w:p w14:paraId="71106900" w14:textId="77777777" w:rsidR="00D2700A" w:rsidRPr="00560AB5" w:rsidRDefault="00D2700A" w:rsidP="00FF3B8E">
            <w:pPr>
              <w:rPr>
                <w:sz w:val="16"/>
              </w:rPr>
            </w:pPr>
            <w:bookmarkStart w:id="2" w:name="warningNotice"/>
            <w:r w:rsidRPr="00560AB5">
              <w:rPr>
                <w:sz w:val="16"/>
              </w:rPr>
              <w:t>The present document has been developed within the 3rd Generation Partnership Project (3GPP</w:t>
            </w:r>
            <w:r w:rsidRPr="00560AB5">
              <w:rPr>
                <w:sz w:val="16"/>
                <w:vertAlign w:val="superscript"/>
              </w:rPr>
              <w:t xml:space="preserve"> TM</w:t>
            </w:r>
            <w:r w:rsidRPr="00560AB5">
              <w:rPr>
                <w:sz w:val="16"/>
              </w:rPr>
              <w:t>) and may be further elaborated for the purposes of 3GPP.</w:t>
            </w:r>
            <w:r w:rsidRPr="00560AB5">
              <w:rPr>
                <w:sz w:val="16"/>
              </w:rPr>
              <w:br/>
              <w:t>The present document has not been subject to any approval process by the 3GPP</w:t>
            </w:r>
            <w:r w:rsidRPr="00560AB5">
              <w:rPr>
                <w:sz w:val="16"/>
                <w:vertAlign w:val="superscript"/>
              </w:rPr>
              <w:t xml:space="preserve"> </w:t>
            </w:r>
            <w:r w:rsidRPr="00560AB5">
              <w:rPr>
                <w:sz w:val="16"/>
              </w:rPr>
              <w:t>Organizational Partners and shall not be implemented.</w:t>
            </w:r>
            <w:r w:rsidRPr="00560AB5">
              <w:rPr>
                <w:sz w:val="16"/>
              </w:rPr>
              <w:br/>
              <w:t>This Specification is provided for future development work within 3GPP</w:t>
            </w:r>
            <w:r w:rsidRPr="00560AB5">
              <w:rPr>
                <w:sz w:val="16"/>
                <w:vertAlign w:val="superscript"/>
              </w:rPr>
              <w:t xml:space="preserve"> </w:t>
            </w:r>
            <w:r w:rsidRPr="00560AB5">
              <w:rPr>
                <w:sz w:val="16"/>
              </w:rPr>
              <w:t>only. The Organizational Partners accept no liability for any use of this Specification.</w:t>
            </w:r>
            <w:r w:rsidRPr="00560AB5">
              <w:rPr>
                <w:sz w:val="16"/>
              </w:rPr>
              <w:br/>
              <w:t>Specifications and Reports for implementation of the 3GPP</w:t>
            </w:r>
            <w:r w:rsidRPr="00560AB5">
              <w:rPr>
                <w:sz w:val="16"/>
                <w:vertAlign w:val="superscript"/>
              </w:rPr>
              <w:t xml:space="preserve"> TM</w:t>
            </w:r>
            <w:r w:rsidRPr="00560AB5">
              <w:rPr>
                <w:sz w:val="16"/>
              </w:rPr>
              <w:t xml:space="preserve"> system should be obtained via the 3GPP Organizational Partners' Publications Offices.</w:t>
            </w:r>
            <w:bookmarkEnd w:id="2"/>
          </w:p>
          <w:p w14:paraId="1D9911E0" w14:textId="77777777" w:rsidR="00D2700A" w:rsidRPr="00560AB5" w:rsidRDefault="00D2700A" w:rsidP="00FF3B8E">
            <w:pPr>
              <w:pStyle w:val="ZV"/>
              <w:framePr w:w="0" w:wrap="auto" w:vAnchor="margin" w:hAnchor="text" w:yAlign="inline"/>
            </w:pPr>
          </w:p>
          <w:p w14:paraId="144F6F02" w14:textId="77777777" w:rsidR="00D2700A" w:rsidRPr="00560AB5" w:rsidRDefault="00D2700A" w:rsidP="00FF3B8E">
            <w:pPr>
              <w:rPr>
                <w:sz w:val="16"/>
              </w:rPr>
            </w:pPr>
          </w:p>
        </w:tc>
      </w:tr>
      <w:bookmarkEnd w:id="0"/>
    </w:tbl>
    <w:p w14:paraId="44752B31" w14:textId="77777777" w:rsidR="00D2700A" w:rsidRPr="00560AB5" w:rsidRDefault="00D2700A" w:rsidP="00D2700A">
      <w:pPr>
        <w:sectPr w:rsidR="00D2700A" w:rsidRPr="00560AB5" w:rsidSect="00D501DB">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2700A" w:rsidRPr="00560AB5" w14:paraId="485EFFA7" w14:textId="77777777" w:rsidTr="00FF3B8E">
        <w:trPr>
          <w:cantSplit/>
          <w:trHeight w:hRule="exact" w:val="5669"/>
        </w:trPr>
        <w:tc>
          <w:tcPr>
            <w:tcW w:w="10423" w:type="dxa"/>
            <w:shd w:val="clear" w:color="auto" w:fill="auto"/>
          </w:tcPr>
          <w:p w14:paraId="5E06DD27" w14:textId="77777777" w:rsidR="00D2700A" w:rsidRPr="00560AB5" w:rsidRDefault="00D2700A" w:rsidP="00FF3B8E">
            <w:pPr>
              <w:pStyle w:val="FP"/>
            </w:pPr>
            <w:bookmarkStart w:id="3" w:name="page2"/>
          </w:p>
        </w:tc>
      </w:tr>
      <w:tr w:rsidR="00D2700A" w:rsidRPr="00560AB5" w14:paraId="7B90381B" w14:textId="77777777" w:rsidTr="00FF3B8E">
        <w:trPr>
          <w:cantSplit/>
          <w:trHeight w:hRule="exact" w:val="5386"/>
        </w:trPr>
        <w:tc>
          <w:tcPr>
            <w:tcW w:w="10423" w:type="dxa"/>
            <w:shd w:val="clear" w:color="auto" w:fill="auto"/>
          </w:tcPr>
          <w:p w14:paraId="7F828560" w14:textId="77777777" w:rsidR="00D2700A" w:rsidRPr="00560AB5" w:rsidRDefault="00D2700A" w:rsidP="00FF3B8E">
            <w:pPr>
              <w:pStyle w:val="FP"/>
              <w:spacing w:after="240"/>
              <w:ind w:left="2835" w:right="2835"/>
              <w:jc w:val="center"/>
              <w:rPr>
                <w:rFonts w:ascii="Arial" w:hAnsi="Arial"/>
                <w:b/>
                <w:i/>
                <w:noProof/>
              </w:rPr>
            </w:pPr>
            <w:bookmarkStart w:id="4" w:name="coords3gpp"/>
            <w:r w:rsidRPr="00560AB5">
              <w:rPr>
                <w:rFonts w:ascii="Arial" w:hAnsi="Arial"/>
                <w:b/>
                <w:i/>
                <w:noProof/>
              </w:rPr>
              <w:t>3GPP</w:t>
            </w:r>
          </w:p>
          <w:p w14:paraId="4D43C0AA" w14:textId="77777777" w:rsidR="00D2700A" w:rsidRPr="00560AB5" w:rsidRDefault="00D2700A" w:rsidP="00FF3B8E">
            <w:pPr>
              <w:pStyle w:val="FP"/>
              <w:pBdr>
                <w:bottom w:val="single" w:sz="6" w:space="1" w:color="auto"/>
              </w:pBdr>
              <w:ind w:left="2835" w:right="2835"/>
              <w:jc w:val="center"/>
              <w:rPr>
                <w:noProof/>
              </w:rPr>
            </w:pPr>
            <w:r w:rsidRPr="00560AB5">
              <w:rPr>
                <w:noProof/>
              </w:rPr>
              <w:t>Postal address</w:t>
            </w:r>
          </w:p>
          <w:p w14:paraId="3B431F49" w14:textId="77777777" w:rsidR="00D2700A" w:rsidRPr="00560AB5" w:rsidRDefault="00D2700A" w:rsidP="00FF3B8E">
            <w:pPr>
              <w:pStyle w:val="FP"/>
              <w:ind w:left="2835" w:right="2835"/>
              <w:jc w:val="center"/>
              <w:rPr>
                <w:rFonts w:ascii="Arial" w:hAnsi="Arial"/>
                <w:noProof/>
                <w:sz w:val="18"/>
              </w:rPr>
            </w:pPr>
          </w:p>
          <w:p w14:paraId="19141215" w14:textId="77777777" w:rsidR="00D2700A" w:rsidRPr="00560AB5" w:rsidRDefault="00D2700A" w:rsidP="00FF3B8E">
            <w:pPr>
              <w:pStyle w:val="FP"/>
              <w:pBdr>
                <w:bottom w:val="single" w:sz="6" w:space="1" w:color="auto"/>
              </w:pBdr>
              <w:spacing w:before="240"/>
              <w:ind w:left="2835" w:right="2835"/>
              <w:jc w:val="center"/>
              <w:rPr>
                <w:noProof/>
              </w:rPr>
            </w:pPr>
            <w:r w:rsidRPr="00560AB5">
              <w:rPr>
                <w:noProof/>
              </w:rPr>
              <w:t>3GPP support office address</w:t>
            </w:r>
          </w:p>
          <w:p w14:paraId="32066BF3" w14:textId="77777777" w:rsidR="00D2700A" w:rsidRPr="00560AB5" w:rsidRDefault="00D2700A" w:rsidP="00FF3B8E">
            <w:pPr>
              <w:pStyle w:val="FP"/>
              <w:ind w:left="2835" w:right="2835"/>
              <w:jc w:val="center"/>
              <w:rPr>
                <w:rFonts w:ascii="Arial" w:hAnsi="Arial"/>
                <w:noProof/>
                <w:sz w:val="18"/>
              </w:rPr>
            </w:pPr>
            <w:r w:rsidRPr="00560AB5">
              <w:rPr>
                <w:rFonts w:ascii="Arial" w:hAnsi="Arial"/>
                <w:noProof/>
                <w:sz w:val="18"/>
              </w:rPr>
              <w:t>650 Route des Lucioles - Sophia Antipolis</w:t>
            </w:r>
          </w:p>
          <w:p w14:paraId="3B680538" w14:textId="77777777" w:rsidR="00D2700A" w:rsidRPr="00560AB5" w:rsidRDefault="00D2700A" w:rsidP="00FF3B8E">
            <w:pPr>
              <w:pStyle w:val="FP"/>
              <w:ind w:left="2835" w:right="2835"/>
              <w:jc w:val="center"/>
              <w:rPr>
                <w:rFonts w:ascii="Arial" w:hAnsi="Arial"/>
                <w:noProof/>
                <w:sz w:val="18"/>
              </w:rPr>
            </w:pPr>
            <w:r w:rsidRPr="00560AB5">
              <w:rPr>
                <w:rFonts w:ascii="Arial" w:hAnsi="Arial"/>
                <w:noProof/>
                <w:sz w:val="18"/>
              </w:rPr>
              <w:t>Valbonne - FRANCE</w:t>
            </w:r>
          </w:p>
          <w:p w14:paraId="209D1B2C" w14:textId="77777777" w:rsidR="00D2700A" w:rsidRPr="00560AB5" w:rsidRDefault="00D2700A" w:rsidP="00FF3B8E">
            <w:pPr>
              <w:pStyle w:val="FP"/>
              <w:spacing w:after="20"/>
              <w:ind w:left="2835" w:right="2835"/>
              <w:jc w:val="center"/>
              <w:rPr>
                <w:rFonts w:ascii="Arial" w:hAnsi="Arial"/>
                <w:noProof/>
                <w:sz w:val="18"/>
              </w:rPr>
            </w:pPr>
            <w:r w:rsidRPr="00560AB5">
              <w:rPr>
                <w:rFonts w:ascii="Arial" w:hAnsi="Arial"/>
                <w:noProof/>
                <w:sz w:val="18"/>
              </w:rPr>
              <w:t>Tel.: +33 4 92 94 42 00 Fax: +33 4 93 65 47 16</w:t>
            </w:r>
          </w:p>
          <w:p w14:paraId="46283B0E" w14:textId="77777777" w:rsidR="00D2700A" w:rsidRPr="00560AB5" w:rsidRDefault="00D2700A" w:rsidP="00FF3B8E">
            <w:pPr>
              <w:pStyle w:val="FP"/>
              <w:pBdr>
                <w:bottom w:val="single" w:sz="6" w:space="1" w:color="auto"/>
              </w:pBdr>
              <w:spacing w:before="240"/>
              <w:ind w:left="2835" w:right="2835"/>
              <w:jc w:val="center"/>
              <w:rPr>
                <w:noProof/>
              </w:rPr>
            </w:pPr>
            <w:r w:rsidRPr="00560AB5">
              <w:rPr>
                <w:noProof/>
              </w:rPr>
              <w:t>Internet</w:t>
            </w:r>
          </w:p>
          <w:p w14:paraId="106E5A49" w14:textId="77777777" w:rsidR="00D2700A" w:rsidRPr="00560AB5" w:rsidRDefault="00D2700A" w:rsidP="00FF3B8E">
            <w:pPr>
              <w:pStyle w:val="FP"/>
              <w:ind w:left="2835" w:right="2835"/>
              <w:jc w:val="center"/>
              <w:rPr>
                <w:rFonts w:ascii="Arial" w:hAnsi="Arial"/>
                <w:noProof/>
                <w:sz w:val="18"/>
              </w:rPr>
            </w:pPr>
            <w:r w:rsidRPr="00560AB5">
              <w:rPr>
                <w:rFonts w:ascii="Arial" w:hAnsi="Arial"/>
                <w:noProof/>
                <w:sz w:val="18"/>
              </w:rPr>
              <w:t>http://www.3gpp.org</w:t>
            </w:r>
            <w:bookmarkEnd w:id="4"/>
          </w:p>
          <w:p w14:paraId="748A5FF5" w14:textId="77777777" w:rsidR="00D2700A" w:rsidRPr="00560AB5" w:rsidRDefault="00D2700A" w:rsidP="00FF3B8E">
            <w:pPr>
              <w:rPr>
                <w:noProof/>
              </w:rPr>
            </w:pPr>
          </w:p>
        </w:tc>
      </w:tr>
      <w:tr w:rsidR="00D2700A" w:rsidRPr="00560AB5" w14:paraId="40C3DCC3" w14:textId="77777777" w:rsidTr="00FF3B8E">
        <w:trPr>
          <w:cantSplit/>
        </w:trPr>
        <w:tc>
          <w:tcPr>
            <w:tcW w:w="10423" w:type="dxa"/>
            <w:shd w:val="clear" w:color="auto" w:fill="auto"/>
            <w:vAlign w:val="bottom"/>
          </w:tcPr>
          <w:p w14:paraId="66C5589F" w14:textId="77777777" w:rsidR="00D2700A" w:rsidRPr="00560AB5" w:rsidRDefault="00D2700A" w:rsidP="00FF3B8E">
            <w:pPr>
              <w:pStyle w:val="FP"/>
              <w:pBdr>
                <w:bottom w:val="single" w:sz="6" w:space="1" w:color="auto"/>
              </w:pBdr>
              <w:spacing w:after="240"/>
              <w:jc w:val="center"/>
              <w:rPr>
                <w:rFonts w:ascii="Arial" w:hAnsi="Arial"/>
                <w:b/>
                <w:i/>
                <w:noProof/>
              </w:rPr>
            </w:pPr>
            <w:bookmarkStart w:id="5" w:name="copyrightNotification"/>
            <w:r w:rsidRPr="00560AB5">
              <w:rPr>
                <w:rFonts w:ascii="Arial" w:hAnsi="Arial"/>
                <w:b/>
                <w:i/>
                <w:noProof/>
              </w:rPr>
              <w:t>Copyright Notification</w:t>
            </w:r>
          </w:p>
          <w:p w14:paraId="3BE5AC7F" w14:textId="77777777" w:rsidR="00D2700A" w:rsidRPr="00560AB5" w:rsidRDefault="00D2700A" w:rsidP="00FF3B8E">
            <w:pPr>
              <w:pStyle w:val="FP"/>
              <w:jc w:val="center"/>
              <w:rPr>
                <w:noProof/>
              </w:rPr>
            </w:pPr>
            <w:r w:rsidRPr="00560AB5">
              <w:rPr>
                <w:noProof/>
              </w:rPr>
              <w:t>No part may be reproduced except as authorized by written permission.</w:t>
            </w:r>
            <w:r w:rsidRPr="00560AB5">
              <w:rPr>
                <w:noProof/>
              </w:rPr>
              <w:br/>
              <w:t>The copyright and the foregoing restriction extend to reproduction in all media.</w:t>
            </w:r>
          </w:p>
          <w:p w14:paraId="75174AB7" w14:textId="77777777" w:rsidR="00D2700A" w:rsidRPr="00560AB5" w:rsidRDefault="00D2700A" w:rsidP="00FF3B8E">
            <w:pPr>
              <w:pStyle w:val="FP"/>
              <w:jc w:val="center"/>
              <w:rPr>
                <w:noProof/>
              </w:rPr>
            </w:pPr>
          </w:p>
          <w:p w14:paraId="199A52BB" w14:textId="77777777" w:rsidR="00D2700A" w:rsidRPr="00560AB5" w:rsidRDefault="00D2700A" w:rsidP="00FF3B8E">
            <w:pPr>
              <w:pStyle w:val="FP"/>
              <w:jc w:val="center"/>
              <w:rPr>
                <w:noProof/>
                <w:sz w:val="18"/>
              </w:rPr>
            </w:pPr>
            <w:r w:rsidRPr="00560AB5">
              <w:rPr>
                <w:noProof/>
                <w:sz w:val="18"/>
              </w:rPr>
              <w:t xml:space="preserve">© </w:t>
            </w:r>
            <w:r>
              <w:rPr>
                <w:noProof/>
                <w:sz w:val="18"/>
              </w:rPr>
              <w:t>2024</w:t>
            </w:r>
            <w:r w:rsidRPr="00560AB5">
              <w:rPr>
                <w:noProof/>
                <w:sz w:val="18"/>
              </w:rPr>
              <w:t>, 3GPP Organizational Partners (ARIB, ATIS, CCSA, ETSI, TSDSI, TTA, TTC).</w:t>
            </w:r>
            <w:bookmarkStart w:id="6" w:name="copyrightaddon"/>
            <w:bookmarkEnd w:id="6"/>
          </w:p>
          <w:p w14:paraId="50649A56" w14:textId="77777777" w:rsidR="00D2700A" w:rsidRPr="00560AB5" w:rsidRDefault="00D2700A" w:rsidP="00FF3B8E">
            <w:pPr>
              <w:pStyle w:val="FP"/>
              <w:jc w:val="center"/>
              <w:rPr>
                <w:noProof/>
                <w:sz w:val="18"/>
              </w:rPr>
            </w:pPr>
            <w:r w:rsidRPr="00560AB5">
              <w:rPr>
                <w:noProof/>
                <w:sz w:val="18"/>
              </w:rPr>
              <w:t>All rights reserved.</w:t>
            </w:r>
          </w:p>
          <w:p w14:paraId="3E81BD3E" w14:textId="77777777" w:rsidR="00D2700A" w:rsidRPr="00560AB5" w:rsidRDefault="00D2700A" w:rsidP="00FF3B8E">
            <w:pPr>
              <w:pStyle w:val="FP"/>
              <w:rPr>
                <w:noProof/>
                <w:sz w:val="18"/>
              </w:rPr>
            </w:pPr>
          </w:p>
          <w:p w14:paraId="1245D1DC" w14:textId="77777777" w:rsidR="00D2700A" w:rsidRPr="00560AB5" w:rsidRDefault="00D2700A" w:rsidP="00FF3B8E">
            <w:pPr>
              <w:pStyle w:val="FP"/>
              <w:rPr>
                <w:noProof/>
                <w:sz w:val="18"/>
              </w:rPr>
            </w:pPr>
            <w:r w:rsidRPr="00560AB5">
              <w:rPr>
                <w:noProof/>
                <w:sz w:val="18"/>
              </w:rPr>
              <w:t>UMTS™ is a Trade Mark of ETSI registered for the benefit of its members</w:t>
            </w:r>
          </w:p>
          <w:p w14:paraId="1B90B2B3" w14:textId="77777777" w:rsidR="00D2700A" w:rsidRPr="00560AB5" w:rsidRDefault="00D2700A" w:rsidP="00FF3B8E">
            <w:pPr>
              <w:pStyle w:val="FP"/>
              <w:rPr>
                <w:noProof/>
                <w:sz w:val="18"/>
              </w:rPr>
            </w:pPr>
            <w:r w:rsidRPr="00560AB5">
              <w:rPr>
                <w:noProof/>
                <w:sz w:val="18"/>
              </w:rPr>
              <w:t>3GPP™ is a Trade Mark of ETSI registered for the benefit of its Members and of the 3GPP Organizational Partners</w:t>
            </w:r>
            <w:r w:rsidRPr="00560AB5">
              <w:rPr>
                <w:noProof/>
                <w:sz w:val="18"/>
              </w:rPr>
              <w:br/>
              <w:t>LTE™ is a Trade Mark of ETSI registered for the benefit of its Members and of the 3GPP Organizational Partners</w:t>
            </w:r>
          </w:p>
          <w:p w14:paraId="19244556" w14:textId="77777777" w:rsidR="00D2700A" w:rsidRPr="00560AB5" w:rsidRDefault="00D2700A" w:rsidP="00FF3B8E">
            <w:pPr>
              <w:pStyle w:val="FP"/>
              <w:rPr>
                <w:noProof/>
                <w:sz w:val="18"/>
              </w:rPr>
            </w:pPr>
            <w:r w:rsidRPr="00560AB5">
              <w:rPr>
                <w:noProof/>
                <w:sz w:val="18"/>
              </w:rPr>
              <w:t>GSM® and the GSM logo are registered and owned by the GSM Association</w:t>
            </w:r>
            <w:bookmarkEnd w:id="5"/>
          </w:p>
          <w:p w14:paraId="1F84B296" w14:textId="77777777" w:rsidR="00D2700A" w:rsidRPr="00560AB5" w:rsidRDefault="00D2700A" w:rsidP="00FF3B8E"/>
        </w:tc>
      </w:tr>
      <w:bookmarkEnd w:id="3"/>
    </w:tbl>
    <w:p w14:paraId="5CD88635" w14:textId="34F90E7D" w:rsidR="00080512" w:rsidRPr="00797B79" w:rsidRDefault="00D2700A">
      <w:pPr>
        <w:pStyle w:val="TT"/>
      </w:pPr>
      <w:r w:rsidRPr="00560AB5">
        <w:br w:type="page"/>
      </w:r>
      <w:r w:rsidR="00080512" w:rsidRPr="00797B79">
        <w:lastRenderedPageBreak/>
        <w:t>Contents</w:t>
      </w:r>
    </w:p>
    <w:p w14:paraId="79A18F7E" w14:textId="77777777" w:rsidR="008D00F2" w:rsidRPr="006D64CD" w:rsidRDefault="008D00F2">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_Toc3754205 \h </w:instrText>
      </w:r>
      <w:r>
        <w:fldChar w:fldCharType="separate"/>
      </w:r>
      <w:r>
        <w:t>4</w:t>
      </w:r>
      <w:r>
        <w:fldChar w:fldCharType="end"/>
      </w:r>
    </w:p>
    <w:p w14:paraId="460AD8B9" w14:textId="77777777" w:rsidR="008D00F2" w:rsidRPr="006D64CD" w:rsidRDefault="008D00F2">
      <w:pPr>
        <w:pStyle w:val="TOC1"/>
        <w:rPr>
          <w:rFonts w:ascii="Calibri" w:hAnsi="Calibri"/>
          <w:szCs w:val="22"/>
          <w:lang w:eastAsia="en-GB"/>
        </w:rPr>
      </w:pPr>
      <w:r>
        <w:t>1</w:t>
      </w:r>
      <w:r w:rsidRPr="006D64CD">
        <w:rPr>
          <w:rFonts w:ascii="Calibri" w:hAnsi="Calibri"/>
          <w:szCs w:val="22"/>
          <w:lang w:eastAsia="en-GB"/>
        </w:rPr>
        <w:tab/>
      </w:r>
      <w:r>
        <w:t>Scope</w:t>
      </w:r>
      <w:r>
        <w:tab/>
      </w:r>
      <w:r>
        <w:fldChar w:fldCharType="begin" w:fldLock="1"/>
      </w:r>
      <w:r>
        <w:instrText xml:space="preserve"> PAGEREF _Toc3754206 \h </w:instrText>
      </w:r>
      <w:r>
        <w:fldChar w:fldCharType="separate"/>
      </w:r>
      <w:r>
        <w:t>5</w:t>
      </w:r>
      <w:r>
        <w:fldChar w:fldCharType="end"/>
      </w:r>
    </w:p>
    <w:p w14:paraId="2929061A" w14:textId="77777777" w:rsidR="008D00F2" w:rsidRPr="006D64CD" w:rsidRDefault="008D00F2">
      <w:pPr>
        <w:pStyle w:val="TOC1"/>
        <w:rPr>
          <w:rFonts w:ascii="Calibri" w:hAnsi="Calibri"/>
          <w:szCs w:val="22"/>
          <w:lang w:eastAsia="en-GB"/>
        </w:rPr>
      </w:pPr>
      <w:r>
        <w:t>2</w:t>
      </w:r>
      <w:r w:rsidRPr="006D64CD">
        <w:rPr>
          <w:rFonts w:ascii="Calibri" w:hAnsi="Calibri"/>
          <w:szCs w:val="22"/>
          <w:lang w:eastAsia="en-GB"/>
        </w:rPr>
        <w:tab/>
      </w:r>
      <w:r>
        <w:t>References</w:t>
      </w:r>
      <w:r>
        <w:tab/>
      </w:r>
      <w:r>
        <w:fldChar w:fldCharType="begin" w:fldLock="1"/>
      </w:r>
      <w:r>
        <w:instrText xml:space="preserve"> PAGEREF _Toc3754207 \h </w:instrText>
      </w:r>
      <w:r>
        <w:fldChar w:fldCharType="separate"/>
      </w:r>
      <w:r>
        <w:t>5</w:t>
      </w:r>
      <w:r>
        <w:fldChar w:fldCharType="end"/>
      </w:r>
    </w:p>
    <w:p w14:paraId="25DBE592" w14:textId="77777777" w:rsidR="008D00F2" w:rsidRPr="006D64CD" w:rsidRDefault="008D00F2">
      <w:pPr>
        <w:pStyle w:val="TOC1"/>
        <w:rPr>
          <w:rFonts w:ascii="Calibri" w:hAnsi="Calibri"/>
          <w:szCs w:val="22"/>
          <w:lang w:eastAsia="en-GB"/>
        </w:rPr>
      </w:pPr>
      <w:r>
        <w:t>3</w:t>
      </w:r>
      <w:r w:rsidRPr="006D64CD">
        <w:rPr>
          <w:rFonts w:ascii="Calibri" w:hAnsi="Calibri"/>
          <w:szCs w:val="22"/>
          <w:lang w:eastAsia="en-GB"/>
        </w:rPr>
        <w:tab/>
      </w:r>
      <w:r>
        <w:t>Abbreviations</w:t>
      </w:r>
      <w:r>
        <w:tab/>
      </w:r>
      <w:r>
        <w:fldChar w:fldCharType="begin" w:fldLock="1"/>
      </w:r>
      <w:r>
        <w:instrText xml:space="preserve"> PAGEREF _Toc3754208 \h </w:instrText>
      </w:r>
      <w:r>
        <w:fldChar w:fldCharType="separate"/>
      </w:r>
      <w:r>
        <w:t>6</w:t>
      </w:r>
      <w:r>
        <w:fldChar w:fldCharType="end"/>
      </w:r>
    </w:p>
    <w:p w14:paraId="0002C884" w14:textId="77777777" w:rsidR="008D00F2" w:rsidRPr="006D64CD" w:rsidRDefault="008D00F2">
      <w:pPr>
        <w:pStyle w:val="TOC1"/>
        <w:rPr>
          <w:rFonts w:ascii="Calibri" w:hAnsi="Calibri"/>
          <w:szCs w:val="22"/>
          <w:lang w:eastAsia="en-GB"/>
        </w:rPr>
      </w:pPr>
      <w:r>
        <w:t>4</w:t>
      </w:r>
      <w:r w:rsidRPr="006D64CD">
        <w:rPr>
          <w:rFonts w:ascii="Calibri" w:hAnsi="Calibri"/>
          <w:szCs w:val="22"/>
          <w:lang w:eastAsia="en-GB"/>
        </w:rPr>
        <w:tab/>
      </w:r>
      <w:r>
        <w:t>EVS Codec generic frame format in CS Networks</w:t>
      </w:r>
      <w:r>
        <w:tab/>
      </w:r>
      <w:r>
        <w:fldChar w:fldCharType="begin" w:fldLock="1"/>
      </w:r>
      <w:r>
        <w:instrText xml:space="preserve"> PAGEREF _Toc3754209 \h </w:instrText>
      </w:r>
      <w:r>
        <w:fldChar w:fldCharType="separate"/>
      </w:r>
      <w:r>
        <w:t>6</w:t>
      </w:r>
      <w:r>
        <w:fldChar w:fldCharType="end"/>
      </w:r>
    </w:p>
    <w:p w14:paraId="05D32575" w14:textId="77777777" w:rsidR="008D00F2" w:rsidRPr="006D64CD" w:rsidRDefault="008D00F2">
      <w:pPr>
        <w:pStyle w:val="TOC2"/>
        <w:rPr>
          <w:rFonts w:ascii="Calibri" w:hAnsi="Calibri"/>
          <w:sz w:val="22"/>
          <w:szCs w:val="22"/>
          <w:lang w:eastAsia="en-GB"/>
        </w:rPr>
      </w:pPr>
      <w:r>
        <w:t>4.1</w:t>
      </w:r>
      <w:r w:rsidRPr="006D64CD">
        <w:rPr>
          <w:rFonts w:ascii="Calibri" w:hAnsi="Calibri"/>
          <w:sz w:val="22"/>
          <w:szCs w:val="22"/>
          <w:lang w:eastAsia="en-GB"/>
        </w:rPr>
        <w:tab/>
      </w:r>
      <w:r>
        <w:t>General</w:t>
      </w:r>
      <w:r>
        <w:tab/>
      </w:r>
      <w:r>
        <w:fldChar w:fldCharType="begin" w:fldLock="1"/>
      </w:r>
      <w:r>
        <w:instrText xml:space="preserve"> PAGEREF _Toc3754210 \h </w:instrText>
      </w:r>
      <w:r>
        <w:fldChar w:fldCharType="separate"/>
      </w:r>
      <w:r>
        <w:t>6</w:t>
      </w:r>
      <w:r>
        <w:fldChar w:fldCharType="end"/>
      </w:r>
    </w:p>
    <w:p w14:paraId="1050A125" w14:textId="77777777" w:rsidR="008D00F2" w:rsidRPr="006D64CD" w:rsidRDefault="008D00F2">
      <w:pPr>
        <w:pStyle w:val="TOC2"/>
        <w:rPr>
          <w:rFonts w:ascii="Calibri" w:hAnsi="Calibri"/>
          <w:sz w:val="22"/>
          <w:szCs w:val="22"/>
          <w:lang w:eastAsia="en-GB"/>
        </w:rPr>
      </w:pPr>
      <w:r>
        <w:t>4.2</w:t>
      </w:r>
      <w:r w:rsidRPr="006D64CD">
        <w:rPr>
          <w:rFonts w:ascii="Calibri" w:hAnsi="Calibri"/>
          <w:sz w:val="22"/>
          <w:szCs w:val="22"/>
          <w:lang w:eastAsia="en-GB"/>
        </w:rPr>
        <w:tab/>
      </w:r>
      <w:r>
        <w:t>EVS payload sizes in CS Networks</w:t>
      </w:r>
      <w:r>
        <w:tab/>
      </w:r>
      <w:r>
        <w:fldChar w:fldCharType="begin" w:fldLock="1"/>
      </w:r>
      <w:r>
        <w:instrText xml:space="preserve"> PAGEREF _Toc3754211 \h </w:instrText>
      </w:r>
      <w:r>
        <w:fldChar w:fldCharType="separate"/>
      </w:r>
      <w:r>
        <w:t>6</w:t>
      </w:r>
      <w:r>
        <w:fldChar w:fldCharType="end"/>
      </w:r>
    </w:p>
    <w:p w14:paraId="0042CD20" w14:textId="77777777" w:rsidR="008D00F2" w:rsidRPr="006D64CD" w:rsidRDefault="008D00F2">
      <w:pPr>
        <w:pStyle w:val="TOC2"/>
        <w:rPr>
          <w:rFonts w:ascii="Calibri" w:hAnsi="Calibri"/>
          <w:sz w:val="22"/>
          <w:szCs w:val="22"/>
          <w:lang w:eastAsia="en-GB"/>
        </w:rPr>
      </w:pPr>
      <w:r>
        <w:t>4.3</w:t>
      </w:r>
      <w:r w:rsidRPr="006D64CD">
        <w:rPr>
          <w:rFonts w:ascii="Calibri" w:hAnsi="Calibri"/>
          <w:sz w:val="22"/>
          <w:szCs w:val="22"/>
          <w:lang w:eastAsia="en-GB"/>
        </w:rPr>
        <w:tab/>
      </w:r>
      <w:r>
        <w:t>EVS generic frame header</w:t>
      </w:r>
      <w:r>
        <w:tab/>
      </w:r>
      <w:r>
        <w:fldChar w:fldCharType="begin" w:fldLock="1"/>
      </w:r>
      <w:r>
        <w:instrText xml:space="preserve"> PAGEREF _Toc3754212 \h </w:instrText>
      </w:r>
      <w:r>
        <w:fldChar w:fldCharType="separate"/>
      </w:r>
      <w:r>
        <w:t>7</w:t>
      </w:r>
      <w:r>
        <w:fldChar w:fldCharType="end"/>
      </w:r>
    </w:p>
    <w:p w14:paraId="1DC40657" w14:textId="77777777" w:rsidR="008D00F2" w:rsidRPr="006D64CD" w:rsidRDefault="008D00F2">
      <w:pPr>
        <w:pStyle w:val="TOC2"/>
        <w:rPr>
          <w:rFonts w:ascii="Calibri" w:hAnsi="Calibri"/>
          <w:sz w:val="22"/>
          <w:szCs w:val="22"/>
          <w:lang w:eastAsia="en-GB"/>
        </w:rPr>
      </w:pPr>
      <w:r>
        <w:t>4.4</w:t>
      </w:r>
      <w:r w:rsidRPr="006D64CD">
        <w:rPr>
          <w:rFonts w:ascii="Calibri" w:hAnsi="Calibri"/>
          <w:sz w:val="22"/>
          <w:szCs w:val="22"/>
          <w:lang w:eastAsia="en-GB"/>
        </w:rPr>
        <w:tab/>
      </w:r>
      <w:r>
        <w:t>EVS frame quality classification</w:t>
      </w:r>
      <w:r>
        <w:tab/>
      </w:r>
      <w:r>
        <w:fldChar w:fldCharType="begin" w:fldLock="1"/>
      </w:r>
      <w:r>
        <w:instrText xml:space="preserve"> PAGEREF _Toc3754213 \h </w:instrText>
      </w:r>
      <w:r>
        <w:fldChar w:fldCharType="separate"/>
      </w:r>
      <w:r>
        <w:t>7</w:t>
      </w:r>
      <w:r>
        <w:fldChar w:fldCharType="end"/>
      </w:r>
    </w:p>
    <w:p w14:paraId="0433F68D" w14:textId="77777777" w:rsidR="008D00F2" w:rsidRPr="006D64CD" w:rsidRDefault="008D00F2">
      <w:pPr>
        <w:pStyle w:val="TOC2"/>
        <w:rPr>
          <w:rFonts w:ascii="Calibri" w:hAnsi="Calibri"/>
          <w:sz w:val="22"/>
          <w:szCs w:val="22"/>
          <w:lang w:eastAsia="en-GB"/>
        </w:rPr>
      </w:pPr>
      <w:r>
        <w:t>4.5</w:t>
      </w:r>
      <w:r w:rsidRPr="006D64CD">
        <w:rPr>
          <w:rFonts w:ascii="Calibri" w:hAnsi="Calibri"/>
          <w:sz w:val="22"/>
          <w:szCs w:val="22"/>
          <w:lang w:eastAsia="en-GB"/>
        </w:rPr>
        <w:tab/>
      </w:r>
      <w:r>
        <w:t>EVS codec mode request in CS Networks</w:t>
      </w:r>
      <w:r>
        <w:tab/>
      </w:r>
      <w:r>
        <w:fldChar w:fldCharType="begin" w:fldLock="1"/>
      </w:r>
      <w:r>
        <w:instrText xml:space="preserve"> PAGEREF _Toc3754214 \h </w:instrText>
      </w:r>
      <w:r>
        <w:fldChar w:fldCharType="separate"/>
      </w:r>
      <w:r>
        <w:t>7</w:t>
      </w:r>
      <w:r>
        <w:fldChar w:fldCharType="end"/>
      </w:r>
    </w:p>
    <w:p w14:paraId="588630E6" w14:textId="77777777" w:rsidR="008D00F2" w:rsidRPr="006D64CD" w:rsidRDefault="008D00F2" w:rsidP="008D00F2">
      <w:pPr>
        <w:pStyle w:val="TOC8"/>
        <w:rPr>
          <w:rFonts w:ascii="Calibri" w:hAnsi="Calibri"/>
          <w:b w:val="0"/>
          <w:szCs w:val="22"/>
          <w:lang w:eastAsia="en-GB"/>
        </w:rPr>
      </w:pPr>
      <w:r>
        <w:t>Annex A (informative):</w:t>
      </w:r>
      <w:r>
        <w:tab/>
        <w:t>Change history</w:t>
      </w:r>
      <w:r>
        <w:tab/>
      </w:r>
      <w:r>
        <w:fldChar w:fldCharType="begin" w:fldLock="1"/>
      </w:r>
      <w:r>
        <w:instrText xml:space="preserve"> PAGEREF _Toc3754215 \h </w:instrText>
      </w:r>
      <w:r>
        <w:fldChar w:fldCharType="separate"/>
      </w:r>
      <w:r>
        <w:t>8</w:t>
      </w:r>
      <w:r>
        <w:fldChar w:fldCharType="end"/>
      </w:r>
    </w:p>
    <w:p w14:paraId="2F0ED1CE" w14:textId="77777777" w:rsidR="00080512" w:rsidRPr="00797B79" w:rsidRDefault="008D00F2">
      <w:r>
        <w:rPr>
          <w:noProof/>
          <w:sz w:val="22"/>
        </w:rPr>
        <w:fldChar w:fldCharType="end"/>
      </w:r>
    </w:p>
    <w:p w14:paraId="6693950A" w14:textId="77777777" w:rsidR="00080512" w:rsidRPr="00797B79" w:rsidRDefault="00080512">
      <w:pPr>
        <w:pStyle w:val="Heading1"/>
      </w:pPr>
      <w:r w:rsidRPr="00797B79">
        <w:br w:type="page"/>
      </w:r>
      <w:bookmarkStart w:id="7" w:name="_Toc3754205"/>
      <w:r w:rsidRPr="00797B79">
        <w:lastRenderedPageBreak/>
        <w:t>Foreword</w:t>
      </w:r>
      <w:bookmarkEnd w:id="7"/>
    </w:p>
    <w:p w14:paraId="46C98C3B" w14:textId="77777777" w:rsidR="00080512" w:rsidRPr="00797B79" w:rsidRDefault="00080512">
      <w:r w:rsidRPr="00797B79">
        <w:t>This Technical Specification has been produced by the 3</w:t>
      </w:r>
      <w:r w:rsidRPr="00797B79">
        <w:rPr>
          <w:vertAlign w:val="superscript"/>
        </w:rPr>
        <w:t>rd</w:t>
      </w:r>
      <w:r w:rsidRPr="00797B79">
        <w:t xml:space="preserve"> Generation Partnership Project (3GPP).</w:t>
      </w:r>
    </w:p>
    <w:p w14:paraId="3D1586FB" w14:textId="77777777" w:rsidR="00080512" w:rsidRPr="00797B79" w:rsidRDefault="00080512">
      <w:r w:rsidRPr="00797B7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DE812F6" w14:textId="77777777" w:rsidR="00080512" w:rsidRPr="00797B79" w:rsidRDefault="00080512">
      <w:pPr>
        <w:pStyle w:val="B1"/>
      </w:pPr>
      <w:r w:rsidRPr="00797B79">
        <w:t>Version x.y.z</w:t>
      </w:r>
    </w:p>
    <w:p w14:paraId="4B2C6805" w14:textId="77777777" w:rsidR="00080512" w:rsidRPr="00797B79" w:rsidRDefault="00080512">
      <w:pPr>
        <w:pStyle w:val="B1"/>
      </w:pPr>
      <w:r w:rsidRPr="00797B79">
        <w:t>where:</w:t>
      </w:r>
    </w:p>
    <w:p w14:paraId="019F5D04" w14:textId="77777777" w:rsidR="00080512" w:rsidRPr="00797B79" w:rsidRDefault="00080512">
      <w:pPr>
        <w:pStyle w:val="B2"/>
      </w:pPr>
      <w:r w:rsidRPr="00797B79">
        <w:t>x</w:t>
      </w:r>
      <w:r w:rsidRPr="00797B79">
        <w:tab/>
        <w:t>the first digit:</w:t>
      </w:r>
    </w:p>
    <w:p w14:paraId="59C003B8" w14:textId="77777777" w:rsidR="00080512" w:rsidRPr="00797B79" w:rsidRDefault="00080512">
      <w:pPr>
        <w:pStyle w:val="B3"/>
      </w:pPr>
      <w:r w:rsidRPr="00797B79">
        <w:t>1</w:t>
      </w:r>
      <w:r w:rsidRPr="00797B79">
        <w:tab/>
        <w:t>presented to TSG for information;</w:t>
      </w:r>
    </w:p>
    <w:p w14:paraId="365B9C90" w14:textId="77777777" w:rsidR="00080512" w:rsidRPr="00797B79" w:rsidRDefault="00080512">
      <w:pPr>
        <w:pStyle w:val="B3"/>
      </w:pPr>
      <w:r w:rsidRPr="00797B79">
        <w:t>2</w:t>
      </w:r>
      <w:r w:rsidRPr="00797B79">
        <w:tab/>
        <w:t>presented to TSG for approval;</w:t>
      </w:r>
    </w:p>
    <w:p w14:paraId="739202C5" w14:textId="77777777" w:rsidR="00080512" w:rsidRPr="00797B79" w:rsidRDefault="00080512">
      <w:pPr>
        <w:pStyle w:val="B3"/>
      </w:pPr>
      <w:r w:rsidRPr="00797B79">
        <w:t>3</w:t>
      </w:r>
      <w:r w:rsidRPr="00797B79">
        <w:tab/>
        <w:t>or greater indicates TSG approved document under change control.</w:t>
      </w:r>
    </w:p>
    <w:p w14:paraId="43814431" w14:textId="77777777" w:rsidR="00080512" w:rsidRPr="00797B79" w:rsidRDefault="00080512">
      <w:pPr>
        <w:pStyle w:val="B2"/>
      </w:pPr>
      <w:r w:rsidRPr="00797B79">
        <w:t>y</w:t>
      </w:r>
      <w:r w:rsidRPr="00797B79">
        <w:tab/>
        <w:t>the second digit is incremented for all changes of substance, i.e. technical enhancements, corrections, updates, etc.</w:t>
      </w:r>
    </w:p>
    <w:p w14:paraId="5121D2C2" w14:textId="77777777" w:rsidR="00080512" w:rsidRPr="00797B79" w:rsidRDefault="00080512">
      <w:pPr>
        <w:pStyle w:val="B2"/>
      </w:pPr>
      <w:r w:rsidRPr="00797B79">
        <w:t>z</w:t>
      </w:r>
      <w:r w:rsidRPr="00797B79">
        <w:tab/>
        <w:t>the third digit is incremented when editorial only changes have been incorporated in the document.</w:t>
      </w:r>
    </w:p>
    <w:p w14:paraId="199F36D8" w14:textId="77777777" w:rsidR="00080512" w:rsidRPr="00797B79" w:rsidRDefault="0019189B">
      <w:pPr>
        <w:pStyle w:val="Heading1"/>
      </w:pPr>
      <w:r w:rsidRPr="00797B79">
        <w:br w:type="page"/>
      </w:r>
      <w:bookmarkStart w:id="8" w:name="_Toc3754206"/>
      <w:r w:rsidR="00080512" w:rsidRPr="00797B79">
        <w:lastRenderedPageBreak/>
        <w:t>1</w:t>
      </w:r>
      <w:r w:rsidR="00080512" w:rsidRPr="00797B79">
        <w:tab/>
        <w:t>Scope</w:t>
      </w:r>
      <w:bookmarkEnd w:id="8"/>
    </w:p>
    <w:p w14:paraId="0C07B232" w14:textId="77777777" w:rsidR="003D7312" w:rsidRPr="00797B79" w:rsidRDefault="00FA0A08" w:rsidP="003D7312">
      <w:r>
        <w:rPr>
          <w:rFonts w:eastAsia="SimSun"/>
        </w:rPr>
        <w:t>The Enhanced Voice Services (EVS) Codec is specified in the series of Technical Specifications TS 26.441 [3], TS 26.442 [4], TS 26.443 [5], TS 26.444 [6], TS 26.445 [7], TS 26.446 [8], TS 26.447 [9], TS 26.448 [10], TS 26.449 [11], TS 26.450 [12], TS 26.451 [13] and TS 26.452 [15]. The EVS Codec is characterized in TR 26.952 [14]</w:t>
      </w:r>
      <w:r w:rsidR="003D7312" w:rsidRPr="00797B79">
        <w:rPr>
          <w:rFonts w:eastAsia="SimSun"/>
        </w:rPr>
        <w:t>.</w:t>
      </w:r>
    </w:p>
    <w:p w14:paraId="1E4BE4B5" w14:textId="77777777" w:rsidR="003D7312" w:rsidRPr="00797B79" w:rsidRDefault="003D7312" w:rsidP="003D7312">
      <w:r w:rsidRPr="00797B79">
        <w:t xml:space="preserve">The present document describes the "generic frame format" for the EVS Codec for the application in 3G Circuit-Switched Networks. This format is based on the RTP framing, as specified in TS 26.445 [7]. This generic frame format </w:t>
      </w:r>
      <w:r w:rsidR="008B38D1">
        <w:t>wi</w:t>
      </w:r>
      <w:r w:rsidRPr="008B38D1">
        <w:t>ll b</w:t>
      </w:r>
      <w:r w:rsidRPr="00797B79">
        <w:t>e used as a common reference point, when interfacing speech frames between different elements of the 3G system. Appropriate mappings to and from this generic frame format will be used within and between each system element.</w:t>
      </w:r>
    </w:p>
    <w:p w14:paraId="6091C49A" w14:textId="77777777" w:rsidR="00080512" w:rsidRPr="00797B79" w:rsidRDefault="00080512">
      <w:pPr>
        <w:pStyle w:val="Heading1"/>
      </w:pPr>
      <w:bookmarkStart w:id="9" w:name="_Toc3754207"/>
      <w:r w:rsidRPr="00797B79">
        <w:t>2</w:t>
      </w:r>
      <w:r w:rsidRPr="00797B79">
        <w:tab/>
        <w:t>References</w:t>
      </w:r>
      <w:bookmarkEnd w:id="9"/>
    </w:p>
    <w:p w14:paraId="53302169" w14:textId="77777777" w:rsidR="00080512" w:rsidRPr="00797B79" w:rsidRDefault="00080512">
      <w:r w:rsidRPr="00797B79">
        <w:t>The following documents contain provisions which, through reference in this text, constitute provisions of the present document.</w:t>
      </w:r>
    </w:p>
    <w:p w14:paraId="787E8E56" w14:textId="77777777" w:rsidR="00080512" w:rsidRPr="00797B79" w:rsidRDefault="00080512">
      <w:pPr>
        <w:pStyle w:val="B1"/>
      </w:pPr>
      <w:r w:rsidRPr="00797B79">
        <w:t>-</w:t>
      </w:r>
      <w:r w:rsidRPr="00797B79">
        <w:tab/>
        <w:t>References are either specific (identified by date of publication, edition numbe</w:t>
      </w:r>
      <w:r w:rsidR="00DC4DA2" w:rsidRPr="00797B79">
        <w:t>r, version number, etc.) or non</w:t>
      </w:r>
      <w:r w:rsidR="00DC4DA2" w:rsidRPr="00797B79">
        <w:noBreakHyphen/>
      </w:r>
      <w:r w:rsidRPr="00797B79">
        <w:t>specific.</w:t>
      </w:r>
    </w:p>
    <w:p w14:paraId="2A27673D" w14:textId="77777777" w:rsidR="00080512" w:rsidRPr="00797B79" w:rsidRDefault="00080512">
      <w:pPr>
        <w:pStyle w:val="B1"/>
      </w:pPr>
      <w:r w:rsidRPr="00797B79">
        <w:t>-</w:t>
      </w:r>
      <w:r w:rsidRPr="00797B79">
        <w:tab/>
        <w:t>For a specific reference, subsequent revisions do not apply.</w:t>
      </w:r>
    </w:p>
    <w:p w14:paraId="44B05B83" w14:textId="77777777" w:rsidR="00080512" w:rsidRPr="00797B79" w:rsidRDefault="00080512">
      <w:pPr>
        <w:pStyle w:val="B1"/>
      </w:pPr>
      <w:r w:rsidRPr="00797B79">
        <w:t>-</w:t>
      </w:r>
      <w:r w:rsidRPr="00797B79">
        <w:tab/>
        <w:t>For a non-specific reference, the latest version applies. In the case of a reference to a 3GPP document (including a GSM document), a non-specific reference implicitly refers to the latest version of that document</w:t>
      </w:r>
      <w:r w:rsidRPr="00797B79">
        <w:rPr>
          <w:i/>
        </w:rPr>
        <w:t xml:space="preserve"> in the same Release as the present document</w:t>
      </w:r>
      <w:r w:rsidRPr="00797B79">
        <w:t>.</w:t>
      </w:r>
    </w:p>
    <w:p w14:paraId="3CB38DF3" w14:textId="77777777" w:rsidR="00EC4A25" w:rsidRPr="00797B79" w:rsidRDefault="00EC4A25" w:rsidP="00EC4A25">
      <w:pPr>
        <w:pStyle w:val="EX"/>
      </w:pPr>
      <w:r w:rsidRPr="00797B79">
        <w:t>[1]</w:t>
      </w:r>
      <w:r w:rsidRPr="00797B79">
        <w:tab/>
        <w:t>3GPP TR 21.905: "Vocabulary for 3GPP Specifications".</w:t>
      </w:r>
    </w:p>
    <w:p w14:paraId="4F59898E" w14:textId="77777777" w:rsidR="00EC4A25" w:rsidRPr="00797B79" w:rsidRDefault="00EC4A25" w:rsidP="00712058">
      <w:pPr>
        <w:pStyle w:val="EX"/>
      </w:pPr>
      <w:r w:rsidRPr="00797B79">
        <w:t>[2]</w:t>
      </w:r>
      <w:r w:rsidRPr="00797B79">
        <w:tab/>
        <w:t>3GPP TR 41.001: "</w:t>
      </w:r>
      <w:r w:rsidR="00712058" w:rsidRPr="00712058">
        <w:t>GSM Specification set</w:t>
      </w:r>
      <w:r w:rsidRPr="00797B79">
        <w:t>".</w:t>
      </w:r>
    </w:p>
    <w:p w14:paraId="38FEE41A" w14:textId="77777777" w:rsidR="003D7312" w:rsidRPr="00797B79" w:rsidRDefault="003D7312" w:rsidP="003D7312">
      <w:pPr>
        <w:pStyle w:val="EX"/>
        <w:rPr>
          <w:rFonts w:eastAsia="SimSun"/>
        </w:rPr>
      </w:pPr>
      <w:r w:rsidRPr="00797B79">
        <w:rPr>
          <w:rFonts w:eastAsia="SimSun"/>
        </w:rPr>
        <w:t>[3]</w:t>
      </w:r>
      <w:r w:rsidRPr="00797B79">
        <w:rPr>
          <w:rFonts w:eastAsia="SimSun"/>
        </w:rPr>
        <w:tab/>
        <w:t>3GPP TS 26.441: "</w:t>
      </w:r>
      <w:r w:rsidRPr="00797B79">
        <w:t>Codec for Enhanced Voice Services (EVS); General overview"</w:t>
      </w:r>
      <w:r w:rsidRPr="00797B79">
        <w:rPr>
          <w:rFonts w:eastAsia="SimSun"/>
        </w:rPr>
        <w:t>.</w:t>
      </w:r>
    </w:p>
    <w:p w14:paraId="25819948" w14:textId="77777777" w:rsidR="003D7312" w:rsidRPr="00797B79" w:rsidRDefault="003D7312" w:rsidP="003D7312">
      <w:pPr>
        <w:pStyle w:val="EX"/>
      </w:pPr>
      <w:r w:rsidRPr="00797B79">
        <w:rPr>
          <w:rFonts w:eastAsia="SimSun"/>
        </w:rPr>
        <w:t>[4]</w:t>
      </w:r>
      <w:r w:rsidRPr="00797B79">
        <w:rPr>
          <w:rFonts w:eastAsia="SimSun"/>
        </w:rPr>
        <w:tab/>
        <w:t>3GPP TS 26.442: "</w:t>
      </w:r>
      <w:r w:rsidRPr="00797B79">
        <w:t>Codec for Enhanced Voice Services (EVS); ANSI C code (fixed-point)".</w:t>
      </w:r>
    </w:p>
    <w:p w14:paraId="77E21ED8" w14:textId="77777777" w:rsidR="003D7312" w:rsidRPr="00797B79" w:rsidRDefault="003D7312" w:rsidP="003D7312">
      <w:pPr>
        <w:pStyle w:val="EX"/>
      </w:pPr>
      <w:r w:rsidRPr="00797B79">
        <w:rPr>
          <w:rFonts w:eastAsia="SimSun"/>
        </w:rPr>
        <w:t>[5]</w:t>
      </w:r>
      <w:r w:rsidRPr="00797B79">
        <w:rPr>
          <w:rFonts w:eastAsia="SimSun"/>
        </w:rPr>
        <w:tab/>
        <w:t>3GPP TS 26.443: "</w:t>
      </w:r>
      <w:r w:rsidRPr="00797B79">
        <w:t>Codec for Enhanced Voice Services (EVS); ANSI C code (floating-point)".</w:t>
      </w:r>
    </w:p>
    <w:p w14:paraId="38C62D72" w14:textId="77777777" w:rsidR="003D7312" w:rsidRPr="00797B79" w:rsidRDefault="003D7312" w:rsidP="003D7312">
      <w:pPr>
        <w:pStyle w:val="EX"/>
        <w:rPr>
          <w:rFonts w:eastAsia="SimSun"/>
        </w:rPr>
      </w:pPr>
      <w:r w:rsidRPr="00797B79">
        <w:rPr>
          <w:rFonts w:eastAsia="SimSun"/>
        </w:rPr>
        <w:t>[6]</w:t>
      </w:r>
      <w:r w:rsidRPr="00797B79">
        <w:rPr>
          <w:rFonts w:eastAsia="SimSun"/>
        </w:rPr>
        <w:tab/>
        <w:t xml:space="preserve">3GPP TS 26.444: </w:t>
      </w:r>
      <w:r w:rsidRPr="00797B79">
        <w:t>"Codec for Enhanced Voice Services (EVS); Test Sequences".</w:t>
      </w:r>
    </w:p>
    <w:p w14:paraId="25CA3453" w14:textId="77777777" w:rsidR="003D7312" w:rsidRPr="00797B79" w:rsidRDefault="003D7312" w:rsidP="003D7312">
      <w:pPr>
        <w:pStyle w:val="EX"/>
        <w:rPr>
          <w:rFonts w:eastAsia="SimSun"/>
        </w:rPr>
      </w:pPr>
      <w:r w:rsidRPr="00797B79">
        <w:rPr>
          <w:rFonts w:eastAsia="SimSun"/>
        </w:rPr>
        <w:t>[7]</w:t>
      </w:r>
      <w:r w:rsidRPr="00797B79">
        <w:rPr>
          <w:rFonts w:eastAsia="SimSun"/>
        </w:rPr>
        <w:tab/>
        <w:t>3GPP TS 26.445: "</w:t>
      </w:r>
      <w:r w:rsidRPr="00797B79">
        <w:t>Codec for Enhanced Voice Services (EVS); Detailed algorithmic description"</w:t>
      </w:r>
      <w:r w:rsidRPr="00797B79">
        <w:rPr>
          <w:rFonts w:eastAsia="SimSun"/>
        </w:rPr>
        <w:t>.</w:t>
      </w:r>
    </w:p>
    <w:p w14:paraId="594619AF" w14:textId="77777777" w:rsidR="003D7312" w:rsidRPr="00797B79" w:rsidRDefault="003D7312" w:rsidP="003D7312">
      <w:pPr>
        <w:pStyle w:val="EX"/>
      </w:pPr>
      <w:r w:rsidRPr="00797B79">
        <w:rPr>
          <w:rFonts w:eastAsia="SimSun"/>
        </w:rPr>
        <w:t>[8]</w:t>
      </w:r>
      <w:r w:rsidRPr="00797B79">
        <w:rPr>
          <w:rFonts w:eastAsia="SimSun"/>
        </w:rPr>
        <w:tab/>
        <w:t>3GPP TS 26.446: "</w:t>
      </w:r>
      <w:r w:rsidRPr="00797B79">
        <w:t>Codec for Enhanced Voice Services (EVS); Adaptive Multi-Rate - Wideband (AMR-WB) backward compatible functions".</w:t>
      </w:r>
    </w:p>
    <w:p w14:paraId="71543DFD" w14:textId="77777777" w:rsidR="003D7312" w:rsidRPr="00797B79" w:rsidRDefault="003D7312" w:rsidP="003D7312">
      <w:pPr>
        <w:pStyle w:val="EX"/>
      </w:pPr>
      <w:r w:rsidRPr="00797B79">
        <w:t>[9]</w:t>
      </w:r>
      <w:r w:rsidRPr="00797B79">
        <w:tab/>
        <w:t>3GPP TS 26.447: "Codec for Enhanced Voice Services (EVS); Error concealment of lost packets".</w:t>
      </w:r>
    </w:p>
    <w:p w14:paraId="47DB16EF" w14:textId="77777777" w:rsidR="003D7312" w:rsidRPr="00797B79" w:rsidRDefault="003D7312" w:rsidP="003D7312">
      <w:pPr>
        <w:pStyle w:val="EX"/>
        <w:rPr>
          <w:rFonts w:eastAsia="SimSun"/>
        </w:rPr>
      </w:pPr>
      <w:r w:rsidRPr="00797B79">
        <w:rPr>
          <w:rFonts w:eastAsia="SimSun"/>
        </w:rPr>
        <w:t>[10]</w:t>
      </w:r>
      <w:r w:rsidRPr="00797B79">
        <w:rPr>
          <w:rFonts w:eastAsia="SimSun"/>
        </w:rPr>
        <w:tab/>
        <w:t>3GPP TS 26.448: "</w:t>
      </w:r>
      <w:r w:rsidRPr="00797B79">
        <w:t>Codec for Enhanced Voice Services (EVS);</w:t>
      </w:r>
      <w:r w:rsidRPr="00797B79">
        <w:rPr>
          <w:rFonts w:eastAsia="SimSun"/>
        </w:rPr>
        <w:t xml:space="preserve"> Jitter buffer management".</w:t>
      </w:r>
    </w:p>
    <w:p w14:paraId="3B0BAAC3" w14:textId="77777777" w:rsidR="003D7312" w:rsidRPr="00797B79" w:rsidRDefault="003D7312" w:rsidP="003D7312">
      <w:pPr>
        <w:pStyle w:val="EX"/>
        <w:rPr>
          <w:rFonts w:eastAsia="SimSun"/>
        </w:rPr>
      </w:pPr>
      <w:r w:rsidRPr="00797B79">
        <w:rPr>
          <w:rFonts w:eastAsia="SimSun"/>
        </w:rPr>
        <w:t>[11]</w:t>
      </w:r>
      <w:r w:rsidRPr="00797B79">
        <w:rPr>
          <w:rFonts w:eastAsia="SimSun"/>
        </w:rPr>
        <w:tab/>
        <w:t>3GPP TS 26.449: "</w:t>
      </w:r>
      <w:r w:rsidRPr="00797B79">
        <w:t>Codec for Enhanced Voice Services (EVS);</w:t>
      </w:r>
      <w:r w:rsidRPr="00797B79">
        <w:rPr>
          <w:rFonts w:eastAsia="SimSun"/>
        </w:rPr>
        <w:t xml:space="preserve"> Comfort Noise Generation (CNG) aspects".</w:t>
      </w:r>
    </w:p>
    <w:p w14:paraId="49A2CFCF" w14:textId="77777777" w:rsidR="003D7312" w:rsidRPr="00797B79" w:rsidRDefault="003D7312" w:rsidP="003D7312">
      <w:pPr>
        <w:pStyle w:val="EX"/>
        <w:rPr>
          <w:rFonts w:eastAsia="SimSun"/>
        </w:rPr>
      </w:pPr>
      <w:r w:rsidRPr="00797B79">
        <w:rPr>
          <w:rFonts w:eastAsia="SimSun"/>
        </w:rPr>
        <w:t>[12]</w:t>
      </w:r>
      <w:r w:rsidRPr="00797B79">
        <w:rPr>
          <w:rFonts w:eastAsia="SimSun"/>
        </w:rPr>
        <w:tab/>
        <w:t>3GPP TS 26.450: "</w:t>
      </w:r>
      <w:r w:rsidRPr="00797B79">
        <w:t>Codec for Enhanced Voice Services (EVS);</w:t>
      </w:r>
      <w:r w:rsidRPr="00797B79">
        <w:rPr>
          <w:rFonts w:eastAsia="SimSun"/>
        </w:rPr>
        <w:t xml:space="preserve"> Discontinuous Transmission (DTX)".</w:t>
      </w:r>
    </w:p>
    <w:p w14:paraId="060B114B" w14:textId="77777777" w:rsidR="003D7312" w:rsidRPr="00797B79" w:rsidRDefault="003D7312" w:rsidP="003D7312">
      <w:pPr>
        <w:pStyle w:val="EX"/>
        <w:rPr>
          <w:rFonts w:eastAsia="SimSun"/>
        </w:rPr>
      </w:pPr>
      <w:r w:rsidRPr="00797B79">
        <w:rPr>
          <w:rFonts w:eastAsia="SimSun"/>
        </w:rPr>
        <w:t>[13]</w:t>
      </w:r>
      <w:r w:rsidRPr="00797B79">
        <w:rPr>
          <w:rFonts w:eastAsia="SimSun"/>
        </w:rPr>
        <w:tab/>
        <w:t>3GPP TS 26.451: "</w:t>
      </w:r>
      <w:r w:rsidRPr="00797B79">
        <w:t>Codec for Enhanced Voice Services (EVS);</w:t>
      </w:r>
      <w:r w:rsidRPr="00797B79">
        <w:rPr>
          <w:rFonts w:eastAsia="SimSun"/>
        </w:rPr>
        <w:t xml:space="preserve"> Voice Activity Detection (VAD)".</w:t>
      </w:r>
    </w:p>
    <w:p w14:paraId="71A31C98" w14:textId="77777777" w:rsidR="003D7312" w:rsidRDefault="003D7312" w:rsidP="003D7312">
      <w:pPr>
        <w:pStyle w:val="EX"/>
        <w:rPr>
          <w:rFonts w:eastAsia="SimSun"/>
        </w:rPr>
      </w:pPr>
      <w:r w:rsidRPr="00797B79">
        <w:rPr>
          <w:rFonts w:eastAsia="SimSun"/>
        </w:rPr>
        <w:t>[14]</w:t>
      </w:r>
      <w:r w:rsidRPr="00797B79">
        <w:rPr>
          <w:rFonts w:eastAsia="SimSun"/>
        </w:rPr>
        <w:tab/>
        <w:t>3GPP TR 26.952: "</w:t>
      </w:r>
      <w:r w:rsidRPr="00797B79">
        <w:t>Codec for Enhanced Voice Services (EVS);</w:t>
      </w:r>
      <w:r w:rsidRPr="00797B79">
        <w:rPr>
          <w:rFonts w:eastAsia="SimSun"/>
        </w:rPr>
        <w:t xml:space="preserve"> Performance Characterization".</w:t>
      </w:r>
    </w:p>
    <w:p w14:paraId="198CF5D2" w14:textId="77777777" w:rsidR="00FA0A08" w:rsidRPr="00FA0A08" w:rsidRDefault="00FA0A08" w:rsidP="00FA0A08">
      <w:pPr>
        <w:pStyle w:val="EX"/>
      </w:pPr>
      <w:r>
        <w:t>[15]</w:t>
      </w:r>
      <w:r>
        <w:tab/>
      </w:r>
      <w:r w:rsidRPr="00567C27">
        <w:t>3GPP TS 26.</w:t>
      </w:r>
      <w:r>
        <w:t>452</w:t>
      </w:r>
      <w:r w:rsidRPr="00567C27">
        <w:t>: "</w:t>
      </w:r>
      <w:r w:rsidRPr="00B400AF">
        <w:t>Codec for Enhanced Voice Services (EVS); ANSI C code; Alternative fixed-point using updated basic operators</w:t>
      </w:r>
      <w:r w:rsidRPr="00567C27">
        <w:t>".</w:t>
      </w:r>
    </w:p>
    <w:p w14:paraId="4FBF43D8" w14:textId="77777777" w:rsidR="00080512" w:rsidRPr="00797B79" w:rsidRDefault="00080512">
      <w:pPr>
        <w:pStyle w:val="Heading1"/>
      </w:pPr>
      <w:bookmarkStart w:id="10" w:name="_Toc3754208"/>
      <w:r w:rsidRPr="00797B79">
        <w:lastRenderedPageBreak/>
        <w:t>3</w:t>
      </w:r>
      <w:r w:rsidRPr="00797B79">
        <w:tab/>
      </w:r>
      <w:r w:rsidR="007610AA" w:rsidRPr="00797B79">
        <w:t>A</w:t>
      </w:r>
      <w:r w:rsidR="008028A4" w:rsidRPr="00797B79">
        <w:t>bbreviations</w:t>
      </w:r>
      <w:bookmarkEnd w:id="10"/>
    </w:p>
    <w:p w14:paraId="779A850A" w14:textId="77777777" w:rsidR="00080512" w:rsidRPr="00797B79" w:rsidRDefault="00080512">
      <w:pPr>
        <w:keepNext/>
      </w:pPr>
      <w:r w:rsidRPr="00797B79">
        <w:t>For the purposes of the present document, the abb</w:t>
      </w:r>
      <w:r w:rsidR="004D3578" w:rsidRPr="00797B79">
        <w:t xml:space="preserve">reviations given in </w:t>
      </w:r>
      <w:r w:rsidR="00DF62CD" w:rsidRPr="00797B79">
        <w:t xml:space="preserve">3GPP </w:t>
      </w:r>
      <w:r w:rsidR="004D3578" w:rsidRPr="00797B79">
        <w:t>TR 21.905 [1</w:t>
      </w:r>
      <w:r w:rsidRPr="00797B79">
        <w:t>] and the following apply. An abbreviation defined in the present document takes precedence over the definition of the same abbre</w:t>
      </w:r>
      <w:r w:rsidR="004D3578" w:rsidRPr="00797B79">
        <w:t xml:space="preserve">viation, if any, in </w:t>
      </w:r>
      <w:r w:rsidR="00DF62CD" w:rsidRPr="00797B79">
        <w:t xml:space="preserve">3GPP </w:t>
      </w:r>
      <w:r w:rsidR="004D3578" w:rsidRPr="00797B79">
        <w:t>TR 21.905 [1</w:t>
      </w:r>
      <w:r w:rsidRPr="00797B79">
        <w:t>].</w:t>
      </w:r>
    </w:p>
    <w:p w14:paraId="7DEECD16" w14:textId="77777777" w:rsidR="003D7312" w:rsidRPr="00797B79" w:rsidRDefault="003D7312" w:rsidP="00870039">
      <w:pPr>
        <w:pStyle w:val="EW"/>
      </w:pPr>
      <w:r w:rsidRPr="00797B79">
        <w:t>AMR-WB</w:t>
      </w:r>
      <w:r w:rsidR="00043112">
        <w:tab/>
      </w:r>
      <w:r w:rsidRPr="00797B79">
        <w:t>Adaptive Multi-Rate - WideBand</w:t>
      </w:r>
    </w:p>
    <w:p w14:paraId="4D3EB9F4" w14:textId="77777777" w:rsidR="003D7312" w:rsidRPr="00797B79" w:rsidRDefault="003D7312" w:rsidP="00870039">
      <w:pPr>
        <w:pStyle w:val="EW"/>
      </w:pPr>
      <w:r w:rsidRPr="00797B79">
        <w:t>CMR</w:t>
      </w:r>
      <w:r w:rsidR="00043112">
        <w:tab/>
      </w:r>
      <w:r w:rsidRPr="00797B79">
        <w:t>Codec Mode Request (for AMR and AMR-WB and EVS)</w:t>
      </w:r>
    </w:p>
    <w:p w14:paraId="7A70B44E" w14:textId="77777777" w:rsidR="003D7312" w:rsidRPr="00797B79" w:rsidRDefault="003D7312" w:rsidP="00870039">
      <w:pPr>
        <w:pStyle w:val="EW"/>
      </w:pPr>
      <w:r w:rsidRPr="00797B79">
        <w:t>CS</w:t>
      </w:r>
      <w:r w:rsidR="00043112">
        <w:tab/>
      </w:r>
      <w:r w:rsidRPr="00797B79">
        <w:t>Circuit Switched</w:t>
      </w:r>
    </w:p>
    <w:p w14:paraId="50C21F67" w14:textId="77777777" w:rsidR="003D7312" w:rsidRPr="00797B79" w:rsidRDefault="003D7312" w:rsidP="00870039">
      <w:pPr>
        <w:pStyle w:val="EW"/>
      </w:pPr>
      <w:r w:rsidRPr="00797B79">
        <w:t>EVS</w:t>
      </w:r>
      <w:r w:rsidR="00043112">
        <w:tab/>
      </w:r>
      <w:r w:rsidRPr="00797B79">
        <w:t>Enhanced Voice Services</w:t>
      </w:r>
    </w:p>
    <w:p w14:paraId="423B910D" w14:textId="77777777" w:rsidR="003D7312" w:rsidRPr="00797B79" w:rsidRDefault="003D7312" w:rsidP="00870039">
      <w:pPr>
        <w:pStyle w:val="EW"/>
      </w:pPr>
      <w:r w:rsidRPr="00797B79">
        <w:t>EVS-CMR</w:t>
      </w:r>
      <w:r w:rsidR="00043112">
        <w:tab/>
      </w:r>
      <w:r w:rsidRPr="00797B79">
        <w:t>CMR for EVS</w:t>
      </w:r>
    </w:p>
    <w:p w14:paraId="02388960" w14:textId="77777777" w:rsidR="003D7312" w:rsidRPr="00797B79" w:rsidRDefault="003D7312" w:rsidP="00870039">
      <w:pPr>
        <w:pStyle w:val="EW"/>
        <w:rPr>
          <w:lang w:eastAsia="zh-CN"/>
        </w:rPr>
      </w:pPr>
      <w:r w:rsidRPr="00797B79">
        <w:rPr>
          <w:lang w:eastAsia="zh-CN"/>
        </w:rPr>
        <w:t>EVS-SID</w:t>
      </w:r>
      <w:r w:rsidR="00043112">
        <w:rPr>
          <w:lang w:eastAsia="zh-CN"/>
        </w:rPr>
        <w:tab/>
      </w:r>
      <w:r w:rsidRPr="00797B79">
        <w:rPr>
          <w:lang w:eastAsia="zh-CN"/>
        </w:rPr>
        <w:t>SID for EVS</w:t>
      </w:r>
    </w:p>
    <w:p w14:paraId="4DFADFB2" w14:textId="77777777" w:rsidR="003D7312" w:rsidRPr="00797B79" w:rsidRDefault="003D7312" w:rsidP="00870039">
      <w:pPr>
        <w:pStyle w:val="EW"/>
        <w:rPr>
          <w:lang w:eastAsia="zh-CN"/>
        </w:rPr>
      </w:pPr>
      <w:r w:rsidRPr="00797B79">
        <w:rPr>
          <w:lang w:eastAsia="zh-CN"/>
        </w:rPr>
        <w:t>FQC</w:t>
      </w:r>
      <w:r w:rsidR="00043112">
        <w:rPr>
          <w:lang w:eastAsia="zh-CN"/>
        </w:rPr>
        <w:tab/>
      </w:r>
      <w:r w:rsidRPr="00797B79">
        <w:rPr>
          <w:lang w:eastAsia="zh-CN"/>
        </w:rPr>
        <w:t>Frame quality Classification</w:t>
      </w:r>
    </w:p>
    <w:p w14:paraId="2C6495DF" w14:textId="77777777" w:rsidR="003D7312" w:rsidRPr="00797B79" w:rsidRDefault="003D7312" w:rsidP="00870039">
      <w:pPr>
        <w:pStyle w:val="EW"/>
      </w:pPr>
      <w:r w:rsidRPr="00797B79">
        <w:t>EVS AMR-WB IO</w:t>
      </w:r>
      <w:r w:rsidRPr="00797B79">
        <w:tab/>
        <w:t>EVS AMR-WB Inter Operable (mode of operation)</w:t>
      </w:r>
    </w:p>
    <w:p w14:paraId="29D64D33" w14:textId="77777777" w:rsidR="003D7312" w:rsidRPr="00797B79" w:rsidRDefault="003D7312" w:rsidP="00870039">
      <w:pPr>
        <w:pStyle w:val="EW"/>
        <w:rPr>
          <w:lang w:eastAsia="zh-CN"/>
        </w:rPr>
      </w:pPr>
      <w:r w:rsidRPr="00797B79">
        <w:t>MSB</w:t>
      </w:r>
      <w:r w:rsidR="00043112">
        <w:tab/>
      </w:r>
      <w:r w:rsidRPr="00797B79">
        <w:t>Most Significant Bit</w:t>
      </w:r>
    </w:p>
    <w:p w14:paraId="1D5C786B" w14:textId="77777777" w:rsidR="003D7312" w:rsidRPr="00797B79" w:rsidRDefault="003D7312" w:rsidP="00870039">
      <w:pPr>
        <w:pStyle w:val="EW"/>
      </w:pPr>
      <w:r w:rsidRPr="00797B79">
        <w:t>RTP</w:t>
      </w:r>
      <w:r w:rsidR="00043112">
        <w:tab/>
      </w:r>
      <w:r w:rsidRPr="00797B79">
        <w:t>Real Time Protocol</w:t>
      </w:r>
    </w:p>
    <w:p w14:paraId="7F846102" w14:textId="77777777" w:rsidR="003D7312" w:rsidRPr="00797B79" w:rsidRDefault="003D7312" w:rsidP="00870039">
      <w:pPr>
        <w:pStyle w:val="EW"/>
        <w:rPr>
          <w:lang w:eastAsia="zh-CN"/>
        </w:rPr>
      </w:pPr>
      <w:r w:rsidRPr="00797B79">
        <w:t>SID</w:t>
      </w:r>
      <w:r w:rsidR="00043112">
        <w:tab/>
      </w:r>
      <w:r w:rsidRPr="00797B79">
        <w:rPr>
          <w:lang w:eastAsia="zh-CN"/>
        </w:rPr>
        <w:t>Silence Insertion Descriptor (for AMR and AMR-WB)</w:t>
      </w:r>
    </w:p>
    <w:p w14:paraId="148A7627" w14:textId="77777777" w:rsidR="003D7312" w:rsidRPr="00797B79" w:rsidRDefault="003D7312" w:rsidP="00870039">
      <w:pPr>
        <w:pStyle w:val="EW"/>
      </w:pPr>
      <w:r w:rsidRPr="00797B79">
        <w:t>ToC</w:t>
      </w:r>
      <w:r w:rsidR="00043112">
        <w:tab/>
      </w:r>
      <w:r w:rsidRPr="00797B79">
        <w:t>Table of Contents</w:t>
      </w:r>
    </w:p>
    <w:p w14:paraId="1EE3635A" w14:textId="77777777" w:rsidR="003D7312" w:rsidRPr="00797B79" w:rsidRDefault="003D7312" w:rsidP="00870039">
      <w:pPr>
        <w:pStyle w:val="EW"/>
      </w:pPr>
      <w:r w:rsidRPr="00797B79">
        <w:t>WB-CMR</w:t>
      </w:r>
      <w:r w:rsidR="00043112">
        <w:tab/>
      </w:r>
      <w:r w:rsidRPr="00797B79">
        <w:t>CMR for AMR-WB</w:t>
      </w:r>
    </w:p>
    <w:p w14:paraId="14673B7B" w14:textId="77777777" w:rsidR="003D7312" w:rsidRPr="00797B79" w:rsidRDefault="003D7312" w:rsidP="003D7312">
      <w:pPr>
        <w:pStyle w:val="EW"/>
      </w:pPr>
      <w:r w:rsidRPr="00797B79">
        <w:t>WB-SID</w:t>
      </w:r>
      <w:r w:rsidR="00043112">
        <w:tab/>
      </w:r>
      <w:r w:rsidRPr="00797B79">
        <w:t>SID for AMR-WB (and for EVS AMR-WB IO)</w:t>
      </w:r>
    </w:p>
    <w:p w14:paraId="5761919C" w14:textId="77777777" w:rsidR="00044267" w:rsidRPr="00797B79" w:rsidRDefault="00044267" w:rsidP="00044267">
      <w:pPr>
        <w:pStyle w:val="Heading1"/>
      </w:pPr>
      <w:bookmarkStart w:id="11" w:name="_Toc3754209"/>
      <w:r w:rsidRPr="00797B79">
        <w:t>4</w:t>
      </w:r>
      <w:r w:rsidRPr="00797B79">
        <w:tab/>
        <w:t xml:space="preserve">EVS Codec </w:t>
      </w:r>
      <w:r w:rsidR="00FC2732" w:rsidRPr="00797B79">
        <w:t xml:space="preserve">generic </w:t>
      </w:r>
      <w:r w:rsidRPr="00797B79">
        <w:t>frame format in CS Networks</w:t>
      </w:r>
      <w:bookmarkEnd w:id="11"/>
    </w:p>
    <w:p w14:paraId="551BE2CA" w14:textId="77777777" w:rsidR="00FE20F3" w:rsidRPr="00797B79" w:rsidRDefault="00FE20F3" w:rsidP="00FE20F3">
      <w:pPr>
        <w:pStyle w:val="Heading2"/>
      </w:pPr>
      <w:bookmarkStart w:id="12" w:name="_Toc3754210"/>
      <w:r w:rsidRPr="00797B79">
        <w:t>4.1</w:t>
      </w:r>
      <w:r w:rsidRPr="00797B79">
        <w:tab/>
        <w:t>General</w:t>
      </w:r>
      <w:bookmarkEnd w:id="12"/>
    </w:p>
    <w:p w14:paraId="29D84669" w14:textId="77777777" w:rsidR="003D7312" w:rsidRPr="00797B79" w:rsidRDefault="003D7312" w:rsidP="003D7312">
      <w:r w:rsidRPr="00797B79">
        <w:t xml:space="preserve">This clause describes the "generic frame format" of the EVS Codec in 3G CS networks for the Speech and SID frames of the primary modes of operation and the Speech and SID frames of the EVS AMR-WB IO mode of operation. </w:t>
      </w:r>
    </w:p>
    <w:p w14:paraId="6911FA9E" w14:textId="77777777" w:rsidR="003D7312" w:rsidRPr="00797B79" w:rsidRDefault="003D7312" w:rsidP="003D7312">
      <w:r w:rsidRPr="00797B79">
        <w:t>This generic frame format is illustrated in Figure 4.1-1 and it is based on the RTP format specified in TS 26.445 [7], Annex A, Figure A.3 (c), "Payload structure of Header-Full format with CMR + ToC single frame" and in TS 26.445 [7], Annex A, Figure A.6, "Payload structure for EVS AMR-WB IO SID (56 bit) payload" with the following modifications:</w:t>
      </w:r>
    </w:p>
    <w:p w14:paraId="71C85C62" w14:textId="77777777" w:rsidR="003D7312" w:rsidRPr="00797B79" w:rsidRDefault="00A418E9" w:rsidP="00A418E9">
      <w:pPr>
        <w:pStyle w:val="B1"/>
      </w:pPr>
      <w:r>
        <w:t>-</w:t>
      </w:r>
      <w:r>
        <w:tab/>
      </w:r>
      <w:r w:rsidR="003D7312" w:rsidRPr="00797B79">
        <w:t>The leading "1" bit, d(0), in the CMR octet (MSB) is omitted in CS networks;</w:t>
      </w:r>
      <w:r w:rsidR="003D7312" w:rsidRPr="00797B79">
        <w:br/>
        <w:t>bits d(1) ... d(7) are copied bit by bit in the same order. EVS-CMR has therefore 7 bits.</w:t>
      </w:r>
    </w:p>
    <w:p w14:paraId="2E8D0567" w14:textId="77777777" w:rsidR="003D7312" w:rsidRPr="00797B79" w:rsidRDefault="00A418E9" w:rsidP="00A418E9">
      <w:pPr>
        <w:pStyle w:val="B1"/>
      </w:pPr>
      <w:r>
        <w:t>-</w:t>
      </w:r>
      <w:r>
        <w:tab/>
      </w:r>
      <w:r w:rsidR="003D7312" w:rsidRPr="00797B79">
        <w:t>The ToC octet is omitted (Table of Contents in RTP).</w:t>
      </w:r>
    </w:p>
    <w:p w14:paraId="7315062C" w14:textId="77777777" w:rsidR="003D7312" w:rsidRPr="00797B79" w:rsidRDefault="00A418E9" w:rsidP="00A418E9">
      <w:pPr>
        <w:pStyle w:val="B1"/>
      </w:pPr>
      <w:r>
        <w:t>-</w:t>
      </w:r>
      <w:r>
        <w:tab/>
      </w:r>
      <w:r w:rsidR="003D7312" w:rsidRPr="00797B79">
        <w:t>The Speech data or SID of the EVS primary and the EVS AMR-WB IO modes are copied bit by bit.</w:t>
      </w:r>
      <w:r w:rsidR="003D7312" w:rsidRPr="00797B79">
        <w:br/>
        <w:t>Each rate has its own, unique number of bits (n+1).</w:t>
      </w:r>
    </w:p>
    <w:p w14:paraId="089ACA50" w14:textId="77777777" w:rsidR="003D7312" w:rsidRPr="00797B79" w:rsidRDefault="00A418E9" w:rsidP="00A418E9">
      <w:pPr>
        <w:pStyle w:val="B1"/>
      </w:pPr>
      <w:r>
        <w:t>-</w:t>
      </w:r>
      <w:r>
        <w:tab/>
      </w:r>
      <w:r w:rsidR="003D7312" w:rsidRPr="00797B79">
        <w:t xml:space="preserve">The 40 bits of the AMR-WB SID, d(0) ... d(39), are copied bit by bit into the generic frame format. </w:t>
      </w:r>
    </w:p>
    <w:p w14:paraId="35500A26" w14:textId="77777777" w:rsidR="003D7312" w:rsidRPr="00797B79" w:rsidRDefault="003D7312" w:rsidP="003D7312">
      <w:r w:rsidRPr="00797B79">
        <w:t>Note that the order of Speech data or SID bits is the same as in in TS 26.445 [7].</w:t>
      </w:r>
    </w:p>
    <w:p w14:paraId="5AA2184A" w14:textId="5D76BFDF" w:rsidR="003D7312" w:rsidRPr="00797B79" w:rsidRDefault="00F50ED1" w:rsidP="003D7312">
      <w:pPr>
        <w:pStyle w:val="TH"/>
      </w:pPr>
      <w:r>
        <w:rPr>
          <w:noProof/>
          <w:lang w:eastAsia="en-GB"/>
        </w:rPr>
        <w:drawing>
          <wp:inline distT="0" distB="0" distL="0" distR="0" wp14:anchorId="02E5E43A" wp14:editId="7AE5D058">
            <wp:extent cx="4405630" cy="857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5630" cy="857250"/>
                    </a:xfrm>
                    <a:prstGeom prst="rect">
                      <a:avLst/>
                    </a:prstGeom>
                    <a:noFill/>
                    <a:ln>
                      <a:noFill/>
                    </a:ln>
                  </pic:spPr>
                </pic:pic>
              </a:graphicData>
            </a:graphic>
          </wp:inline>
        </w:drawing>
      </w:r>
    </w:p>
    <w:p w14:paraId="178AA979" w14:textId="77777777" w:rsidR="00FD0008" w:rsidRPr="00797B79" w:rsidRDefault="003D7312" w:rsidP="00A418E9">
      <w:pPr>
        <w:pStyle w:val="TF"/>
      </w:pPr>
      <w:r w:rsidRPr="00797B79">
        <w:rPr>
          <w:rFonts w:eastAsia="SimSun"/>
        </w:rPr>
        <w:t>Figure</w:t>
      </w:r>
      <w:r w:rsidRPr="00797B79">
        <w:rPr>
          <w:rFonts w:eastAsia="SimSun" w:hint="eastAsia"/>
        </w:rPr>
        <w:t xml:space="preserve"> </w:t>
      </w:r>
      <w:r w:rsidRPr="00797B79">
        <w:rPr>
          <w:rFonts w:eastAsia="SimSun"/>
        </w:rPr>
        <w:t>4.1-1</w:t>
      </w:r>
      <w:r w:rsidRPr="00797B79">
        <w:rPr>
          <w:rFonts w:eastAsia="SimSun" w:hint="eastAsia"/>
        </w:rPr>
        <w:t xml:space="preserve">: </w:t>
      </w:r>
      <w:r w:rsidRPr="00797B79">
        <w:rPr>
          <w:rFonts w:eastAsia="SimSun"/>
        </w:rPr>
        <w:t>EVS Generic Frame Format in CS Networks</w:t>
      </w:r>
    </w:p>
    <w:p w14:paraId="3D945196" w14:textId="77777777" w:rsidR="00FD0008" w:rsidRPr="00797B79" w:rsidRDefault="00FD0008" w:rsidP="00FD0008">
      <w:pPr>
        <w:pStyle w:val="Heading2"/>
      </w:pPr>
      <w:bookmarkStart w:id="13" w:name="_Toc3754211"/>
      <w:r w:rsidRPr="00797B79">
        <w:t>4.2</w:t>
      </w:r>
      <w:r w:rsidRPr="00797B79">
        <w:tab/>
        <w:t>EVS payload sizes in CS Networks</w:t>
      </w:r>
      <w:bookmarkEnd w:id="13"/>
    </w:p>
    <w:p w14:paraId="7E0ABE08" w14:textId="77777777" w:rsidR="003D7312" w:rsidRPr="00797B79" w:rsidRDefault="003D7312" w:rsidP="003D7312">
      <w:r w:rsidRPr="00797B79">
        <w:t>Table 4.2-1 lists all EVS Primary rates for the application in CS Networks, including No_Data. These payload sizes are always integer multiples of 8 bits (excluding the 7-bit EVS-CMR).</w:t>
      </w:r>
    </w:p>
    <w:p w14:paraId="7D29313D" w14:textId="77777777" w:rsidR="003D7312" w:rsidRPr="00797B79" w:rsidRDefault="003D7312" w:rsidP="003D7312">
      <w:pPr>
        <w:pStyle w:val="TH"/>
        <w:rPr>
          <w:rFonts w:eastAsia="SimSun"/>
        </w:rPr>
      </w:pPr>
      <w:r w:rsidRPr="00797B79">
        <w:rPr>
          <w:rFonts w:eastAsia="SimSun" w:hint="eastAsia"/>
        </w:rPr>
        <w:lastRenderedPageBreak/>
        <w:t xml:space="preserve">Table </w:t>
      </w:r>
      <w:r w:rsidRPr="00797B79">
        <w:rPr>
          <w:rFonts w:eastAsia="SimSun"/>
        </w:rPr>
        <w:t>4</w:t>
      </w:r>
      <w:r w:rsidRPr="00797B79">
        <w:rPr>
          <w:rFonts w:eastAsia="SimSun" w:hint="eastAsia"/>
        </w:rPr>
        <w:t>.</w:t>
      </w:r>
      <w:r w:rsidRPr="00797B79">
        <w:rPr>
          <w:rFonts w:eastAsia="SimSun"/>
        </w:rPr>
        <w:t>2-1</w:t>
      </w:r>
      <w:r w:rsidRPr="00797B79">
        <w:rPr>
          <w:rFonts w:eastAsia="SimSun" w:hint="eastAsia"/>
        </w:rPr>
        <w:t>:</w:t>
      </w:r>
      <w:r w:rsidR="00F709DA">
        <w:rPr>
          <w:rFonts w:eastAsia="SimSun" w:hint="eastAsia"/>
        </w:rPr>
        <w:t xml:space="preserve"> </w:t>
      </w:r>
      <w:r w:rsidRPr="00797B79">
        <w:rPr>
          <w:rFonts w:eastAsia="SimSun"/>
        </w:rPr>
        <w:t>P</w:t>
      </w:r>
      <w:r w:rsidRPr="00797B79">
        <w:rPr>
          <w:rFonts w:eastAsia="SimSun" w:hint="eastAsia"/>
        </w:rPr>
        <w:t>ayload sizes</w:t>
      </w:r>
      <w:r w:rsidRPr="00797B79">
        <w:rPr>
          <w:rFonts w:eastAsia="SimSun"/>
        </w:rPr>
        <w:t xml:space="preserve"> for EVS Primary Rates in CS Networks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2445"/>
        <w:gridCol w:w="1345"/>
        <w:gridCol w:w="3831"/>
      </w:tblGrid>
      <w:tr w:rsidR="003D7312" w:rsidRPr="00797B79" w14:paraId="735CE742" w14:textId="77777777" w:rsidTr="002E0D9A">
        <w:trPr>
          <w:jc w:val="center"/>
        </w:trPr>
        <w:tc>
          <w:tcPr>
            <w:tcW w:w="2445" w:type="dxa"/>
            <w:shd w:val="clear" w:color="auto" w:fill="D9D9D9"/>
            <w:vAlign w:val="center"/>
          </w:tcPr>
          <w:p w14:paraId="3052E693" w14:textId="77777777" w:rsidR="003D7312" w:rsidRPr="00797B79" w:rsidRDefault="003D7312" w:rsidP="00A418E9">
            <w:pPr>
              <w:pStyle w:val="TAH"/>
              <w:rPr>
                <w:rFonts w:eastAsia="SimSun"/>
                <w:lang w:eastAsia="zh-CN"/>
              </w:rPr>
            </w:pPr>
            <w:r w:rsidRPr="00797B79">
              <w:rPr>
                <w:rFonts w:eastAsia="SimSun"/>
                <w:lang w:eastAsia="ja-JP"/>
              </w:rPr>
              <w:t>Rate</w:t>
            </w:r>
          </w:p>
        </w:tc>
        <w:tc>
          <w:tcPr>
            <w:tcW w:w="1345" w:type="dxa"/>
            <w:shd w:val="clear" w:color="auto" w:fill="D9D9D9"/>
            <w:vAlign w:val="center"/>
          </w:tcPr>
          <w:p w14:paraId="77646127" w14:textId="77777777" w:rsidR="003D7312" w:rsidRPr="00797B79" w:rsidRDefault="003D7312" w:rsidP="00A418E9">
            <w:pPr>
              <w:pStyle w:val="TAH"/>
              <w:rPr>
                <w:rFonts w:eastAsia="SimSun"/>
                <w:lang w:eastAsia="zh-CN"/>
              </w:rPr>
            </w:pPr>
            <w:r w:rsidRPr="00797B79">
              <w:rPr>
                <w:rFonts w:eastAsia="SimSun"/>
                <w:lang w:eastAsia="zh-CN"/>
              </w:rPr>
              <w:t>Payload Size (bits)</w:t>
            </w:r>
          </w:p>
        </w:tc>
        <w:tc>
          <w:tcPr>
            <w:tcW w:w="3831" w:type="dxa"/>
            <w:shd w:val="clear" w:color="auto" w:fill="D9D9D9"/>
            <w:vAlign w:val="center"/>
          </w:tcPr>
          <w:p w14:paraId="60F00782" w14:textId="77777777" w:rsidR="003D7312" w:rsidRPr="00797B79" w:rsidRDefault="003D7312" w:rsidP="00A418E9">
            <w:pPr>
              <w:pStyle w:val="TAH"/>
              <w:rPr>
                <w:rFonts w:eastAsia="SimSun"/>
                <w:lang w:eastAsia="zh-CN"/>
              </w:rPr>
            </w:pPr>
            <w:r w:rsidRPr="00797B79">
              <w:rPr>
                <w:rFonts w:eastAsia="SimSun"/>
                <w:lang w:eastAsia="zh-CN"/>
              </w:rPr>
              <w:t>Net bit rate for active speech</w:t>
            </w:r>
            <w:r w:rsidRPr="00797B79">
              <w:rPr>
                <w:rFonts w:eastAsia="SimSun"/>
                <w:lang w:eastAsia="zh-CN"/>
              </w:rPr>
              <w:br/>
              <w:t>(kbps)</w:t>
            </w:r>
          </w:p>
        </w:tc>
      </w:tr>
      <w:tr w:rsidR="003D7312" w:rsidRPr="00797B79" w14:paraId="28CBAAC9" w14:textId="77777777" w:rsidTr="002E0D9A">
        <w:trPr>
          <w:jc w:val="center"/>
        </w:trPr>
        <w:tc>
          <w:tcPr>
            <w:tcW w:w="2445" w:type="dxa"/>
            <w:vAlign w:val="center"/>
          </w:tcPr>
          <w:p w14:paraId="4E20B16F" w14:textId="77777777" w:rsidR="003D7312" w:rsidRPr="00797B79" w:rsidRDefault="003D7312" w:rsidP="00A418E9">
            <w:pPr>
              <w:pStyle w:val="TAC"/>
              <w:rPr>
                <w:rFonts w:eastAsia="SimSun"/>
                <w:lang w:eastAsia="ja-JP"/>
              </w:rPr>
            </w:pPr>
            <w:r w:rsidRPr="00797B79">
              <w:rPr>
                <w:rFonts w:eastAsia="SimSun"/>
                <w:lang w:eastAsia="ja-JP"/>
              </w:rPr>
              <w:t>No_Data</w:t>
            </w:r>
          </w:p>
        </w:tc>
        <w:tc>
          <w:tcPr>
            <w:tcW w:w="1345" w:type="dxa"/>
            <w:shd w:val="clear" w:color="auto" w:fill="auto"/>
            <w:vAlign w:val="center"/>
          </w:tcPr>
          <w:p w14:paraId="5743BCE0" w14:textId="77777777" w:rsidR="003D7312" w:rsidRPr="00797B79" w:rsidRDefault="003D7312" w:rsidP="00A418E9">
            <w:pPr>
              <w:pStyle w:val="TAC"/>
              <w:rPr>
                <w:rFonts w:eastAsia="SimSun"/>
              </w:rPr>
            </w:pPr>
            <w:r w:rsidRPr="00797B79">
              <w:rPr>
                <w:rFonts w:eastAsia="SimSun"/>
              </w:rPr>
              <w:t>0</w:t>
            </w:r>
          </w:p>
        </w:tc>
        <w:tc>
          <w:tcPr>
            <w:tcW w:w="3831" w:type="dxa"/>
            <w:shd w:val="clear" w:color="auto" w:fill="auto"/>
            <w:vAlign w:val="center"/>
          </w:tcPr>
          <w:p w14:paraId="5CB1B723" w14:textId="77777777" w:rsidR="003D7312" w:rsidRPr="00797B79" w:rsidRDefault="003D7312" w:rsidP="00A418E9">
            <w:pPr>
              <w:pStyle w:val="TAC"/>
              <w:rPr>
                <w:rFonts w:eastAsia="Malgun Gothic"/>
                <w:lang w:eastAsia="ko-KR"/>
              </w:rPr>
            </w:pPr>
            <w:r w:rsidRPr="00797B79">
              <w:rPr>
                <w:rFonts w:eastAsia="Malgun Gothic"/>
                <w:lang w:eastAsia="ko-KR"/>
              </w:rPr>
              <w:t>-</w:t>
            </w:r>
          </w:p>
        </w:tc>
      </w:tr>
      <w:tr w:rsidR="003D7312" w:rsidRPr="00797B79" w14:paraId="666AB404" w14:textId="77777777" w:rsidTr="002E0D9A">
        <w:trPr>
          <w:jc w:val="center"/>
        </w:trPr>
        <w:tc>
          <w:tcPr>
            <w:tcW w:w="2445" w:type="dxa"/>
            <w:vAlign w:val="center"/>
          </w:tcPr>
          <w:p w14:paraId="2863982B" w14:textId="77777777" w:rsidR="003D7312" w:rsidRPr="00797B79" w:rsidRDefault="003D7312" w:rsidP="00A418E9">
            <w:pPr>
              <w:pStyle w:val="TAC"/>
              <w:rPr>
                <w:rFonts w:eastAsia="SimSun"/>
                <w:lang w:eastAsia="ja-JP"/>
              </w:rPr>
            </w:pPr>
            <w:r w:rsidRPr="00797B79">
              <w:rPr>
                <w:rFonts w:eastAsia="SimSun"/>
              </w:rPr>
              <w:t>EVS Primary SID</w:t>
            </w:r>
          </w:p>
        </w:tc>
        <w:tc>
          <w:tcPr>
            <w:tcW w:w="1345" w:type="dxa"/>
            <w:shd w:val="clear" w:color="auto" w:fill="auto"/>
            <w:vAlign w:val="center"/>
          </w:tcPr>
          <w:p w14:paraId="0FD1777A" w14:textId="77777777" w:rsidR="003D7312" w:rsidRPr="00797B79" w:rsidRDefault="003D7312" w:rsidP="00A418E9">
            <w:pPr>
              <w:pStyle w:val="TAC"/>
              <w:rPr>
                <w:rFonts w:eastAsia="SimSun"/>
              </w:rPr>
            </w:pPr>
            <w:r w:rsidRPr="00797B79">
              <w:rPr>
                <w:rFonts w:eastAsia="SimSun"/>
              </w:rPr>
              <w:t>48</w:t>
            </w:r>
          </w:p>
        </w:tc>
        <w:tc>
          <w:tcPr>
            <w:tcW w:w="3831" w:type="dxa"/>
            <w:shd w:val="clear" w:color="auto" w:fill="auto"/>
            <w:vAlign w:val="center"/>
          </w:tcPr>
          <w:p w14:paraId="71E12C3A" w14:textId="77777777" w:rsidR="003D7312" w:rsidRPr="00797B79" w:rsidRDefault="003D7312" w:rsidP="00A418E9">
            <w:pPr>
              <w:pStyle w:val="TAC"/>
              <w:rPr>
                <w:rFonts w:eastAsia="Malgun Gothic"/>
                <w:lang w:eastAsia="ko-KR"/>
              </w:rPr>
            </w:pPr>
            <w:r w:rsidRPr="00797B79">
              <w:rPr>
                <w:rFonts w:eastAsia="SimSun"/>
              </w:rPr>
              <w:t>-</w:t>
            </w:r>
          </w:p>
        </w:tc>
      </w:tr>
      <w:tr w:rsidR="003D7312" w:rsidRPr="00797B79" w14:paraId="5CBAF655" w14:textId="77777777" w:rsidTr="002E0D9A">
        <w:trPr>
          <w:jc w:val="center"/>
        </w:trPr>
        <w:tc>
          <w:tcPr>
            <w:tcW w:w="2445" w:type="dxa"/>
            <w:vAlign w:val="center"/>
          </w:tcPr>
          <w:p w14:paraId="2688DC8A" w14:textId="77777777" w:rsidR="003D7312" w:rsidRPr="00797B79" w:rsidRDefault="003D7312" w:rsidP="00A418E9">
            <w:pPr>
              <w:pStyle w:val="TAC"/>
              <w:rPr>
                <w:rFonts w:eastAsia="SimSun"/>
                <w:lang w:eastAsia="ja-JP"/>
              </w:rPr>
            </w:pPr>
            <w:r w:rsidRPr="00797B79">
              <w:rPr>
                <w:rFonts w:eastAsia="SimSun"/>
                <w:lang w:eastAsia="ja-JP"/>
              </w:rPr>
              <w:t>EVS Primary 2.8</w:t>
            </w:r>
          </w:p>
        </w:tc>
        <w:tc>
          <w:tcPr>
            <w:tcW w:w="1345" w:type="dxa"/>
            <w:shd w:val="clear" w:color="auto" w:fill="auto"/>
            <w:vAlign w:val="center"/>
          </w:tcPr>
          <w:p w14:paraId="6B8160DD" w14:textId="77777777" w:rsidR="003D7312" w:rsidRPr="00797B79" w:rsidRDefault="003D7312" w:rsidP="00A418E9">
            <w:pPr>
              <w:pStyle w:val="TAC"/>
              <w:rPr>
                <w:rFonts w:eastAsia="SimSun"/>
              </w:rPr>
            </w:pPr>
            <w:r w:rsidRPr="00797B79">
              <w:rPr>
                <w:rFonts w:eastAsia="SimSun"/>
              </w:rPr>
              <w:t>56</w:t>
            </w:r>
          </w:p>
        </w:tc>
        <w:tc>
          <w:tcPr>
            <w:tcW w:w="3831" w:type="dxa"/>
            <w:shd w:val="clear" w:color="auto" w:fill="auto"/>
            <w:vAlign w:val="center"/>
          </w:tcPr>
          <w:p w14:paraId="5D6DEA1B" w14:textId="77777777" w:rsidR="003D7312" w:rsidRPr="00797B79" w:rsidRDefault="003D7312" w:rsidP="006E622A">
            <w:pPr>
              <w:pStyle w:val="TAC"/>
              <w:rPr>
                <w:rFonts w:eastAsia="SimSun"/>
                <w:lang w:eastAsia="ja-JP"/>
              </w:rPr>
            </w:pPr>
            <w:r w:rsidRPr="00797B79">
              <w:rPr>
                <w:rFonts w:eastAsia="SimSun"/>
              </w:rPr>
              <w:t>2</w:t>
            </w:r>
            <w:r w:rsidR="006E622A">
              <w:rPr>
                <w:rFonts w:eastAsia="SimSun"/>
              </w:rPr>
              <w:t>,</w:t>
            </w:r>
            <w:r w:rsidRPr="00797B79">
              <w:rPr>
                <w:rFonts w:eastAsia="SimSun"/>
              </w:rPr>
              <w:t>8</w:t>
            </w:r>
          </w:p>
        </w:tc>
      </w:tr>
      <w:tr w:rsidR="003D7312" w:rsidRPr="00797B79" w14:paraId="73041B8B" w14:textId="77777777" w:rsidTr="002E0D9A">
        <w:trPr>
          <w:jc w:val="center"/>
        </w:trPr>
        <w:tc>
          <w:tcPr>
            <w:tcW w:w="2445" w:type="dxa"/>
            <w:vAlign w:val="center"/>
          </w:tcPr>
          <w:p w14:paraId="0B8903A2" w14:textId="77777777" w:rsidR="003D7312" w:rsidRPr="00797B79" w:rsidRDefault="003D7312" w:rsidP="00A418E9">
            <w:pPr>
              <w:pStyle w:val="TAC"/>
              <w:rPr>
                <w:rFonts w:eastAsia="SimSun"/>
              </w:rPr>
            </w:pPr>
            <w:r w:rsidRPr="00797B79">
              <w:rPr>
                <w:rFonts w:eastAsia="SimSun"/>
              </w:rPr>
              <w:t>EVS Primary 7.2</w:t>
            </w:r>
          </w:p>
        </w:tc>
        <w:tc>
          <w:tcPr>
            <w:tcW w:w="1345" w:type="dxa"/>
            <w:shd w:val="clear" w:color="auto" w:fill="auto"/>
            <w:vAlign w:val="center"/>
          </w:tcPr>
          <w:p w14:paraId="225D0EC8" w14:textId="77777777" w:rsidR="003D7312" w:rsidRPr="00797B79" w:rsidRDefault="003D7312" w:rsidP="00A418E9">
            <w:pPr>
              <w:pStyle w:val="TAC"/>
              <w:rPr>
                <w:rFonts w:eastAsia="SimSun"/>
              </w:rPr>
            </w:pPr>
            <w:r w:rsidRPr="00797B79">
              <w:rPr>
                <w:rFonts w:eastAsia="SimSun"/>
              </w:rPr>
              <w:t>144</w:t>
            </w:r>
          </w:p>
        </w:tc>
        <w:tc>
          <w:tcPr>
            <w:tcW w:w="3831" w:type="dxa"/>
            <w:shd w:val="clear" w:color="auto" w:fill="auto"/>
            <w:vAlign w:val="center"/>
          </w:tcPr>
          <w:p w14:paraId="670CD995" w14:textId="77777777" w:rsidR="003D7312" w:rsidRPr="00797B79" w:rsidRDefault="003D7312" w:rsidP="006E622A">
            <w:pPr>
              <w:pStyle w:val="TAC"/>
              <w:rPr>
                <w:rFonts w:eastAsia="Malgun Gothic"/>
                <w:lang w:eastAsia="ko-KR"/>
              </w:rPr>
            </w:pPr>
            <w:r w:rsidRPr="00797B79">
              <w:rPr>
                <w:rFonts w:eastAsia="SimSun"/>
              </w:rPr>
              <w:t>7</w:t>
            </w:r>
            <w:r w:rsidR="006E622A">
              <w:rPr>
                <w:rFonts w:eastAsia="SimSun"/>
              </w:rPr>
              <w:t>,</w:t>
            </w:r>
            <w:r w:rsidRPr="00797B79">
              <w:rPr>
                <w:rFonts w:eastAsia="SimSun"/>
              </w:rPr>
              <w:t>2</w:t>
            </w:r>
          </w:p>
        </w:tc>
      </w:tr>
      <w:tr w:rsidR="003D7312" w:rsidRPr="00797B79" w14:paraId="197027ED" w14:textId="77777777" w:rsidTr="002E0D9A">
        <w:trPr>
          <w:jc w:val="center"/>
        </w:trPr>
        <w:tc>
          <w:tcPr>
            <w:tcW w:w="2445" w:type="dxa"/>
            <w:vAlign w:val="center"/>
          </w:tcPr>
          <w:p w14:paraId="7FA18B58" w14:textId="77777777" w:rsidR="003D7312" w:rsidRPr="00797B79" w:rsidRDefault="003D7312" w:rsidP="00A418E9">
            <w:pPr>
              <w:pStyle w:val="TAC"/>
              <w:rPr>
                <w:rFonts w:eastAsia="SimSun"/>
              </w:rPr>
            </w:pPr>
            <w:r w:rsidRPr="00797B79">
              <w:rPr>
                <w:rFonts w:eastAsia="SimSun"/>
              </w:rPr>
              <w:t>EVS Primary 8.0</w:t>
            </w:r>
          </w:p>
        </w:tc>
        <w:tc>
          <w:tcPr>
            <w:tcW w:w="1345" w:type="dxa"/>
            <w:shd w:val="clear" w:color="auto" w:fill="auto"/>
            <w:vAlign w:val="center"/>
          </w:tcPr>
          <w:p w14:paraId="736BA5E1" w14:textId="77777777" w:rsidR="003D7312" w:rsidRPr="00797B79" w:rsidRDefault="003D7312" w:rsidP="00A418E9">
            <w:pPr>
              <w:pStyle w:val="TAC"/>
              <w:rPr>
                <w:rFonts w:eastAsia="SimSun"/>
              </w:rPr>
            </w:pPr>
            <w:r w:rsidRPr="00797B79">
              <w:rPr>
                <w:rFonts w:eastAsia="SimSun"/>
              </w:rPr>
              <w:t>160</w:t>
            </w:r>
          </w:p>
        </w:tc>
        <w:tc>
          <w:tcPr>
            <w:tcW w:w="3831" w:type="dxa"/>
            <w:shd w:val="clear" w:color="auto" w:fill="auto"/>
            <w:vAlign w:val="center"/>
          </w:tcPr>
          <w:p w14:paraId="03C78CC6" w14:textId="77777777" w:rsidR="003D7312" w:rsidRPr="00797B79" w:rsidRDefault="003D7312" w:rsidP="006E622A">
            <w:pPr>
              <w:pStyle w:val="TAC"/>
              <w:rPr>
                <w:rFonts w:eastAsia="Malgun Gothic"/>
                <w:lang w:eastAsia="ko-KR"/>
              </w:rPr>
            </w:pPr>
            <w:r w:rsidRPr="00797B79">
              <w:rPr>
                <w:rFonts w:eastAsia="SimSun"/>
              </w:rPr>
              <w:t>8</w:t>
            </w:r>
            <w:r w:rsidR="006E622A">
              <w:rPr>
                <w:rFonts w:eastAsia="SimSun"/>
              </w:rPr>
              <w:t>,</w:t>
            </w:r>
            <w:r w:rsidRPr="00797B79">
              <w:rPr>
                <w:rFonts w:eastAsia="SimSun"/>
              </w:rPr>
              <w:t>0</w:t>
            </w:r>
          </w:p>
        </w:tc>
      </w:tr>
      <w:tr w:rsidR="003D7312" w:rsidRPr="00797B79" w14:paraId="3283CA89" w14:textId="77777777" w:rsidTr="002E0D9A">
        <w:trPr>
          <w:jc w:val="center"/>
        </w:trPr>
        <w:tc>
          <w:tcPr>
            <w:tcW w:w="2445" w:type="dxa"/>
            <w:vAlign w:val="center"/>
          </w:tcPr>
          <w:p w14:paraId="7EB87813" w14:textId="77777777" w:rsidR="003D7312" w:rsidRPr="00797B79" w:rsidRDefault="003D7312" w:rsidP="00A418E9">
            <w:pPr>
              <w:pStyle w:val="TAC"/>
              <w:rPr>
                <w:rFonts w:eastAsia="SimSun"/>
              </w:rPr>
            </w:pPr>
            <w:r w:rsidRPr="00797B79">
              <w:rPr>
                <w:rFonts w:eastAsia="SimSun"/>
              </w:rPr>
              <w:t>EVS Primary 9.6</w:t>
            </w:r>
          </w:p>
        </w:tc>
        <w:tc>
          <w:tcPr>
            <w:tcW w:w="1345" w:type="dxa"/>
            <w:shd w:val="clear" w:color="auto" w:fill="auto"/>
            <w:vAlign w:val="center"/>
          </w:tcPr>
          <w:p w14:paraId="05E36DF6" w14:textId="77777777" w:rsidR="003D7312" w:rsidRPr="00797B79" w:rsidRDefault="003D7312" w:rsidP="00A418E9">
            <w:pPr>
              <w:pStyle w:val="TAC"/>
              <w:rPr>
                <w:rFonts w:eastAsia="SimSun"/>
              </w:rPr>
            </w:pPr>
            <w:r w:rsidRPr="00797B79">
              <w:rPr>
                <w:rFonts w:eastAsia="SimSun"/>
              </w:rPr>
              <w:t>192</w:t>
            </w:r>
          </w:p>
        </w:tc>
        <w:tc>
          <w:tcPr>
            <w:tcW w:w="3831" w:type="dxa"/>
            <w:shd w:val="clear" w:color="auto" w:fill="auto"/>
            <w:vAlign w:val="center"/>
          </w:tcPr>
          <w:p w14:paraId="00FE2FFE" w14:textId="77777777" w:rsidR="003D7312" w:rsidRPr="00797B79" w:rsidRDefault="006E622A" w:rsidP="00A418E9">
            <w:pPr>
              <w:pStyle w:val="TAC"/>
              <w:rPr>
                <w:rFonts w:eastAsia="SimSun"/>
                <w:lang w:eastAsia="zh-CN"/>
              </w:rPr>
            </w:pPr>
            <w:r>
              <w:rPr>
                <w:rFonts w:eastAsia="SimSun"/>
              </w:rPr>
              <w:t>9,</w:t>
            </w:r>
            <w:r w:rsidR="003D7312" w:rsidRPr="00797B79">
              <w:rPr>
                <w:rFonts w:eastAsia="SimSun"/>
              </w:rPr>
              <w:t>6</w:t>
            </w:r>
          </w:p>
        </w:tc>
      </w:tr>
      <w:tr w:rsidR="003D7312" w:rsidRPr="00797B79" w14:paraId="082D3E86" w14:textId="77777777" w:rsidTr="002E0D9A">
        <w:trPr>
          <w:jc w:val="center"/>
        </w:trPr>
        <w:tc>
          <w:tcPr>
            <w:tcW w:w="2445" w:type="dxa"/>
            <w:vAlign w:val="center"/>
          </w:tcPr>
          <w:p w14:paraId="04FDCA82" w14:textId="77777777" w:rsidR="003D7312" w:rsidRPr="00797B79" w:rsidRDefault="003D7312" w:rsidP="00A418E9">
            <w:pPr>
              <w:pStyle w:val="TAC"/>
              <w:rPr>
                <w:rFonts w:eastAsia="SimSun"/>
                <w:lang w:eastAsia="zh-CN"/>
              </w:rPr>
            </w:pPr>
            <w:r w:rsidRPr="00797B79">
              <w:rPr>
                <w:rFonts w:eastAsia="SimSun"/>
              </w:rPr>
              <w:t>EVS Primary 13.2</w:t>
            </w:r>
          </w:p>
        </w:tc>
        <w:tc>
          <w:tcPr>
            <w:tcW w:w="1345" w:type="dxa"/>
            <w:shd w:val="clear" w:color="auto" w:fill="auto"/>
            <w:vAlign w:val="center"/>
          </w:tcPr>
          <w:p w14:paraId="174E88F3" w14:textId="77777777" w:rsidR="003D7312" w:rsidRPr="00797B79" w:rsidRDefault="003D7312" w:rsidP="00A418E9">
            <w:pPr>
              <w:pStyle w:val="TAC"/>
              <w:rPr>
                <w:rFonts w:eastAsia="SimSun"/>
                <w:lang w:eastAsia="zh-CN"/>
              </w:rPr>
            </w:pPr>
            <w:r w:rsidRPr="00797B79">
              <w:rPr>
                <w:rFonts w:eastAsia="SimSun"/>
              </w:rPr>
              <w:t>264</w:t>
            </w:r>
          </w:p>
        </w:tc>
        <w:tc>
          <w:tcPr>
            <w:tcW w:w="3831" w:type="dxa"/>
            <w:shd w:val="clear" w:color="auto" w:fill="auto"/>
            <w:vAlign w:val="center"/>
          </w:tcPr>
          <w:p w14:paraId="3AE89873" w14:textId="77777777" w:rsidR="003D7312" w:rsidRPr="00797B79" w:rsidRDefault="003D7312" w:rsidP="006E622A">
            <w:pPr>
              <w:pStyle w:val="TAC"/>
              <w:rPr>
                <w:rFonts w:eastAsia="Malgun Gothic"/>
                <w:lang w:eastAsia="ko-KR"/>
              </w:rPr>
            </w:pPr>
            <w:r w:rsidRPr="00797B79">
              <w:rPr>
                <w:rFonts w:eastAsia="SimSun"/>
              </w:rPr>
              <w:t>13</w:t>
            </w:r>
            <w:r w:rsidR="006E622A">
              <w:rPr>
                <w:rFonts w:eastAsia="SimSun"/>
              </w:rPr>
              <w:t>,</w:t>
            </w:r>
            <w:r w:rsidRPr="00797B79">
              <w:rPr>
                <w:rFonts w:eastAsia="SimSun"/>
              </w:rPr>
              <w:t>2</w:t>
            </w:r>
          </w:p>
        </w:tc>
      </w:tr>
      <w:tr w:rsidR="003D7312" w:rsidRPr="00797B79" w14:paraId="610B91BC" w14:textId="77777777" w:rsidTr="002E0D9A">
        <w:trPr>
          <w:jc w:val="center"/>
        </w:trPr>
        <w:tc>
          <w:tcPr>
            <w:tcW w:w="2445" w:type="dxa"/>
            <w:vAlign w:val="center"/>
          </w:tcPr>
          <w:p w14:paraId="4AC44217" w14:textId="77777777" w:rsidR="003D7312" w:rsidRPr="00797B79" w:rsidRDefault="003D7312" w:rsidP="00A418E9">
            <w:pPr>
              <w:pStyle w:val="TAC"/>
              <w:rPr>
                <w:rFonts w:eastAsia="SimSun"/>
                <w:lang w:eastAsia="zh-CN"/>
              </w:rPr>
            </w:pPr>
            <w:r w:rsidRPr="00797B79">
              <w:rPr>
                <w:rFonts w:eastAsia="SimSun"/>
              </w:rPr>
              <w:t>EVS Primary 16.4</w:t>
            </w:r>
          </w:p>
        </w:tc>
        <w:tc>
          <w:tcPr>
            <w:tcW w:w="1345" w:type="dxa"/>
            <w:shd w:val="clear" w:color="auto" w:fill="auto"/>
            <w:vAlign w:val="center"/>
          </w:tcPr>
          <w:p w14:paraId="66285B06" w14:textId="77777777" w:rsidR="003D7312" w:rsidRPr="00797B79" w:rsidRDefault="003D7312" w:rsidP="00A418E9">
            <w:pPr>
              <w:pStyle w:val="TAC"/>
              <w:rPr>
                <w:rFonts w:eastAsia="SimSun"/>
                <w:lang w:eastAsia="zh-CN"/>
              </w:rPr>
            </w:pPr>
            <w:r w:rsidRPr="00797B79">
              <w:rPr>
                <w:rFonts w:eastAsia="SimSun"/>
              </w:rPr>
              <w:t>328</w:t>
            </w:r>
          </w:p>
        </w:tc>
        <w:tc>
          <w:tcPr>
            <w:tcW w:w="3831" w:type="dxa"/>
            <w:shd w:val="clear" w:color="auto" w:fill="auto"/>
            <w:vAlign w:val="center"/>
          </w:tcPr>
          <w:p w14:paraId="3538D9E2" w14:textId="77777777" w:rsidR="003D7312" w:rsidRPr="00797B79" w:rsidRDefault="003D7312" w:rsidP="006E622A">
            <w:pPr>
              <w:pStyle w:val="TAC"/>
              <w:rPr>
                <w:rFonts w:eastAsia="Malgun Gothic"/>
                <w:lang w:eastAsia="ko-KR"/>
              </w:rPr>
            </w:pPr>
            <w:r w:rsidRPr="00797B79">
              <w:rPr>
                <w:rFonts w:eastAsia="SimSun"/>
              </w:rPr>
              <w:t>16</w:t>
            </w:r>
            <w:r w:rsidR="006E622A">
              <w:rPr>
                <w:rFonts w:eastAsia="SimSun"/>
              </w:rPr>
              <w:t>,</w:t>
            </w:r>
            <w:r w:rsidRPr="00797B79">
              <w:rPr>
                <w:rFonts w:eastAsia="SimSun"/>
              </w:rPr>
              <w:t>4</w:t>
            </w:r>
          </w:p>
        </w:tc>
      </w:tr>
      <w:tr w:rsidR="003D7312" w:rsidRPr="00797B79" w14:paraId="574D2E11" w14:textId="77777777" w:rsidTr="002E0D9A">
        <w:trPr>
          <w:jc w:val="center"/>
        </w:trPr>
        <w:tc>
          <w:tcPr>
            <w:tcW w:w="2445" w:type="dxa"/>
            <w:vAlign w:val="center"/>
          </w:tcPr>
          <w:p w14:paraId="13E2C2F3" w14:textId="77777777" w:rsidR="003D7312" w:rsidRPr="00797B79" w:rsidRDefault="003D7312" w:rsidP="00A418E9">
            <w:pPr>
              <w:pStyle w:val="TAC"/>
              <w:rPr>
                <w:rFonts w:eastAsia="SimSun"/>
                <w:lang w:eastAsia="ja-JP"/>
              </w:rPr>
            </w:pPr>
            <w:r w:rsidRPr="00797B79">
              <w:rPr>
                <w:rFonts w:eastAsia="SimSun"/>
              </w:rPr>
              <w:t>EVS Primary 24.4</w:t>
            </w:r>
          </w:p>
        </w:tc>
        <w:tc>
          <w:tcPr>
            <w:tcW w:w="1345" w:type="dxa"/>
            <w:shd w:val="clear" w:color="auto" w:fill="auto"/>
            <w:vAlign w:val="center"/>
          </w:tcPr>
          <w:p w14:paraId="7D5D9C18" w14:textId="77777777" w:rsidR="003D7312" w:rsidRPr="00797B79" w:rsidRDefault="003D7312" w:rsidP="00A418E9">
            <w:pPr>
              <w:pStyle w:val="TAC"/>
              <w:rPr>
                <w:rFonts w:eastAsia="SimSun"/>
                <w:lang w:eastAsia="zh-CN"/>
              </w:rPr>
            </w:pPr>
            <w:r w:rsidRPr="00797B79">
              <w:rPr>
                <w:rFonts w:eastAsia="SimSun"/>
              </w:rPr>
              <w:t>488</w:t>
            </w:r>
          </w:p>
        </w:tc>
        <w:tc>
          <w:tcPr>
            <w:tcW w:w="3831" w:type="dxa"/>
            <w:shd w:val="clear" w:color="auto" w:fill="auto"/>
            <w:vAlign w:val="center"/>
          </w:tcPr>
          <w:p w14:paraId="0B3A514A" w14:textId="77777777" w:rsidR="003D7312" w:rsidRPr="00797B79" w:rsidRDefault="003D7312" w:rsidP="006E622A">
            <w:pPr>
              <w:pStyle w:val="TAC"/>
              <w:rPr>
                <w:rFonts w:eastAsia="SimSun"/>
                <w:lang w:eastAsia="zh-CN"/>
              </w:rPr>
            </w:pPr>
            <w:r w:rsidRPr="00797B79">
              <w:rPr>
                <w:rFonts w:eastAsia="SimSun"/>
              </w:rPr>
              <w:t>24</w:t>
            </w:r>
            <w:r w:rsidR="006E622A">
              <w:rPr>
                <w:rFonts w:eastAsia="SimSun"/>
              </w:rPr>
              <w:t>,</w:t>
            </w:r>
            <w:r w:rsidRPr="00797B79">
              <w:rPr>
                <w:rFonts w:eastAsia="SimSun"/>
              </w:rPr>
              <w:t>4</w:t>
            </w:r>
          </w:p>
        </w:tc>
      </w:tr>
    </w:tbl>
    <w:p w14:paraId="46ED2621" w14:textId="77777777" w:rsidR="003D7312" w:rsidRPr="00797B79" w:rsidRDefault="003D7312" w:rsidP="003D7312"/>
    <w:p w14:paraId="12DCA5AB" w14:textId="77777777" w:rsidR="003D7312" w:rsidRPr="00797B79" w:rsidRDefault="003D7312" w:rsidP="003D7312">
      <w:r w:rsidRPr="00797B79">
        <w:t>Table 4.2-2 lists all EVS AMR-WB IO rates for the application in CS Networks. In contrast to the payload sizes used in RTP, these payloads do not include any CMR overhead. These payload sizes are not always integer multiples of 8 bits (excluding the 7-bit EVS-CMR).</w:t>
      </w:r>
    </w:p>
    <w:p w14:paraId="35CC5741" w14:textId="77777777" w:rsidR="003D7312" w:rsidRPr="00797B79" w:rsidRDefault="003D7312" w:rsidP="003D7312">
      <w:pPr>
        <w:pStyle w:val="TH"/>
        <w:rPr>
          <w:rFonts w:eastAsia="SimSun"/>
          <w:lang w:eastAsia="ja-JP"/>
        </w:rPr>
      </w:pPr>
      <w:r w:rsidRPr="00797B79">
        <w:rPr>
          <w:rFonts w:eastAsia="SimSun" w:hint="eastAsia"/>
          <w:lang w:eastAsia="ja-JP"/>
        </w:rPr>
        <w:t xml:space="preserve">Table </w:t>
      </w:r>
      <w:r w:rsidRPr="00797B79">
        <w:rPr>
          <w:rFonts w:eastAsia="SimSun"/>
          <w:lang w:eastAsia="ja-JP"/>
        </w:rPr>
        <w:t>4</w:t>
      </w:r>
      <w:r w:rsidRPr="00797B79">
        <w:rPr>
          <w:rFonts w:eastAsia="SimSun" w:hint="eastAsia"/>
          <w:lang w:eastAsia="ja-JP"/>
        </w:rPr>
        <w:t>.</w:t>
      </w:r>
      <w:r w:rsidRPr="00797B79">
        <w:rPr>
          <w:rFonts w:eastAsia="SimSun"/>
          <w:lang w:eastAsia="ja-JP"/>
        </w:rPr>
        <w:t>2-2</w:t>
      </w:r>
      <w:r w:rsidRPr="00797B79">
        <w:rPr>
          <w:rFonts w:eastAsia="SimSun" w:hint="eastAsia"/>
          <w:lang w:eastAsia="ja-JP"/>
        </w:rPr>
        <w:t xml:space="preserve">: </w:t>
      </w:r>
      <w:r w:rsidRPr="00797B79">
        <w:rPr>
          <w:rFonts w:eastAsia="SimSun"/>
          <w:lang w:eastAsia="ja-JP"/>
        </w:rPr>
        <w:t>P</w:t>
      </w:r>
      <w:r w:rsidRPr="00797B79">
        <w:rPr>
          <w:rFonts w:eastAsia="SimSun" w:hint="eastAsia"/>
          <w:lang w:eastAsia="ja-JP"/>
        </w:rPr>
        <w:t>ayload sizes</w:t>
      </w:r>
      <w:r w:rsidRPr="00797B79">
        <w:rPr>
          <w:rFonts w:eastAsia="SimSun"/>
          <w:lang w:eastAsia="ja-JP"/>
        </w:rPr>
        <w:t xml:space="preserve"> for EVS AMR-WB IO modes in CS Networks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2445"/>
        <w:gridCol w:w="1345"/>
        <w:gridCol w:w="3831"/>
      </w:tblGrid>
      <w:tr w:rsidR="003D7312" w:rsidRPr="00797B79" w14:paraId="65C9193A" w14:textId="77777777" w:rsidTr="002E0D9A">
        <w:trPr>
          <w:jc w:val="center"/>
        </w:trPr>
        <w:tc>
          <w:tcPr>
            <w:tcW w:w="2445" w:type="dxa"/>
            <w:shd w:val="clear" w:color="auto" w:fill="D9D9D9"/>
            <w:vAlign w:val="center"/>
          </w:tcPr>
          <w:p w14:paraId="7B3C330C" w14:textId="77777777" w:rsidR="003D7312" w:rsidRPr="00797B79" w:rsidRDefault="003D7312" w:rsidP="00A418E9">
            <w:pPr>
              <w:pStyle w:val="TAH"/>
              <w:rPr>
                <w:rFonts w:eastAsia="SimSun"/>
                <w:lang w:eastAsia="zh-CN"/>
              </w:rPr>
            </w:pPr>
            <w:r w:rsidRPr="00797B79">
              <w:rPr>
                <w:rFonts w:eastAsia="SimSun"/>
                <w:lang w:eastAsia="ja-JP"/>
              </w:rPr>
              <w:t>Rate</w:t>
            </w:r>
          </w:p>
        </w:tc>
        <w:tc>
          <w:tcPr>
            <w:tcW w:w="1345" w:type="dxa"/>
            <w:shd w:val="clear" w:color="auto" w:fill="D9D9D9"/>
            <w:vAlign w:val="center"/>
          </w:tcPr>
          <w:p w14:paraId="4F7F5CC7" w14:textId="77777777" w:rsidR="003D7312" w:rsidRPr="00797B79" w:rsidRDefault="003D7312" w:rsidP="00A418E9">
            <w:pPr>
              <w:pStyle w:val="TAH"/>
              <w:rPr>
                <w:rFonts w:eastAsia="SimSun"/>
                <w:lang w:eastAsia="zh-CN"/>
              </w:rPr>
            </w:pPr>
            <w:r w:rsidRPr="00797B79">
              <w:rPr>
                <w:rFonts w:eastAsia="SimSun"/>
                <w:lang w:eastAsia="zh-CN"/>
              </w:rPr>
              <w:t>Payload Size (bits)</w:t>
            </w:r>
          </w:p>
        </w:tc>
        <w:tc>
          <w:tcPr>
            <w:tcW w:w="3831" w:type="dxa"/>
            <w:shd w:val="clear" w:color="auto" w:fill="D9D9D9"/>
            <w:vAlign w:val="center"/>
          </w:tcPr>
          <w:p w14:paraId="64171D3A" w14:textId="77777777" w:rsidR="003D7312" w:rsidRPr="00797B79" w:rsidRDefault="003D7312" w:rsidP="00A418E9">
            <w:pPr>
              <w:pStyle w:val="TAH"/>
              <w:rPr>
                <w:rFonts w:eastAsia="SimSun"/>
                <w:lang w:eastAsia="zh-CN"/>
              </w:rPr>
            </w:pPr>
            <w:r w:rsidRPr="00797B79">
              <w:rPr>
                <w:rFonts w:eastAsia="SimSun"/>
                <w:lang w:eastAsia="zh-CN"/>
              </w:rPr>
              <w:t>Net bit rate for active speech</w:t>
            </w:r>
            <w:r w:rsidRPr="00797B79">
              <w:rPr>
                <w:rFonts w:eastAsia="SimSun"/>
                <w:lang w:eastAsia="zh-CN"/>
              </w:rPr>
              <w:br/>
              <w:t>(kbps)</w:t>
            </w:r>
          </w:p>
        </w:tc>
      </w:tr>
      <w:tr w:rsidR="003D7312" w:rsidRPr="00797B79" w14:paraId="40BC0A1F" w14:textId="77777777" w:rsidTr="002E0D9A">
        <w:trPr>
          <w:jc w:val="center"/>
        </w:trPr>
        <w:tc>
          <w:tcPr>
            <w:tcW w:w="2445" w:type="dxa"/>
            <w:vAlign w:val="center"/>
          </w:tcPr>
          <w:p w14:paraId="6ED9BA22" w14:textId="77777777" w:rsidR="003D7312" w:rsidRPr="00797B79" w:rsidRDefault="003D7312" w:rsidP="002E0D9A">
            <w:pPr>
              <w:keepNext/>
              <w:keepLines/>
              <w:spacing w:after="0"/>
              <w:jc w:val="center"/>
              <w:rPr>
                <w:rFonts w:ascii="Arial" w:eastAsia="SimSun" w:hAnsi="Arial"/>
                <w:sz w:val="18"/>
                <w:lang w:eastAsia="ja-JP"/>
              </w:rPr>
            </w:pPr>
            <w:r w:rsidRPr="00797B79">
              <w:rPr>
                <w:rFonts w:ascii="Arial" w:eastAsia="SimSun" w:hAnsi="Arial"/>
                <w:sz w:val="18"/>
                <w:lang w:eastAsia="ja-JP"/>
              </w:rPr>
              <w:t>EVS-AMR-WB IO SID</w:t>
            </w:r>
          </w:p>
        </w:tc>
        <w:tc>
          <w:tcPr>
            <w:tcW w:w="1345" w:type="dxa"/>
            <w:shd w:val="clear" w:color="auto" w:fill="auto"/>
            <w:vAlign w:val="center"/>
          </w:tcPr>
          <w:p w14:paraId="31C6920E" w14:textId="77777777" w:rsidR="003D7312" w:rsidRPr="00797B79" w:rsidRDefault="003D7312" w:rsidP="002E0D9A">
            <w:pPr>
              <w:keepNext/>
              <w:keepLines/>
              <w:spacing w:after="0"/>
              <w:jc w:val="center"/>
              <w:rPr>
                <w:rFonts w:ascii="Arial" w:eastAsia="SimSun" w:hAnsi="Arial"/>
                <w:sz w:val="18"/>
              </w:rPr>
            </w:pPr>
            <w:r w:rsidRPr="00797B79">
              <w:rPr>
                <w:rFonts w:ascii="Arial" w:eastAsia="SimSun" w:hAnsi="Arial"/>
                <w:sz w:val="18"/>
              </w:rPr>
              <w:t>40</w:t>
            </w:r>
          </w:p>
        </w:tc>
        <w:tc>
          <w:tcPr>
            <w:tcW w:w="3831" w:type="dxa"/>
            <w:shd w:val="clear" w:color="auto" w:fill="auto"/>
            <w:vAlign w:val="center"/>
          </w:tcPr>
          <w:p w14:paraId="29DDE58D" w14:textId="77777777" w:rsidR="003D7312" w:rsidRPr="00797B79" w:rsidRDefault="003D7312" w:rsidP="002E0D9A">
            <w:pPr>
              <w:keepNext/>
              <w:keepLines/>
              <w:spacing w:after="0"/>
              <w:jc w:val="center"/>
              <w:rPr>
                <w:rFonts w:ascii="Arial" w:eastAsia="SimSun" w:hAnsi="Arial"/>
                <w:sz w:val="18"/>
                <w:lang w:eastAsia="ja-JP"/>
              </w:rPr>
            </w:pPr>
            <w:r w:rsidRPr="00797B79">
              <w:rPr>
                <w:rFonts w:ascii="Arial" w:eastAsia="SimSun" w:hAnsi="Arial"/>
                <w:sz w:val="18"/>
                <w:lang w:eastAsia="ja-JP"/>
              </w:rPr>
              <w:t>-</w:t>
            </w:r>
          </w:p>
        </w:tc>
      </w:tr>
      <w:tr w:rsidR="003D7312" w:rsidRPr="00797B79" w14:paraId="7F119D9A" w14:textId="77777777" w:rsidTr="002E0D9A">
        <w:trPr>
          <w:jc w:val="center"/>
        </w:trPr>
        <w:tc>
          <w:tcPr>
            <w:tcW w:w="2445" w:type="dxa"/>
            <w:vAlign w:val="center"/>
          </w:tcPr>
          <w:p w14:paraId="08DD0E13" w14:textId="77777777" w:rsidR="003D7312" w:rsidRPr="00797B79" w:rsidRDefault="003D7312" w:rsidP="002E0D9A">
            <w:pPr>
              <w:keepNext/>
              <w:keepLines/>
              <w:spacing w:after="0"/>
              <w:jc w:val="center"/>
              <w:rPr>
                <w:rFonts w:ascii="Arial" w:eastAsia="SimSun" w:hAnsi="Arial"/>
                <w:sz w:val="18"/>
              </w:rPr>
            </w:pPr>
            <w:r w:rsidRPr="00797B79">
              <w:rPr>
                <w:rFonts w:ascii="Arial" w:eastAsia="SimSun" w:hAnsi="Arial" w:hint="eastAsia"/>
                <w:sz w:val="18"/>
                <w:lang w:eastAsia="ja-JP"/>
              </w:rPr>
              <w:t xml:space="preserve">EVS </w:t>
            </w:r>
            <w:r w:rsidRPr="00797B79">
              <w:rPr>
                <w:rFonts w:ascii="Arial" w:eastAsia="SimSun" w:hAnsi="Arial"/>
                <w:sz w:val="18"/>
              </w:rPr>
              <w:t>AMR-WB IO 6.6</w:t>
            </w:r>
          </w:p>
        </w:tc>
        <w:tc>
          <w:tcPr>
            <w:tcW w:w="1345" w:type="dxa"/>
            <w:shd w:val="clear" w:color="auto" w:fill="auto"/>
            <w:vAlign w:val="center"/>
          </w:tcPr>
          <w:p w14:paraId="237194F8" w14:textId="77777777" w:rsidR="003D7312" w:rsidRPr="00797B79" w:rsidRDefault="003D7312" w:rsidP="002E0D9A">
            <w:pPr>
              <w:keepNext/>
              <w:keepLines/>
              <w:spacing w:after="0"/>
              <w:jc w:val="center"/>
              <w:rPr>
                <w:rFonts w:ascii="Arial" w:eastAsia="SimSun" w:hAnsi="Arial"/>
                <w:sz w:val="18"/>
              </w:rPr>
            </w:pPr>
            <w:r w:rsidRPr="00797B79">
              <w:rPr>
                <w:rFonts w:ascii="Arial" w:eastAsia="SimSun" w:hAnsi="Arial"/>
                <w:sz w:val="18"/>
              </w:rPr>
              <w:t>132</w:t>
            </w:r>
          </w:p>
        </w:tc>
        <w:tc>
          <w:tcPr>
            <w:tcW w:w="3831" w:type="dxa"/>
            <w:shd w:val="clear" w:color="auto" w:fill="auto"/>
            <w:vAlign w:val="center"/>
          </w:tcPr>
          <w:p w14:paraId="576CAC0F" w14:textId="77777777" w:rsidR="003D7312" w:rsidRPr="00797B79" w:rsidRDefault="003D7312" w:rsidP="006E622A">
            <w:pPr>
              <w:keepNext/>
              <w:keepLines/>
              <w:spacing w:after="0"/>
              <w:jc w:val="center"/>
              <w:rPr>
                <w:rFonts w:ascii="Arial" w:eastAsia="Malgun Gothic" w:hAnsi="Arial"/>
                <w:sz w:val="18"/>
                <w:lang w:eastAsia="ko-KR"/>
              </w:rPr>
            </w:pPr>
            <w:r w:rsidRPr="00797B79">
              <w:rPr>
                <w:rFonts w:ascii="Arial" w:eastAsia="SimSun" w:hAnsi="Arial"/>
                <w:sz w:val="18"/>
              </w:rPr>
              <w:t>6</w:t>
            </w:r>
            <w:r w:rsidR="006E622A">
              <w:rPr>
                <w:rFonts w:ascii="Arial" w:eastAsia="SimSun" w:hAnsi="Arial"/>
                <w:sz w:val="18"/>
              </w:rPr>
              <w:t>,</w:t>
            </w:r>
            <w:r w:rsidRPr="00797B79">
              <w:rPr>
                <w:rFonts w:ascii="Arial" w:eastAsia="SimSun" w:hAnsi="Arial"/>
                <w:sz w:val="18"/>
              </w:rPr>
              <w:t>6</w:t>
            </w:r>
          </w:p>
        </w:tc>
      </w:tr>
      <w:tr w:rsidR="003D7312" w:rsidRPr="00797B79" w14:paraId="7D03C1F5" w14:textId="77777777" w:rsidTr="002E0D9A">
        <w:trPr>
          <w:jc w:val="center"/>
        </w:trPr>
        <w:tc>
          <w:tcPr>
            <w:tcW w:w="2445" w:type="dxa"/>
            <w:vAlign w:val="center"/>
          </w:tcPr>
          <w:p w14:paraId="61D81B33" w14:textId="77777777" w:rsidR="003D7312" w:rsidRPr="00797B79" w:rsidRDefault="003D7312" w:rsidP="002E0D9A">
            <w:pPr>
              <w:keepNext/>
              <w:keepLines/>
              <w:spacing w:after="0"/>
              <w:jc w:val="center"/>
              <w:rPr>
                <w:rFonts w:ascii="Arial" w:eastAsia="SimSun" w:hAnsi="Arial"/>
                <w:sz w:val="18"/>
              </w:rPr>
            </w:pPr>
            <w:r w:rsidRPr="00797B79">
              <w:rPr>
                <w:rFonts w:ascii="Arial" w:eastAsia="SimSun" w:hAnsi="Arial" w:hint="eastAsia"/>
                <w:sz w:val="18"/>
                <w:lang w:eastAsia="ja-JP"/>
              </w:rPr>
              <w:t xml:space="preserve">EVS </w:t>
            </w:r>
            <w:r w:rsidRPr="00797B79">
              <w:rPr>
                <w:rFonts w:ascii="Arial" w:eastAsia="SimSun" w:hAnsi="Arial"/>
                <w:sz w:val="18"/>
              </w:rPr>
              <w:t>AMR-WB IO 8.85</w:t>
            </w:r>
          </w:p>
        </w:tc>
        <w:tc>
          <w:tcPr>
            <w:tcW w:w="1345" w:type="dxa"/>
            <w:shd w:val="clear" w:color="auto" w:fill="auto"/>
            <w:vAlign w:val="center"/>
          </w:tcPr>
          <w:p w14:paraId="3A984FEA" w14:textId="77777777" w:rsidR="003D7312" w:rsidRPr="00797B79" w:rsidRDefault="003D7312" w:rsidP="002E0D9A">
            <w:pPr>
              <w:keepNext/>
              <w:keepLines/>
              <w:spacing w:after="0"/>
              <w:jc w:val="center"/>
              <w:rPr>
                <w:rFonts w:ascii="Arial" w:eastAsia="SimSun" w:hAnsi="Arial"/>
                <w:sz w:val="18"/>
              </w:rPr>
            </w:pPr>
            <w:r w:rsidRPr="00797B79">
              <w:rPr>
                <w:rFonts w:ascii="Arial" w:eastAsia="SimSun" w:hAnsi="Arial"/>
                <w:sz w:val="18"/>
              </w:rPr>
              <w:t>177</w:t>
            </w:r>
          </w:p>
        </w:tc>
        <w:tc>
          <w:tcPr>
            <w:tcW w:w="3831" w:type="dxa"/>
            <w:shd w:val="clear" w:color="auto" w:fill="auto"/>
            <w:vAlign w:val="center"/>
          </w:tcPr>
          <w:p w14:paraId="003E9C6D" w14:textId="77777777" w:rsidR="003D7312" w:rsidRPr="00797B79" w:rsidRDefault="003D7312" w:rsidP="006E622A">
            <w:pPr>
              <w:keepNext/>
              <w:keepLines/>
              <w:spacing w:after="0"/>
              <w:jc w:val="center"/>
              <w:rPr>
                <w:rFonts w:ascii="Arial" w:eastAsia="Malgun Gothic" w:hAnsi="Arial"/>
                <w:sz w:val="18"/>
                <w:lang w:eastAsia="ko-KR"/>
              </w:rPr>
            </w:pPr>
            <w:r w:rsidRPr="00797B79">
              <w:rPr>
                <w:rFonts w:ascii="Arial" w:eastAsia="SimSun" w:hAnsi="Arial"/>
                <w:sz w:val="18"/>
              </w:rPr>
              <w:t>8</w:t>
            </w:r>
            <w:r w:rsidR="006E622A">
              <w:rPr>
                <w:rFonts w:ascii="Arial" w:eastAsia="SimSun" w:hAnsi="Arial"/>
                <w:sz w:val="18"/>
              </w:rPr>
              <w:t>,</w:t>
            </w:r>
            <w:r w:rsidRPr="00797B79">
              <w:rPr>
                <w:rFonts w:ascii="Arial" w:eastAsia="SimSun" w:hAnsi="Arial"/>
                <w:sz w:val="18"/>
              </w:rPr>
              <w:t>85</w:t>
            </w:r>
          </w:p>
        </w:tc>
      </w:tr>
      <w:tr w:rsidR="003D7312" w:rsidRPr="00797B79" w14:paraId="4AF5E6AF" w14:textId="77777777" w:rsidTr="002E0D9A">
        <w:trPr>
          <w:jc w:val="center"/>
        </w:trPr>
        <w:tc>
          <w:tcPr>
            <w:tcW w:w="2445" w:type="dxa"/>
            <w:vAlign w:val="center"/>
          </w:tcPr>
          <w:p w14:paraId="1434D556" w14:textId="77777777" w:rsidR="003D7312" w:rsidRPr="00797B79" w:rsidRDefault="003D7312" w:rsidP="002E0D9A">
            <w:pPr>
              <w:keepNext/>
              <w:keepLines/>
              <w:spacing w:after="0"/>
              <w:jc w:val="center"/>
              <w:rPr>
                <w:rFonts w:ascii="Arial" w:eastAsia="SimSun" w:hAnsi="Arial"/>
                <w:sz w:val="18"/>
              </w:rPr>
            </w:pPr>
            <w:r w:rsidRPr="00797B79">
              <w:rPr>
                <w:rFonts w:ascii="Arial" w:eastAsia="SimSun" w:hAnsi="Arial" w:hint="eastAsia"/>
                <w:sz w:val="18"/>
                <w:lang w:eastAsia="ja-JP"/>
              </w:rPr>
              <w:t xml:space="preserve">EVS </w:t>
            </w:r>
            <w:r w:rsidRPr="00797B79">
              <w:rPr>
                <w:rFonts w:ascii="Arial" w:eastAsia="SimSun" w:hAnsi="Arial"/>
                <w:sz w:val="18"/>
              </w:rPr>
              <w:t>AMR-WB IO 12.65</w:t>
            </w:r>
          </w:p>
        </w:tc>
        <w:tc>
          <w:tcPr>
            <w:tcW w:w="1345" w:type="dxa"/>
            <w:shd w:val="clear" w:color="auto" w:fill="auto"/>
            <w:vAlign w:val="center"/>
          </w:tcPr>
          <w:p w14:paraId="49E8F35F" w14:textId="77777777" w:rsidR="003D7312" w:rsidRPr="00797B79" w:rsidRDefault="003D7312" w:rsidP="002E0D9A">
            <w:pPr>
              <w:keepNext/>
              <w:keepLines/>
              <w:spacing w:after="0"/>
              <w:jc w:val="center"/>
              <w:rPr>
                <w:rFonts w:ascii="Arial" w:eastAsia="SimSun" w:hAnsi="Arial"/>
                <w:sz w:val="18"/>
              </w:rPr>
            </w:pPr>
            <w:r w:rsidRPr="00797B79">
              <w:rPr>
                <w:rFonts w:ascii="Arial" w:eastAsia="SimSun" w:hAnsi="Arial"/>
                <w:sz w:val="18"/>
              </w:rPr>
              <w:t>253</w:t>
            </w:r>
          </w:p>
        </w:tc>
        <w:tc>
          <w:tcPr>
            <w:tcW w:w="3831" w:type="dxa"/>
            <w:shd w:val="clear" w:color="auto" w:fill="auto"/>
            <w:vAlign w:val="center"/>
          </w:tcPr>
          <w:p w14:paraId="08CD6705" w14:textId="77777777" w:rsidR="003D7312" w:rsidRPr="00797B79" w:rsidRDefault="003D7312" w:rsidP="006E622A">
            <w:pPr>
              <w:keepNext/>
              <w:keepLines/>
              <w:spacing w:after="0"/>
              <w:jc w:val="center"/>
              <w:rPr>
                <w:rFonts w:ascii="Arial" w:eastAsia="Malgun Gothic" w:hAnsi="Arial"/>
                <w:sz w:val="18"/>
                <w:lang w:eastAsia="ko-KR"/>
              </w:rPr>
            </w:pPr>
            <w:r w:rsidRPr="00797B79">
              <w:rPr>
                <w:rFonts w:ascii="Arial" w:eastAsia="SimSun" w:hAnsi="Arial"/>
                <w:sz w:val="18"/>
              </w:rPr>
              <w:t>12</w:t>
            </w:r>
            <w:r w:rsidR="006E622A">
              <w:rPr>
                <w:rFonts w:ascii="Arial" w:eastAsia="SimSun" w:hAnsi="Arial"/>
                <w:sz w:val="18"/>
              </w:rPr>
              <w:t>,</w:t>
            </w:r>
            <w:r w:rsidRPr="00797B79">
              <w:rPr>
                <w:rFonts w:ascii="Arial" w:eastAsia="SimSun" w:hAnsi="Arial"/>
                <w:sz w:val="18"/>
              </w:rPr>
              <w:t>65</w:t>
            </w:r>
          </w:p>
        </w:tc>
      </w:tr>
    </w:tbl>
    <w:p w14:paraId="569FA66F" w14:textId="77777777" w:rsidR="00FD0008" w:rsidRPr="00797B79" w:rsidRDefault="00FD0008" w:rsidP="00FD0008">
      <w:pPr>
        <w:tabs>
          <w:tab w:val="left" w:pos="7088"/>
        </w:tabs>
      </w:pPr>
    </w:p>
    <w:p w14:paraId="45C0C884" w14:textId="77777777" w:rsidR="00080512" w:rsidRPr="00797B79" w:rsidRDefault="00FE20F3">
      <w:pPr>
        <w:pStyle w:val="Heading2"/>
      </w:pPr>
      <w:bookmarkStart w:id="14" w:name="_Toc3754212"/>
      <w:r w:rsidRPr="00797B79">
        <w:t>4.3</w:t>
      </w:r>
      <w:r w:rsidR="00080512" w:rsidRPr="00797B79">
        <w:tab/>
      </w:r>
      <w:r w:rsidR="00FC2732" w:rsidRPr="00797B79">
        <w:t>EVS generic frame header</w:t>
      </w:r>
      <w:bookmarkEnd w:id="14"/>
    </w:p>
    <w:p w14:paraId="0FD941C7" w14:textId="77777777" w:rsidR="003D7312" w:rsidRPr="00797B79" w:rsidRDefault="003D7312" w:rsidP="003D7312">
      <w:r w:rsidRPr="00797B79">
        <w:t>The EVS Codec generic frame format in CS networks has no header. The payload size defines the used Codec rate. Parameters inside this EVS payload differentiate the EVS audio bandwidth and the EVS mode of operation. For details, see TS 26.445 [7].</w:t>
      </w:r>
    </w:p>
    <w:p w14:paraId="1CBD3042" w14:textId="77777777" w:rsidR="00FC2732" w:rsidRPr="00797B79" w:rsidRDefault="00FE20F3" w:rsidP="00FC2732">
      <w:pPr>
        <w:pStyle w:val="Heading2"/>
      </w:pPr>
      <w:bookmarkStart w:id="15" w:name="_Toc3754213"/>
      <w:r w:rsidRPr="00797B79">
        <w:t>4.4</w:t>
      </w:r>
      <w:r w:rsidR="00FC2732" w:rsidRPr="00797B79">
        <w:tab/>
        <w:t xml:space="preserve">EVS </w:t>
      </w:r>
      <w:r w:rsidR="0019189B" w:rsidRPr="00797B79">
        <w:t>f</w:t>
      </w:r>
      <w:r w:rsidR="00FC2732" w:rsidRPr="00797B79">
        <w:t xml:space="preserve">rame </w:t>
      </w:r>
      <w:r w:rsidR="0019189B" w:rsidRPr="00797B79">
        <w:t>q</w:t>
      </w:r>
      <w:r w:rsidR="00FC2732" w:rsidRPr="00797B79">
        <w:t xml:space="preserve">uality </w:t>
      </w:r>
      <w:r w:rsidR="0019189B" w:rsidRPr="00797B79">
        <w:t>c</w:t>
      </w:r>
      <w:r w:rsidR="00FC2732" w:rsidRPr="00797B79">
        <w:t>lassification</w:t>
      </w:r>
      <w:bookmarkEnd w:id="15"/>
    </w:p>
    <w:p w14:paraId="20F119F6" w14:textId="77777777" w:rsidR="003D7312" w:rsidRPr="00797B79" w:rsidRDefault="003D7312" w:rsidP="003D7312">
      <w:r w:rsidRPr="00797B79">
        <w:t>The EVS Codec generic frame format has no own Frame Quality Indicator. If transported on Iu and Nb the "Frame Quality Classification" (FQC) of the Iu and Nb framing protocol is used.</w:t>
      </w:r>
    </w:p>
    <w:p w14:paraId="5C7DBEDE" w14:textId="77777777" w:rsidR="00FC2732" w:rsidRPr="00797B79" w:rsidRDefault="00FE20F3" w:rsidP="003B25AC">
      <w:pPr>
        <w:pStyle w:val="Heading2"/>
      </w:pPr>
      <w:bookmarkStart w:id="16" w:name="_Toc3754214"/>
      <w:r w:rsidRPr="00797B79">
        <w:t>4.5</w:t>
      </w:r>
      <w:r w:rsidR="00FC2732" w:rsidRPr="00797B79">
        <w:tab/>
      </w:r>
      <w:r w:rsidR="0019189B" w:rsidRPr="00797B79">
        <w:t>EVS codec mode r</w:t>
      </w:r>
      <w:r w:rsidR="00FC2732" w:rsidRPr="00797B79">
        <w:t>equest in CS Networks</w:t>
      </w:r>
      <w:bookmarkEnd w:id="16"/>
    </w:p>
    <w:p w14:paraId="5F1035F2" w14:textId="77777777" w:rsidR="00995576" w:rsidRPr="00797B79" w:rsidRDefault="003D7312" w:rsidP="00995576">
      <w:pPr>
        <w:tabs>
          <w:tab w:val="left" w:pos="7088"/>
        </w:tabs>
        <w:rPr>
          <w:i/>
        </w:rPr>
      </w:pPr>
      <w:r w:rsidRPr="00797B79">
        <w:t>The EVS Codec Mode Request (EVS-CMR) is specified in TS 26.445 [7], Annex A, Table A.3: Structure of CMR. The EVS-CMR has a size of 7 bits. The Header bit (MSB), specified in TS 26.445 [7], is omitted in CS networks.</w:t>
      </w:r>
    </w:p>
    <w:p w14:paraId="0BF262F4" w14:textId="77777777" w:rsidR="003B25AC" w:rsidRDefault="00D9134D" w:rsidP="003B25AC">
      <w:pPr>
        <w:pStyle w:val="Heading8"/>
      </w:pPr>
      <w:r w:rsidRPr="00797B79">
        <w:br w:type="page"/>
      </w:r>
      <w:bookmarkStart w:id="17" w:name="_Toc3754215"/>
      <w:bookmarkStart w:id="18" w:name="historyclause"/>
      <w:r w:rsidR="003B25AC" w:rsidRPr="00797B79">
        <w:lastRenderedPageBreak/>
        <w:t xml:space="preserve">Annex </w:t>
      </w:r>
      <w:r w:rsidR="007610AA" w:rsidRPr="00797B79">
        <w:t>A</w:t>
      </w:r>
      <w:r w:rsidR="003B25AC" w:rsidRPr="00797B79">
        <w:t xml:space="preserve"> (informative):</w:t>
      </w:r>
      <w:r w:rsidR="003B25AC" w:rsidRPr="00797B79">
        <w:br/>
        <w:t>Change history</w:t>
      </w:r>
      <w:bookmarkEnd w:id="17"/>
    </w:p>
    <w:p w14:paraId="6CCADC8A" w14:textId="77777777" w:rsidR="0039468D" w:rsidRPr="0039468D" w:rsidRDefault="0039468D" w:rsidP="0039468D">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749"/>
        <w:gridCol w:w="1094"/>
        <w:gridCol w:w="425"/>
        <w:gridCol w:w="425"/>
        <w:gridCol w:w="4678"/>
        <w:gridCol w:w="567"/>
        <w:gridCol w:w="850"/>
      </w:tblGrid>
      <w:tr w:rsidR="00080512" w:rsidRPr="00797B79" w14:paraId="49B468CD" w14:textId="77777777" w:rsidTr="0027196D">
        <w:trPr>
          <w:cantSplit/>
        </w:trPr>
        <w:tc>
          <w:tcPr>
            <w:tcW w:w="9639" w:type="dxa"/>
            <w:gridSpan w:val="8"/>
            <w:tcBorders>
              <w:bottom w:val="nil"/>
            </w:tcBorders>
            <w:shd w:val="solid" w:color="FFFFFF" w:fill="auto"/>
          </w:tcPr>
          <w:bookmarkEnd w:id="18"/>
          <w:p w14:paraId="3D7B9949" w14:textId="77777777" w:rsidR="00080512" w:rsidRPr="00797B79" w:rsidRDefault="00080512">
            <w:pPr>
              <w:pStyle w:val="TAL"/>
              <w:jc w:val="center"/>
              <w:rPr>
                <w:b/>
                <w:sz w:val="16"/>
              </w:rPr>
            </w:pPr>
            <w:r w:rsidRPr="00797B79">
              <w:rPr>
                <w:b/>
              </w:rPr>
              <w:t>Change history</w:t>
            </w:r>
          </w:p>
        </w:tc>
      </w:tr>
      <w:tr w:rsidR="00080512" w:rsidRPr="00797B79" w14:paraId="03F22894" w14:textId="77777777" w:rsidTr="0027196D">
        <w:tc>
          <w:tcPr>
            <w:tcW w:w="851" w:type="dxa"/>
            <w:shd w:val="pct10" w:color="auto" w:fill="FFFFFF"/>
          </w:tcPr>
          <w:p w14:paraId="29254DCD" w14:textId="77777777" w:rsidR="00080512" w:rsidRPr="00797B79" w:rsidRDefault="00080512">
            <w:pPr>
              <w:pStyle w:val="TAL"/>
              <w:rPr>
                <w:b/>
                <w:sz w:val="16"/>
              </w:rPr>
            </w:pPr>
            <w:r w:rsidRPr="00797B79">
              <w:rPr>
                <w:b/>
                <w:sz w:val="16"/>
              </w:rPr>
              <w:t>Date</w:t>
            </w:r>
          </w:p>
        </w:tc>
        <w:tc>
          <w:tcPr>
            <w:tcW w:w="749" w:type="dxa"/>
            <w:shd w:val="pct10" w:color="auto" w:fill="FFFFFF"/>
          </w:tcPr>
          <w:p w14:paraId="17267656" w14:textId="77777777" w:rsidR="00080512" w:rsidRPr="00797B79" w:rsidRDefault="00080512">
            <w:pPr>
              <w:pStyle w:val="TAL"/>
              <w:rPr>
                <w:b/>
                <w:sz w:val="16"/>
              </w:rPr>
            </w:pPr>
            <w:r w:rsidRPr="00797B79">
              <w:rPr>
                <w:b/>
                <w:sz w:val="16"/>
              </w:rPr>
              <w:t>TSG </w:t>
            </w:r>
            <w:r w:rsidR="00BB569D" w:rsidRPr="00797B79">
              <w:rPr>
                <w:b/>
                <w:sz w:val="16"/>
              </w:rPr>
              <w:t>SA</w:t>
            </w:r>
            <w:r w:rsidRPr="00797B79">
              <w:rPr>
                <w:b/>
                <w:sz w:val="16"/>
              </w:rPr>
              <w:t>#</w:t>
            </w:r>
          </w:p>
        </w:tc>
        <w:tc>
          <w:tcPr>
            <w:tcW w:w="1094" w:type="dxa"/>
            <w:shd w:val="pct10" w:color="auto" w:fill="FFFFFF"/>
          </w:tcPr>
          <w:p w14:paraId="399671F2" w14:textId="77777777" w:rsidR="00080512" w:rsidRPr="00797B79" w:rsidRDefault="00080512">
            <w:pPr>
              <w:pStyle w:val="TAL"/>
              <w:rPr>
                <w:b/>
                <w:sz w:val="16"/>
              </w:rPr>
            </w:pPr>
            <w:r w:rsidRPr="00797B79">
              <w:rPr>
                <w:b/>
                <w:sz w:val="16"/>
              </w:rPr>
              <w:t>TSG Doc.</w:t>
            </w:r>
          </w:p>
        </w:tc>
        <w:tc>
          <w:tcPr>
            <w:tcW w:w="425" w:type="dxa"/>
            <w:shd w:val="pct10" w:color="auto" w:fill="FFFFFF"/>
          </w:tcPr>
          <w:p w14:paraId="5B9E2D4D" w14:textId="77777777" w:rsidR="00080512" w:rsidRPr="00797B79" w:rsidRDefault="00080512">
            <w:pPr>
              <w:pStyle w:val="TAL"/>
              <w:rPr>
                <w:b/>
                <w:sz w:val="16"/>
              </w:rPr>
            </w:pPr>
            <w:r w:rsidRPr="00797B79">
              <w:rPr>
                <w:b/>
                <w:sz w:val="16"/>
              </w:rPr>
              <w:t>CR</w:t>
            </w:r>
          </w:p>
        </w:tc>
        <w:tc>
          <w:tcPr>
            <w:tcW w:w="425" w:type="dxa"/>
            <w:shd w:val="pct10" w:color="auto" w:fill="FFFFFF"/>
          </w:tcPr>
          <w:p w14:paraId="5E3CBB63" w14:textId="77777777" w:rsidR="00080512" w:rsidRPr="00797B79" w:rsidRDefault="00080512">
            <w:pPr>
              <w:pStyle w:val="TAL"/>
              <w:rPr>
                <w:b/>
                <w:sz w:val="16"/>
              </w:rPr>
            </w:pPr>
            <w:r w:rsidRPr="00797B79">
              <w:rPr>
                <w:b/>
                <w:sz w:val="16"/>
              </w:rPr>
              <w:t>Rev</w:t>
            </w:r>
          </w:p>
        </w:tc>
        <w:tc>
          <w:tcPr>
            <w:tcW w:w="4678" w:type="dxa"/>
            <w:shd w:val="pct10" w:color="auto" w:fill="FFFFFF"/>
          </w:tcPr>
          <w:p w14:paraId="5AEDABB1" w14:textId="77777777" w:rsidR="00080512" w:rsidRPr="00797B79" w:rsidRDefault="00080512">
            <w:pPr>
              <w:pStyle w:val="TAL"/>
              <w:rPr>
                <w:b/>
                <w:sz w:val="16"/>
              </w:rPr>
            </w:pPr>
            <w:r w:rsidRPr="00797B79">
              <w:rPr>
                <w:b/>
                <w:sz w:val="16"/>
              </w:rPr>
              <w:t>Subject/Comment</w:t>
            </w:r>
          </w:p>
        </w:tc>
        <w:tc>
          <w:tcPr>
            <w:tcW w:w="567" w:type="dxa"/>
            <w:shd w:val="pct10" w:color="auto" w:fill="FFFFFF"/>
          </w:tcPr>
          <w:p w14:paraId="6AE08043" w14:textId="77777777" w:rsidR="00080512" w:rsidRPr="00797B79" w:rsidRDefault="00080512">
            <w:pPr>
              <w:pStyle w:val="TAL"/>
              <w:rPr>
                <w:b/>
                <w:sz w:val="16"/>
              </w:rPr>
            </w:pPr>
            <w:r w:rsidRPr="00797B79">
              <w:rPr>
                <w:b/>
                <w:sz w:val="16"/>
              </w:rPr>
              <w:t>Old</w:t>
            </w:r>
          </w:p>
        </w:tc>
        <w:tc>
          <w:tcPr>
            <w:tcW w:w="850" w:type="dxa"/>
            <w:shd w:val="pct10" w:color="auto" w:fill="FFFFFF"/>
          </w:tcPr>
          <w:p w14:paraId="41A577CF" w14:textId="77777777" w:rsidR="00080512" w:rsidRPr="00797B79" w:rsidRDefault="00080512">
            <w:pPr>
              <w:pStyle w:val="TAL"/>
              <w:rPr>
                <w:b/>
                <w:sz w:val="16"/>
              </w:rPr>
            </w:pPr>
            <w:r w:rsidRPr="00797B79">
              <w:rPr>
                <w:b/>
                <w:sz w:val="16"/>
              </w:rPr>
              <w:t>New</w:t>
            </w:r>
          </w:p>
        </w:tc>
      </w:tr>
      <w:tr w:rsidR="00BB569D" w:rsidRPr="006E622A" w14:paraId="72ECAEE1" w14:textId="77777777" w:rsidTr="0027196D">
        <w:tc>
          <w:tcPr>
            <w:tcW w:w="851" w:type="dxa"/>
            <w:shd w:val="solid" w:color="FFFFFF" w:fill="auto"/>
          </w:tcPr>
          <w:p w14:paraId="7C0B6A36" w14:textId="77777777" w:rsidR="00080512" w:rsidRPr="006E622A" w:rsidRDefault="005A2B50" w:rsidP="0027196D">
            <w:pPr>
              <w:pStyle w:val="TAL"/>
            </w:pPr>
            <w:r w:rsidRPr="006E622A">
              <w:t>2016-0</w:t>
            </w:r>
            <w:r w:rsidR="00BB569D" w:rsidRPr="006E622A">
              <w:t>3</w:t>
            </w:r>
          </w:p>
        </w:tc>
        <w:tc>
          <w:tcPr>
            <w:tcW w:w="749" w:type="dxa"/>
            <w:shd w:val="solid" w:color="FFFFFF" w:fill="auto"/>
          </w:tcPr>
          <w:p w14:paraId="5CF69F83" w14:textId="77777777" w:rsidR="00080512" w:rsidRPr="006E622A" w:rsidRDefault="00BB569D" w:rsidP="0027196D">
            <w:pPr>
              <w:pStyle w:val="TAL"/>
            </w:pPr>
            <w:r w:rsidRPr="006E622A">
              <w:t>70</w:t>
            </w:r>
          </w:p>
        </w:tc>
        <w:tc>
          <w:tcPr>
            <w:tcW w:w="1094" w:type="dxa"/>
            <w:shd w:val="solid" w:color="FFFFFF" w:fill="auto"/>
          </w:tcPr>
          <w:p w14:paraId="7C525534" w14:textId="77777777" w:rsidR="00080512" w:rsidRPr="006E622A" w:rsidRDefault="006E622A" w:rsidP="0027196D">
            <w:pPr>
              <w:pStyle w:val="TAL"/>
            </w:pPr>
            <w:r w:rsidRPr="006E622A">
              <w:t>SP-160071</w:t>
            </w:r>
          </w:p>
        </w:tc>
        <w:tc>
          <w:tcPr>
            <w:tcW w:w="425" w:type="dxa"/>
            <w:shd w:val="solid" w:color="FFFFFF" w:fill="auto"/>
          </w:tcPr>
          <w:p w14:paraId="7D9BAC50" w14:textId="77777777" w:rsidR="00080512" w:rsidRPr="006E622A" w:rsidRDefault="00080512" w:rsidP="0027196D">
            <w:pPr>
              <w:pStyle w:val="TAL"/>
            </w:pPr>
          </w:p>
        </w:tc>
        <w:tc>
          <w:tcPr>
            <w:tcW w:w="425" w:type="dxa"/>
            <w:shd w:val="solid" w:color="FFFFFF" w:fill="auto"/>
          </w:tcPr>
          <w:p w14:paraId="582E8627" w14:textId="77777777" w:rsidR="00080512" w:rsidRPr="006E622A" w:rsidRDefault="00080512" w:rsidP="0027196D">
            <w:pPr>
              <w:pStyle w:val="TAL"/>
            </w:pPr>
          </w:p>
        </w:tc>
        <w:tc>
          <w:tcPr>
            <w:tcW w:w="4678" w:type="dxa"/>
            <w:shd w:val="solid" w:color="FFFFFF" w:fill="auto"/>
          </w:tcPr>
          <w:p w14:paraId="0BDD6136" w14:textId="77777777" w:rsidR="00080512" w:rsidRPr="006E622A" w:rsidRDefault="00BB569D" w:rsidP="0027196D">
            <w:pPr>
              <w:pStyle w:val="TAL"/>
            </w:pPr>
            <w:r w:rsidRPr="006E622A">
              <w:t>Presented to TSG SA#71 Plenary (for approval)</w:t>
            </w:r>
          </w:p>
        </w:tc>
        <w:tc>
          <w:tcPr>
            <w:tcW w:w="567" w:type="dxa"/>
            <w:shd w:val="solid" w:color="FFFFFF" w:fill="auto"/>
          </w:tcPr>
          <w:p w14:paraId="46E6FC54" w14:textId="77777777" w:rsidR="00080512" w:rsidRPr="006E622A" w:rsidRDefault="00BB569D" w:rsidP="0027196D">
            <w:pPr>
              <w:pStyle w:val="TAL"/>
            </w:pPr>
            <w:r w:rsidRPr="006E622A">
              <w:t>-</w:t>
            </w:r>
          </w:p>
        </w:tc>
        <w:tc>
          <w:tcPr>
            <w:tcW w:w="850" w:type="dxa"/>
            <w:shd w:val="solid" w:color="FFFFFF" w:fill="auto"/>
          </w:tcPr>
          <w:p w14:paraId="266B06B2" w14:textId="77777777" w:rsidR="00080512" w:rsidRPr="006E622A" w:rsidRDefault="00BB569D" w:rsidP="0027196D">
            <w:pPr>
              <w:pStyle w:val="TAL"/>
            </w:pPr>
            <w:r w:rsidRPr="006E622A">
              <w:t>1</w:t>
            </w:r>
            <w:r w:rsidR="005A2B50" w:rsidRPr="006E622A">
              <w:t>.0.</w:t>
            </w:r>
            <w:r w:rsidRPr="006E622A">
              <w:t>0</w:t>
            </w:r>
          </w:p>
        </w:tc>
      </w:tr>
      <w:tr w:rsidR="00DA46B2" w:rsidRPr="006E622A" w14:paraId="76E99515" w14:textId="77777777" w:rsidTr="0027196D">
        <w:tc>
          <w:tcPr>
            <w:tcW w:w="851" w:type="dxa"/>
            <w:shd w:val="solid" w:color="FFFFFF" w:fill="auto"/>
          </w:tcPr>
          <w:p w14:paraId="7CFDF43B" w14:textId="77777777" w:rsidR="00DA46B2" w:rsidRPr="006E622A" w:rsidRDefault="00DA46B2" w:rsidP="0027196D">
            <w:pPr>
              <w:pStyle w:val="TAL"/>
            </w:pPr>
            <w:r>
              <w:t>2016-03</w:t>
            </w:r>
          </w:p>
        </w:tc>
        <w:tc>
          <w:tcPr>
            <w:tcW w:w="749" w:type="dxa"/>
            <w:shd w:val="solid" w:color="FFFFFF" w:fill="auto"/>
          </w:tcPr>
          <w:p w14:paraId="358F7D6F" w14:textId="77777777" w:rsidR="00DA46B2" w:rsidRPr="006E622A" w:rsidRDefault="00DA46B2" w:rsidP="0027196D">
            <w:pPr>
              <w:pStyle w:val="TAL"/>
            </w:pPr>
          </w:p>
        </w:tc>
        <w:tc>
          <w:tcPr>
            <w:tcW w:w="1094" w:type="dxa"/>
            <w:shd w:val="solid" w:color="FFFFFF" w:fill="auto"/>
          </w:tcPr>
          <w:p w14:paraId="5CCBEADB" w14:textId="77777777" w:rsidR="00DA46B2" w:rsidRPr="006E622A" w:rsidRDefault="00DA46B2" w:rsidP="0027196D">
            <w:pPr>
              <w:pStyle w:val="TAL"/>
            </w:pPr>
          </w:p>
        </w:tc>
        <w:tc>
          <w:tcPr>
            <w:tcW w:w="425" w:type="dxa"/>
            <w:shd w:val="solid" w:color="FFFFFF" w:fill="auto"/>
          </w:tcPr>
          <w:p w14:paraId="15FDC41B" w14:textId="77777777" w:rsidR="00DA46B2" w:rsidRPr="006E622A" w:rsidRDefault="00DA46B2" w:rsidP="0027196D">
            <w:pPr>
              <w:pStyle w:val="TAL"/>
            </w:pPr>
          </w:p>
        </w:tc>
        <w:tc>
          <w:tcPr>
            <w:tcW w:w="425" w:type="dxa"/>
            <w:shd w:val="solid" w:color="FFFFFF" w:fill="auto"/>
          </w:tcPr>
          <w:p w14:paraId="4358EC8A" w14:textId="77777777" w:rsidR="00DA46B2" w:rsidRPr="006E622A" w:rsidRDefault="00DA46B2" w:rsidP="0027196D">
            <w:pPr>
              <w:pStyle w:val="TAL"/>
            </w:pPr>
          </w:p>
        </w:tc>
        <w:tc>
          <w:tcPr>
            <w:tcW w:w="4678" w:type="dxa"/>
            <w:shd w:val="solid" w:color="FFFFFF" w:fill="auto"/>
          </w:tcPr>
          <w:p w14:paraId="457754D5" w14:textId="77777777" w:rsidR="00DA46B2" w:rsidRPr="006E622A" w:rsidRDefault="00DA46B2" w:rsidP="0027196D">
            <w:pPr>
              <w:pStyle w:val="TAL"/>
            </w:pPr>
            <w:r>
              <w:t>Approved at TSG SA#71</w:t>
            </w:r>
          </w:p>
        </w:tc>
        <w:tc>
          <w:tcPr>
            <w:tcW w:w="567" w:type="dxa"/>
            <w:shd w:val="solid" w:color="FFFFFF" w:fill="auto"/>
          </w:tcPr>
          <w:p w14:paraId="0DFE3C09" w14:textId="77777777" w:rsidR="00DA46B2" w:rsidRPr="006E622A" w:rsidRDefault="00DA46B2" w:rsidP="0027196D">
            <w:pPr>
              <w:pStyle w:val="TAL"/>
            </w:pPr>
            <w:r>
              <w:t>1.0.0</w:t>
            </w:r>
          </w:p>
        </w:tc>
        <w:tc>
          <w:tcPr>
            <w:tcW w:w="850" w:type="dxa"/>
            <w:shd w:val="solid" w:color="FFFFFF" w:fill="auto"/>
          </w:tcPr>
          <w:p w14:paraId="6D51D1C6" w14:textId="77777777" w:rsidR="00DA46B2" w:rsidRPr="006E622A" w:rsidRDefault="00DA46B2" w:rsidP="0027196D">
            <w:pPr>
              <w:pStyle w:val="TAL"/>
            </w:pPr>
            <w:r>
              <w:t>13.0.0</w:t>
            </w:r>
          </w:p>
        </w:tc>
      </w:tr>
    </w:tbl>
    <w:p w14:paraId="7A094614" w14:textId="77777777" w:rsidR="00080512" w:rsidRDefault="00080512">
      <w:pPr>
        <w:rPr>
          <w:sz w:val="24"/>
          <w:szCs w:val="24"/>
          <w:u w:val="single"/>
        </w:rPr>
      </w:pPr>
    </w:p>
    <w:p w14:paraId="50D26C6B" w14:textId="77777777" w:rsidR="0027196D" w:rsidRDefault="0027196D" w:rsidP="0027196D">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536"/>
        <w:gridCol w:w="992"/>
      </w:tblGrid>
      <w:tr w:rsidR="0027196D" w:rsidRPr="00235394" w14:paraId="228F2D7F" w14:textId="77777777" w:rsidTr="00FC5ACA">
        <w:trPr>
          <w:cantSplit/>
        </w:trPr>
        <w:tc>
          <w:tcPr>
            <w:tcW w:w="9639" w:type="dxa"/>
            <w:gridSpan w:val="8"/>
            <w:tcBorders>
              <w:bottom w:val="nil"/>
            </w:tcBorders>
            <w:shd w:val="solid" w:color="FFFFFF" w:fill="auto"/>
          </w:tcPr>
          <w:p w14:paraId="33962827" w14:textId="77777777" w:rsidR="0027196D" w:rsidRPr="00235394" w:rsidRDefault="0027196D" w:rsidP="00FC5ACA">
            <w:pPr>
              <w:pStyle w:val="TAL"/>
              <w:jc w:val="center"/>
              <w:rPr>
                <w:b/>
                <w:sz w:val="16"/>
              </w:rPr>
            </w:pPr>
            <w:r w:rsidRPr="00235394">
              <w:rPr>
                <w:b/>
              </w:rPr>
              <w:t>Change history</w:t>
            </w:r>
          </w:p>
        </w:tc>
      </w:tr>
      <w:tr w:rsidR="0027196D" w:rsidRPr="00235394" w14:paraId="25B27443" w14:textId="77777777" w:rsidTr="00506BCE">
        <w:tc>
          <w:tcPr>
            <w:tcW w:w="800" w:type="dxa"/>
            <w:shd w:val="pct10" w:color="auto" w:fill="FFFFFF"/>
          </w:tcPr>
          <w:p w14:paraId="69D125FE" w14:textId="77777777" w:rsidR="0027196D" w:rsidRPr="00235394" w:rsidRDefault="0027196D" w:rsidP="00FC5ACA">
            <w:pPr>
              <w:pStyle w:val="TAL"/>
              <w:rPr>
                <w:b/>
                <w:sz w:val="16"/>
              </w:rPr>
            </w:pPr>
            <w:r w:rsidRPr="00235394">
              <w:rPr>
                <w:b/>
                <w:sz w:val="16"/>
              </w:rPr>
              <w:t>Date</w:t>
            </w:r>
          </w:p>
        </w:tc>
        <w:tc>
          <w:tcPr>
            <w:tcW w:w="800" w:type="dxa"/>
            <w:shd w:val="pct10" w:color="auto" w:fill="FFFFFF"/>
          </w:tcPr>
          <w:p w14:paraId="17AB7EB5" w14:textId="77777777" w:rsidR="0027196D" w:rsidRPr="00235394" w:rsidRDefault="0027196D" w:rsidP="00FC5ACA">
            <w:pPr>
              <w:pStyle w:val="TAL"/>
              <w:rPr>
                <w:b/>
                <w:sz w:val="16"/>
              </w:rPr>
            </w:pPr>
            <w:r>
              <w:rPr>
                <w:b/>
                <w:sz w:val="16"/>
              </w:rPr>
              <w:t>Meeting</w:t>
            </w:r>
          </w:p>
        </w:tc>
        <w:tc>
          <w:tcPr>
            <w:tcW w:w="1094" w:type="dxa"/>
            <w:shd w:val="pct10" w:color="auto" w:fill="FFFFFF"/>
          </w:tcPr>
          <w:p w14:paraId="29289BC7" w14:textId="77777777" w:rsidR="0027196D" w:rsidRPr="00235394" w:rsidRDefault="0027196D" w:rsidP="00FC5ACA">
            <w:pPr>
              <w:pStyle w:val="TAL"/>
              <w:rPr>
                <w:b/>
                <w:sz w:val="16"/>
              </w:rPr>
            </w:pPr>
            <w:r w:rsidRPr="00235394">
              <w:rPr>
                <w:b/>
                <w:sz w:val="16"/>
              </w:rPr>
              <w:t>TDoc</w:t>
            </w:r>
          </w:p>
        </w:tc>
        <w:tc>
          <w:tcPr>
            <w:tcW w:w="567" w:type="dxa"/>
            <w:shd w:val="pct10" w:color="auto" w:fill="FFFFFF"/>
          </w:tcPr>
          <w:p w14:paraId="15ECF9B6" w14:textId="77777777" w:rsidR="0027196D" w:rsidRPr="00235394" w:rsidRDefault="0027196D" w:rsidP="00FC5ACA">
            <w:pPr>
              <w:pStyle w:val="TAL"/>
              <w:rPr>
                <w:b/>
                <w:sz w:val="16"/>
              </w:rPr>
            </w:pPr>
            <w:r w:rsidRPr="00235394">
              <w:rPr>
                <w:b/>
                <w:sz w:val="16"/>
              </w:rPr>
              <w:t>CR</w:t>
            </w:r>
          </w:p>
        </w:tc>
        <w:tc>
          <w:tcPr>
            <w:tcW w:w="425" w:type="dxa"/>
            <w:shd w:val="pct10" w:color="auto" w:fill="FFFFFF"/>
          </w:tcPr>
          <w:p w14:paraId="3F347B7B" w14:textId="77777777" w:rsidR="0027196D" w:rsidRPr="00235394" w:rsidRDefault="0027196D" w:rsidP="00FC5ACA">
            <w:pPr>
              <w:pStyle w:val="TAL"/>
              <w:rPr>
                <w:b/>
                <w:sz w:val="16"/>
              </w:rPr>
            </w:pPr>
            <w:r w:rsidRPr="00235394">
              <w:rPr>
                <w:b/>
                <w:sz w:val="16"/>
              </w:rPr>
              <w:t>Rev</w:t>
            </w:r>
          </w:p>
        </w:tc>
        <w:tc>
          <w:tcPr>
            <w:tcW w:w="425" w:type="dxa"/>
            <w:shd w:val="pct10" w:color="auto" w:fill="FFFFFF"/>
          </w:tcPr>
          <w:p w14:paraId="5B71F8A5" w14:textId="77777777" w:rsidR="0027196D" w:rsidRPr="00235394" w:rsidRDefault="0027196D" w:rsidP="00FC5ACA">
            <w:pPr>
              <w:pStyle w:val="TAL"/>
              <w:rPr>
                <w:b/>
                <w:sz w:val="16"/>
              </w:rPr>
            </w:pPr>
            <w:r>
              <w:rPr>
                <w:b/>
                <w:sz w:val="16"/>
              </w:rPr>
              <w:t>Cat</w:t>
            </w:r>
          </w:p>
        </w:tc>
        <w:tc>
          <w:tcPr>
            <w:tcW w:w="4536" w:type="dxa"/>
            <w:shd w:val="pct10" w:color="auto" w:fill="FFFFFF"/>
          </w:tcPr>
          <w:p w14:paraId="3E5CBF69" w14:textId="77777777" w:rsidR="0027196D" w:rsidRPr="00235394" w:rsidRDefault="0027196D" w:rsidP="00FC5ACA">
            <w:pPr>
              <w:pStyle w:val="TAL"/>
              <w:rPr>
                <w:b/>
                <w:sz w:val="16"/>
              </w:rPr>
            </w:pPr>
            <w:r w:rsidRPr="00235394">
              <w:rPr>
                <w:b/>
                <w:sz w:val="16"/>
              </w:rPr>
              <w:t>Subject/Comment</w:t>
            </w:r>
          </w:p>
        </w:tc>
        <w:tc>
          <w:tcPr>
            <w:tcW w:w="992" w:type="dxa"/>
            <w:shd w:val="pct10" w:color="auto" w:fill="FFFFFF"/>
          </w:tcPr>
          <w:p w14:paraId="07280773" w14:textId="77777777" w:rsidR="0027196D" w:rsidRPr="00235394" w:rsidRDefault="0027196D" w:rsidP="00FC5ACA">
            <w:pPr>
              <w:pStyle w:val="TAL"/>
              <w:rPr>
                <w:b/>
                <w:sz w:val="16"/>
              </w:rPr>
            </w:pPr>
            <w:r w:rsidRPr="00235394">
              <w:rPr>
                <w:b/>
                <w:sz w:val="16"/>
              </w:rPr>
              <w:t>New</w:t>
            </w:r>
            <w:r>
              <w:rPr>
                <w:b/>
                <w:sz w:val="16"/>
              </w:rPr>
              <w:t xml:space="preserve"> version</w:t>
            </w:r>
          </w:p>
        </w:tc>
      </w:tr>
      <w:tr w:rsidR="0027196D" w:rsidRPr="0027196D" w14:paraId="44B5B862" w14:textId="77777777" w:rsidTr="00506BCE">
        <w:tc>
          <w:tcPr>
            <w:tcW w:w="800" w:type="dxa"/>
            <w:shd w:val="solid" w:color="FFFFFF" w:fill="auto"/>
          </w:tcPr>
          <w:p w14:paraId="4A22EBA2" w14:textId="77777777" w:rsidR="0027196D" w:rsidRPr="0027196D" w:rsidRDefault="0027196D" w:rsidP="00FC5ACA">
            <w:pPr>
              <w:pStyle w:val="TAC"/>
              <w:rPr>
                <w:szCs w:val="18"/>
              </w:rPr>
            </w:pPr>
            <w:r w:rsidRPr="0027196D">
              <w:rPr>
                <w:szCs w:val="18"/>
              </w:rPr>
              <w:t>2017-03</w:t>
            </w:r>
          </w:p>
        </w:tc>
        <w:tc>
          <w:tcPr>
            <w:tcW w:w="800" w:type="dxa"/>
            <w:shd w:val="solid" w:color="FFFFFF" w:fill="auto"/>
          </w:tcPr>
          <w:p w14:paraId="38B66FA8" w14:textId="77777777" w:rsidR="0027196D" w:rsidRPr="0027196D" w:rsidRDefault="0027196D" w:rsidP="00FC5ACA">
            <w:pPr>
              <w:pStyle w:val="TAC"/>
              <w:rPr>
                <w:szCs w:val="18"/>
              </w:rPr>
            </w:pPr>
            <w:r w:rsidRPr="0027196D">
              <w:rPr>
                <w:szCs w:val="18"/>
              </w:rPr>
              <w:t>75</w:t>
            </w:r>
          </w:p>
        </w:tc>
        <w:tc>
          <w:tcPr>
            <w:tcW w:w="1094" w:type="dxa"/>
            <w:shd w:val="solid" w:color="FFFFFF" w:fill="auto"/>
          </w:tcPr>
          <w:p w14:paraId="49E656A6" w14:textId="77777777" w:rsidR="0027196D" w:rsidRPr="0027196D" w:rsidRDefault="0027196D" w:rsidP="00FC5ACA">
            <w:pPr>
              <w:pStyle w:val="TAC"/>
              <w:rPr>
                <w:szCs w:val="18"/>
              </w:rPr>
            </w:pPr>
          </w:p>
        </w:tc>
        <w:tc>
          <w:tcPr>
            <w:tcW w:w="567" w:type="dxa"/>
            <w:shd w:val="solid" w:color="FFFFFF" w:fill="auto"/>
          </w:tcPr>
          <w:p w14:paraId="2496F73F" w14:textId="77777777" w:rsidR="0027196D" w:rsidRPr="0027196D" w:rsidRDefault="0027196D" w:rsidP="00FC5ACA">
            <w:pPr>
              <w:pStyle w:val="TAL"/>
              <w:rPr>
                <w:szCs w:val="18"/>
              </w:rPr>
            </w:pPr>
          </w:p>
        </w:tc>
        <w:tc>
          <w:tcPr>
            <w:tcW w:w="425" w:type="dxa"/>
            <w:shd w:val="solid" w:color="FFFFFF" w:fill="auto"/>
          </w:tcPr>
          <w:p w14:paraId="4E97F6AA" w14:textId="77777777" w:rsidR="0027196D" w:rsidRPr="0027196D" w:rsidRDefault="0027196D" w:rsidP="00FC5ACA">
            <w:pPr>
              <w:pStyle w:val="TAR"/>
              <w:rPr>
                <w:szCs w:val="18"/>
              </w:rPr>
            </w:pPr>
          </w:p>
        </w:tc>
        <w:tc>
          <w:tcPr>
            <w:tcW w:w="425" w:type="dxa"/>
            <w:shd w:val="solid" w:color="FFFFFF" w:fill="auto"/>
          </w:tcPr>
          <w:p w14:paraId="36DEBC3D" w14:textId="77777777" w:rsidR="0027196D" w:rsidRPr="0027196D" w:rsidRDefault="0027196D" w:rsidP="00FC5ACA">
            <w:pPr>
              <w:pStyle w:val="TAC"/>
              <w:rPr>
                <w:szCs w:val="18"/>
              </w:rPr>
            </w:pPr>
          </w:p>
        </w:tc>
        <w:tc>
          <w:tcPr>
            <w:tcW w:w="4536" w:type="dxa"/>
            <w:shd w:val="solid" w:color="FFFFFF" w:fill="auto"/>
          </w:tcPr>
          <w:p w14:paraId="19E839E4" w14:textId="77777777" w:rsidR="0027196D" w:rsidRPr="0027196D" w:rsidRDefault="0027196D" w:rsidP="00FC5ACA">
            <w:pPr>
              <w:pStyle w:val="TAL"/>
              <w:rPr>
                <w:szCs w:val="18"/>
              </w:rPr>
            </w:pPr>
            <w:r w:rsidRPr="0027196D">
              <w:rPr>
                <w:snapToGrid w:val="0"/>
                <w:color w:val="000000"/>
                <w:szCs w:val="18"/>
                <w:lang w:val="en-AU"/>
              </w:rPr>
              <w:t>Version for Release 14</w:t>
            </w:r>
          </w:p>
        </w:tc>
        <w:tc>
          <w:tcPr>
            <w:tcW w:w="992" w:type="dxa"/>
            <w:shd w:val="solid" w:color="FFFFFF" w:fill="auto"/>
          </w:tcPr>
          <w:p w14:paraId="7D01AF79" w14:textId="77777777" w:rsidR="0027196D" w:rsidRPr="0027196D" w:rsidRDefault="0027196D" w:rsidP="00FC5ACA">
            <w:pPr>
              <w:pStyle w:val="TAC"/>
              <w:rPr>
                <w:szCs w:val="18"/>
              </w:rPr>
            </w:pPr>
            <w:r w:rsidRPr="0027196D">
              <w:rPr>
                <w:szCs w:val="18"/>
              </w:rPr>
              <w:t>14.0.0</w:t>
            </w:r>
          </w:p>
        </w:tc>
      </w:tr>
      <w:tr w:rsidR="00127F4A" w:rsidRPr="0027196D" w14:paraId="65FC4861" w14:textId="77777777" w:rsidTr="00AE30B6">
        <w:tc>
          <w:tcPr>
            <w:tcW w:w="800" w:type="dxa"/>
            <w:tcBorders>
              <w:top w:val="single" w:sz="6" w:space="0" w:color="auto"/>
              <w:left w:val="single" w:sz="6" w:space="0" w:color="auto"/>
              <w:bottom w:val="single" w:sz="12" w:space="0" w:color="auto"/>
              <w:right w:val="single" w:sz="6" w:space="0" w:color="auto"/>
            </w:tcBorders>
            <w:shd w:val="solid" w:color="FFFFFF" w:fill="auto"/>
          </w:tcPr>
          <w:p w14:paraId="0A6F5229" w14:textId="77777777" w:rsidR="00127F4A" w:rsidRPr="0027196D" w:rsidRDefault="00127F4A" w:rsidP="00127F4A">
            <w:pPr>
              <w:pStyle w:val="TAC"/>
              <w:rPr>
                <w:szCs w:val="18"/>
              </w:rPr>
            </w:pPr>
            <w:r w:rsidRPr="0027196D">
              <w:rPr>
                <w:szCs w:val="18"/>
              </w:rPr>
              <w:t>201</w:t>
            </w:r>
            <w:r>
              <w:rPr>
                <w:szCs w:val="18"/>
              </w:rPr>
              <w:t>8</w:t>
            </w:r>
            <w:r w:rsidRPr="0027196D">
              <w:rPr>
                <w:szCs w:val="18"/>
              </w:rPr>
              <w:t>-0</w:t>
            </w:r>
            <w:r>
              <w:rPr>
                <w:szCs w:val="18"/>
              </w:rPr>
              <w:t>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6BAF981A" w14:textId="77777777" w:rsidR="00127F4A" w:rsidRPr="0027196D" w:rsidRDefault="00127F4A" w:rsidP="00A706D1">
            <w:pPr>
              <w:pStyle w:val="TAC"/>
              <w:rPr>
                <w:szCs w:val="18"/>
              </w:rPr>
            </w:pPr>
            <w:r>
              <w:rPr>
                <w:szCs w:val="18"/>
              </w:rPr>
              <w:t>80</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4A6B19E7" w14:textId="77777777" w:rsidR="00127F4A" w:rsidRPr="0027196D" w:rsidRDefault="00127F4A" w:rsidP="00A706D1">
            <w:pPr>
              <w:pStyle w:val="TAC"/>
              <w:rPr>
                <w:szCs w:val="18"/>
              </w:rPr>
            </w:pP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09CD8185" w14:textId="77777777" w:rsidR="00127F4A" w:rsidRPr="0027196D" w:rsidRDefault="00127F4A" w:rsidP="00A706D1">
            <w:pPr>
              <w:pStyle w:val="TAL"/>
              <w:rPr>
                <w:szCs w:val="18"/>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2BEE938D" w14:textId="77777777" w:rsidR="00127F4A" w:rsidRPr="0027196D" w:rsidRDefault="00127F4A" w:rsidP="00A706D1">
            <w:pPr>
              <w:pStyle w:val="TAR"/>
              <w:rPr>
                <w:szCs w:val="18"/>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7A9F3F97" w14:textId="77777777" w:rsidR="00127F4A" w:rsidRPr="0027196D" w:rsidRDefault="00127F4A" w:rsidP="00A706D1">
            <w:pPr>
              <w:pStyle w:val="TAC"/>
              <w:rPr>
                <w:szCs w:val="18"/>
              </w:rPr>
            </w:pPr>
          </w:p>
        </w:tc>
        <w:tc>
          <w:tcPr>
            <w:tcW w:w="4536" w:type="dxa"/>
            <w:tcBorders>
              <w:top w:val="single" w:sz="6" w:space="0" w:color="auto"/>
              <w:left w:val="single" w:sz="6" w:space="0" w:color="auto"/>
              <w:bottom w:val="single" w:sz="12" w:space="0" w:color="auto"/>
              <w:right w:val="single" w:sz="6" w:space="0" w:color="auto"/>
            </w:tcBorders>
            <w:shd w:val="solid" w:color="FFFFFF" w:fill="auto"/>
          </w:tcPr>
          <w:p w14:paraId="4A578CF9" w14:textId="77777777" w:rsidR="00127F4A" w:rsidRPr="00127F4A" w:rsidRDefault="00127F4A" w:rsidP="00127F4A">
            <w:pPr>
              <w:pStyle w:val="TAL"/>
              <w:rPr>
                <w:snapToGrid w:val="0"/>
                <w:color w:val="000000"/>
                <w:szCs w:val="18"/>
                <w:lang w:val="en-AU"/>
              </w:rPr>
            </w:pPr>
            <w:r w:rsidRPr="0027196D">
              <w:rPr>
                <w:snapToGrid w:val="0"/>
                <w:color w:val="000000"/>
                <w:szCs w:val="18"/>
                <w:lang w:val="en-AU"/>
              </w:rPr>
              <w:t>Version for Release 1</w:t>
            </w:r>
            <w:r>
              <w:rPr>
                <w:snapToGrid w:val="0"/>
                <w:color w:val="000000"/>
                <w:szCs w:val="18"/>
                <w:lang w:val="en-AU"/>
              </w:rPr>
              <w:t>5</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1BC815E2" w14:textId="77777777" w:rsidR="00127F4A" w:rsidRPr="0027196D" w:rsidRDefault="00127F4A" w:rsidP="00127F4A">
            <w:pPr>
              <w:pStyle w:val="TAC"/>
              <w:rPr>
                <w:szCs w:val="18"/>
              </w:rPr>
            </w:pPr>
            <w:r w:rsidRPr="0027196D">
              <w:rPr>
                <w:szCs w:val="18"/>
              </w:rPr>
              <w:t>1</w:t>
            </w:r>
            <w:r>
              <w:rPr>
                <w:szCs w:val="18"/>
              </w:rPr>
              <w:t>5.</w:t>
            </w:r>
            <w:r w:rsidRPr="0027196D">
              <w:rPr>
                <w:szCs w:val="18"/>
              </w:rPr>
              <w:t>0.0</w:t>
            </w:r>
          </w:p>
        </w:tc>
      </w:tr>
      <w:tr w:rsidR="00506BCE" w:rsidRPr="0027196D" w14:paraId="0A80554A" w14:textId="77777777" w:rsidTr="00561389">
        <w:tc>
          <w:tcPr>
            <w:tcW w:w="800" w:type="dxa"/>
            <w:tcBorders>
              <w:top w:val="single" w:sz="12" w:space="0" w:color="auto"/>
              <w:left w:val="single" w:sz="6" w:space="0" w:color="auto"/>
              <w:bottom w:val="single" w:sz="12" w:space="0" w:color="auto"/>
              <w:right w:val="single" w:sz="6" w:space="0" w:color="auto"/>
            </w:tcBorders>
            <w:shd w:val="solid" w:color="FFFFFF" w:fill="auto"/>
          </w:tcPr>
          <w:p w14:paraId="1A71A3CE" w14:textId="77777777" w:rsidR="00506BCE" w:rsidRPr="0027196D" w:rsidRDefault="00506BCE" w:rsidP="00127F4A">
            <w:pPr>
              <w:pStyle w:val="TAC"/>
              <w:rPr>
                <w:szCs w:val="18"/>
              </w:rPr>
            </w:pPr>
            <w:r>
              <w:rPr>
                <w:szCs w:val="18"/>
              </w:rPr>
              <w:t>2019-03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4A5E543" w14:textId="77777777" w:rsidR="00506BCE" w:rsidRDefault="00506BCE" w:rsidP="00A706D1">
            <w:pPr>
              <w:pStyle w:val="TAC"/>
              <w:rPr>
                <w:szCs w:val="18"/>
              </w:rPr>
            </w:pPr>
            <w:r>
              <w:rPr>
                <w:szCs w:val="18"/>
              </w:rPr>
              <w:t>83</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B59037F" w14:textId="77777777" w:rsidR="00506BCE" w:rsidRPr="0027196D" w:rsidRDefault="00506BCE" w:rsidP="00A706D1">
            <w:pPr>
              <w:pStyle w:val="TAC"/>
              <w:rPr>
                <w:szCs w:val="18"/>
              </w:rPr>
            </w:pPr>
            <w:r>
              <w:rPr>
                <w:szCs w:val="18"/>
              </w:rPr>
              <w:t>SP-190036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0E7F5E7" w14:textId="77777777" w:rsidR="00506BCE" w:rsidRPr="0027196D" w:rsidRDefault="00506BCE" w:rsidP="00A706D1">
            <w:pPr>
              <w:pStyle w:val="TAL"/>
              <w:rPr>
                <w:szCs w:val="18"/>
              </w:rPr>
            </w:pPr>
            <w:r>
              <w:rPr>
                <w:szCs w:val="18"/>
              </w:rPr>
              <w:t>0001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DD185CC" w14:textId="77777777" w:rsidR="00506BCE" w:rsidRPr="0027196D" w:rsidRDefault="00506BCE" w:rsidP="00506BCE">
            <w:pPr>
              <w:pStyle w:val="TAR"/>
              <w:jc w:val="center"/>
              <w:rPr>
                <w:szCs w:val="18"/>
              </w:rPr>
            </w:pPr>
            <w:r>
              <w:rPr>
                <w:szCs w:val="18"/>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A06A5A6" w14:textId="77777777" w:rsidR="00506BCE" w:rsidRPr="0027196D" w:rsidRDefault="00506BCE" w:rsidP="00A706D1">
            <w:pPr>
              <w:pStyle w:val="TAC"/>
              <w:rPr>
                <w:szCs w:val="18"/>
              </w:rPr>
            </w:pPr>
            <w:r>
              <w:rPr>
                <w:szCs w:val="18"/>
              </w:rPr>
              <w:t>B</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5C0D902B" w14:textId="77777777" w:rsidR="00506BCE" w:rsidRPr="0027196D" w:rsidRDefault="00506BCE" w:rsidP="00127F4A">
            <w:pPr>
              <w:pStyle w:val="TAL"/>
              <w:rPr>
                <w:snapToGrid w:val="0"/>
                <w:color w:val="000000"/>
                <w:szCs w:val="18"/>
                <w:lang w:val="en-AU"/>
              </w:rPr>
            </w:pPr>
            <w:r>
              <w:rPr>
                <w:snapToGrid w:val="0"/>
                <w:color w:val="000000"/>
                <w:szCs w:val="18"/>
                <w:lang w:val="en-AU"/>
              </w:rPr>
              <w:t>Addition of reference to Alt_FX_EVS implementation</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0F60AAAD" w14:textId="77777777" w:rsidR="00506BCE" w:rsidRPr="0027196D" w:rsidRDefault="00506BCE" w:rsidP="00127F4A">
            <w:pPr>
              <w:pStyle w:val="TAC"/>
              <w:rPr>
                <w:szCs w:val="18"/>
              </w:rPr>
            </w:pPr>
            <w:r>
              <w:rPr>
                <w:szCs w:val="18"/>
              </w:rPr>
              <w:t>16.0.0</w:t>
            </w:r>
          </w:p>
        </w:tc>
      </w:tr>
      <w:tr w:rsidR="00AE30B6" w:rsidRPr="0027196D" w14:paraId="17B064A4" w14:textId="77777777" w:rsidTr="00561389">
        <w:tc>
          <w:tcPr>
            <w:tcW w:w="800" w:type="dxa"/>
            <w:tcBorders>
              <w:top w:val="single" w:sz="12" w:space="0" w:color="auto"/>
              <w:left w:val="single" w:sz="6" w:space="0" w:color="auto"/>
              <w:bottom w:val="single" w:sz="12" w:space="0" w:color="auto"/>
              <w:right w:val="single" w:sz="6" w:space="0" w:color="auto"/>
            </w:tcBorders>
            <w:shd w:val="solid" w:color="FFFFFF" w:fill="auto"/>
          </w:tcPr>
          <w:p w14:paraId="7854B253" w14:textId="77777777" w:rsidR="00AE30B6" w:rsidRDefault="00AE30B6" w:rsidP="00127F4A">
            <w:pPr>
              <w:pStyle w:val="TAC"/>
              <w:rPr>
                <w:szCs w:val="18"/>
              </w:rPr>
            </w:pPr>
            <w:r>
              <w:rPr>
                <w:szCs w:val="18"/>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44A0E11" w14:textId="77777777" w:rsidR="00AE30B6" w:rsidRDefault="00AE30B6" w:rsidP="00A706D1">
            <w:pPr>
              <w:pStyle w:val="TAC"/>
              <w:rPr>
                <w:szCs w:val="18"/>
              </w:rPr>
            </w:pPr>
            <w:r>
              <w:rPr>
                <w:szCs w:val="18"/>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80A7C05" w14:textId="77777777" w:rsidR="00AE30B6" w:rsidRDefault="00AE30B6" w:rsidP="00A706D1">
            <w:pPr>
              <w:pStyle w:val="TAC"/>
              <w:rPr>
                <w:szCs w:val="18"/>
              </w:rPr>
            </w:pPr>
            <w:r>
              <w:rPr>
                <w:szCs w:val="18"/>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15447721" w14:textId="77777777" w:rsidR="00AE30B6" w:rsidRDefault="00AE30B6" w:rsidP="00A706D1">
            <w:pPr>
              <w:pStyle w:val="TAL"/>
              <w:rPr>
                <w:szCs w:val="18"/>
              </w:rPr>
            </w:pPr>
            <w:r>
              <w:rPr>
                <w:szCs w:val="18"/>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E9AE003" w14:textId="77777777" w:rsidR="00AE30B6" w:rsidRDefault="00AE30B6" w:rsidP="00506BCE">
            <w:pPr>
              <w:pStyle w:val="TAR"/>
              <w:jc w:val="center"/>
              <w:rPr>
                <w:szCs w:val="18"/>
              </w:rPr>
            </w:pPr>
            <w:r>
              <w:rPr>
                <w:szCs w:val="18"/>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690C7AE" w14:textId="77777777" w:rsidR="00AE30B6" w:rsidRDefault="00AE30B6" w:rsidP="00A706D1">
            <w:pPr>
              <w:pStyle w:val="TAC"/>
              <w:rPr>
                <w:szCs w:val="18"/>
              </w:rPr>
            </w:pPr>
            <w:r>
              <w:rPr>
                <w:szCs w:val="18"/>
              </w:rPr>
              <w:t>-</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4B4929F7" w14:textId="77777777" w:rsidR="00AE30B6" w:rsidRDefault="00AE30B6" w:rsidP="00127F4A">
            <w:pPr>
              <w:pStyle w:val="TAL"/>
              <w:rPr>
                <w:snapToGrid w:val="0"/>
                <w:color w:val="000000"/>
                <w:szCs w:val="18"/>
                <w:lang w:val="en-AU"/>
              </w:rPr>
            </w:pPr>
            <w:r>
              <w:rPr>
                <w:snapToGrid w:val="0"/>
                <w:color w:val="000000"/>
                <w:szCs w:val="18"/>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50DBB4B5" w14:textId="77777777" w:rsidR="00AE30B6" w:rsidRPr="00AE30B6" w:rsidRDefault="00AE30B6" w:rsidP="00127F4A">
            <w:pPr>
              <w:pStyle w:val="TAC"/>
              <w:rPr>
                <w:b/>
                <w:szCs w:val="18"/>
              </w:rPr>
            </w:pPr>
            <w:r w:rsidRPr="00AE30B6">
              <w:rPr>
                <w:b/>
                <w:szCs w:val="18"/>
              </w:rPr>
              <w:t>17.0.0</w:t>
            </w:r>
          </w:p>
        </w:tc>
      </w:tr>
      <w:tr w:rsidR="00561389" w:rsidRPr="0027196D" w14:paraId="41D7E279" w14:textId="77777777" w:rsidTr="00AE30B6">
        <w:tc>
          <w:tcPr>
            <w:tcW w:w="800" w:type="dxa"/>
            <w:tcBorders>
              <w:top w:val="single" w:sz="12" w:space="0" w:color="auto"/>
              <w:left w:val="single" w:sz="6" w:space="0" w:color="auto"/>
              <w:bottom w:val="single" w:sz="6" w:space="0" w:color="auto"/>
              <w:right w:val="single" w:sz="6" w:space="0" w:color="auto"/>
            </w:tcBorders>
            <w:shd w:val="solid" w:color="FFFFFF" w:fill="auto"/>
          </w:tcPr>
          <w:p w14:paraId="651195BB" w14:textId="6745120C" w:rsidR="00561389" w:rsidRDefault="00561389" w:rsidP="00127F4A">
            <w:pPr>
              <w:pStyle w:val="TAC"/>
              <w:rPr>
                <w:szCs w:val="18"/>
              </w:rPr>
            </w:pPr>
            <w:r>
              <w:rPr>
                <w:szCs w:val="18"/>
              </w:rPr>
              <w:t>2024-0</w:t>
            </w:r>
            <w:r w:rsidR="00D2700A">
              <w:rPr>
                <w:szCs w:val="18"/>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6EAA22F0" w14:textId="77777777" w:rsidR="00561389" w:rsidRDefault="00561389" w:rsidP="00A706D1">
            <w:pPr>
              <w:pStyle w:val="TAC"/>
              <w:rPr>
                <w:szCs w:val="18"/>
              </w:rPr>
            </w:pPr>
            <w:r>
              <w:rPr>
                <w:szCs w:val="18"/>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00B42A2" w14:textId="77777777" w:rsidR="00561389" w:rsidRDefault="00561389" w:rsidP="00A706D1">
            <w:pPr>
              <w:pStyle w:val="TAC"/>
              <w:rPr>
                <w:szCs w:val="18"/>
              </w:rPr>
            </w:pPr>
            <w:r>
              <w:rPr>
                <w:szCs w:val="18"/>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1B07F4A1" w14:textId="77777777" w:rsidR="00561389" w:rsidRDefault="00561389" w:rsidP="00A706D1">
            <w:pPr>
              <w:pStyle w:val="TAL"/>
              <w:rPr>
                <w:szCs w:val="18"/>
              </w:rPr>
            </w:pPr>
            <w:r>
              <w:rPr>
                <w:szCs w:val="18"/>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B408BAC" w14:textId="77777777" w:rsidR="00561389" w:rsidRDefault="00561389" w:rsidP="00506BCE">
            <w:pPr>
              <w:pStyle w:val="TAR"/>
              <w:jc w:val="center"/>
              <w:rPr>
                <w:szCs w:val="18"/>
              </w:rPr>
            </w:pPr>
            <w:r>
              <w:rPr>
                <w:szCs w:val="18"/>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63B0E64" w14:textId="77777777" w:rsidR="00561389" w:rsidRDefault="00561389" w:rsidP="00A706D1">
            <w:pPr>
              <w:pStyle w:val="TAC"/>
              <w:rPr>
                <w:szCs w:val="18"/>
              </w:rPr>
            </w:pPr>
            <w:r>
              <w:rPr>
                <w:szCs w:val="18"/>
              </w:rPr>
              <w:t>-</w:t>
            </w:r>
          </w:p>
        </w:tc>
        <w:tc>
          <w:tcPr>
            <w:tcW w:w="4536" w:type="dxa"/>
            <w:tcBorders>
              <w:top w:val="single" w:sz="12" w:space="0" w:color="auto"/>
              <w:left w:val="single" w:sz="6" w:space="0" w:color="auto"/>
              <w:bottom w:val="single" w:sz="6" w:space="0" w:color="auto"/>
              <w:right w:val="single" w:sz="6" w:space="0" w:color="auto"/>
            </w:tcBorders>
            <w:shd w:val="solid" w:color="FFFFFF" w:fill="auto"/>
          </w:tcPr>
          <w:p w14:paraId="72A3E20D" w14:textId="77777777" w:rsidR="00561389" w:rsidRDefault="00561389" w:rsidP="00127F4A">
            <w:pPr>
              <w:pStyle w:val="TAL"/>
              <w:rPr>
                <w:snapToGrid w:val="0"/>
                <w:color w:val="000000"/>
                <w:szCs w:val="18"/>
                <w:lang w:val="en-AU"/>
              </w:rPr>
            </w:pPr>
            <w:r>
              <w:rPr>
                <w:snapToGrid w:val="0"/>
                <w:color w:val="000000"/>
                <w:szCs w:val="18"/>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1423F0C1" w14:textId="77777777" w:rsidR="00561389" w:rsidRPr="00561389" w:rsidRDefault="00561389" w:rsidP="00127F4A">
            <w:pPr>
              <w:pStyle w:val="TAC"/>
              <w:rPr>
                <w:b/>
                <w:szCs w:val="18"/>
              </w:rPr>
            </w:pPr>
            <w:r w:rsidRPr="00561389">
              <w:rPr>
                <w:b/>
                <w:szCs w:val="18"/>
              </w:rPr>
              <w:t>18.0.0</w:t>
            </w:r>
          </w:p>
        </w:tc>
      </w:tr>
    </w:tbl>
    <w:p w14:paraId="121804F1" w14:textId="77777777" w:rsidR="0027196D" w:rsidRPr="00235394" w:rsidRDefault="0027196D" w:rsidP="0027196D"/>
    <w:p w14:paraId="3E8241E1" w14:textId="77777777" w:rsidR="0027196D" w:rsidRPr="00797B79" w:rsidRDefault="0027196D">
      <w:pPr>
        <w:rPr>
          <w:sz w:val="24"/>
          <w:szCs w:val="24"/>
          <w:u w:val="single"/>
        </w:rPr>
      </w:pPr>
    </w:p>
    <w:sectPr w:rsidR="0027196D" w:rsidRPr="00797B79">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05C3C" w14:textId="77777777" w:rsidR="00907426" w:rsidRDefault="00907426">
      <w:r>
        <w:separator/>
      </w:r>
    </w:p>
  </w:endnote>
  <w:endnote w:type="continuationSeparator" w:id="0">
    <w:p w14:paraId="4C77FE9C" w14:textId="77777777" w:rsidR="00907426" w:rsidRDefault="00907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C9A01"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ACD9B" w14:textId="77777777" w:rsidR="00907426" w:rsidRDefault="00907426">
      <w:r>
        <w:separator/>
      </w:r>
    </w:p>
  </w:footnote>
  <w:footnote w:type="continuationSeparator" w:id="0">
    <w:p w14:paraId="2DBBF035" w14:textId="77777777" w:rsidR="00907426" w:rsidRDefault="00907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002BC" w14:textId="14842AEA"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E3573">
      <w:rPr>
        <w:rFonts w:ascii="Arial" w:hAnsi="Arial" w:cs="Arial"/>
        <w:b/>
        <w:noProof/>
        <w:sz w:val="18"/>
        <w:szCs w:val="18"/>
      </w:rPr>
      <w:t>3GPP TS 26.453 V18.0.0 (2024-03)</w:t>
    </w:r>
    <w:r>
      <w:rPr>
        <w:rFonts w:ascii="Arial" w:hAnsi="Arial" w:cs="Arial"/>
        <w:b/>
        <w:sz w:val="18"/>
        <w:szCs w:val="18"/>
      </w:rPr>
      <w:fldChar w:fldCharType="end"/>
    </w:r>
  </w:p>
  <w:p w14:paraId="1B95C695"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43112">
      <w:rPr>
        <w:rFonts w:ascii="Arial" w:hAnsi="Arial" w:cs="Arial"/>
        <w:b/>
        <w:noProof/>
        <w:sz w:val="18"/>
        <w:szCs w:val="18"/>
      </w:rPr>
      <w:t>3</w:t>
    </w:r>
    <w:r>
      <w:rPr>
        <w:rFonts w:ascii="Arial" w:hAnsi="Arial" w:cs="Arial"/>
        <w:b/>
        <w:sz w:val="18"/>
        <w:szCs w:val="18"/>
      </w:rPr>
      <w:fldChar w:fldCharType="end"/>
    </w:r>
  </w:p>
  <w:p w14:paraId="5BF00543" w14:textId="1B01AA90"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E3573">
      <w:rPr>
        <w:rFonts w:ascii="Arial" w:hAnsi="Arial" w:cs="Arial"/>
        <w:b/>
        <w:noProof/>
        <w:sz w:val="18"/>
        <w:szCs w:val="18"/>
      </w:rPr>
      <w:t>Release 18</w:t>
    </w:r>
    <w:r>
      <w:rPr>
        <w:rFonts w:ascii="Arial" w:hAnsi="Arial" w:cs="Arial"/>
        <w:b/>
        <w:sz w:val="18"/>
        <w:szCs w:val="18"/>
      </w:rPr>
      <w:fldChar w:fldCharType="end"/>
    </w:r>
  </w:p>
  <w:p w14:paraId="2206D1F4"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8A4A0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404A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D400B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554878FD"/>
    <w:multiLevelType w:val="hybridMultilevel"/>
    <w:tmpl w:val="A8DA56D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78790185"/>
    <w:multiLevelType w:val="hybridMultilevel"/>
    <w:tmpl w:val="10805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50112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5747985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53605140">
    <w:abstractNumId w:val="11"/>
  </w:num>
  <w:num w:numId="4" w16cid:durableId="1333096571">
    <w:abstractNumId w:val="13"/>
  </w:num>
  <w:num w:numId="5" w16cid:durableId="1799689702">
    <w:abstractNumId w:val="12"/>
  </w:num>
  <w:num w:numId="6" w16cid:durableId="976489156">
    <w:abstractNumId w:val="9"/>
  </w:num>
  <w:num w:numId="7" w16cid:durableId="834298491">
    <w:abstractNumId w:val="7"/>
  </w:num>
  <w:num w:numId="8" w16cid:durableId="1473517037">
    <w:abstractNumId w:val="6"/>
  </w:num>
  <w:num w:numId="9" w16cid:durableId="1739590893">
    <w:abstractNumId w:val="5"/>
  </w:num>
  <w:num w:numId="10" w16cid:durableId="295991442">
    <w:abstractNumId w:val="4"/>
  </w:num>
  <w:num w:numId="11" w16cid:durableId="999692821">
    <w:abstractNumId w:val="8"/>
  </w:num>
  <w:num w:numId="12" w16cid:durableId="1400712538">
    <w:abstractNumId w:val="3"/>
  </w:num>
  <w:num w:numId="13" w16cid:durableId="193618743">
    <w:abstractNumId w:val="2"/>
  </w:num>
  <w:num w:numId="14" w16cid:durableId="108866504">
    <w:abstractNumId w:val="1"/>
  </w:num>
  <w:num w:numId="15" w16cid:durableId="1570191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47D7"/>
    <w:rsid w:val="00021A34"/>
    <w:rsid w:val="00033397"/>
    <w:rsid w:val="00040095"/>
    <w:rsid w:val="00043112"/>
    <w:rsid w:val="00044267"/>
    <w:rsid w:val="00066E71"/>
    <w:rsid w:val="00080512"/>
    <w:rsid w:val="00085ABF"/>
    <w:rsid w:val="00087264"/>
    <w:rsid w:val="000A1F60"/>
    <w:rsid w:val="000B4304"/>
    <w:rsid w:val="000D58AB"/>
    <w:rsid w:val="000F1D4B"/>
    <w:rsid w:val="00127F4A"/>
    <w:rsid w:val="0019189B"/>
    <w:rsid w:val="001E7FE6"/>
    <w:rsid w:val="001F168B"/>
    <w:rsid w:val="0024138A"/>
    <w:rsid w:val="00264BFD"/>
    <w:rsid w:val="0027196D"/>
    <w:rsid w:val="00281ABB"/>
    <w:rsid w:val="002A640A"/>
    <w:rsid w:val="002B73B3"/>
    <w:rsid w:val="002C1549"/>
    <w:rsid w:val="002E0D9A"/>
    <w:rsid w:val="003172DC"/>
    <w:rsid w:val="0035462D"/>
    <w:rsid w:val="00360CE8"/>
    <w:rsid w:val="0039468D"/>
    <w:rsid w:val="003B25AC"/>
    <w:rsid w:val="003B56BA"/>
    <w:rsid w:val="003B797D"/>
    <w:rsid w:val="003D1EA2"/>
    <w:rsid w:val="003D7312"/>
    <w:rsid w:val="003F43CC"/>
    <w:rsid w:val="004378DF"/>
    <w:rsid w:val="004736BE"/>
    <w:rsid w:val="0047592A"/>
    <w:rsid w:val="004A401D"/>
    <w:rsid w:val="004B3EE8"/>
    <w:rsid w:val="004C04FA"/>
    <w:rsid w:val="004D3578"/>
    <w:rsid w:val="004E1B80"/>
    <w:rsid w:val="004E213A"/>
    <w:rsid w:val="004E5825"/>
    <w:rsid w:val="00506BCE"/>
    <w:rsid w:val="00543E6C"/>
    <w:rsid w:val="00561389"/>
    <w:rsid w:val="00565087"/>
    <w:rsid w:val="00585B27"/>
    <w:rsid w:val="005A2B50"/>
    <w:rsid w:val="005E5CB0"/>
    <w:rsid w:val="00614FDF"/>
    <w:rsid w:val="0064573A"/>
    <w:rsid w:val="00674F72"/>
    <w:rsid w:val="006D4758"/>
    <w:rsid w:val="006D64CD"/>
    <w:rsid w:val="006E622A"/>
    <w:rsid w:val="00712058"/>
    <w:rsid w:val="00734A5B"/>
    <w:rsid w:val="00744E76"/>
    <w:rsid w:val="0075142C"/>
    <w:rsid w:val="007610AA"/>
    <w:rsid w:val="00781441"/>
    <w:rsid w:val="00781F0F"/>
    <w:rsid w:val="00797B79"/>
    <w:rsid w:val="008028A4"/>
    <w:rsid w:val="00861785"/>
    <w:rsid w:val="00870039"/>
    <w:rsid w:val="008768CA"/>
    <w:rsid w:val="008B38D1"/>
    <w:rsid w:val="008C10AB"/>
    <w:rsid w:val="008D00F2"/>
    <w:rsid w:val="008F5802"/>
    <w:rsid w:val="0090271F"/>
    <w:rsid w:val="00907426"/>
    <w:rsid w:val="009134EF"/>
    <w:rsid w:val="00942EC2"/>
    <w:rsid w:val="009758AF"/>
    <w:rsid w:val="00995576"/>
    <w:rsid w:val="009F78BF"/>
    <w:rsid w:val="00A0401E"/>
    <w:rsid w:val="00A10F02"/>
    <w:rsid w:val="00A11E22"/>
    <w:rsid w:val="00A164B4"/>
    <w:rsid w:val="00A418E9"/>
    <w:rsid w:val="00A53724"/>
    <w:rsid w:val="00A706D1"/>
    <w:rsid w:val="00A82346"/>
    <w:rsid w:val="00AE30B6"/>
    <w:rsid w:val="00B15449"/>
    <w:rsid w:val="00B54851"/>
    <w:rsid w:val="00B83CBC"/>
    <w:rsid w:val="00B930BF"/>
    <w:rsid w:val="00B96987"/>
    <w:rsid w:val="00BB569D"/>
    <w:rsid w:val="00BC0F7D"/>
    <w:rsid w:val="00C23A7D"/>
    <w:rsid w:val="00C33079"/>
    <w:rsid w:val="00C93F40"/>
    <w:rsid w:val="00C95AC5"/>
    <w:rsid w:val="00CA3D0C"/>
    <w:rsid w:val="00CE3573"/>
    <w:rsid w:val="00CE7A0E"/>
    <w:rsid w:val="00CF7BC9"/>
    <w:rsid w:val="00D202A2"/>
    <w:rsid w:val="00D2700A"/>
    <w:rsid w:val="00D501DB"/>
    <w:rsid w:val="00D738D6"/>
    <w:rsid w:val="00D755EB"/>
    <w:rsid w:val="00D87993"/>
    <w:rsid w:val="00D87E00"/>
    <w:rsid w:val="00D906DD"/>
    <w:rsid w:val="00D9134D"/>
    <w:rsid w:val="00DA46B2"/>
    <w:rsid w:val="00DA7A03"/>
    <w:rsid w:val="00DB1818"/>
    <w:rsid w:val="00DB360E"/>
    <w:rsid w:val="00DC309B"/>
    <w:rsid w:val="00DC4DA2"/>
    <w:rsid w:val="00DF2610"/>
    <w:rsid w:val="00DF62CD"/>
    <w:rsid w:val="00E17B33"/>
    <w:rsid w:val="00E552A5"/>
    <w:rsid w:val="00E67C80"/>
    <w:rsid w:val="00E77645"/>
    <w:rsid w:val="00EC4A25"/>
    <w:rsid w:val="00F025A2"/>
    <w:rsid w:val="00F061FA"/>
    <w:rsid w:val="00F22EC7"/>
    <w:rsid w:val="00F240FF"/>
    <w:rsid w:val="00F50ED1"/>
    <w:rsid w:val="00F653B8"/>
    <w:rsid w:val="00F709DA"/>
    <w:rsid w:val="00FA0A00"/>
    <w:rsid w:val="00FA0A08"/>
    <w:rsid w:val="00FA1266"/>
    <w:rsid w:val="00FC1192"/>
    <w:rsid w:val="00FC2732"/>
    <w:rsid w:val="00FC5ACA"/>
    <w:rsid w:val="00FD0008"/>
    <w:rsid w:val="00FE0357"/>
    <w:rsid w:val="00FE2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6C639"/>
  <w15:chartTrackingRefBased/>
  <w15:docId w15:val="{A8D54E15-34A9-429A-85C6-841614D2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7B79"/>
    <w:pPr>
      <w:overflowPunct w:val="0"/>
      <w:autoSpaceDE w:val="0"/>
      <w:autoSpaceDN w:val="0"/>
      <w:adjustRightInd w:val="0"/>
      <w:spacing w:after="180"/>
      <w:textAlignment w:val="baseline"/>
    </w:pPr>
    <w:rPr>
      <w:lang w:eastAsia="en-US"/>
    </w:rPr>
  </w:style>
  <w:style w:type="paragraph" w:styleId="Heading1">
    <w:name w:val="heading 1"/>
    <w:next w:val="Normal"/>
    <w:qFormat/>
    <w:rsid w:val="00797B7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797B79"/>
    <w:pPr>
      <w:pBdr>
        <w:top w:val="none" w:sz="0" w:space="0" w:color="auto"/>
      </w:pBdr>
      <w:spacing w:before="180"/>
      <w:outlineLvl w:val="1"/>
    </w:pPr>
    <w:rPr>
      <w:sz w:val="32"/>
    </w:rPr>
  </w:style>
  <w:style w:type="paragraph" w:styleId="Heading3">
    <w:name w:val="heading 3"/>
    <w:basedOn w:val="Heading2"/>
    <w:next w:val="Normal"/>
    <w:qFormat/>
    <w:rsid w:val="00797B79"/>
    <w:pPr>
      <w:spacing w:before="120"/>
      <w:outlineLvl w:val="2"/>
    </w:pPr>
    <w:rPr>
      <w:sz w:val="28"/>
    </w:rPr>
  </w:style>
  <w:style w:type="paragraph" w:styleId="Heading4">
    <w:name w:val="heading 4"/>
    <w:basedOn w:val="Heading3"/>
    <w:next w:val="Normal"/>
    <w:qFormat/>
    <w:rsid w:val="00797B79"/>
    <w:pPr>
      <w:ind w:left="1418" w:hanging="1418"/>
      <w:outlineLvl w:val="3"/>
    </w:pPr>
    <w:rPr>
      <w:sz w:val="24"/>
    </w:rPr>
  </w:style>
  <w:style w:type="paragraph" w:styleId="Heading5">
    <w:name w:val="heading 5"/>
    <w:basedOn w:val="Heading4"/>
    <w:next w:val="Normal"/>
    <w:qFormat/>
    <w:rsid w:val="00797B79"/>
    <w:pPr>
      <w:ind w:left="1701" w:hanging="1701"/>
      <w:outlineLvl w:val="4"/>
    </w:pPr>
    <w:rPr>
      <w:sz w:val="22"/>
    </w:rPr>
  </w:style>
  <w:style w:type="paragraph" w:styleId="Heading6">
    <w:name w:val="heading 6"/>
    <w:basedOn w:val="H6"/>
    <w:next w:val="Normal"/>
    <w:qFormat/>
    <w:rsid w:val="00797B79"/>
    <w:pPr>
      <w:outlineLvl w:val="5"/>
    </w:pPr>
  </w:style>
  <w:style w:type="paragraph" w:styleId="Heading7">
    <w:name w:val="heading 7"/>
    <w:basedOn w:val="H6"/>
    <w:next w:val="Normal"/>
    <w:qFormat/>
    <w:rsid w:val="00797B79"/>
    <w:pPr>
      <w:outlineLvl w:val="6"/>
    </w:pPr>
  </w:style>
  <w:style w:type="paragraph" w:styleId="Heading8">
    <w:name w:val="heading 8"/>
    <w:basedOn w:val="Heading1"/>
    <w:next w:val="Normal"/>
    <w:qFormat/>
    <w:rsid w:val="00797B79"/>
    <w:pPr>
      <w:ind w:left="0" w:firstLine="0"/>
      <w:outlineLvl w:val="7"/>
    </w:pPr>
  </w:style>
  <w:style w:type="paragraph" w:styleId="Heading9">
    <w:name w:val="heading 9"/>
    <w:basedOn w:val="Heading8"/>
    <w:next w:val="Normal"/>
    <w:qFormat/>
    <w:rsid w:val="00797B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97B79"/>
    <w:pPr>
      <w:ind w:left="1985" w:hanging="1985"/>
      <w:outlineLvl w:val="9"/>
    </w:pPr>
    <w:rPr>
      <w:sz w:val="20"/>
    </w:rPr>
  </w:style>
  <w:style w:type="paragraph" w:styleId="TOC9">
    <w:name w:val="toc 9"/>
    <w:basedOn w:val="TOC8"/>
    <w:semiHidden/>
    <w:rsid w:val="00797B79"/>
    <w:pPr>
      <w:ind w:left="1418" w:hanging="1418"/>
    </w:pPr>
  </w:style>
  <w:style w:type="paragraph" w:styleId="TOC8">
    <w:name w:val="toc 8"/>
    <w:basedOn w:val="TOC1"/>
    <w:uiPriority w:val="39"/>
    <w:rsid w:val="00797B79"/>
    <w:pPr>
      <w:spacing w:before="180"/>
      <w:ind w:left="2693" w:hanging="2693"/>
    </w:pPr>
    <w:rPr>
      <w:b/>
    </w:rPr>
  </w:style>
  <w:style w:type="paragraph" w:styleId="TOC1">
    <w:name w:val="toc 1"/>
    <w:uiPriority w:val="39"/>
    <w:rsid w:val="00797B79"/>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797B79"/>
    <w:pPr>
      <w:keepLines/>
      <w:tabs>
        <w:tab w:val="center" w:pos="4536"/>
        <w:tab w:val="right" w:pos="9072"/>
      </w:tabs>
    </w:pPr>
  </w:style>
  <w:style w:type="character" w:customStyle="1" w:styleId="ZGSM">
    <w:name w:val="ZGSM"/>
    <w:rsid w:val="00797B79"/>
  </w:style>
  <w:style w:type="paragraph" w:styleId="Header">
    <w:name w:val="header"/>
    <w:rsid w:val="00797B79"/>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797B79"/>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797B79"/>
    <w:pPr>
      <w:ind w:left="1701" w:hanging="1701"/>
    </w:pPr>
  </w:style>
  <w:style w:type="paragraph" w:styleId="TOC4">
    <w:name w:val="toc 4"/>
    <w:basedOn w:val="TOC3"/>
    <w:semiHidden/>
    <w:rsid w:val="00797B79"/>
    <w:pPr>
      <w:ind w:left="1418" w:hanging="1418"/>
    </w:pPr>
  </w:style>
  <w:style w:type="paragraph" w:styleId="TOC3">
    <w:name w:val="toc 3"/>
    <w:basedOn w:val="TOC2"/>
    <w:semiHidden/>
    <w:rsid w:val="00797B79"/>
    <w:pPr>
      <w:ind w:left="1134" w:hanging="1134"/>
    </w:pPr>
  </w:style>
  <w:style w:type="paragraph" w:styleId="TOC2">
    <w:name w:val="toc 2"/>
    <w:basedOn w:val="TOC1"/>
    <w:uiPriority w:val="39"/>
    <w:rsid w:val="00797B79"/>
    <w:pPr>
      <w:spacing w:before="0"/>
      <w:ind w:left="851" w:hanging="851"/>
    </w:pPr>
    <w:rPr>
      <w:sz w:val="20"/>
    </w:rPr>
  </w:style>
  <w:style w:type="paragraph" w:styleId="Footer">
    <w:name w:val="footer"/>
    <w:basedOn w:val="Header"/>
    <w:rsid w:val="00797B79"/>
    <w:pPr>
      <w:jc w:val="center"/>
    </w:pPr>
    <w:rPr>
      <w:i/>
    </w:rPr>
  </w:style>
  <w:style w:type="paragraph" w:customStyle="1" w:styleId="TT">
    <w:name w:val="TT"/>
    <w:basedOn w:val="Heading1"/>
    <w:next w:val="Normal"/>
    <w:rsid w:val="00797B79"/>
    <w:pPr>
      <w:outlineLvl w:val="9"/>
    </w:pPr>
  </w:style>
  <w:style w:type="paragraph" w:customStyle="1" w:styleId="NF">
    <w:name w:val="NF"/>
    <w:basedOn w:val="NO"/>
    <w:rsid w:val="00797B79"/>
    <w:pPr>
      <w:keepNext/>
      <w:spacing w:after="0"/>
    </w:pPr>
    <w:rPr>
      <w:rFonts w:ascii="Arial" w:hAnsi="Arial"/>
      <w:sz w:val="18"/>
    </w:rPr>
  </w:style>
  <w:style w:type="paragraph" w:customStyle="1" w:styleId="NO">
    <w:name w:val="NO"/>
    <w:basedOn w:val="Normal"/>
    <w:rsid w:val="00797B79"/>
    <w:pPr>
      <w:keepLines/>
      <w:ind w:left="1135" w:hanging="851"/>
    </w:pPr>
  </w:style>
  <w:style w:type="paragraph" w:customStyle="1" w:styleId="PL">
    <w:name w:val="PL"/>
    <w:rsid w:val="00797B7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797B79"/>
    <w:pPr>
      <w:jc w:val="right"/>
    </w:pPr>
  </w:style>
  <w:style w:type="paragraph" w:customStyle="1" w:styleId="TAL">
    <w:name w:val="TAL"/>
    <w:basedOn w:val="Normal"/>
    <w:rsid w:val="00797B79"/>
    <w:pPr>
      <w:keepNext/>
      <w:keepLines/>
      <w:spacing w:after="0"/>
    </w:pPr>
    <w:rPr>
      <w:rFonts w:ascii="Arial" w:hAnsi="Arial"/>
      <w:sz w:val="18"/>
    </w:rPr>
  </w:style>
  <w:style w:type="paragraph" w:customStyle="1" w:styleId="TAH">
    <w:name w:val="TAH"/>
    <w:basedOn w:val="TAC"/>
    <w:rsid w:val="00797B79"/>
    <w:rPr>
      <w:b/>
    </w:rPr>
  </w:style>
  <w:style w:type="paragraph" w:customStyle="1" w:styleId="TAC">
    <w:name w:val="TAC"/>
    <w:basedOn w:val="TAL"/>
    <w:rsid w:val="00797B79"/>
    <w:pPr>
      <w:jc w:val="center"/>
    </w:pPr>
  </w:style>
  <w:style w:type="paragraph" w:customStyle="1" w:styleId="LD">
    <w:name w:val="LD"/>
    <w:rsid w:val="00797B79"/>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797B79"/>
    <w:pPr>
      <w:keepLines/>
      <w:ind w:left="1702" w:hanging="1418"/>
    </w:pPr>
  </w:style>
  <w:style w:type="paragraph" w:customStyle="1" w:styleId="FP">
    <w:name w:val="FP"/>
    <w:basedOn w:val="Normal"/>
    <w:rsid w:val="00797B79"/>
    <w:pPr>
      <w:spacing w:after="0"/>
    </w:pPr>
  </w:style>
  <w:style w:type="paragraph" w:customStyle="1" w:styleId="NW">
    <w:name w:val="NW"/>
    <w:basedOn w:val="NO"/>
    <w:rsid w:val="00797B79"/>
    <w:pPr>
      <w:spacing w:after="0"/>
    </w:pPr>
  </w:style>
  <w:style w:type="paragraph" w:customStyle="1" w:styleId="EW">
    <w:name w:val="EW"/>
    <w:basedOn w:val="EX"/>
    <w:rsid w:val="00797B79"/>
    <w:pPr>
      <w:spacing w:after="0"/>
    </w:pPr>
  </w:style>
  <w:style w:type="paragraph" w:customStyle="1" w:styleId="B1">
    <w:name w:val="B1"/>
    <w:basedOn w:val="List"/>
    <w:rsid w:val="00797B79"/>
  </w:style>
  <w:style w:type="paragraph" w:styleId="TOC6">
    <w:name w:val="toc 6"/>
    <w:basedOn w:val="TOC5"/>
    <w:next w:val="Normal"/>
    <w:semiHidden/>
    <w:rsid w:val="00797B79"/>
    <w:pPr>
      <w:ind w:left="1985" w:hanging="1985"/>
    </w:pPr>
  </w:style>
  <w:style w:type="paragraph" w:styleId="TOC7">
    <w:name w:val="toc 7"/>
    <w:basedOn w:val="TOC6"/>
    <w:next w:val="Normal"/>
    <w:semiHidden/>
    <w:rsid w:val="00797B79"/>
    <w:pPr>
      <w:ind w:left="2268" w:hanging="2268"/>
    </w:pPr>
  </w:style>
  <w:style w:type="paragraph" w:customStyle="1" w:styleId="EditorsNote">
    <w:name w:val="Editor's Note"/>
    <w:basedOn w:val="NO"/>
    <w:rsid w:val="00797B79"/>
    <w:rPr>
      <w:color w:val="FF0000"/>
    </w:rPr>
  </w:style>
  <w:style w:type="paragraph" w:customStyle="1" w:styleId="TH">
    <w:name w:val="TH"/>
    <w:basedOn w:val="Normal"/>
    <w:rsid w:val="00797B79"/>
    <w:pPr>
      <w:keepNext/>
      <w:keepLines/>
      <w:spacing w:before="60"/>
      <w:jc w:val="center"/>
    </w:pPr>
    <w:rPr>
      <w:rFonts w:ascii="Arial" w:hAnsi="Arial"/>
      <w:b/>
    </w:rPr>
  </w:style>
  <w:style w:type="paragraph" w:customStyle="1" w:styleId="ZA">
    <w:name w:val="ZA"/>
    <w:rsid w:val="00797B7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797B7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797B7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797B7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797B79"/>
    <w:pPr>
      <w:ind w:left="851" w:hanging="851"/>
    </w:pPr>
  </w:style>
  <w:style w:type="paragraph" w:customStyle="1" w:styleId="ZH">
    <w:name w:val="ZH"/>
    <w:rsid w:val="00797B79"/>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797B79"/>
    <w:pPr>
      <w:keepNext w:val="0"/>
      <w:spacing w:before="0" w:after="240"/>
    </w:pPr>
  </w:style>
  <w:style w:type="paragraph" w:customStyle="1" w:styleId="ZG">
    <w:name w:val="ZG"/>
    <w:rsid w:val="00797B79"/>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797B79"/>
  </w:style>
  <w:style w:type="paragraph" w:customStyle="1" w:styleId="B3">
    <w:name w:val="B3"/>
    <w:basedOn w:val="List3"/>
    <w:rsid w:val="00797B79"/>
  </w:style>
  <w:style w:type="paragraph" w:customStyle="1" w:styleId="B4">
    <w:name w:val="B4"/>
    <w:basedOn w:val="List4"/>
    <w:rsid w:val="00797B79"/>
  </w:style>
  <w:style w:type="paragraph" w:customStyle="1" w:styleId="B5">
    <w:name w:val="B5"/>
    <w:basedOn w:val="List5"/>
    <w:rsid w:val="00797B79"/>
  </w:style>
  <w:style w:type="paragraph" w:customStyle="1" w:styleId="ZTD">
    <w:name w:val="ZTD"/>
    <w:basedOn w:val="ZB"/>
    <w:rsid w:val="00797B79"/>
    <w:pPr>
      <w:framePr w:hRule="auto" w:wrap="notBeside" w:y="852"/>
    </w:pPr>
    <w:rPr>
      <w:i w:val="0"/>
      <w:sz w:val="40"/>
    </w:rPr>
  </w:style>
  <w:style w:type="paragraph" w:customStyle="1" w:styleId="ZV">
    <w:name w:val="ZV"/>
    <w:basedOn w:val="ZU"/>
    <w:rsid w:val="00797B79"/>
    <w:pPr>
      <w:framePr w:wrap="notBeside" w:y="16161"/>
    </w:pPr>
  </w:style>
  <w:style w:type="character" w:styleId="CommentReference">
    <w:name w:val="annotation reference"/>
    <w:rsid w:val="00A418E9"/>
    <w:rPr>
      <w:sz w:val="16"/>
      <w:szCs w:val="16"/>
    </w:rPr>
  </w:style>
  <w:style w:type="paragraph" w:styleId="CommentText">
    <w:name w:val="annotation text"/>
    <w:basedOn w:val="Normal"/>
    <w:link w:val="CommentTextChar"/>
    <w:rsid w:val="00A418E9"/>
  </w:style>
  <w:style w:type="character" w:customStyle="1" w:styleId="EXChar">
    <w:name w:val="EX Char"/>
    <w:link w:val="EX"/>
    <w:rsid w:val="004C04FA"/>
    <w:rPr>
      <w:lang w:eastAsia="en-US"/>
    </w:rPr>
  </w:style>
  <w:style w:type="paragraph" w:styleId="BalloonText">
    <w:name w:val="Balloon Text"/>
    <w:basedOn w:val="Normal"/>
    <w:link w:val="BalloonTextChar"/>
    <w:rsid w:val="00A0401E"/>
    <w:pPr>
      <w:spacing w:after="0"/>
    </w:pPr>
    <w:rPr>
      <w:rFonts w:ascii="Tahoma" w:hAnsi="Tahoma"/>
      <w:sz w:val="16"/>
      <w:szCs w:val="16"/>
    </w:rPr>
  </w:style>
  <w:style w:type="character" w:customStyle="1" w:styleId="BalloonTextChar">
    <w:name w:val="Balloon Text Char"/>
    <w:link w:val="BalloonText"/>
    <w:rsid w:val="00A0401E"/>
    <w:rPr>
      <w:rFonts w:ascii="Tahoma" w:hAnsi="Tahoma"/>
      <w:sz w:val="16"/>
      <w:szCs w:val="16"/>
      <w:lang w:eastAsia="en-US"/>
    </w:rPr>
  </w:style>
  <w:style w:type="paragraph" w:styleId="List">
    <w:name w:val="List"/>
    <w:basedOn w:val="Normal"/>
    <w:rsid w:val="00797B79"/>
    <w:pPr>
      <w:ind w:left="568" w:hanging="284"/>
    </w:pPr>
  </w:style>
  <w:style w:type="paragraph" w:styleId="List2">
    <w:name w:val="List 2"/>
    <w:basedOn w:val="List"/>
    <w:rsid w:val="00797B79"/>
    <w:pPr>
      <w:ind w:left="851"/>
    </w:pPr>
  </w:style>
  <w:style w:type="paragraph" w:styleId="List3">
    <w:name w:val="List 3"/>
    <w:basedOn w:val="List2"/>
    <w:rsid w:val="00797B79"/>
    <w:pPr>
      <w:ind w:left="1135"/>
    </w:pPr>
  </w:style>
  <w:style w:type="paragraph" w:styleId="List4">
    <w:name w:val="List 4"/>
    <w:basedOn w:val="List3"/>
    <w:rsid w:val="00797B79"/>
    <w:pPr>
      <w:ind w:left="1418"/>
    </w:pPr>
  </w:style>
  <w:style w:type="paragraph" w:styleId="List5">
    <w:name w:val="List 5"/>
    <w:basedOn w:val="List4"/>
    <w:rsid w:val="00797B79"/>
    <w:pPr>
      <w:ind w:left="1702"/>
    </w:pPr>
  </w:style>
  <w:style w:type="character" w:styleId="FootnoteReference">
    <w:name w:val="footnote reference"/>
    <w:rsid w:val="00797B79"/>
    <w:rPr>
      <w:b/>
      <w:position w:val="6"/>
      <w:sz w:val="16"/>
    </w:rPr>
  </w:style>
  <w:style w:type="paragraph" w:styleId="FootnoteText">
    <w:name w:val="footnote text"/>
    <w:basedOn w:val="Normal"/>
    <w:link w:val="FootnoteTextChar"/>
    <w:rsid w:val="00797B79"/>
    <w:pPr>
      <w:keepLines/>
      <w:ind w:left="454" w:hanging="454"/>
    </w:pPr>
    <w:rPr>
      <w:sz w:val="16"/>
    </w:rPr>
  </w:style>
  <w:style w:type="character" w:customStyle="1" w:styleId="FootnoteTextChar">
    <w:name w:val="Footnote Text Char"/>
    <w:link w:val="FootnoteText"/>
    <w:rsid w:val="00797B79"/>
    <w:rPr>
      <w:sz w:val="16"/>
      <w:lang w:eastAsia="en-US"/>
    </w:rPr>
  </w:style>
  <w:style w:type="paragraph" w:styleId="Index1">
    <w:name w:val="index 1"/>
    <w:basedOn w:val="Normal"/>
    <w:rsid w:val="00797B79"/>
    <w:pPr>
      <w:keepLines/>
    </w:pPr>
  </w:style>
  <w:style w:type="paragraph" w:styleId="Index2">
    <w:name w:val="index 2"/>
    <w:basedOn w:val="Index1"/>
    <w:rsid w:val="00797B79"/>
    <w:pPr>
      <w:ind w:left="284"/>
    </w:pPr>
  </w:style>
  <w:style w:type="paragraph" w:styleId="ListBullet">
    <w:name w:val="List Bullet"/>
    <w:basedOn w:val="List"/>
    <w:rsid w:val="00797B79"/>
  </w:style>
  <w:style w:type="paragraph" w:styleId="ListBullet2">
    <w:name w:val="List Bullet 2"/>
    <w:basedOn w:val="ListBullet"/>
    <w:rsid w:val="00797B79"/>
    <w:pPr>
      <w:ind w:left="851"/>
    </w:pPr>
  </w:style>
  <w:style w:type="paragraph" w:styleId="ListBullet3">
    <w:name w:val="List Bullet 3"/>
    <w:basedOn w:val="ListBullet2"/>
    <w:rsid w:val="00797B79"/>
    <w:pPr>
      <w:ind w:left="1135"/>
    </w:pPr>
  </w:style>
  <w:style w:type="paragraph" w:styleId="ListBullet4">
    <w:name w:val="List Bullet 4"/>
    <w:basedOn w:val="ListBullet3"/>
    <w:rsid w:val="00797B79"/>
    <w:pPr>
      <w:ind w:left="1418"/>
    </w:pPr>
  </w:style>
  <w:style w:type="paragraph" w:styleId="ListBullet5">
    <w:name w:val="List Bullet 5"/>
    <w:basedOn w:val="ListBullet4"/>
    <w:rsid w:val="00797B79"/>
    <w:pPr>
      <w:ind w:left="1702"/>
    </w:pPr>
  </w:style>
  <w:style w:type="paragraph" w:styleId="ListNumber">
    <w:name w:val="List Number"/>
    <w:basedOn w:val="List"/>
    <w:rsid w:val="00797B79"/>
  </w:style>
  <w:style w:type="paragraph" w:styleId="ListNumber2">
    <w:name w:val="List Number 2"/>
    <w:basedOn w:val="ListNumber"/>
    <w:rsid w:val="00797B79"/>
    <w:pPr>
      <w:ind w:left="851"/>
    </w:pPr>
  </w:style>
  <w:style w:type="paragraph" w:customStyle="1" w:styleId="FL">
    <w:name w:val="FL"/>
    <w:basedOn w:val="Normal"/>
    <w:rsid w:val="00797B79"/>
    <w:pPr>
      <w:keepNext/>
      <w:keepLines/>
      <w:spacing w:before="60"/>
      <w:jc w:val="center"/>
    </w:pPr>
    <w:rPr>
      <w:rFonts w:ascii="Arial" w:hAnsi="Arial"/>
      <w:b/>
    </w:rPr>
  </w:style>
  <w:style w:type="character" w:customStyle="1" w:styleId="CommentTextChar">
    <w:name w:val="Comment Text Char"/>
    <w:link w:val="CommentText"/>
    <w:rsid w:val="00A418E9"/>
    <w:rPr>
      <w:lang w:eastAsia="en-US"/>
    </w:rPr>
  </w:style>
  <w:style w:type="paragraph" w:styleId="CommentSubject">
    <w:name w:val="annotation subject"/>
    <w:basedOn w:val="CommentText"/>
    <w:next w:val="CommentText"/>
    <w:link w:val="CommentSubjectChar"/>
    <w:rsid w:val="00A418E9"/>
    <w:rPr>
      <w:b/>
      <w:bCs/>
    </w:rPr>
  </w:style>
  <w:style w:type="character" w:customStyle="1" w:styleId="CommentSubjectChar">
    <w:name w:val="Comment Subject Char"/>
    <w:link w:val="CommentSubject"/>
    <w:rsid w:val="00A418E9"/>
    <w:rPr>
      <w:b/>
      <w:bCs/>
      <w:lang w:eastAsia="en-US"/>
    </w:rPr>
  </w:style>
  <w:style w:type="paragraph" w:styleId="Bibliography">
    <w:name w:val="Bibliography"/>
    <w:basedOn w:val="Normal"/>
    <w:next w:val="Normal"/>
    <w:uiPriority w:val="37"/>
    <w:semiHidden/>
    <w:unhideWhenUsed/>
    <w:rsid w:val="00AE30B6"/>
  </w:style>
  <w:style w:type="paragraph" w:styleId="BlockText">
    <w:name w:val="Block Text"/>
    <w:basedOn w:val="Normal"/>
    <w:rsid w:val="00AE30B6"/>
    <w:pPr>
      <w:spacing w:after="120"/>
      <w:ind w:left="1440" w:right="1440"/>
    </w:pPr>
  </w:style>
  <w:style w:type="paragraph" w:styleId="BodyText">
    <w:name w:val="Body Text"/>
    <w:basedOn w:val="Normal"/>
    <w:link w:val="BodyTextChar"/>
    <w:rsid w:val="00AE30B6"/>
    <w:pPr>
      <w:spacing w:after="120"/>
    </w:pPr>
  </w:style>
  <w:style w:type="character" w:customStyle="1" w:styleId="BodyTextChar">
    <w:name w:val="Body Text Char"/>
    <w:link w:val="BodyText"/>
    <w:rsid w:val="00AE30B6"/>
    <w:rPr>
      <w:lang w:eastAsia="en-US"/>
    </w:rPr>
  </w:style>
  <w:style w:type="paragraph" w:styleId="BodyText2">
    <w:name w:val="Body Text 2"/>
    <w:basedOn w:val="Normal"/>
    <w:link w:val="BodyText2Char"/>
    <w:rsid w:val="00AE30B6"/>
    <w:pPr>
      <w:spacing w:after="120" w:line="480" w:lineRule="auto"/>
    </w:pPr>
  </w:style>
  <w:style w:type="character" w:customStyle="1" w:styleId="BodyText2Char">
    <w:name w:val="Body Text 2 Char"/>
    <w:link w:val="BodyText2"/>
    <w:rsid w:val="00AE30B6"/>
    <w:rPr>
      <w:lang w:eastAsia="en-US"/>
    </w:rPr>
  </w:style>
  <w:style w:type="paragraph" w:styleId="BodyText3">
    <w:name w:val="Body Text 3"/>
    <w:basedOn w:val="Normal"/>
    <w:link w:val="BodyText3Char"/>
    <w:rsid w:val="00AE30B6"/>
    <w:pPr>
      <w:spacing w:after="120"/>
    </w:pPr>
    <w:rPr>
      <w:sz w:val="16"/>
      <w:szCs w:val="16"/>
    </w:rPr>
  </w:style>
  <w:style w:type="character" w:customStyle="1" w:styleId="BodyText3Char">
    <w:name w:val="Body Text 3 Char"/>
    <w:link w:val="BodyText3"/>
    <w:rsid w:val="00AE30B6"/>
    <w:rPr>
      <w:sz w:val="16"/>
      <w:szCs w:val="16"/>
      <w:lang w:eastAsia="en-US"/>
    </w:rPr>
  </w:style>
  <w:style w:type="paragraph" w:styleId="BodyTextFirstIndent">
    <w:name w:val="Body Text First Indent"/>
    <w:basedOn w:val="BodyText"/>
    <w:link w:val="BodyTextFirstIndentChar"/>
    <w:rsid w:val="00AE30B6"/>
    <w:pPr>
      <w:ind w:firstLine="210"/>
    </w:pPr>
  </w:style>
  <w:style w:type="character" w:customStyle="1" w:styleId="BodyTextFirstIndentChar">
    <w:name w:val="Body Text First Indent Char"/>
    <w:basedOn w:val="BodyTextChar"/>
    <w:link w:val="BodyTextFirstIndent"/>
    <w:rsid w:val="00AE30B6"/>
    <w:rPr>
      <w:lang w:eastAsia="en-US"/>
    </w:rPr>
  </w:style>
  <w:style w:type="paragraph" w:styleId="BodyTextIndent">
    <w:name w:val="Body Text Indent"/>
    <w:basedOn w:val="Normal"/>
    <w:link w:val="BodyTextIndentChar"/>
    <w:rsid w:val="00AE30B6"/>
    <w:pPr>
      <w:spacing w:after="120"/>
      <w:ind w:left="283"/>
    </w:pPr>
  </w:style>
  <w:style w:type="character" w:customStyle="1" w:styleId="BodyTextIndentChar">
    <w:name w:val="Body Text Indent Char"/>
    <w:link w:val="BodyTextIndent"/>
    <w:rsid w:val="00AE30B6"/>
    <w:rPr>
      <w:lang w:eastAsia="en-US"/>
    </w:rPr>
  </w:style>
  <w:style w:type="paragraph" w:styleId="BodyTextFirstIndent2">
    <w:name w:val="Body Text First Indent 2"/>
    <w:basedOn w:val="BodyTextIndent"/>
    <w:link w:val="BodyTextFirstIndent2Char"/>
    <w:rsid w:val="00AE30B6"/>
    <w:pPr>
      <w:ind w:firstLine="210"/>
    </w:pPr>
  </w:style>
  <w:style w:type="character" w:customStyle="1" w:styleId="BodyTextFirstIndent2Char">
    <w:name w:val="Body Text First Indent 2 Char"/>
    <w:basedOn w:val="BodyTextIndentChar"/>
    <w:link w:val="BodyTextFirstIndent2"/>
    <w:rsid w:val="00AE30B6"/>
    <w:rPr>
      <w:lang w:eastAsia="en-US"/>
    </w:rPr>
  </w:style>
  <w:style w:type="paragraph" w:styleId="BodyTextIndent2">
    <w:name w:val="Body Text Indent 2"/>
    <w:basedOn w:val="Normal"/>
    <w:link w:val="BodyTextIndent2Char"/>
    <w:rsid w:val="00AE30B6"/>
    <w:pPr>
      <w:spacing w:after="120" w:line="480" w:lineRule="auto"/>
      <w:ind w:left="283"/>
    </w:pPr>
  </w:style>
  <w:style w:type="character" w:customStyle="1" w:styleId="BodyTextIndent2Char">
    <w:name w:val="Body Text Indent 2 Char"/>
    <w:link w:val="BodyTextIndent2"/>
    <w:rsid w:val="00AE30B6"/>
    <w:rPr>
      <w:lang w:eastAsia="en-US"/>
    </w:rPr>
  </w:style>
  <w:style w:type="paragraph" w:styleId="BodyTextIndent3">
    <w:name w:val="Body Text Indent 3"/>
    <w:basedOn w:val="Normal"/>
    <w:link w:val="BodyTextIndent3Char"/>
    <w:rsid w:val="00AE30B6"/>
    <w:pPr>
      <w:spacing w:after="120"/>
      <w:ind w:left="283"/>
    </w:pPr>
    <w:rPr>
      <w:sz w:val="16"/>
      <w:szCs w:val="16"/>
    </w:rPr>
  </w:style>
  <w:style w:type="character" w:customStyle="1" w:styleId="BodyTextIndent3Char">
    <w:name w:val="Body Text Indent 3 Char"/>
    <w:link w:val="BodyTextIndent3"/>
    <w:rsid w:val="00AE30B6"/>
    <w:rPr>
      <w:sz w:val="16"/>
      <w:szCs w:val="16"/>
      <w:lang w:eastAsia="en-US"/>
    </w:rPr>
  </w:style>
  <w:style w:type="paragraph" w:styleId="Caption">
    <w:name w:val="caption"/>
    <w:basedOn w:val="Normal"/>
    <w:next w:val="Normal"/>
    <w:semiHidden/>
    <w:unhideWhenUsed/>
    <w:qFormat/>
    <w:rsid w:val="00AE30B6"/>
    <w:rPr>
      <w:b/>
      <w:bCs/>
    </w:rPr>
  </w:style>
  <w:style w:type="paragraph" w:styleId="Closing">
    <w:name w:val="Closing"/>
    <w:basedOn w:val="Normal"/>
    <w:link w:val="ClosingChar"/>
    <w:rsid w:val="00AE30B6"/>
    <w:pPr>
      <w:ind w:left="4252"/>
    </w:pPr>
  </w:style>
  <w:style w:type="character" w:customStyle="1" w:styleId="ClosingChar">
    <w:name w:val="Closing Char"/>
    <w:link w:val="Closing"/>
    <w:rsid w:val="00AE30B6"/>
    <w:rPr>
      <w:lang w:eastAsia="en-US"/>
    </w:rPr>
  </w:style>
  <w:style w:type="paragraph" w:styleId="Date">
    <w:name w:val="Date"/>
    <w:basedOn w:val="Normal"/>
    <w:next w:val="Normal"/>
    <w:link w:val="DateChar"/>
    <w:rsid w:val="00AE30B6"/>
  </w:style>
  <w:style w:type="character" w:customStyle="1" w:styleId="DateChar">
    <w:name w:val="Date Char"/>
    <w:link w:val="Date"/>
    <w:rsid w:val="00AE30B6"/>
    <w:rPr>
      <w:lang w:eastAsia="en-US"/>
    </w:rPr>
  </w:style>
  <w:style w:type="paragraph" w:styleId="DocumentMap">
    <w:name w:val="Document Map"/>
    <w:basedOn w:val="Normal"/>
    <w:link w:val="DocumentMapChar"/>
    <w:rsid w:val="00AE30B6"/>
    <w:rPr>
      <w:rFonts w:ascii="Segoe UI" w:hAnsi="Segoe UI" w:cs="Segoe UI"/>
      <w:sz w:val="16"/>
      <w:szCs w:val="16"/>
    </w:rPr>
  </w:style>
  <w:style w:type="character" w:customStyle="1" w:styleId="DocumentMapChar">
    <w:name w:val="Document Map Char"/>
    <w:link w:val="DocumentMap"/>
    <w:rsid w:val="00AE30B6"/>
    <w:rPr>
      <w:rFonts w:ascii="Segoe UI" w:hAnsi="Segoe UI" w:cs="Segoe UI"/>
      <w:sz w:val="16"/>
      <w:szCs w:val="16"/>
      <w:lang w:eastAsia="en-US"/>
    </w:rPr>
  </w:style>
  <w:style w:type="paragraph" w:styleId="E-mailSignature">
    <w:name w:val="E-mail Signature"/>
    <w:basedOn w:val="Normal"/>
    <w:link w:val="E-mailSignatureChar"/>
    <w:rsid w:val="00AE30B6"/>
  </w:style>
  <w:style w:type="character" w:customStyle="1" w:styleId="E-mailSignatureChar">
    <w:name w:val="E-mail Signature Char"/>
    <w:link w:val="E-mailSignature"/>
    <w:rsid w:val="00AE30B6"/>
    <w:rPr>
      <w:lang w:eastAsia="en-US"/>
    </w:rPr>
  </w:style>
  <w:style w:type="paragraph" w:styleId="EndnoteText">
    <w:name w:val="endnote text"/>
    <w:basedOn w:val="Normal"/>
    <w:link w:val="EndnoteTextChar"/>
    <w:rsid w:val="00AE30B6"/>
  </w:style>
  <w:style w:type="character" w:customStyle="1" w:styleId="EndnoteTextChar">
    <w:name w:val="Endnote Text Char"/>
    <w:link w:val="EndnoteText"/>
    <w:rsid w:val="00AE30B6"/>
    <w:rPr>
      <w:lang w:eastAsia="en-US"/>
    </w:rPr>
  </w:style>
  <w:style w:type="paragraph" w:styleId="EnvelopeAddress">
    <w:name w:val="envelope address"/>
    <w:basedOn w:val="Normal"/>
    <w:rsid w:val="00AE30B6"/>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AE30B6"/>
    <w:rPr>
      <w:rFonts w:ascii="Calibri Light" w:hAnsi="Calibri Light" w:cs="Vrinda"/>
    </w:rPr>
  </w:style>
  <w:style w:type="paragraph" w:styleId="HTMLAddress">
    <w:name w:val="HTML Address"/>
    <w:basedOn w:val="Normal"/>
    <w:link w:val="HTMLAddressChar"/>
    <w:rsid w:val="00AE30B6"/>
    <w:rPr>
      <w:i/>
      <w:iCs/>
    </w:rPr>
  </w:style>
  <w:style w:type="character" w:customStyle="1" w:styleId="HTMLAddressChar">
    <w:name w:val="HTML Address Char"/>
    <w:link w:val="HTMLAddress"/>
    <w:rsid w:val="00AE30B6"/>
    <w:rPr>
      <w:i/>
      <w:iCs/>
      <w:lang w:eastAsia="en-US"/>
    </w:rPr>
  </w:style>
  <w:style w:type="paragraph" w:styleId="HTMLPreformatted">
    <w:name w:val="HTML Preformatted"/>
    <w:basedOn w:val="Normal"/>
    <w:link w:val="HTMLPreformattedChar"/>
    <w:rsid w:val="00AE30B6"/>
    <w:rPr>
      <w:rFonts w:ascii="Courier New" w:hAnsi="Courier New" w:cs="Courier New"/>
    </w:rPr>
  </w:style>
  <w:style w:type="character" w:customStyle="1" w:styleId="HTMLPreformattedChar">
    <w:name w:val="HTML Preformatted Char"/>
    <w:link w:val="HTMLPreformatted"/>
    <w:rsid w:val="00AE30B6"/>
    <w:rPr>
      <w:rFonts w:ascii="Courier New" w:hAnsi="Courier New" w:cs="Courier New"/>
      <w:lang w:eastAsia="en-US"/>
    </w:rPr>
  </w:style>
  <w:style w:type="paragraph" w:styleId="Index3">
    <w:name w:val="index 3"/>
    <w:basedOn w:val="Normal"/>
    <w:next w:val="Normal"/>
    <w:rsid w:val="00AE30B6"/>
    <w:pPr>
      <w:ind w:left="600" w:hanging="200"/>
    </w:pPr>
  </w:style>
  <w:style w:type="paragraph" w:styleId="Index4">
    <w:name w:val="index 4"/>
    <w:basedOn w:val="Normal"/>
    <w:next w:val="Normal"/>
    <w:rsid w:val="00AE30B6"/>
    <w:pPr>
      <w:ind w:left="800" w:hanging="200"/>
    </w:pPr>
  </w:style>
  <w:style w:type="paragraph" w:styleId="Index5">
    <w:name w:val="index 5"/>
    <w:basedOn w:val="Normal"/>
    <w:next w:val="Normal"/>
    <w:rsid w:val="00AE30B6"/>
    <w:pPr>
      <w:ind w:left="1000" w:hanging="200"/>
    </w:pPr>
  </w:style>
  <w:style w:type="paragraph" w:styleId="Index6">
    <w:name w:val="index 6"/>
    <w:basedOn w:val="Normal"/>
    <w:next w:val="Normal"/>
    <w:rsid w:val="00AE30B6"/>
    <w:pPr>
      <w:ind w:left="1200" w:hanging="200"/>
    </w:pPr>
  </w:style>
  <w:style w:type="paragraph" w:styleId="Index7">
    <w:name w:val="index 7"/>
    <w:basedOn w:val="Normal"/>
    <w:next w:val="Normal"/>
    <w:rsid w:val="00AE30B6"/>
    <w:pPr>
      <w:ind w:left="1400" w:hanging="200"/>
    </w:pPr>
  </w:style>
  <w:style w:type="paragraph" w:styleId="Index8">
    <w:name w:val="index 8"/>
    <w:basedOn w:val="Normal"/>
    <w:next w:val="Normal"/>
    <w:rsid w:val="00AE30B6"/>
    <w:pPr>
      <w:ind w:left="1600" w:hanging="200"/>
    </w:pPr>
  </w:style>
  <w:style w:type="paragraph" w:styleId="Index9">
    <w:name w:val="index 9"/>
    <w:basedOn w:val="Normal"/>
    <w:next w:val="Normal"/>
    <w:rsid w:val="00AE30B6"/>
    <w:pPr>
      <w:ind w:left="1800" w:hanging="200"/>
    </w:pPr>
  </w:style>
  <w:style w:type="paragraph" w:styleId="IndexHeading">
    <w:name w:val="index heading"/>
    <w:basedOn w:val="Normal"/>
    <w:next w:val="Index1"/>
    <w:rsid w:val="00AE30B6"/>
    <w:rPr>
      <w:rFonts w:ascii="Calibri Light" w:hAnsi="Calibri Light" w:cs="Vrinda"/>
      <w:b/>
      <w:bCs/>
    </w:rPr>
  </w:style>
  <w:style w:type="paragraph" w:styleId="IntenseQuote">
    <w:name w:val="Intense Quote"/>
    <w:basedOn w:val="Normal"/>
    <w:next w:val="Normal"/>
    <w:link w:val="IntenseQuoteChar"/>
    <w:uiPriority w:val="30"/>
    <w:qFormat/>
    <w:rsid w:val="00AE30B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E30B6"/>
    <w:rPr>
      <w:i/>
      <w:iCs/>
      <w:color w:val="4472C4"/>
      <w:lang w:eastAsia="en-US"/>
    </w:rPr>
  </w:style>
  <w:style w:type="paragraph" w:styleId="ListContinue">
    <w:name w:val="List Continue"/>
    <w:basedOn w:val="Normal"/>
    <w:rsid w:val="00AE30B6"/>
    <w:pPr>
      <w:spacing w:after="120"/>
      <w:ind w:left="283"/>
      <w:contextualSpacing/>
    </w:pPr>
  </w:style>
  <w:style w:type="paragraph" w:styleId="ListContinue2">
    <w:name w:val="List Continue 2"/>
    <w:basedOn w:val="Normal"/>
    <w:rsid w:val="00AE30B6"/>
    <w:pPr>
      <w:spacing w:after="120"/>
      <w:ind w:left="566"/>
      <w:contextualSpacing/>
    </w:pPr>
  </w:style>
  <w:style w:type="paragraph" w:styleId="ListContinue3">
    <w:name w:val="List Continue 3"/>
    <w:basedOn w:val="Normal"/>
    <w:rsid w:val="00AE30B6"/>
    <w:pPr>
      <w:spacing w:after="120"/>
      <w:ind w:left="849"/>
      <w:contextualSpacing/>
    </w:pPr>
  </w:style>
  <w:style w:type="paragraph" w:styleId="ListContinue4">
    <w:name w:val="List Continue 4"/>
    <w:basedOn w:val="Normal"/>
    <w:rsid w:val="00AE30B6"/>
    <w:pPr>
      <w:spacing w:after="120"/>
      <w:ind w:left="1132"/>
      <w:contextualSpacing/>
    </w:pPr>
  </w:style>
  <w:style w:type="paragraph" w:styleId="ListContinue5">
    <w:name w:val="List Continue 5"/>
    <w:basedOn w:val="Normal"/>
    <w:rsid w:val="00AE30B6"/>
    <w:pPr>
      <w:spacing w:after="120"/>
      <w:ind w:left="1415"/>
      <w:contextualSpacing/>
    </w:pPr>
  </w:style>
  <w:style w:type="paragraph" w:styleId="ListNumber3">
    <w:name w:val="List Number 3"/>
    <w:basedOn w:val="Normal"/>
    <w:rsid w:val="00AE30B6"/>
    <w:pPr>
      <w:numPr>
        <w:numId w:val="13"/>
      </w:numPr>
      <w:contextualSpacing/>
    </w:pPr>
  </w:style>
  <w:style w:type="paragraph" w:styleId="ListNumber4">
    <w:name w:val="List Number 4"/>
    <w:basedOn w:val="Normal"/>
    <w:rsid w:val="00AE30B6"/>
    <w:pPr>
      <w:numPr>
        <w:numId w:val="14"/>
      </w:numPr>
      <w:contextualSpacing/>
    </w:pPr>
  </w:style>
  <w:style w:type="paragraph" w:styleId="ListNumber5">
    <w:name w:val="List Number 5"/>
    <w:basedOn w:val="Normal"/>
    <w:rsid w:val="00AE30B6"/>
    <w:pPr>
      <w:numPr>
        <w:numId w:val="15"/>
      </w:numPr>
      <w:contextualSpacing/>
    </w:pPr>
  </w:style>
  <w:style w:type="paragraph" w:styleId="ListParagraph">
    <w:name w:val="List Paragraph"/>
    <w:basedOn w:val="Normal"/>
    <w:uiPriority w:val="34"/>
    <w:qFormat/>
    <w:rsid w:val="00AE30B6"/>
    <w:pPr>
      <w:ind w:left="720"/>
    </w:pPr>
  </w:style>
  <w:style w:type="paragraph" w:styleId="MacroText">
    <w:name w:val="macro"/>
    <w:link w:val="MacroTextChar"/>
    <w:rsid w:val="00AE30B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AE30B6"/>
    <w:rPr>
      <w:rFonts w:ascii="Courier New" w:hAnsi="Courier New" w:cs="Courier New"/>
      <w:lang w:eastAsia="en-US"/>
    </w:rPr>
  </w:style>
  <w:style w:type="paragraph" w:styleId="MessageHeader">
    <w:name w:val="Message Header"/>
    <w:basedOn w:val="Normal"/>
    <w:link w:val="MessageHeaderChar"/>
    <w:rsid w:val="00AE30B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AE30B6"/>
    <w:rPr>
      <w:rFonts w:ascii="Calibri Light" w:hAnsi="Calibri Light" w:cs="Vrinda"/>
      <w:sz w:val="24"/>
      <w:szCs w:val="24"/>
      <w:shd w:val="pct20" w:color="auto" w:fill="auto"/>
      <w:lang w:eastAsia="en-US"/>
    </w:rPr>
  </w:style>
  <w:style w:type="paragraph" w:styleId="NoSpacing">
    <w:name w:val="No Spacing"/>
    <w:uiPriority w:val="1"/>
    <w:qFormat/>
    <w:rsid w:val="00AE30B6"/>
    <w:pPr>
      <w:overflowPunct w:val="0"/>
      <w:autoSpaceDE w:val="0"/>
      <w:autoSpaceDN w:val="0"/>
      <w:adjustRightInd w:val="0"/>
      <w:textAlignment w:val="baseline"/>
    </w:pPr>
    <w:rPr>
      <w:lang w:eastAsia="en-US"/>
    </w:rPr>
  </w:style>
  <w:style w:type="paragraph" w:styleId="NormalWeb">
    <w:name w:val="Normal (Web)"/>
    <w:basedOn w:val="Normal"/>
    <w:rsid w:val="00AE30B6"/>
    <w:rPr>
      <w:sz w:val="24"/>
      <w:szCs w:val="24"/>
    </w:rPr>
  </w:style>
  <w:style w:type="paragraph" w:styleId="NormalIndent">
    <w:name w:val="Normal Indent"/>
    <w:basedOn w:val="Normal"/>
    <w:rsid w:val="00AE30B6"/>
    <w:pPr>
      <w:ind w:left="720"/>
    </w:pPr>
  </w:style>
  <w:style w:type="paragraph" w:styleId="NoteHeading">
    <w:name w:val="Note Heading"/>
    <w:basedOn w:val="Normal"/>
    <w:next w:val="Normal"/>
    <w:link w:val="NoteHeadingChar"/>
    <w:rsid w:val="00AE30B6"/>
  </w:style>
  <w:style w:type="character" w:customStyle="1" w:styleId="NoteHeadingChar">
    <w:name w:val="Note Heading Char"/>
    <w:link w:val="NoteHeading"/>
    <w:rsid w:val="00AE30B6"/>
    <w:rPr>
      <w:lang w:eastAsia="en-US"/>
    </w:rPr>
  </w:style>
  <w:style w:type="paragraph" w:styleId="PlainText">
    <w:name w:val="Plain Text"/>
    <w:basedOn w:val="Normal"/>
    <w:link w:val="PlainTextChar"/>
    <w:rsid w:val="00AE30B6"/>
    <w:rPr>
      <w:rFonts w:ascii="Courier New" w:hAnsi="Courier New" w:cs="Courier New"/>
    </w:rPr>
  </w:style>
  <w:style w:type="character" w:customStyle="1" w:styleId="PlainTextChar">
    <w:name w:val="Plain Text Char"/>
    <w:link w:val="PlainText"/>
    <w:rsid w:val="00AE30B6"/>
    <w:rPr>
      <w:rFonts w:ascii="Courier New" w:hAnsi="Courier New" w:cs="Courier New"/>
      <w:lang w:eastAsia="en-US"/>
    </w:rPr>
  </w:style>
  <w:style w:type="paragraph" w:styleId="Quote">
    <w:name w:val="Quote"/>
    <w:basedOn w:val="Normal"/>
    <w:next w:val="Normal"/>
    <w:link w:val="QuoteChar"/>
    <w:uiPriority w:val="29"/>
    <w:qFormat/>
    <w:rsid w:val="00AE30B6"/>
    <w:pPr>
      <w:spacing w:before="200" w:after="160"/>
      <w:ind w:left="864" w:right="864"/>
      <w:jc w:val="center"/>
    </w:pPr>
    <w:rPr>
      <w:i/>
      <w:iCs/>
      <w:color w:val="404040"/>
    </w:rPr>
  </w:style>
  <w:style w:type="character" w:customStyle="1" w:styleId="QuoteChar">
    <w:name w:val="Quote Char"/>
    <w:link w:val="Quote"/>
    <w:uiPriority w:val="29"/>
    <w:rsid w:val="00AE30B6"/>
    <w:rPr>
      <w:i/>
      <w:iCs/>
      <w:color w:val="404040"/>
      <w:lang w:eastAsia="en-US"/>
    </w:rPr>
  </w:style>
  <w:style w:type="paragraph" w:styleId="Salutation">
    <w:name w:val="Salutation"/>
    <w:basedOn w:val="Normal"/>
    <w:next w:val="Normal"/>
    <w:link w:val="SalutationChar"/>
    <w:rsid w:val="00AE30B6"/>
  </w:style>
  <w:style w:type="character" w:customStyle="1" w:styleId="SalutationChar">
    <w:name w:val="Salutation Char"/>
    <w:link w:val="Salutation"/>
    <w:rsid w:val="00AE30B6"/>
    <w:rPr>
      <w:lang w:eastAsia="en-US"/>
    </w:rPr>
  </w:style>
  <w:style w:type="paragraph" w:styleId="Signature">
    <w:name w:val="Signature"/>
    <w:basedOn w:val="Normal"/>
    <w:link w:val="SignatureChar"/>
    <w:rsid w:val="00AE30B6"/>
    <w:pPr>
      <w:ind w:left="4252"/>
    </w:pPr>
  </w:style>
  <w:style w:type="character" w:customStyle="1" w:styleId="SignatureChar">
    <w:name w:val="Signature Char"/>
    <w:link w:val="Signature"/>
    <w:rsid w:val="00AE30B6"/>
    <w:rPr>
      <w:lang w:eastAsia="en-US"/>
    </w:rPr>
  </w:style>
  <w:style w:type="paragraph" w:styleId="Subtitle">
    <w:name w:val="Subtitle"/>
    <w:basedOn w:val="Normal"/>
    <w:next w:val="Normal"/>
    <w:link w:val="SubtitleChar"/>
    <w:qFormat/>
    <w:rsid w:val="00AE30B6"/>
    <w:pPr>
      <w:spacing w:after="60"/>
      <w:jc w:val="center"/>
      <w:outlineLvl w:val="1"/>
    </w:pPr>
    <w:rPr>
      <w:rFonts w:ascii="Calibri Light" w:hAnsi="Calibri Light" w:cs="Vrinda"/>
      <w:sz w:val="24"/>
      <w:szCs w:val="24"/>
    </w:rPr>
  </w:style>
  <w:style w:type="character" w:customStyle="1" w:styleId="SubtitleChar">
    <w:name w:val="Subtitle Char"/>
    <w:link w:val="Subtitle"/>
    <w:rsid w:val="00AE30B6"/>
    <w:rPr>
      <w:rFonts w:ascii="Calibri Light" w:hAnsi="Calibri Light" w:cs="Vrinda"/>
      <w:sz w:val="24"/>
      <w:szCs w:val="24"/>
      <w:lang w:eastAsia="en-US"/>
    </w:rPr>
  </w:style>
  <w:style w:type="paragraph" w:styleId="TableofAuthorities">
    <w:name w:val="table of authorities"/>
    <w:basedOn w:val="Normal"/>
    <w:next w:val="Normal"/>
    <w:rsid w:val="00AE30B6"/>
    <w:pPr>
      <w:ind w:left="200" w:hanging="200"/>
    </w:pPr>
  </w:style>
  <w:style w:type="paragraph" w:styleId="TableofFigures">
    <w:name w:val="table of figures"/>
    <w:basedOn w:val="Normal"/>
    <w:next w:val="Normal"/>
    <w:rsid w:val="00AE30B6"/>
  </w:style>
  <w:style w:type="paragraph" w:styleId="Title">
    <w:name w:val="Title"/>
    <w:basedOn w:val="Normal"/>
    <w:next w:val="Normal"/>
    <w:link w:val="TitleChar"/>
    <w:qFormat/>
    <w:rsid w:val="00AE30B6"/>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AE30B6"/>
    <w:rPr>
      <w:rFonts w:ascii="Calibri Light" w:hAnsi="Calibri Light" w:cs="Vrinda"/>
      <w:b/>
      <w:bCs/>
      <w:kern w:val="28"/>
      <w:sz w:val="32"/>
      <w:szCs w:val="32"/>
      <w:lang w:eastAsia="en-US"/>
    </w:rPr>
  </w:style>
  <w:style w:type="paragraph" w:styleId="TOAHeading">
    <w:name w:val="toa heading"/>
    <w:basedOn w:val="Normal"/>
    <w:next w:val="Normal"/>
    <w:rsid w:val="00AE30B6"/>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AE30B6"/>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8</Pages>
  <Words>1650</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3GPP TS 26.453 v. 16.0.0</vt:lpstr>
    </vt:vector>
  </TitlesOfParts>
  <Manager>Paolo Usai</Manager>
  <Company>ETSI - MCC Support</Company>
  <LinksUpToDate>false</LinksUpToDate>
  <CharactersWithSpaces>10377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26.453 v. 16.0.0</dc:title>
  <dc:subject>3GPP TS 26.453 Codec for Enhanced Voice Services (EVS); Speech codec frame structure (Release 18)</dc:subject>
  <dc:creator>3GPP TSG SA WG4 Codec</dc:creator>
  <cp:keywords>EVS</cp:keywords>
  <cp:lastModifiedBy>Wilhelm Meding</cp:lastModifiedBy>
  <cp:revision>3</cp:revision>
  <dcterms:created xsi:type="dcterms:W3CDTF">2024-07-21T15:36:00Z</dcterms:created>
  <dcterms:modified xsi:type="dcterms:W3CDTF">2024-07-21T15:36:00Z</dcterms:modified>
</cp:coreProperties>
</file>