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17F94" w14:textId="77777777" w:rsidR="00080512" w:rsidRPr="008577C3" w:rsidRDefault="00080512">
      <w:pPr>
        <w:pStyle w:val="ZA"/>
        <w:framePr w:wrap="notBeside"/>
        <w:rPr>
          <w:noProof w:val="0"/>
        </w:rPr>
      </w:pPr>
      <w:bookmarkStart w:id="0" w:name="page1"/>
      <w:r w:rsidRPr="008577C3">
        <w:rPr>
          <w:noProof w:val="0"/>
          <w:sz w:val="64"/>
        </w:rPr>
        <w:t xml:space="preserve">3GPP </w:t>
      </w:r>
      <w:r w:rsidR="00402C08" w:rsidRPr="008577C3">
        <w:rPr>
          <w:noProof w:val="0"/>
          <w:sz w:val="64"/>
        </w:rPr>
        <w:t xml:space="preserve">TS </w:t>
      </w:r>
      <w:r w:rsidR="00716A2C" w:rsidRPr="008577C3">
        <w:rPr>
          <w:noProof w:val="0"/>
          <w:sz w:val="64"/>
        </w:rPr>
        <w:t>28</w:t>
      </w:r>
      <w:r w:rsidR="009A2104" w:rsidRPr="008577C3">
        <w:rPr>
          <w:noProof w:val="0"/>
          <w:sz w:val="64"/>
        </w:rPr>
        <w:t>.</w:t>
      </w:r>
      <w:r w:rsidR="005261A8" w:rsidRPr="008577C3">
        <w:rPr>
          <w:noProof w:val="0"/>
          <w:sz w:val="64"/>
        </w:rPr>
        <w:t>310</w:t>
      </w:r>
      <w:r w:rsidRPr="008577C3">
        <w:rPr>
          <w:noProof w:val="0"/>
          <w:sz w:val="64"/>
        </w:rPr>
        <w:t xml:space="preserve"> </w:t>
      </w:r>
      <w:r w:rsidR="0031710E" w:rsidRPr="008577C3">
        <w:rPr>
          <w:noProof w:val="0"/>
        </w:rPr>
        <w:t>V</w:t>
      </w:r>
      <w:r w:rsidR="0031710E">
        <w:rPr>
          <w:noProof w:val="0"/>
        </w:rPr>
        <w:t>18</w:t>
      </w:r>
      <w:r w:rsidR="009A2104" w:rsidRPr="008577C3">
        <w:rPr>
          <w:noProof w:val="0"/>
        </w:rPr>
        <w:t>.</w:t>
      </w:r>
      <w:r w:rsidR="005F6DD7">
        <w:rPr>
          <w:noProof w:val="0"/>
        </w:rPr>
        <w:t>2</w:t>
      </w:r>
      <w:r w:rsidR="009A2104" w:rsidRPr="008577C3">
        <w:rPr>
          <w:noProof w:val="0"/>
        </w:rPr>
        <w:t>.0</w:t>
      </w:r>
      <w:r w:rsidRPr="008577C3">
        <w:rPr>
          <w:noProof w:val="0"/>
        </w:rPr>
        <w:t xml:space="preserve"> </w:t>
      </w:r>
      <w:r w:rsidRPr="008577C3">
        <w:rPr>
          <w:noProof w:val="0"/>
          <w:sz w:val="32"/>
        </w:rPr>
        <w:t>(</w:t>
      </w:r>
      <w:r w:rsidR="0070562F" w:rsidRPr="008577C3">
        <w:rPr>
          <w:noProof w:val="0"/>
          <w:sz w:val="32"/>
        </w:rPr>
        <w:t>20</w:t>
      </w:r>
      <w:r w:rsidR="0070562F">
        <w:rPr>
          <w:noProof w:val="0"/>
          <w:sz w:val="32"/>
        </w:rPr>
        <w:t>23</w:t>
      </w:r>
      <w:r w:rsidR="009A2104" w:rsidRPr="008577C3">
        <w:rPr>
          <w:noProof w:val="0"/>
          <w:sz w:val="32"/>
        </w:rPr>
        <w:t>-</w:t>
      </w:r>
      <w:r w:rsidR="005F6DD7">
        <w:rPr>
          <w:noProof w:val="0"/>
          <w:sz w:val="32"/>
        </w:rPr>
        <w:t>06</w:t>
      </w:r>
      <w:r w:rsidRPr="008577C3">
        <w:rPr>
          <w:noProof w:val="0"/>
          <w:sz w:val="32"/>
        </w:rPr>
        <w:t>)</w:t>
      </w:r>
    </w:p>
    <w:p w14:paraId="04282105" w14:textId="77777777" w:rsidR="00080512" w:rsidRPr="008577C3" w:rsidRDefault="00080512">
      <w:pPr>
        <w:pStyle w:val="ZB"/>
        <w:framePr w:wrap="notBeside"/>
        <w:rPr>
          <w:noProof w:val="0"/>
        </w:rPr>
      </w:pPr>
      <w:r w:rsidRPr="008577C3">
        <w:rPr>
          <w:noProof w:val="0"/>
        </w:rPr>
        <w:t>Technical Specification</w:t>
      </w:r>
    </w:p>
    <w:p w14:paraId="12875E8A" w14:textId="77777777" w:rsidR="009D13BA" w:rsidRPr="008577C3" w:rsidRDefault="009D13BA" w:rsidP="009D13BA">
      <w:pPr>
        <w:pStyle w:val="ZT"/>
        <w:framePr w:wrap="notBeside"/>
      </w:pPr>
      <w:r w:rsidRPr="008577C3">
        <w:t>3rd Generation Partnership Project;</w:t>
      </w:r>
    </w:p>
    <w:p w14:paraId="6E427D91" w14:textId="77777777" w:rsidR="009D13BA" w:rsidRPr="008577C3" w:rsidRDefault="009D13BA" w:rsidP="009D13BA">
      <w:pPr>
        <w:pStyle w:val="ZT"/>
        <w:framePr w:wrap="notBeside"/>
      </w:pPr>
      <w:r w:rsidRPr="008577C3">
        <w:t>Technical Specification Group Services and System Aspects;</w:t>
      </w:r>
    </w:p>
    <w:p w14:paraId="07D80EAD" w14:textId="77777777" w:rsidR="009D13BA" w:rsidRPr="008577C3" w:rsidRDefault="005261A8" w:rsidP="009D13BA">
      <w:pPr>
        <w:pStyle w:val="ZT"/>
        <w:framePr w:wrap="notBeside"/>
      </w:pPr>
      <w:r w:rsidRPr="008577C3">
        <w:t>M</w:t>
      </w:r>
      <w:r w:rsidR="009D13BA" w:rsidRPr="008577C3">
        <w:t>anagement</w:t>
      </w:r>
      <w:r w:rsidRPr="008577C3">
        <w:t xml:space="preserve"> and orchestration</w:t>
      </w:r>
      <w:r w:rsidR="009D13BA" w:rsidRPr="008577C3">
        <w:t>;</w:t>
      </w:r>
    </w:p>
    <w:p w14:paraId="06B7C503" w14:textId="77777777" w:rsidR="002F720A" w:rsidRPr="008577C3" w:rsidRDefault="00716A2C" w:rsidP="009D13BA">
      <w:pPr>
        <w:pStyle w:val="ZT"/>
        <w:framePr w:wrap="notBeside"/>
      </w:pPr>
      <w:r w:rsidRPr="008577C3">
        <w:t xml:space="preserve">Energy </w:t>
      </w:r>
      <w:r w:rsidR="002F720A" w:rsidRPr="008577C3">
        <w:t xml:space="preserve">efficiency </w:t>
      </w:r>
      <w:r w:rsidRPr="008577C3">
        <w:t>of 5G</w:t>
      </w:r>
    </w:p>
    <w:p w14:paraId="530DC67A" w14:textId="77777777" w:rsidR="009D13BA" w:rsidRPr="008577C3" w:rsidRDefault="009D13BA" w:rsidP="009D13BA">
      <w:pPr>
        <w:pStyle w:val="ZT"/>
        <w:framePr w:wrap="notBeside"/>
        <w:rPr>
          <w:i/>
          <w:sz w:val="28"/>
        </w:rPr>
      </w:pPr>
      <w:r w:rsidRPr="008577C3">
        <w:t>(</w:t>
      </w:r>
      <w:r w:rsidRPr="008577C3">
        <w:rPr>
          <w:rStyle w:val="ZGSM"/>
        </w:rPr>
        <w:t xml:space="preserve">Release </w:t>
      </w:r>
      <w:r w:rsidR="00FF286C" w:rsidRPr="008577C3">
        <w:rPr>
          <w:rStyle w:val="ZGSM"/>
        </w:rPr>
        <w:t>1</w:t>
      </w:r>
      <w:r w:rsidR="00FF286C">
        <w:rPr>
          <w:rStyle w:val="ZGSM"/>
        </w:rPr>
        <w:t>8</w:t>
      </w:r>
      <w:r w:rsidRPr="008577C3">
        <w:t>)</w:t>
      </w:r>
    </w:p>
    <w:p w14:paraId="52840D9C" w14:textId="77777777" w:rsidR="00080512" w:rsidRPr="008577C3" w:rsidRDefault="00080512">
      <w:pPr>
        <w:pStyle w:val="ZT"/>
        <w:framePr w:wrap="notBeside"/>
        <w:rPr>
          <w:i/>
          <w:sz w:val="28"/>
        </w:rPr>
      </w:pPr>
    </w:p>
    <w:p w14:paraId="2F0B0AF7" w14:textId="77777777" w:rsidR="00614FDF" w:rsidRPr="008577C3" w:rsidRDefault="00FC1192" w:rsidP="00614FDF">
      <w:pPr>
        <w:pStyle w:val="ZU"/>
        <w:framePr w:h="4929" w:hRule="exact" w:wrap="notBeside"/>
        <w:tabs>
          <w:tab w:val="right" w:pos="10206"/>
        </w:tabs>
        <w:jc w:val="left"/>
        <w:rPr>
          <w:noProof w:val="0"/>
        </w:rPr>
      </w:pPr>
      <w:r w:rsidRPr="008577C3">
        <w:rPr>
          <w:noProof w:val="0"/>
          <w:color w:val="0000FF"/>
        </w:rPr>
        <w:tab/>
      </w:r>
    </w:p>
    <w:p w14:paraId="55B071C8" w14:textId="6DCB9C55" w:rsidR="00917CCB" w:rsidRPr="008577C3" w:rsidRDefault="00917CCB" w:rsidP="00917CCB">
      <w:pPr>
        <w:pStyle w:val="ZU"/>
        <w:framePr w:h="4929" w:hRule="exact" w:wrap="notBeside"/>
        <w:tabs>
          <w:tab w:val="right" w:pos="10206"/>
        </w:tabs>
        <w:jc w:val="left"/>
        <w:rPr>
          <w:noProof w:val="0"/>
        </w:rPr>
      </w:pPr>
      <w:r w:rsidRPr="008577C3">
        <w:rPr>
          <w:i/>
          <w:noProof w:val="0"/>
        </w:rPr>
        <w:t xml:space="preserve">  </w:t>
      </w:r>
      <w:bookmarkStart w:id="1" w:name="_MON_1684549432"/>
      <w:bookmarkEnd w:id="1"/>
      <w:bookmarkStart w:id="2" w:name="_MON_1684549432"/>
      <w:bookmarkEnd w:id="2"/>
      <w:r w:rsidR="00C57049" w:rsidRPr="00C57049">
        <w:rPr>
          <w:i/>
          <w:noProof w:val="0"/>
        </w:rPr>
        <w:object w:dxaOrig="2026" w:dyaOrig="1251" w14:anchorId="216ABC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2.4pt;height:62.65pt" o:ole="">
            <v:imagedata r:id="rId9" o:title=""/>
          </v:shape>
          <o:OLEObject Type="Embed" ProgID="Word.Picture.8" ShapeID="_x0000_i1035" DrawAspect="Content" ObjectID="_1781093138" r:id="rId10"/>
        </w:object>
      </w:r>
      <w:r w:rsidRPr="008577C3">
        <w:rPr>
          <w:noProof w:val="0"/>
          <w:color w:val="0000FF"/>
        </w:rPr>
        <w:tab/>
      </w:r>
      <w:r w:rsidR="00662396" w:rsidRPr="008577C3">
        <w:drawing>
          <wp:inline distT="0" distB="0" distL="0" distR="0" wp14:anchorId="16DF5B5F" wp14:editId="74F4C8E3">
            <wp:extent cx="1624330" cy="9525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6D09ED81" w14:textId="77777777" w:rsidR="00080512" w:rsidRPr="008577C3" w:rsidRDefault="00080512">
      <w:pPr>
        <w:pStyle w:val="ZU"/>
        <w:framePr w:h="4929" w:hRule="exact" w:wrap="notBeside"/>
        <w:tabs>
          <w:tab w:val="right" w:pos="10206"/>
        </w:tabs>
        <w:jc w:val="left"/>
        <w:rPr>
          <w:noProof w:val="0"/>
        </w:rPr>
      </w:pPr>
    </w:p>
    <w:p w14:paraId="30E964A0" w14:textId="77777777" w:rsidR="00080512" w:rsidRPr="008577C3" w:rsidRDefault="00080512" w:rsidP="00734A5B">
      <w:pPr>
        <w:framePr w:h="1377" w:hRule="exact" w:wrap="notBeside" w:vAnchor="page" w:hAnchor="margin" w:y="15305"/>
        <w:rPr>
          <w:sz w:val="16"/>
        </w:rPr>
      </w:pPr>
      <w:r w:rsidRPr="008577C3">
        <w:rPr>
          <w:sz w:val="16"/>
        </w:rPr>
        <w:t>The present document has been developed within the 3</w:t>
      </w:r>
      <w:r w:rsidR="00F04712" w:rsidRPr="008577C3">
        <w:rPr>
          <w:sz w:val="16"/>
        </w:rPr>
        <w:t>rd</w:t>
      </w:r>
      <w:r w:rsidRPr="008577C3">
        <w:rPr>
          <w:sz w:val="16"/>
        </w:rPr>
        <w:t xml:space="preserve"> Generation Partnership Project (3GPP</w:t>
      </w:r>
      <w:r w:rsidRPr="008577C3">
        <w:rPr>
          <w:sz w:val="16"/>
          <w:vertAlign w:val="superscript"/>
        </w:rPr>
        <w:t xml:space="preserve"> TM</w:t>
      </w:r>
      <w:r w:rsidRPr="008577C3">
        <w:rPr>
          <w:sz w:val="16"/>
        </w:rPr>
        <w:t>) and may be further elaborated for the purposes of 3GPP..</w:t>
      </w:r>
      <w:r w:rsidRPr="008577C3">
        <w:rPr>
          <w:sz w:val="16"/>
        </w:rPr>
        <w:br/>
        <w:t>The present document has not been subject to any approval process by the 3GPP</w:t>
      </w:r>
      <w:r w:rsidRPr="008577C3">
        <w:rPr>
          <w:sz w:val="16"/>
          <w:vertAlign w:val="superscript"/>
        </w:rPr>
        <w:t xml:space="preserve"> </w:t>
      </w:r>
      <w:r w:rsidRPr="008577C3">
        <w:rPr>
          <w:sz w:val="16"/>
        </w:rPr>
        <w:t>Organizational Partners and shall not be implemented.</w:t>
      </w:r>
      <w:r w:rsidRPr="008577C3">
        <w:rPr>
          <w:sz w:val="16"/>
        </w:rPr>
        <w:br/>
        <w:t>This Specification is provided for future development work within 3GPP</w:t>
      </w:r>
      <w:r w:rsidRPr="008577C3">
        <w:rPr>
          <w:sz w:val="16"/>
          <w:vertAlign w:val="superscript"/>
        </w:rPr>
        <w:t xml:space="preserve"> </w:t>
      </w:r>
      <w:r w:rsidRPr="008577C3">
        <w:rPr>
          <w:sz w:val="16"/>
        </w:rPr>
        <w:t>only. The Organizational Partners accept no liability for any use of this Specification.</w:t>
      </w:r>
      <w:r w:rsidRPr="008577C3">
        <w:rPr>
          <w:sz w:val="16"/>
        </w:rPr>
        <w:br/>
        <w:t xml:space="preserve">Specifications and </w:t>
      </w:r>
      <w:r w:rsidR="00F653B8" w:rsidRPr="008577C3">
        <w:rPr>
          <w:sz w:val="16"/>
        </w:rPr>
        <w:t>Reports</w:t>
      </w:r>
      <w:r w:rsidRPr="008577C3">
        <w:rPr>
          <w:sz w:val="16"/>
        </w:rPr>
        <w:t xml:space="preserve"> for implementation of the 3GPP</w:t>
      </w:r>
      <w:r w:rsidRPr="008577C3">
        <w:rPr>
          <w:sz w:val="16"/>
          <w:vertAlign w:val="superscript"/>
        </w:rPr>
        <w:t xml:space="preserve"> TM</w:t>
      </w:r>
      <w:r w:rsidRPr="008577C3">
        <w:rPr>
          <w:sz w:val="16"/>
        </w:rPr>
        <w:t xml:space="preserve"> system should be obtained via the 3GPP Organizational Partners' Publications Offices.</w:t>
      </w:r>
    </w:p>
    <w:p w14:paraId="04C62439" w14:textId="77777777" w:rsidR="00080512" w:rsidRPr="008577C3" w:rsidRDefault="00080512">
      <w:pPr>
        <w:pStyle w:val="ZV"/>
        <w:framePr w:wrap="notBeside"/>
        <w:rPr>
          <w:noProof w:val="0"/>
        </w:rPr>
      </w:pPr>
    </w:p>
    <w:p w14:paraId="406846DE" w14:textId="77777777" w:rsidR="00080512" w:rsidRPr="008577C3" w:rsidRDefault="00080512"/>
    <w:bookmarkEnd w:id="0"/>
    <w:p w14:paraId="7B739A45" w14:textId="77777777" w:rsidR="00080512" w:rsidRPr="008577C3" w:rsidRDefault="00080512">
      <w:pPr>
        <w:sectPr w:rsidR="00080512" w:rsidRPr="008577C3">
          <w:footnotePr>
            <w:numRestart w:val="eachSect"/>
          </w:footnotePr>
          <w:pgSz w:w="11907" w:h="16840"/>
          <w:pgMar w:top="2268" w:right="851" w:bottom="10773" w:left="851" w:header="0" w:footer="0" w:gutter="0"/>
          <w:cols w:space="720"/>
        </w:sectPr>
      </w:pPr>
    </w:p>
    <w:p w14:paraId="1CF2514A" w14:textId="77777777" w:rsidR="00614FDF" w:rsidRPr="008577C3" w:rsidRDefault="00614FDF" w:rsidP="00614FDF">
      <w:pPr>
        <w:rPr>
          <w:i/>
        </w:rPr>
      </w:pPr>
      <w:bookmarkStart w:id="3" w:name="page2"/>
      <w:r w:rsidRPr="008577C3">
        <w:lastRenderedPageBreak/>
        <w:br/>
      </w:r>
    </w:p>
    <w:p w14:paraId="1725400E" w14:textId="77777777" w:rsidR="00080512" w:rsidRPr="008577C3" w:rsidRDefault="00080512"/>
    <w:p w14:paraId="0B170718" w14:textId="77777777" w:rsidR="00080512" w:rsidRPr="008577C3" w:rsidRDefault="00080512">
      <w:pPr>
        <w:pStyle w:val="FP"/>
        <w:framePr w:wrap="notBeside" w:hAnchor="margin" w:yAlign="center"/>
        <w:spacing w:after="240"/>
        <w:ind w:left="2835" w:right="2835"/>
        <w:jc w:val="center"/>
        <w:rPr>
          <w:rFonts w:ascii="Arial" w:hAnsi="Arial"/>
          <w:b/>
          <w:i/>
        </w:rPr>
      </w:pPr>
      <w:r w:rsidRPr="008577C3">
        <w:rPr>
          <w:rFonts w:ascii="Arial" w:hAnsi="Arial"/>
          <w:b/>
          <w:i/>
        </w:rPr>
        <w:t>3GPP</w:t>
      </w:r>
    </w:p>
    <w:p w14:paraId="0D77EB6E" w14:textId="77777777" w:rsidR="00080512" w:rsidRPr="008577C3" w:rsidRDefault="00080512">
      <w:pPr>
        <w:pStyle w:val="FP"/>
        <w:framePr w:wrap="notBeside" w:hAnchor="margin" w:yAlign="center"/>
        <w:pBdr>
          <w:bottom w:val="single" w:sz="6" w:space="1" w:color="auto"/>
        </w:pBdr>
        <w:ind w:left="2835" w:right="2835"/>
        <w:jc w:val="center"/>
      </w:pPr>
      <w:r w:rsidRPr="008577C3">
        <w:t>Postal address</w:t>
      </w:r>
    </w:p>
    <w:p w14:paraId="4C8F87EB" w14:textId="77777777" w:rsidR="00080512" w:rsidRPr="008577C3" w:rsidRDefault="00080512">
      <w:pPr>
        <w:pStyle w:val="FP"/>
        <w:framePr w:wrap="notBeside" w:hAnchor="margin" w:yAlign="center"/>
        <w:ind w:left="2835" w:right="2835"/>
        <w:jc w:val="center"/>
        <w:rPr>
          <w:rFonts w:ascii="Arial" w:hAnsi="Arial"/>
          <w:sz w:val="18"/>
        </w:rPr>
      </w:pPr>
    </w:p>
    <w:p w14:paraId="395E1B9D" w14:textId="77777777" w:rsidR="00080512" w:rsidRPr="008577C3" w:rsidRDefault="00080512">
      <w:pPr>
        <w:pStyle w:val="FP"/>
        <w:framePr w:wrap="notBeside" w:hAnchor="margin" w:yAlign="center"/>
        <w:pBdr>
          <w:bottom w:val="single" w:sz="6" w:space="1" w:color="auto"/>
        </w:pBdr>
        <w:spacing w:before="240"/>
        <w:ind w:left="2835" w:right="2835"/>
        <w:jc w:val="center"/>
      </w:pPr>
      <w:r w:rsidRPr="008577C3">
        <w:t>3GPP support office address</w:t>
      </w:r>
    </w:p>
    <w:p w14:paraId="6A561652" w14:textId="77777777" w:rsidR="00080512" w:rsidRPr="00AA5C1E" w:rsidRDefault="00080512">
      <w:pPr>
        <w:pStyle w:val="FP"/>
        <w:framePr w:wrap="notBeside" w:hAnchor="margin" w:yAlign="center"/>
        <w:ind w:left="2835" w:right="2835"/>
        <w:jc w:val="center"/>
        <w:rPr>
          <w:rFonts w:ascii="Arial" w:hAnsi="Arial"/>
          <w:sz w:val="18"/>
          <w:lang w:val="fr-FR"/>
        </w:rPr>
      </w:pPr>
      <w:r w:rsidRPr="00AA5C1E">
        <w:rPr>
          <w:rFonts w:ascii="Arial" w:hAnsi="Arial"/>
          <w:sz w:val="18"/>
          <w:lang w:val="fr-FR"/>
        </w:rPr>
        <w:t>650 Route des Lucioles - Sophia Antipolis</w:t>
      </w:r>
    </w:p>
    <w:p w14:paraId="03A34227" w14:textId="77777777" w:rsidR="00080512" w:rsidRPr="00AA5C1E" w:rsidRDefault="00080512">
      <w:pPr>
        <w:pStyle w:val="FP"/>
        <w:framePr w:wrap="notBeside" w:hAnchor="margin" w:yAlign="center"/>
        <w:ind w:left="2835" w:right="2835"/>
        <w:jc w:val="center"/>
        <w:rPr>
          <w:rFonts w:ascii="Arial" w:hAnsi="Arial"/>
          <w:sz w:val="18"/>
          <w:lang w:val="fr-FR"/>
        </w:rPr>
      </w:pPr>
      <w:r w:rsidRPr="00AA5C1E">
        <w:rPr>
          <w:rFonts w:ascii="Arial" w:hAnsi="Arial"/>
          <w:sz w:val="18"/>
          <w:lang w:val="fr-FR"/>
        </w:rPr>
        <w:t>Valbonne - FRANCE</w:t>
      </w:r>
    </w:p>
    <w:p w14:paraId="292D7709" w14:textId="77777777" w:rsidR="00080512" w:rsidRPr="008577C3" w:rsidRDefault="00080512">
      <w:pPr>
        <w:pStyle w:val="FP"/>
        <w:framePr w:wrap="notBeside" w:hAnchor="margin" w:yAlign="center"/>
        <w:spacing w:after="20"/>
        <w:ind w:left="2835" w:right="2835"/>
        <w:jc w:val="center"/>
        <w:rPr>
          <w:rFonts w:ascii="Arial" w:hAnsi="Arial"/>
          <w:sz w:val="18"/>
        </w:rPr>
      </w:pPr>
      <w:r w:rsidRPr="008577C3">
        <w:rPr>
          <w:rFonts w:ascii="Arial" w:hAnsi="Arial"/>
          <w:sz w:val="18"/>
        </w:rPr>
        <w:t>Tel.: +33 4 92 94 42 00 Fax: +33 4 93 65 47 16</w:t>
      </w:r>
    </w:p>
    <w:p w14:paraId="503C55D5" w14:textId="77777777" w:rsidR="00080512" w:rsidRPr="008577C3" w:rsidRDefault="00080512">
      <w:pPr>
        <w:pStyle w:val="FP"/>
        <w:framePr w:wrap="notBeside" w:hAnchor="margin" w:yAlign="center"/>
        <w:pBdr>
          <w:bottom w:val="single" w:sz="6" w:space="1" w:color="auto"/>
        </w:pBdr>
        <w:spacing w:before="240"/>
        <w:ind w:left="2835" w:right="2835"/>
        <w:jc w:val="center"/>
      </w:pPr>
      <w:r w:rsidRPr="008577C3">
        <w:t>Internet</w:t>
      </w:r>
    </w:p>
    <w:p w14:paraId="35B5A3BF" w14:textId="77777777" w:rsidR="00080512" w:rsidRPr="008577C3" w:rsidRDefault="00080512">
      <w:pPr>
        <w:pStyle w:val="FP"/>
        <w:framePr w:wrap="notBeside" w:hAnchor="margin" w:yAlign="center"/>
        <w:ind w:left="2835" w:right="2835"/>
        <w:jc w:val="center"/>
        <w:rPr>
          <w:rFonts w:ascii="Arial" w:hAnsi="Arial"/>
          <w:sz w:val="18"/>
        </w:rPr>
      </w:pPr>
      <w:r w:rsidRPr="008577C3">
        <w:rPr>
          <w:rFonts w:ascii="Arial" w:hAnsi="Arial"/>
          <w:sz w:val="18"/>
        </w:rPr>
        <w:t>http://www.3gpp.org</w:t>
      </w:r>
    </w:p>
    <w:p w14:paraId="1457A849" w14:textId="77777777" w:rsidR="00080512" w:rsidRPr="008577C3" w:rsidRDefault="00080512"/>
    <w:p w14:paraId="01DFC074" w14:textId="77777777" w:rsidR="00080512" w:rsidRPr="008577C3"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8577C3">
        <w:rPr>
          <w:rFonts w:ascii="Arial" w:hAnsi="Arial"/>
          <w:b/>
          <w:i/>
        </w:rPr>
        <w:t>Copyright Notification</w:t>
      </w:r>
    </w:p>
    <w:p w14:paraId="7FE6E400" w14:textId="77777777" w:rsidR="00080512" w:rsidRPr="008577C3" w:rsidRDefault="00080512" w:rsidP="00FA1266">
      <w:pPr>
        <w:pStyle w:val="FP"/>
        <w:framePr w:h="3057" w:hRule="exact" w:wrap="notBeside" w:vAnchor="page" w:hAnchor="margin" w:y="12605"/>
        <w:jc w:val="center"/>
      </w:pPr>
      <w:r w:rsidRPr="008577C3">
        <w:t>No part may be reproduced except as authorized by written permission.</w:t>
      </w:r>
      <w:r w:rsidRPr="008577C3">
        <w:br/>
        <w:t>The copyright and the foregoing restriction extend to reproduction in all media.</w:t>
      </w:r>
    </w:p>
    <w:p w14:paraId="57C5C73E" w14:textId="77777777" w:rsidR="00080512" w:rsidRPr="008577C3" w:rsidRDefault="00080512" w:rsidP="00FA1266">
      <w:pPr>
        <w:pStyle w:val="FP"/>
        <w:framePr w:h="3057" w:hRule="exact" w:wrap="notBeside" w:vAnchor="page" w:hAnchor="margin" w:y="12605"/>
        <w:jc w:val="center"/>
      </w:pPr>
    </w:p>
    <w:p w14:paraId="59796E03" w14:textId="77777777" w:rsidR="00080512" w:rsidRPr="008577C3" w:rsidRDefault="00DC309B" w:rsidP="00FA1266">
      <w:pPr>
        <w:pStyle w:val="FP"/>
        <w:framePr w:h="3057" w:hRule="exact" w:wrap="notBeside" w:vAnchor="page" w:hAnchor="margin" w:y="12605"/>
        <w:jc w:val="center"/>
        <w:rPr>
          <w:sz w:val="18"/>
        </w:rPr>
      </w:pPr>
      <w:r w:rsidRPr="008577C3">
        <w:rPr>
          <w:sz w:val="18"/>
        </w:rPr>
        <w:t xml:space="preserve">© </w:t>
      </w:r>
      <w:r w:rsidR="00C64FF8" w:rsidRPr="008577C3">
        <w:rPr>
          <w:sz w:val="18"/>
        </w:rPr>
        <w:t>20</w:t>
      </w:r>
      <w:r w:rsidR="00C64FF8">
        <w:rPr>
          <w:sz w:val="18"/>
        </w:rPr>
        <w:t>2</w:t>
      </w:r>
      <w:r w:rsidR="0070562F">
        <w:rPr>
          <w:sz w:val="18"/>
        </w:rPr>
        <w:t>3</w:t>
      </w:r>
      <w:r w:rsidR="00080512" w:rsidRPr="008577C3">
        <w:rPr>
          <w:sz w:val="18"/>
        </w:rPr>
        <w:t>, 3GPP Organizational Partners (ARIB, ATIS, CCSA, ETSI,</w:t>
      </w:r>
      <w:r w:rsidR="00F22EC7" w:rsidRPr="008577C3">
        <w:rPr>
          <w:sz w:val="18"/>
        </w:rPr>
        <w:t xml:space="preserve"> TSDSI, </w:t>
      </w:r>
      <w:r w:rsidR="00080512" w:rsidRPr="008577C3">
        <w:rPr>
          <w:sz w:val="18"/>
        </w:rPr>
        <w:t>TTA, TTC).</w:t>
      </w:r>
      <w:bookmarkStart w:id="4" w:name="copyrightaddon"/>
      <w:bookmarkEnd w:id="4"/>
    </w:p>
    <w:p w14:paraId="227E56C9" w14:textId="77777777" w:rsidR="00734A5B" w:rsidRPr="008577C3" w:rsidRDefault="00080512" w:rsidP="00FA1266">
      <w:pPr>
        <w:pStyle w:val="FP"/>
        <w:framePr w:h="3057" w:hRule="exact" w:wrap="notBeside" w:vAnchor="page" w:hAnchor="margin" w:y="12605"/>
        <w:jc w:val="center"/>
        <w:rPr>
          <w:sz w:val="18"/>
        </w:rPr>
      </w:pPr>
      <w:r w:rsidRPr="008577C3">
        <w:rPr>
          <w:sz w:val="18"/>
        </w:rPr>
        <w:t>All rights reserved.</w:t>
      </w:r>
    </w:p>
    <w:p w14:paraId="63D433DC" w14:textId="77777777" w:rsidR="00FC1192" w:rsidRPr="008577C3" w:rsidRDefault="00FC1192" w:rsidP="00FA1266">
      <w:pPr>
        <w:pStyle w:val="FP"/>
        <w:framePr w:h="3057" w:hRule="exact" w:wrap="notBeside" w:vAnchor="page" w:hAnchor="margin" w:y="12605"/>
        <w:rPr>
          <w:sz w:val="18"/>
        </w:rPr>
      </w:pPr>
    </w:p>
    <w:p w14:paraId="5ED66CC4" w14:textId="77777777" w:rsidR="00734A5B" w:rsidRPr="008577C3" w:rsidRDefault="00734A5B" w:rsidP="00FA1266">
      <w:pPr>
        <w:pStyle w:val="FP"/>
        <w:framePr w:h="3057" w:hRule="exact" w:wrap="notBeside" w:vAnchor="page" w:hAnchor="margin" w:y="12605"/>
        <w:rPr>
          <w:sz w:val="18"/>
        </w:rPr>
      </w:pPr>
      <w:r w:rsidRPr="008577C3">
        <w:rPr>
          <w:sz w:val="18"/>
        </w:rPr>
        <w:t>UMTS™ is a Trade Mark of ETSI registered for the benefit of its members</w:t>
      </w:r>
    </w:p>
    <w:p w14:paraId="63177FFB" w14:textId="77777777" w:rsidR="00080512" w:rsidRPr="008577C3" w:rsidRDefault="00734A5B" w:rsidP="00FA1266">
      <w:pPr>
        <w:pStyle w:val="FP"/>
        <w:framePr w:h="3057" w:hRule="exact" w:wrap="notBeside" w:vAnchor="page" w:hAnchor="margin" w:y="12605"/>
        <w:rPr>
          <w:sz w:val="18"/>
        </w:rPr>
      </w:pPr>
      <w:r w:rsidRPr="008577C3">
        <w:rPr>
          <w:sz w:val="18"/>
        </w:rPr>
        <w:t>3GPP™ is a Trade Mark of ETSI registered for the benefit of its Members and of the 3GPP Organizational Partners</w:t>
      </w:r>
      <w:r w:rsidR="00080512" w:rsidRPr="008577C3">
        <w:rPr>
          <w:sz w:val="18"/>
        </w:rPr>
        <w:br/>
      </w:r>
      <w:r w:rsidR="00FA1266" w:rsidRPr="008577C3">
        <w:rPr>
          <w:sz w:val="18"/>
        </w:rPr>
        <w:t>LTE™ is a Trade Mark of ETSI registered for the benefit of its Members and of the 3GPP Organizational Partners</w:t>
      </w:r>
    </w:p>
    <w:p w14:paraId="1795A5CA" w14:textId="77777777" w:rsidR="00FA1266" w:rsidRPr="008577C3" w:rsidRDefault="00FA1266" w:rsidP="00FA1266">
      <w:pPr>
        <w:pStyle w:val="FP"/>
        <w:framePr w:h="3057" w:hRule="exact" w:wrap="notBeside" w:vAnchor="page" w:hAnchor="margin" w:y="12605"/>
        <w:rPr>
          <w:sz w:val="18"/>
        </w:rPr>
      </w:pPr>
      <w:r w:rsidRPr="008577C3">
        <w:rPr>
          <w:sz w:val="18"/>
        </w:rPr>
        <w:t>GSM® and the GSM logo are registered and owned by the GSM Association</w:t>
      </w:r>
    </w:p>
    <w:bookmarkEnd w:id="3"/>
    <w:p w14:paraId="6305F58C" w14:textId="77777777" w:rsidR="00080512" w:rsidRPr="008577C3" w:rsidRDefault="00080512">
      <w:pPr>
        <w:pStyle w:val="TT"/>
      </w:pPr>
      <w:r w:rsidRPr="008577C3">
        <w:br w:type="page"/>
      </w:r>
      <w:r w:rsidRPr="008577C3">
        <w:lastRenderedPageBreak/>
        <w:t>Contents</w:t>
      </w:r>
    </w:p>
    <w:p w14:paraId="76A9DA6A" w14:textId="77777777" w:rsidR="007F2E80" w:rsidRPr="0054254B" w:rsidRDefault="005305C6">
      <w:pPr>
        <w:pStyle w:val="TOC1"/>
        <w:rPr>
          <w:rFonts w:ascii="Calibri" w:hAnsi="Calibri"/>
          <w:noProof/>
          <w:szCs w:val="22"/>
          <w:lang w:eastAsia="en-GB"/>
        </w:rPr>
      </w:pPr>
      <w:r>
        <w:fldChar w:fldCharType="begin" w:fldLock="1"/>
      </w:r>
      <w:r>
        <w:instrText xml:space="preserve"> TOC \o "1-9" </w:instrText>
      </w:r>
      <w:r>
        <w:fldChar w:fldCharType="separate"/>
      </w:r>
      <w:r w:rsidR="007F2E80">
        <w:rPr>
          <w:noProof/>
        </w:rPr>
        <w:t>Foreword</w:t>
      </w:r>
      <w:r w:rsidR="007F2E80">
        <w:rPr>
          <w:noProof/>
        </w:rPr>
        <w:tab/>
      </w:r>
      <w:r w:rsidR="007F2E80">
        <w:rPr>
          <w:noProof/>
        </w:rPr>
        <w:fldChar w:fldCharType="begin" w:fldLock="1"/>
      </w:r>
      <w:r w:rsidR="007F2E80">
        <w:rPr>
          <w:noProof/>
        </w:rPr>
        <w:instrText xml:space="preserve"> PAGEREF _Toc130206182 \h </w:instrText>
      </w:r>
      <w:r w:rsidR="007F2E80">
        <w:rPr>
          <w:noProof/>
        </w:rPr>
      </w:r>
      <w:r w:rsidR="007F2E80">
        <w:rPr>
          <w:noProof/>
        </w:rPr>
        <w:fldChar w:fldCharType="separate"/>
      </w:r>
      <w:r w:rsidR="007F2E80">
        <w:rPr>
          <w:noProof/>
        </w:rPr>
        <w:t>6</w:t>
      </w:r>
      <w:r w:rsidR="007F2E80">
        <w:rPr>
          <w:noProof/>
        </w:rPr>
        <w:fldChar w:fldCharType="end"/>
      </w:r>
    </w:p>
    <w:p w14:paraId="6D2D1D8D" w14:textId="77777777" w:rsidR="007F2E80" w:rsidRPr="0054254B" w:rsidRDefault="007F2E80">
      <w:pPr>
        <w:pStyle w:val="TOC1"/>
        <w:rPr>
          <w:rFonts w:ascii="Calibri" w:hAnsi="Calibri"/>
          <w:noProof/>
          <w:szCs w:val="22"/>
          <w:lang w:eastAsia="en-GB"/>
        </w:rPr>
      </w:pPr>
      <w:r>
        <w:rPr>
          <w:noProof/>
        </w:rPr>
        <w:t>1</w:t>
      </w:r>
      <w:r w:rsidRPr="0054254B">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_Toc130206183 \h </w:instrText>
      </w:r>
      <w:r>
        <w:rPr>
          <w:noProof/>
        </w:rPr>
      </w:r>
      <w:r>
        <w:rPr>
          <w:noProof/>
        </w:rPr>
        <w:fldChar w:fldCharType="separate"/>
      </w:r>
      <w:r>
        <w:rPr>
          <w:noProof/>
        </w:rPr>
        <w:t>8</w:t>
      </w:r>
      <w:r>
        <w:rPr>
          <w:noProof/>
        </w:rPr>
        <w:fldChar w:fldCharType="end"/>
      </w:r>
    </w:p>
    <w:p w14:paraId="76D38C9A" w14:textId="77777777" w:rsidR="007F2E80" w:rsidRPr="0054254B" w:rsidRDefault="007F2E80">
      <w:pPr>
        <w:pStyle w:val="TOC1"/>
        <w:rPr>
          <w:rFonts w:ascii="Calibri" w:hAnsi="Calibri"/>
          <w:noProof/>
          <w:szCs w:val="22"/>
          <w:lang w:eastAsia="en-GB"/>
        </w:rPr>
      </w:pPr>
      <w:r>
        <w:rPr>
          <w:noProof/>
        </w:rPr>
        <w:t>2</w:t>
      </w:r>
      <w:r w:rsidRPr="0054254B">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_Toc130206184 \h </w:instrText>
      </w:r>
      <w:r>
        <w:rPr>
          <w:noProof/>
        </w:rPr>
      </w:r>
      <w:r>
        <w:rPr>
          <w:noProof/>
        </w:rPr>
        <w:fldChar w:fldCharType="separate"/>
      </w:r>
      <w:r>
        <w:rPr>
          <w:noProof/>
        </w:rPr>
        <w:t>8</w:t>
      </w:r>
      <w:r>
        <w:rPr>
          <w:noProof/>
        </w:rPr>
        <w:fldChar w:fldCharType="end"/>
      </w:r>
    </w:p>
    <w:p w14:paraId="2CC5DCD1" w14:textId="77777777" w:rsidR="007F2E80" w:rsidRPr="0054254B" w:rsidRDefault="007F2E80">
      <w:pPr>
        <w:pStyle w:val="TOC1"/>
        <w:rPr>
          <w:rFonts w:ascii="Calibri" w:hAnsi="Calibri"/>
          <w:noProof/>
          <w:szCs w:val="22"/>
          <w:lang w:eastAsia="en-GB"/>
        </w:rPr>
      </w:pPr>
      <w:r>
        <w:rPr>
          <w:noProof/>
        </w:rPr>
        <w:t>3</w:t>
      </w:r>
      <w:r w:rsidRPr="0054254B">
        <w:rPr>
          <w:rFonts w:ascii="Calibri" w:hAnsi="Calibr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_Toc130206185 \h </w:instrText>
      </w:r>
      <w:r>
        <w:rPr>
          <w:noProof/>
        </w:rPr>
      </w:r>
      <w:r>
        <w:rPr>
          <w:noProof/>
        </w:rPr>
        <w:fldChar w:fldCharType="separate"/>
      </w:r>
      <w:r>
        <w:rPr>
          <w:noProof/>
        </w:rPr>
        <w:t>9</w:t>
      </w:r>
      <w:r>
        <w:rPr>
          <w:noProof/>
        </w:rPr>
        <w:fldChar w:fldCharType="end"/>
      </w:r>
    </w:p>
    <w:p w14:paraId="3DB514EB" w14:textId="77777777" w:rsidR="007F2E80" w:rsidRPr="0054254B" w:rsidRDefault="007F2E80">
      <w:pPr>
        <w:pStyle w:val="TOC2"/>
        <w:rPr>
          <w:rFonts w:ascii="Calibri" w:hAnsi="Calibri"/>
          <w:noProof/>
          <w:sz w:val="22"/>
          <w:szCs w:val="22"/>
          <w:lang w:eastAsia="en-GB"/>
        </w:rPr>
      </w:pPr>
      <w:r>
        <w:rPr>
          <w:noProof/>
        </w:rPr>
        <w:t>3.1</w:t>
      </w:r>
      <w:r w:rsidRPr="0054254B">
        <w:rPr>
          <w:rFonts w:ascii="Calibri" w:hAnsi="Calibri"/>
          <w:noProof/>
          <w:sz w:val="22"/>
          <w:szCs w:val="22"/>
          <w:lang w:eastAsia="en-GB"/>
        </w:rPr>
        <w:tab/>
      </w:r>
      <w:r>
        <w:rPr>
          <w:noProof/>
        </w:rPr>
        <w:t>Terms</w:t>
      </w:r>
      <w:r>
        <w:rPr>
          <w:noProof/>
        </w:rPr>
        <w:tab/>
      </w:r>
      <w:r>
        <w:rPr>
          <w:noProof/>
        </w:rPr>
        <w:fldChar w:fldCharType="begin" w:fldLock="1"/>
      </w:r>
      <w:r>
        <w:rPr>
          <w:noProof/>
        </w:rPr>
        <w:instrText xml:space="preserve"> PAGEREF _Toc130206186 \h </w:instrText>
      </w:r>
      <w:r>
        <w:rPr>
          <w:noProof/>
        </w:rPr>
      </w:r>
      <w:r>
        <w:rPr>
          <w:noProof/>
        </w:rPr>
        <w:fldChar w:fldCharType="separate"/>
      </w:r>
      <w:r>
        <w:rPr>
          <w:noProof/>
        </w:rPr>
        <w:t>9</w:t>
      </w:r>
      <w:r>
        <w:rPr>
          <w:noProof/>
        </w:rPr>
        <w:fldChar w:fldCharType="end"/>
      </w:r>
    </w:p>
    <w:p w14:paraId="66F050CA" w14:textId="77777777" w:rsidR="007F2E80" w:rsidRPr="0054254B" w:rsidRDefault="007F2E80">
      <w:pPr>
        <w:pStyle w:val="TOC2"/>
        <w:rPr>
          <w:rFonts w:ascii="Calibri" w:hAnsi="Calibri"/>
          <w:noProof/>
          <w:sz w:val="22"/>
          <w:szCs w:val="22"/>
          <w:lang w:eastAsia="en-GB"/>
        </w:rPr>
      </w:pPr>
      <w:r>
        <w:rPr>
          <w:noProof/>
        </w:rPr>
        <w:t>3.2</w:t>
      </w:r>
      <w:r w:rsidRPr="0054254B">
        <w:rPr>
          <w:rFonts w:ascii="Calibri" w:hAnsi="Calibri"/>
          <w:noProof/>
          <w:sz w:val="22"/>
          <w:szCs w:val="22"/>
          <w:lang w:eastAsia="en-GB"/>
        </w:rPr>
        <w:tab/>
      </w:r>
      <w:r>
        <w:rPr>
          <w:noProof/>
        </w:rPr>
        <w:t>Symbols</w:t>
      </w:r>
      <w:r>
        <w:rPr>
          <w:noProof/>
        </w:rPr>
        <w:tab/>
      </w:r>
      <w:r>
        <w:rPr>
          <w:noProof/>
        </w:rPr>
        <w:fldChar w:fldCharType="begin" w:fldLock="1"/>
      </w:r>
      <w:r>
        <w:rPr>
          <w:noProof/>
        </w:rPr>
        <w:instrText xml:space="preserve"> PAGEREF _Toc130206187 \h </w:instrText>
      </w:r>
      <w:r>
        <w:rPr>
          <w:noProof/>
        </w:rPr>
      </w:r>
      <w:r>
        <w:rPr>
          <w:noProof/>
        </w:rPr>
        <w:fldChar w:fldCharType="separate"/>
      </w:r>
      <w:r>
        <w:rPr>
          <w:noProof/>
        </w:rPr>
        <w:t>9</w:t>
      </w:r>
      <w:r>
        <w:rPr>
          <w:noProof/>
        </w:rPr>
        <w:fldChar w:fldCharType="end"/>
      </w:r>
    </w:p>
    <w:p w14:paraId="2C5831EC" w14:textId="77777777" w:rsidR="007F2E80" w:rsidRPr="0054254B" w:rsidRDefault="007F2E80">
      <w:pPr>
        <w:pStyle w:val="TOC2"/>
        <w:rPr>
          <w:rFonts w:ascii="Calibri" w:hAnsi="Calibri"/>
          <w:noProof/>
          <w:sz w:val="22"/>
          <w:szCs w:val="22"/>
          <w:lang w:eastAsia="en-GB"/>
        </w:rPr>
      </w:pPr>
      <w:r>
        <w:rPr>
          <w:noProof/>
        </w:rPr>
        <w:t>3.3</w:t>
      </w:r>
      <w:r w:rsidRPr="0054254B">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_Toc130206188 \h </w:instrText>
      </w:r>
      <w:r>
        <w:rPr>
          <w:noProof/>
        </w:rPr>
      </w:r>
      <w:r>
        <w:rPr>
          <w:noProof/>
        </w:rPr>
        <w:fldChar w:fldCharType="separate"/>
      </w:r>
      <w:r>
        <w:rPr>
          <w:noProof/>
        </w:rPr>
        <w:t>10</w:t>
      </w:r>
      <w:r>
        <w:rPr>
          <w:noProof/>
        </w:rPr>
        <w:fldChar w:fldCharType="end"/>
      </w:r>
    </w:p>
    <w:p w14:paraId="4E7FEAB9" w14:textId="77777777" w:rsidR="007F2E80" w:rsidRPr="0054254B" w:rsidRDefault="007F2E80">
      <w:pPr>
        <w:pStyle w:val="TOC1"/>
        <w:rPr>
          <w:rFonts w:ascii="Calibri" w:hAnsi="Calibri"/>
          <w:noProof/>
          <w:szCs w:val="22"/>
          <w:lang w:eastAsia="en-GB"/>
        </w:rPr>
      </w:pPr>
      <w:r>
        <w:rPr>
          <w:noProof/>
        </w:rPr>
        <w:t>4</w:t>
      </w:r>
      <w:r w:rsidRPr="0054254B">
        <w:rPr>
          <w:rFonts w:ascii="Calibri" w:hAnsi="Calibri"/>
          <w:noProof/>
          <w:szCs w:val="22"/>
          <w:lang w:eastAsia="en-GB"/>
        </w:rPr>
        <w:tab/>
      </w:r>
      <w:r>
        <w:rPr>
          <w:noProof/>
        </w:rPr>
        <w:t>Concepts and overview</w:t>
      </w:r>
      <w:r>
        <w:rPr>
          <w:noProof/>
        </w:rPr>
        <w:tab/>
      </w:r>
      <w:r>
        <w:rPr>
          <w:noProof/>
        </w:rPr>
        <w:fldChar w:fldCharType="begin" w:fldLock="1"/>
      </w:r>
      <w:r>
        <w:rPr>
          <w:noProof/>
        </w:rPr>
        <w:instrText xml:space="preserve"> PAGEREF _Toc130206189 \h </w:instrText>
      </w:r>
      <w:r>
        <w:rPr>
          <w:noProof/>
        </w:rPr>
      </w:r>
      <w:r>
        <w:rPr>
          <w:noProof/>
        </w:rPr>
        <w:fldChar w:fldCharType="separate"/>
      </w:r>
      <w:r>
        <w:rPr>
          <w:noProof/>
        </w:rPr>
        <w:t>10</w:t>
      </w:r>
      <w:r>
        <w:rPr>
          <w:noProof/>
        </w:rPr>
        <w:fldChar w:fldCharType="end"/>
      </w:r>
    </w:p>
    <w:p w14:paraId="1C5C99B2" w14:textId="77777777" w:rsidR="007F2E80" w:rsidRPr="0054254B" w:rsidRDefault="007F2E80">
      <w:pPr>
        <w:pStyle w:val="TOC2"/>
        <w:rPr>
          <w:rFonts w:ascii="Calibri" w:hAnsi="Calibri"/>
          <w:noProof/>
          <w:sz w:val="22"/>
          <w:szCs w:val="22"/>
          <w:lang w:eastAsia="en-GB"/>
        </w:rPr>
      </w:pPr>
      <w:r>
        <w:rPr>
          <w:noProof/>
        </w:rPr>
        <w:t>4.1</w:t>
      </w:r>
      <w:r w:rsidRPr="0054254B">
        <w:rPr>
          <w:rFonts w:ascii="Calibri" w:hAnsi="Calibri"/>
          <w:noProof/>
          <w:sz w:val="22"/>
          <w:szCs w:val="22"/>
          <w:lang w:eastAsia="en-GB"/>
        </w:rPr>
        <w:tab/>
      </w:r>
      <w:r>
        <w:rPr>
          <w:noProof/>
        </w:rPr>
        <w:t>EE KPIs Overview</w:t>
      </w:r>
      <w:r>
        <w:rPr>
          <w:noProof/>
        </w:rPr>
        <w:tab/>
      </w:r>
      <w:r>
        <w:rPr>
          <w:noProof/>
        </w:rPr>
        <w:fldChar w:fldCharType="begin" w:fldLock="1"/>
      </w:r>
      <w:r>
        <w:rPr>
          <w:noProof/>
        </w:rPr>
        <w:instrText xml:space="preserve"> PAGEREF _Toc130206190 \h </w:instrText>
      </w:r>
      <w:r>
        <w:rPr>
          <w:noProof/>
        </w:rPr>
      </w:r>
      <w:r>
        <w:rPr>
          <w:noProof/>
        </w:rPr>
        <w:fldChar w:fldCharType="separate"/>
      </w:r>
      <w:r>
        <w:rPr>
          <w:noProof/>
        </w:rPr>
        <w:t>10</w:t>
      </w:r>
      <w:r>
        <w:rPr>
          <w:noProof/>
        </w:rPr>
        <w:fldChar w:fldCharType="end"/>
      </w:r>
    </w:p>
    <w:p w14:paraId="2780F704" w14:textId="77777777" w:rsidR="007F2E80" w:rsidRPr="0054254B" w:rsidRDefault="007F2E80">
      <w:pPr>
        <w:pStyle w:val="TOC2"/>
        <w:rPr>
          <w:rFonts w:ascii="Calibri" w:hAnsi="Calibri"/>
          <w:noProof/>
          <w:sz w:val="22"/>
          <w:szCs w:val="22"/>
          <w:lang w:eastAsia="en-GB"/>
        </w:rPr>
      </w:pPr>
      <w:r>
        <w:rPr>
          <w:noProof/>
        </w:rPr>
        <w:t>4.2</w:t>
      </w:r>
      <w:r w:rsidRPr="0054254B">
        <w:rPr>
          <w:rFonts w:ascii="Calibri" w:hAnsi="Calibri"/>
          <w:noProof/>
          <w:sz w:val="22"/>
          <w:szCs w:val="22"/>
          <w:lang w:eastAsia="en-GB"/>
        </w:rPr>
        <w:tab/>
      </w:r>
      <w:r>
        <w:rPr>
          <w:noProof/>
        </w:rPr>
        <w:t>Management services</w:t>
      </w:r>
      <w:r>
        <w:rPr>
          <w:noProof/>
        </w:rPr>
        <w:tab/>
      </w:r>
      <w:r>
        <w:rPr>
          <w:noProof/>
        </w:rPr>
        <w:fldChar w:fldCharType="begin" w:fldLock="1"/>
      </w:r>
      <w:r>
        <w:rPr>
          <w:noProof/>
        </w:rPr>
        <w:instrText xml:space="preserve"> PAGEREF _Toc130206191 \h </w:instrText>
      </w:r>
      <w:r>
        <w:rPr>
          <w:noProof/>
        </w:rPr>
      </w:r>
      <w:r>
        <w:rPr>
          <w:noProof/>
        </w:rPr>
        <w:fldChar w:fldCharType="separate"/>
      </w:r>
      <w:r>
        <w:rPr>
          <w:noProof/>
        </w:rPr>
        <w:t>11</w:t>
      </w:r>
      <w:r>
        <w:rPr>
          <w:noProof/>
        </w:rPr>
        <w:fldChar w:fldCharType="end"/>
      </w:r>
    </w:p>
    <w:p w14:paraId="19911485" w14:textId="77777777" w:rsidR="007F2E80" w:rsidRPr="0054254B" w:rsidRDefault="007F2E80">
      <w:pPr>
        <w:pStyle w:val="TOC2"/>
        <w:rPr>
          <w:rFonts w:ascii="Calibri" w:hAnsi="Calibri"/>
          <w:noProof/>
          <w:sz w:val="22"/>
          <w:szCs w:val="22"/>
          <w:lang w:eastAsia="en-GB"/>
        </w:rPr>
      </w:pPr>
      <w:r>
        <w:rPr>
          <w:noProof/>
        </w:rPr>
        <w:t>4.3</w:t>
      </w:r>
      <w:r w:rsidRPr="0054254B">
        <w:rPr>
          <w:rFonts w:ascii="Calibri" w:hAnsi="Calibri"/>
          <w:noProof/>
          <w:sz w:val="22"/>
          <w:szCs w:val="22"/>
          <w:lang w:eastAsia="en-GB"/>
        </w:rPr>
        <w:tab/>
      </w:r>
      <w:r>
        <w:rPr>
          <w:noProof/>
        </w:rPr>
        <w:t>Energy saving</w:t>
      </w:r>
      <w:r>
        <w:rPr>
          <w:noProof/>
        </w:rPr>
        <w:tab/>
      </w:r>
      <w:r>
        <w:rPr>
          <w:noProof/>
        </w:rPr>
        <w:fldChar w:fldCharType="begin" w:fldLock="1"/>
      </w:r>
      <w:r>
        <w:rPr>
          <w:noProof/>
        </w:rPr>
        <w:instrText xml:space="preserve"> PAGEREF _Toc130206192 \h </w:instrText>
      </w:r>
      <w:r>
        <w:rPr>
          <w:noProof/>
        </w:rPr>
      </w:r>
      <w:r>
        <w:rPr>
          <w:noProof/>
        </w:rPr>
        <w:fldChar w:fldCharType="separate"/>
      </w:r>
      <w:r>
        <w:rPr>
          <w:noProof/>
        </w:rPr>
        <w:t>12</w:t>
      </w:r>
      <w:r>
        <w:rPr>
          <w:noProof/>
        </w:rPr>
        <w:fldChar w:fldCharType="end"/>
      </w:r>
    </w:p>
    <w:p w14:paraId="6DCCF167" w14:textId="77777777" w:rsidR="007F2E80" w:rsidRPr="0054254B" w:rsidRDefault="007F2E80">
      <w:pPr>
        <w:pStyle w:val="TOC3"/>
        <w:rPr>
          <w:rFonts w:ascii="Calibri" w:hAnsi="Calibri"/>
          <w:noProof/>
          <w:sz w:val="22"/>
          <w:szCs w:val="22"/>
          <w:lang w:eastAsia="en-GB"/>
        </w:rPr>
      </w:pPr>
      <w:r>
        <w:rPr>
          <w:noProof/>
        </w:rPr>
        <w:t>4.3.1</w:t>
      </w:r>
      <w:r w:rsidRPr="0054254B">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_Toc130206193 \h </w:instrText>
      </w:r>
      <w:r>
        <w:rPr>
          <w:noProof/>
        </w:rPr>
      </w:r>
      <w:r>
        <w:rPr>
          <w:noProof/>
        </w:rPr>
        <w:fldChar w:fldCharType="separate"/>
      </w:r>
      <w:r>
        <w:rPr>
          <w:noProof/>
        </w:rPr>
        <w:t>12</w:t>
      </w:r>
      <w:r>
        <w:rPr>
          <w:noProof/>
        </w:rPr>
        <w:fldChar w:fldCharType="end"/>
      </w:r>
    </w:p>
    <w:p w14:paraId="6A55FA5F" w14:textId="77777777" w:rsidR="007F2E80" w:rsidRPr="0054254B" w:rsidRDefault="007F2E80">
      <w:pPr>
        <w:pStyle w:val="TOC3"/>
        <w:rPr>
          <w:rFonts w:ascii="Calibri" w:hAnsi="Calibri"/>
          <w:noProof/>
          <w:sz w:val="22"/>
          <w:szCs w:val="22"/>
          <w:lang w:eastAsia="en-GB"/>
        </w:rPr>
      </w:pPr>
      <w:r>
        <w:rPr>
          <w:noProof/>
        </w:rPr>
        <w:t>4.3.2</w:t>
      </w:r>
      <w:r w:rsidRPr="0054254B">
        <w:rPr>
          <w:rFonts w:ascii="Calibri" w:hAnsi="Calibri"/>
          <w:noProof/>
          <w:sz w:val="22"/>
          <w:szCs w:val="22"/>
          <w:lang w:eastAsia="en-GB"/>
        </w:rPr>
        <w:tab/>
      </w:r>
      <w:r>
        <w:rPr>
          <w:noProof/>
        </w:rPr>
        <w:t>Concepts</w:t>
      </w:r>
      <w:r>
        <w:rPr>
          <w:noProof/>
        </w:rPr>
        <w:tab/>
      </w:r>
      <w:r>
        <w:rPr>
          <w:noProof/>
        </w:rPr>
        <w:fldChar w:fldCharType="begin" w:fldLock="1"/>
      </w:r>
      <w:r>
        <w:rPr>
          <w:noProof/>
        </w:rPr>
        <w:instrText xml:space="preserve"> PAGEREF _Toc130206194 \h </w:instrText>
      </w:r>
      <w:r>
        <w:rPr>
          <w:noProof/>
        </w:rPr>
      </w:r>
      <w:r>
        <w:rPr>
          <w:noProof/>
        </w:rPr>
        <w:fldChar w:fldCharType="separate"/>
      </w:r>
      <w:r>
        <w:rPr>
          <w:noProof/>
        </w:rPr>
        <w:t>12</w:t>
      </w:r>
      <w:r>
        <w:rPr>
          <w:noProof/>
        </w:rPr>
        <w:fldChar w:fldCharType="end"/>
      </w:r>
    </w:p>
    <w:p w14:paraId="7F72F562" w14:textId="77777777" w:rsidR="007F2E80" w:rsidRPr="0054254B" w:rsidRDefault="007F2E80">
      <w:pPr>
        <w:pStyle w:val="TOC1"/>
        <w:rPr>
          <w:rFonts w:ascii="Calibri" w:hAnsi="Calibri"/>
          <w:noProof/>
          <w:szCs w:val="22"/>
          <w:lang w:eastAsia="en-GB"/>
        </w:rPr>
      </w:pPr>
      <w:r>
        <w:rPr>
          <w:noProof/>
        </w:rPr>
        <w:t>5</w:t>
      </w:r>
      <w:r w:rsidRPr="0054254B">
        <w:rPr>
          <w:rFonts w:ascii="Calibri" w:hAnsi="Calibri"/>
          <w:noProof/>
          <w:szCs w:val="22"/>
          <w:lang w:eastAsia="en-GB"/>
        </w:rPr>
        <w:tab/>
      </w:r>
      <w:r>
        <w:rPr>
          <w:noProof/>
        </w:rPr>
        <w:t>Specification level requirements</w:t>
      </w:r>
      <w:r>
        <w:rPr>
          <w:noProof/>
        </w:rPr>
        <w:tab/>
      </w:r>
      <w:r>
        <w:rPr>
          <w:noProof/>
        </w:rPr>
        <w:fldChar w:fldCharType="begin" w:fldLock="1"/>
      </w:r>
      <w:r>
        <w:rPr>
          <w:noProof/>
        </w:rPr>
        <w:instrText xml:space="preserve"> PAGEREF _Toc130206195 \h </w:instrText>
      </w:r>
      <w:r>
        <w:rPr>
          <w:noProof/>
        </w:rPr>
      </w:r>
      <w:r>
        <w:rPr>
          <w:noProof/>
        </w:rPr>
        <w:fldChar w:fldCharType="separate"/>
      </w:r>
      <w:r>
        <w:rPr>
          <w:noProof/>
        </w:rPr>
        <w:t>12</w:t>
      </w:r>
      <w:r>
        <w:rPr>
          <w:noProof/>
        </w:rPr>
        <w:fldChar w:fldCharType="end"/>
      </w:r>
    </w:p>
    <w:p w14:paraId="783CBFDD" w14:textId="77777777" w:rsidR="007F2E80" w:rsidRPr="0054254B" w:rsidRDefault="007F2E80">
      <w:pPr>
        <w:pStyle w:val="TOC2"/>
        <w:rPr>
          <w:rFonts w:ascii="Calibri" w:hAnsi="Calibri"/>
          <w:noProof/>
          <w:sz w:val="22"/>
          <w:szCs w:val="22"/>
          <w:lang w:eastAsia="en-GB"/>
        </w:rPr>
      </w:pPr>
      <w:r>
        <w:rPr>
          <w:noProof/>
        </w:rPr>
        <w:t>5.1</w:t>
      </w:r>
      <w:r w:rsidRPr="0054254B">
        <w:rPr>
          <w:rFonts w:ascii="Calibri" w:hAnsi="Calibri"/>
          <w:noProof/>
          <w:sz w:val="22"/>
          <w:szCs w:val="22"/>
          <w:lang w:eastAsia="en-GB"/>
        </w:rPr>
        <w:tab/>
      </w:r>
      <w:r>
        <w:rPr>
          <w:noProof/>
        </w:rPr>
        <w:t>Use cases</w:t>
      </w:r>
      <w:r>
        <w:rPr>
          <w:noProof/>
        </w:rPr>
        <w:tab/>
      </w:r>
      <w:r>
        <w:rPr>
          <w:noProof/>
        </w:rPr>
        <w:fldChar w:fldCharType="begin" w:fldLock="1"/>
      </w:r>
      <w:r>
        <w:rPr>
          <w:noProof/>
        </w:rPr>
        <w:instrText xml:space="preserve"> PAGEREF _Toc130206196 \h </w:instrText>
      </w:r>
      <w:r>
        <w:rPr>
          <w:noProof/>
        </w:rPr>
      </w:r>
      <w:r>
        <w:rPr>
          <w:noProof/>
        </w:rPr>
        <w:fldChar w:fldCharType="separate"/>
      </w:r>
      <w:r>
        <w:rPr>
          <w:noProof/>
        </w:rPr>
        <w:t>12</w:t>
      </w:r>
      <w:r>
        <w:rPr>
          <w:noProof/>
        </w:rPr>
        <w:fldChar w:fldCharType="end"/>
      </w:r>
    </w:p>
    <w:p w14:paraId="4D996683" w14:textId="77777777" w:rsidR="007F2E80" w:rsidRPr="0054254B" w:rsidRDefault="007F2E80">
      <w:pPr>
        <w:pStyle w:val="TOC3"/>
        <w:rPr>
          <w:rFonts w:ascii="Calibri" w:hAnsi="Calibri"/>
          <w:noProof/>
          <w:sz w:val="22"/>
          <w:szCs w:val="22"/>
          <w:lang w:eastAsia="en-GB"/>
        </w:rPr>
      </w:pPr>
      <w:r>
        <w:rPr>
          <w:noProof/>
        </w:rPr>
        <w:t>5.1.1</w:t>
      </w:r>
      <w:r w:rsidRPr="0054254B">
        <w:rPr>
          <w:rFonts w:ascii="Calibri" w:hAnsi="Calibri"/>
          <w:noProof/>
          <w:sz w:val="22"/>
          <w:szCs w:val="22"/>
          <w:lang w:eastAsia="en-GB"/>
        </w:rPr>
        <w:tab/>
      </w:r>
      <w:r>
        <w:rPr>
          <w:noProof/>
        </w:rPr>
        <w:t>Data Volume (DV) collection</w:t>
      </w:r>
      <w:r>
        <w:rPr>
          <w:noProof/>
        </w:rPr>
        <w:tab/>
      </w:r>
      <w:r>
        <w:rPr>
          <w:noProof/>
        </w:rPr>
        <w:fldChar w:fldCharType="begin" w:fldLock="1"/>
      </w:r>
      <w:r>
        <w:rPr>
          <w:noProof/>
        </w:rPr>
        <w:instrText xml:space="preserve"> PAGEREF _Toc130206197 \h </w:instrText>
      </w:r>
      <w:r>
        <w:rPr>
          <w:noProof/>
        </w:rPr>
      </w:r>
      <w:r>
        <w:rPr>
          <w:noProof/>
        </w:rPr>
        <w:fldChar w:fldCharType="separate"/>
      </w:r>
      <w:r>
        <w:rPr>
          <w:noProof/>
        </w:rPr>
        <w:t>12</w:t>
      </w:r>
      <w:r>
        <w:rPr>
          <w:noProof/>
        </w:rPr>
        <w:fldChar w:fldCharType="end"/>
      </w:r>
    </w:p>
    <w:p w14:paraId="10FE98B8" w14:textId="77777777" w:rsidR="007F2E80" w:rsidRPr="0054254B" w:rsidRDefault="007F2E80">
      <w:pPr>
        <w:pStyle w:val="TOC4"/>
        <w:rPr>
          <w:rFonts w:ascii="Calibri" w:hAnsi="Calibri"/>
          <w:noProof/>
          <w:sz w:val="22"/>
          <w:szCs w:val="22"/>
          <w:lang w:eastAsia="en-GB"/>
        </w:rPr>
      </w:pPr>
      <w:r>
        <w:rPr>
          <w:noProof/>
        </w:rPr>
        <w:t>5.1.1.1</w:t>
      </w:r>
      <w:r w:rsidRPr="0054254B">
        <w:rPr>
          <w:rFonts w:ascii="Calibri" w:hAnsi="Calibri"/>
          <w:noProof/>
          <w:sz w:val="22"/>
          <w:szCs w:val="22"/>
          <w:lang w:eastAsia="en-GB"/>
        </w:rPr>
        <w:tab/>
      </w:r>
      <w:r>
        <w:rPr>
          <w:noProof/>
        </w:rPr>
        <w:t>Applicability</w:t>
      </w:r>
      <w:r>
        <w:rPr>
          <w:noProof/>
        </w:rPr>
        <w:tab/>
      </w:r>
      <w:r>
        <w:rPr>
          <w:noProof/>
        </w:rPr>
        <w:fldChar w:fldCharType="begin" w:fldLock="1"/>
      </w:r>
      <w:r>
        <w:rPr>
          <w:noProof/>
        </w:rPr>
        <w:instrText xml:space="preserve"> PAGEREF _Toc130206198 \h </w:instrText>
      </w:r>
      <w:r>
        <w:rPr>
          <w:noProof/>
        </w:rPr>
      </w:r>
      <w:r>
        <w:rPr>
          <w:noProof/>
        </w:rPr>
        <w:fldChar w:fldCharType="separate"/>
      </w:r>
      <w:r>
        <w:rPr>
          <w:noProof/>
        </w:rPr>
        <w:t>12</w:t>
      </w:r>
      <w:r>
        <w:rPr>
          <w:noProof/>
        </w:rPr>
        <w:fldChar w:fldCharType="end"/>
      </w:r>
    </w:p>
    <w:p w14:paraId="12357841" w14:textId="77777777" w:rsidR="007F2E80" w:rsidRPr="0054254B" w:rsidRDefault="007F2E80">
      <w:pPr>
        <w:pStyle w:val="TOC4"/>
        <w:rPr>
          <w:rFonts w:ascii="Calibri" w:hAnsi="Calibri"/>
          <w:noProof/>
          <w:sz w:val="22"/>
          <w:szCs w:val="22"/>
          <w:lang w:eastAsia="en-GB"/>
        </w:rPr>
      </w:pPr>
      <w:r>
        <w:rPr>
          <w:noProof/>
        </w:rPr>
        <w:t>5.1.1.2</w:t>
      </w:r>
      <w:r w:rsidRPr="0054254B">
        <w:rPr>
          <w:rFonts w:ascii="Calibri" w:hAnsi="Calibri"/>
          <w:noProof/>
          <w:sz w:val="22"/>
          <w:szCs w:val="22"/>
          <w:lang w:eastAsia="en-GB"/>
        </w:rPr>
        <w:tab/>
      </w:r>
      <w:r>
        <w:rPr>
          <w:noProof/>
        </w:rPr>
        <w:t>DV measurement control</w:t>
      </w:r>
      <w:r>
        <w:rPr>
          <w:noProof/>
        </w:rPr>
        <w:tab/>
      </w:r>
      <w:r>
        <w:rPr>
          <w:noProof/>
        </w:rPr>
        <w:fldChar w:fldCharType="begin" w:fldLock="1"/>
      </w:r>
      <w:r>
        <w:rPr>
          <w:noProof/>
        </w:rPr>
        <w:instrText xml:space="preserve"> PAGEREF _Toc130206199 \h </w:instrText>
      </w:r>
      <w:r>
        <w:rPr>
          <w:noProof/>
        </w:rPr>
      </w:r>
      <w:r>
        <w:rPr>
          <w:noProof/>
        </w:rPr>
        <w:fldChar w:fldCharType="separate"/>
      </w:r>
      <w:r>
        <w:rPr>
          <w:noProof/>
        </w:rPr>
        <w:t>12</w:t>
      </w:r>
      <w:r>
        <w:rPr>
          <w:noProof/>
        </w:rPr>
        <w:fldChar w:fldCharType="end"/>
      </w:r>
    </w:p>
    <w:p w14:paraId="28530BF0" w14:textId="77777777" w:rsidR="007F2E80" w:rsidRPr="0054254B" w:rsidRDefault="007F2E80">
      <w:pPr>
        <w:pStyle w:val="TOC4"/>
        <w:rPr>
          <w:rFonts w:ascii="Calibri" w:hAnsi="Calibri"/>
          <w:noProof/>
          <w:sz w:val="22"/>
          <w:szCs w:val="22"/>
          <w:lang w:eastAsia="en-GB"/>
        </w:rPr>
      </w:pPr>
      <w:r>
        <w:rPr>
          <w:noProof/>
        </w:rPr>
        <w:t>5.1.1.3</w:t>
      </w:r>
      <w:r w:rsidRPr="0054254B">
        <w:rPr>
          <w:rFonts w:ascii="Calibri" w:hAnsi="Calibri"/>
          <w:noProof/>
          <w:sz w:val="22"/>
          <w:szCs w:val="22"/>
          <w:lang w:eastAsia="en-GB"/>
        </w:rPr>
        <w:tab/>
      </w:r>
      <w:r>
        <w:rPr>
          <w:noProof/>
        </w:rPr>
        <w:t>DV measurement data file reporting</w:t>
      </w:r>
      <w:r>
        <w:rPr>
          <w:noProof/>
        </w:rPr>
        <w:tab/>
      </w:r>
      <w:r>
        <w:rPr>
          <w:noProof/>
        </w:rPr>
        <w:fldChar w:fldCharType="begin" w:fldLock="1"/>
      </w:r>
      <w:r>
        <w:rPr>
          <w:noProof/>
        </w:rPr>
        <w:instrText xml:space="preserve"> PAGEREF _Toc130206200 \h </w:instrText>
      </w:r>
      <w:r>
        <w:rPr>
          <w:noProof/>
        </w:rPr>
      </w:r>
      <w:r>
        <w:rPr>
          <w:noProof/>
        </w:rPr>
        <w:fldChar w:fldCharType="separate"/>
      </w:r>
      <w:r>
        <w:rPr>
          <w:noProof/>
        </w:rPr>
        <w:t>13</w:t>
      </w:r>
      <w:r>
        <w:rPr>
          <w:noProof/>
        </w:rPr>
        <w:fldChar w:fldCharType="end"/>
      </w:r>
    </w:p>
    <w:p w14:paraId="14FDC41E" w14:textId="77777777" w:rsidR="007F2E80" w:rsidRPr="0054254B" w:rsidRDefault="007F2E80">
      <w:pPr>
        <w:pStyle w:val="TOC4"/>
        <w:rPr>
          <w:rFonts w:ascii="Calibri" w:hAnsi="Calibri"/>
          <w:noProof/>
          <w:sz w:val="22"/>
          <w:szCs w:val="22"/>
          <w:lang w:eastAsia="en-GB"/>
        </w:rPr>
      </w:pPr>
      <w:r>
        <w:rPr>
          <w:noProof/>
        </w:rPr>
        <w:t>5.1.1.4</w:t>
      </w:r>
      <w:r w:rsidRPr="0054254B">
        <w:rPr>
          <w:rFonts w:ascii="Calibri" w:hAnsi="Calibri"/>
          <w:noProof/>
          <w:sz w:val="22"/>
          <w:szCs w:val="22"/>
          <w:lang w:eastAsia="en-GB"/>
        </w:rPr>
        <w:tab/>
      </w:r>
      <w:r>
        <w:rPr>
          <w:noProof/>
        </w:rPr>
        <w:t>DV measurement data streaming</w:t>
      </w:r>
      <w:r>
        <w:rPr>
          <w:noProof/>
        </w:rPr>
        <w:tab/>
      </w:r>
      <w:r>
        <w:rPr>
          <w:noProof/>
        </w:rPr>
        <w:fldChar w:fldCharType="begin" w:fldLock="1"/>
      </w:r>
      <w:r>
        <w:rPr>
          <w:noProof/>
        </w:rPr>
        <w:instrText xml:space="preserve"> PAGEREF _Toc130206201 \h </w:instrText>
      </w:r>
      <w:r>
        <w:rPr>
          <w:noProof/>
        </w:rPr>
      </w:r>
      <w:r>
        <w:rPr>
          <w:noProof/>
        </w:rPr>
        <w:fldChar w:fldCharType="separate"/>
      </w:r>
      <w:r>
        <w:rPr>
          <w:noProof/>
        </w:rPr>
        <w:t>13</w:t>
      </w:r>
      <w:r>
        <w:rPr>
          <w:noProof/>
        </w:rPr>
        <w:fldChar w:fldCharType="end"/>
      </w:r>
    </w:p>
    <w:p w14:paraId="665962C7" w14:textId="77777777" w:rsidR="007F2E80" w:rsidRPr="0054254B" w:rsidRDefault="007F2E80">
      <w:pPr>
        <w:pStyle w:val="TOC3"/>
        <w:rPr>
          <w:rFonts w:ascii="Calibri" w:hAnsi="Calibri"/>
          <w:noProof/>
          <w:sz w:val="22"/>
          <w:szCs w:val="22"/>
          <w:lang w:eastAsia="en-GB"/>
        </w:rPr>
      </w:pPr>
      <w:r>
        <w:rPr>
          <w:noProof/>
        </w:rPr>
        <w:t>5.1.2</w:t>
      </w:r>
      <w:r w:rsidRPr="0054254B">
        <w:rPr>
          <w:rFonts w:ascii="Calibri" w:hAnsi="Calibri"/>
          <w:noProof/>
          <w:sz w:val="22"/>
          <w:szCs w:val="22"/>
          <w:lang w:eastAsia="en-GB"/>
        </w:rPr>
        <w:tab/>
      </w:r>
      <w:r>
        <w:rPr>
          <w:noProof/>
        </w:rPr>
        <w:t>Power, Energy and Environmental (PEE) measurement collection</w:t>
      </w:r>
      <w:r>
        <w:rPr>
          <w:noProof/>
        </w:rPr>
        <w:tab/>
      </w:r>
      <w:r>
        <w:rPr>
          <w:noProof/>
        </w:rPr>
        <w:fldChar w:fldCharType="begin" w:fldLock="1"/>
      </w:r>
      <w:r>
        <w:rPr>
          <w:noProof/>
        </w:rPr>
        <w:instrText xml:space="preserve"> PAGEREF _Toc130206202 \h </w:instrText>
      </w:r>
      <w:r>
        <w:rPr>
          <w:noProof/>
        </w:rPr>
      </w:r>
      <w:r>
        <w:rPr>
          <w:noProof/>
        </w:rPr>
        <w:fldChar w:fldCharType="separate"/>
      </w:r>
      <w:r>
        <w:rPr>
          <w:noProof/>
        </w:rPr>
        <w:t>13</w:t>
      </w:r>
      <w:r>
        <w:rPr>
          <w:noProof/>
        </w:rPr>
        <w:fldChar w:fldCharType="end"/>
      </w:r>
    </w:p>
    <w:p w14:paraId="0E2F48C2" w14:textId="77777777" w:rsidR="007F2E80" w:rsidRPr="0054254B" w:rsidRDefault="007F2E80">
      <w:pPr>
        <w:pStyle w:val="TOC4"/>
        <w:rPr>
          <w:rFonts w:ascii="Calibri" w:hAnsi="Calibri"/>
          <w:noProof/>
          <w:sz w:val="22"/>
          <w:szCs w:val="22"/>
          <w:lang w:eastAsia="en-GB"/>
        </w:rPr>
      </w:pPr>
      <w:r>
        <w:rPr>
          <w:noProof/>
        </w:rPr>
        <w:t>5.1.2.1</w:t>
      </w:r>
      <w:r w:rsidRPr="0054254B">
        <w:rPr>
          <w:rFonts w:ascii="Calibri" w:hAnsi="Calibri"/>
          <w:noProof/>
          <w:sz w:val="22"/>
          <w:szCs w:val="22"/>
          <w:lang w:eastAsia="en-GB"/>
        </w:rPr>
        <w:tab/>
      </w:r>
      <w:r>
        <w:rPr>
          <w:noProof/>
        </w:rPr>
        <w:t>Applicability</w:t>
      </w:r>
      <w:r>
        <w:rPr>
          <w:noProof/>
        </w:rPr>
        <w:tab/>
      </w:r>
      <w:r>
        <w:rPr>
          <w:noProof/>
        </w:rPr>
        <w:fldChar w:fldCharType="begin" w:fldLock="1"/>
      </w:r>
      <w:r>
        <w:rPr>
          <w:noProof/>
        </w:rPr>
        <w:instrText xml:space="preserve"> PAGEREF _Toc130206203 \h </w:instrText>
      </w:r>
      <w:r>
        <w:rPr>
          <w:noProof/>
        </w:rPr>
      </w:r>
      <w:r>
        <w:rPr>
          <w:noProof/>
        </w:rPr>
        <w:fldChar w:fldCharType="separate"/>
      </w:r>
      <w:r>
        <w:rPr>
          <w:noProof/>
        </w:rPr>
        <w:t>13</w:t>
      </w:r>
      <w:r>
        <w:rPr>
          <w:noProof/>
        </w:rPr>
        <w:fldChar w:fldCharType="end"/>
      </w:r>
    </w:p>
    <w:p w14:paraId="4706F37F" w14:textId="77777777" w:rsidR="007F2E80" w:rsidRPr="0054254B" w:rsidRDefault="007F2E80">
      <w:pPr>
        <w:pStyle w:val="TOC4"/>
        <w:rPr>
          <w:rFonts w:ascii="Calibri" w:hAnsi="Calibri"/>
          <w:noProof/>
          <w:sz w:val="22"/>
          <w:szCs w:val="22"/>
          <w:lang w:eastAsia="en-GB"/>
        </w:rPr>
      </w:pPr>
      <w:r>
        <w:rPr>
          <w:noProof/>
        </w:rPr>
        <w:t>5.1.2.2</w:t>
      </w:r>
      <w:r w:rsidRPr="0054254B">
        <w:rPr>
          <w:rFonts w:ascii="Calibri" w:hAnsi="Calibri"/>
          <w:noProof/>
          <w:sz w:val="22"/>
          <w:szCs w:val="22"/>
          <w:lang w:eastAsia="en-GB"/>
        </w:rPr>
        <w:tab/>
      </w:r>
      <w:r>
        <w:rPr>
          <w:noProof/>
        </w:rPr>
        <w:t>PEE measurement control</w:t>
      </w:r>
      <w:r>
        <w:rPr>
          <w:noProof/>
        </w:rPr>
        <w:tab/>
      </w:r>
      <w:r>
        <w:rPr>
          <w:noProof/>
        </w:rPr>
        <w:fldChar w:fldCharType="begin" w:fldLock="1"/>
      </w:r>
      <w:r>
        <w:rPr>
          <w:noProof/>
        </w:rPr>
        <w:instrText xml:space="preserve"> PAGEREF _Toc130206204 \h </w:instrText>
      </w:r>
      <w:r>
        <w:rPr>
          <w:noProof/>
        </w:rPr>
      </w:r>
      <w:r>
        <w:rPr>
          <w:noProof/>
        </w:rPr>
        <w:fldChar w:fldCharType="separate"/>
      </w:r>
      <w:r>
        <w:rPr>
          <w:noProof/>
        </w:rPr>
        <w:t>13</w:t>
      </w:r>
      <w:r>
        <w:rPr>
          <w:noProof/>
        </w:rPr>
        <w:fldChar w:fldCharType="end"/>
      </w:r>
    </w:p>
    <w:p w14:paraId="70B831BD" w14:textId="77777777" w:rsidR="007F2E80" w:rsidRPr="0054254B" w:rsidRDefault="007F2E80">
      <w:pPr>
        <w:pStyle w:val="TOC4"/>
        <w:rPr>
          <w:rFonts w:ascii="Calibri" w:hAnsi="Calibri"/>
          <w:noProof/>
          <w:sz w:val="22"/>
          <w:szCs w:val="22"/>
          <w:lang w:eastAsia="en-GB"/>
        </w:rPr>
      </w:pPr>
      <w:r>
        <w:rPr>
          <w:noProof/>
        </w:rPr>
        <w:t>5.1.2.3</w:t>
      </w:r>
      <w:r w:rsidRPr="0054254B">
        <w:rPr>
          <w:rFonts w:ascii="Calibri" w:hAnsi="Calibri"/>
          <w:noProof/>
          <w:sz w:val="22"/>
          <w:szCs w:val="22"/>
          <w:lang w:eastAsia="en-GB"/>
        </w:rPr>
        <w:tab/>
      </w:r>
      <w:r>
        <w:rPr>
          <w:noProof/>
        </w:rPr>
        <w:t>PEE measurement data file reporting</w:t>
      </w:r>
      <w:r>
        <w:rPr>
          <w:noProof/>
        </w:rPr>
        <w:tab/>
      </w:r>
      <w:r>
        <w:rPr>
          <w:noProof/>
        </w:rPr>
        <w:fldChar w:fldCharType="begin" w:fldLock="1"/>
      </w:r>
      <w:r>
        <w:rPr>
          <w:noProof/>
        </w:rPr>
        <w:instrText xml:space="preserve"> PAGEREF _Toc130206205 \h </w:instrText>
      </w:r>
      <w:r>
        <w:rPr>
          <w:noProof/>
        </w:rPr>
      </w:r>
      <w:r>
        <w:rPr>
          <w:noProof/>
        </w:rPr>
        <w:fldChar w:fldCharType="separate"/>
      </w:r>
      <w:r>
        <w:rPr>
          <w:noProof/>
        </w:rPr>
        <w:t>13</w:t>
      </w:r>
      <w:r>
        <w:rPr>
          <w:noProof/>
        </w:rPr>
        <w:fldChar w:fldCharType="end"/>
      </w:r>
    </w:p>
    <w:p w14:paraId="6559215C" w14:textId="77777777" w:rsidR="007F2E80" w:rsidRPr="0054254B" w:rsidRDefault="007F2E80">
      <w:pPr>
        <w:pStyle w:val="TOC4"/>
        <w:rPr>
          <w:rFonts w:ascii="Calibri" w:hAnsi="Calibri"/>
          <w:noProof/>
          <w:sz w:val="22"/>
          <w:szCs w:val="22"/>
          <w:lang w:eastAsia="en-GB"/>
        </w:rPr>
      </w:pPr>
      <w:r>
        <w:rPr>
          <w:noProof/>
        </w:rPr>
        <w:t>5.1.2.4</w:t>
      </w:r>
      <w:r w:rsidRPr="0054254B">
        <w:rPr>
          <w:rFonts w:ascii="Calibri" w:hAnsi="Calibri"/>
          <w:noProof/>
          <w:sz w:val="22"/>
          <w:szCs w:val="22"/>
          <w:lang w:eastAsia="en-GB"/>
        </w:rPr>
        <w:tab/>
      </w:r>
      <w:r>
        <w:rPr>
          <w:noProof/>
        </w:rPr>
        <w:t>PEE measurement data streaming</w:t>
      </w:r>
      <w:r>
        <w:rPr>
          <w:noProof/>
        </w:rPr>
        <w:tab/>
      </w:r>
      <w:r>
        <w:rPr>
          <w:noProof/>
        </w:rPr>
        <w:fldChar w:fldCharType="begin" w:fldLock="1"/>
      </w:r>
      <w:r>
        <w:rPr>
          <w:noProof/>
        </w:rPr>
        <w:instrText xml:space="preserve"> PAGEREF _Toc130206206 \h </w:instrText>
      </w:r>
      <w:r>
        <w:rPr>
          <w:noProof/>
        </w:rPr>
      </w:r>
      <w:r>
        <w:rPr>
          <w:noProof/>
        </w:rPr>
        <w:fldChar w:fldCharType="separate"/>
      </w:r>
      <w:r>
        <w:rPr>
          <w:noProof/>
        </w:rPr>
        <w:t>13</w:t>
      </w:r>
      <w:r>
        <w:rPr>
          <w:noProof/>
        </w:rPr>
        <w:fldChar w:fldCharType="end"/>
      </w:r>
    </w:p>
    <w:p w14:paraId="2761B072" w14:textId="77777777" w:rsidR="007F2E80" w:rsidRPr="0054254B" w:rsidRDefault="007F2E80">
      <w:pPr>
        <w:pStyle w:val="TOC4"/>
        <w:rPr>
          <w:rFonts w:ascii="Calibri" w:hAnsi="Calibri"/>
          <w:noProof/>
          <w:sz w:val="22"/>
          <w:szCs w:val="22"/>
          <w:lang w:eastAsia="en-GB"/>
        </w:rPr>
      </w:pPr>
      <w:r>
        <w:rPr>
          <w:noProof/>
        </w:rPr>
        <w:t>5.1.2.5</w:t>
      </w:r>
      <w:r w:rsidRPr="0054254B">
        <w:rPr>
          <w:rFonts w:ascii="Calibri" w:hAnsi="Calibri"/>
          <w:noProof/>
          <w:sz w:val="22"/>
          <w:szCs w:val="22"/>
          <w:lang w:eastAsia="en-GB"/>
        </w:rPr>
        <w:tab/>
      </w:r>
      <w:r>
        <w:rPr>
          <w:noProof/>
        </w:rPr>
        <w:t>PEE fault supervision</w:t>
      </w:r>
      <w:r>
        <w:rPr>
          <w:noProof/>
        </w:rPr>
        <w:tab/>
      </w:r>
      <w:r>
        <w:rPr>
          <w:noProof/>
        </w:rPr>
        <w:fldChar w:fldCharType="begin" w:fldLock="1"/>
      </w:r>
      <w:r>
        <w:rPr>
          <w:noProof/>
        </w:rPr>
        <w:instrText xml:space="preserve"> PAGEREF _Toc130206207 \h </w:instrText>
      </w:r>
      <w:r>
        <w:rPr>
          <w:noProof/>
        </w:rPr>
      </w:r>
      <w:r>
        <w:rPr>
          <w:noProof/>
        </w:rPr>
        <w:fldChar w:fldCharType="separate"/>
      </w:r>
      <w:r>
        <w:rPr>
          <w:noProof/>
        </w:rPr>
        <w:t>13</w:t>
      </w:r>
      <w:r>
        <w:rPr>
          <w:noProof/>
        </w:rPr>
        <w:fldChar w:fldCharType="end"/>
      </w:r>
    </w:p>
    <w:p w14:paraId="69BAE013" w14:textId="77777777" w:rsidR="007F2E80" w:rsidRPr="0054254B" w:rsidRDefault="007F2E80">
      <w:pPr>
        <w:pStyle w:val="TOC4"/>
        <w:rPr>
          <w:rFonts w:ascii="Calibri" w:hAnsi="Calibri"/>
          <w:noProof/>
          <w:sz w:val="22"/>
          <w:szCs w:val="22"/>
          <w:lang w:eastAsia="en-GB"/>
        </w:rPr>
      </w:pPr>
      <w:r>
        <w:rPr>
          <w:noProof/>
        </w:rPr>
        <w:t>5.1.2.6</w:t>
      </w:r>
      <w:r w:rsidRPr="0054254B">
        <w:rPr>
          <w:rFonts w:ascii="Calibri" w:hAnsi="Calibri"/>
          <w:noProof/>
          <w:sz w:val="22"/>
          <w:szCs w:val="22"/>
          <w:lang w:eastAsia="en-GB"/>
        </w:rPr>
        <w:tab/>
      </w:r>
      <w:r>
        <w:rPr>
          <w:noProof/>
        </w:rPr>
        <w:t>PEE configuration management</w:t>
      </w:r>
      <w:r>
        <w:rPr>
          <w:noProof/>
        </w:rPr>
        <w:tab/>
      </w:r>
      <w:r>
        <w:rPr>
          <w:noProof/>
        </w:rPr>
        <w:fldChar w:fldCharType="begin" w:fldLock="1"/>
      </w:r>
      <w:r>
        <w:rPr>
          <w:noProof/>
        </w:rPr>
        <w:instrText xml:space="preserve"> PAGEREF _Toc130206208 \h </w:instrText>
      </w:r>
      <w:r>
        <w:rPr>
          <w:noProof/>
        </w:rPr>
      </w:r>
      <w:r>
        <w:rPr>
          <w:noProof/>
        </w:rPr>
        <w:fldChar w:fldCharType="separate"/>
      </w:r>
      <w:r>
        <w:rPr>
          <w:noProof/>
        </w:rPr>
        <w:t>13</w:t>
      </w:r>
      <w:r>
        <w:rPr>
          <w:noProof/>
        </w:rPr>
        <w:fldChar w:fldCharType="end"/>
      </w:r>
    </w:p>
    <w:p w14:paraId="413330DD" w14:textId="77777777" w:rsidR="007F2E80" w:rsidRPr="0054254B" w:rsidRDefault="007F2E80">
      <w:pPr>
        <w:pStyle w:val="TOC3"/>
        <w:rPr>
          <w:rFonts w:ascii="Calibri" w:hAnsi="Calibri"/>
          <w:noProof/>
          <w:sz w:val="22"/>
          <w:szCs w:val="22"/>
          <w:lang w:eastAsia="en-GB"/>
        </w:rPr>
      </w:pPr>
      <w:r>
        <w:rPr>
          <w:noProof/>
        </w:rPr>
        <w:t>5.1.3</w:t>
      </w:r>
      <w:r w:rsidRPr="0054254B">
        <w:rPr>
          <w:rFonts w:ascii="Calibri" w:hAnsi="Calibri"/>
          <w:noProof/>
          <w:sz w:val="22"/>
          <w:szCs w:val="22"/>
          <w:lang w:eastAsia="en-GB"/>
        </w:rPr>
        <w:tab/>
      </w:r>
      <w:r>
        <w:rPr>
          <w:noProof/>
        </w:rPr>
        <w:t>Energy saving use cases</w:t>
      </w:r>
      <w:r>
        <w:rPr>
          <w:noProof/>
        </w:rPr>
        <w:tab/>
      </w:r>
      <w:r>
        <w:rPr>
          <w:noProof/>
        </w:rPr>
        <w:fldChar w:fldCharType="begin" w:fldLock="1"/>
      </w:r>
      <w:r>
        <w:rPr>
          <w:noProof/>
        </w:rPr>
        <w:instrText xml:space="preserve"> PAGEREF _Toc130206209 \h </w:instrText>
      </w:r>
      <w:r>
        <w:rPr>
          <w:noProof/>
        </w:rPr>
      </w:r>
      <w:r>
        <w:rPr>
          <w:noProof/>
        </w:rPr>
        <w:fldChar w:fldCharType="separate"/>
      </w:r>
      <w:r>
        <w:rPr>
          <w:noProof/>
        </w:rPr>
        <w:t>14</w:t>
      </w:r>
      <w:r>
        <w:rPr>
          <w:noProof/>
        </w:rPr>
        <w:fldChar w:fldCharType="end"/>
      </w:r>
    </w:p>
    <w:p w14:paraId="63E660B4" w14:textId="77777777" w:rsidR="007F2E80" w:rsidRPr="0054254B" w:rsidRDefault="007F2E80">
      <w:pPr>
        <w:pStyle w:val="TOC4"/>
        <w:rPr>
          <w:rFonts w:ascii="Calibri" w:hAnsi="Calibri"/>
          <w:noProof/>
          <w:sz w:val="22"/>
          <w:szCs w:val="22"/>
          <w:lang w:eastAsia="en-GB"/>
        </w:rPr>
      </w:pPr>
      <w:r>
        <w:rPr>
          <w:noProof/>
        </w:rPr>
        <w:t>5.1.3.1</w:t>
      </w:r>
      <w:r w:rsidRPr="0054254B">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_Toc130206210 \h </w:instrText>
      </w:r>
      <w:r>
        <w:rPr>
          <w:noProof/>
        </w:rPr>
      </w:r>
      <w:r>
        <w:rPr>
          <w:noProof/>
        </w:rPr>
        <w:fldChar w:fldCharType="separate"/>
      </w:r>
      <w:r>
        <w:rPr>
          <w:noProof/>
        </w:rPr>
        <w:t>14</w:t>
      </w:r>
      <w:r>
        <w:rPr>
          <w:noProof/>
        </w:rPr>
        <w:fldChar w:fldCharType="end"/>
      </w:r>
    </w:p>
    <w:p w14:paraId="1818D21A" w14:textId="77777777" w:rsidR="007F2E80" w:rsidRPr="0054254B" w:rsidRDefault="007F2E80">
      <w:pPr>
        <w:pStyle w:val="TOC4"/>
        <w:rPr>
          <w:rFonts w:ascii="Calibri" w:hAnsi="Calibri"/>
          <w:noProof/>
          <w:sz w:val="22"/>
          <w:szCs w:val="22"/>
          <w:lang w:eastAsia="en-GB"/>
        </w:rPr>
      </w:pPr>
      <w:r>
        <w:rPr>
          <w:noProof/>
        </w:rPr>
        <w:t>5.1.3.2</w:t>
      </w:r>
      <w:r w:rsidRPr="0054254B">
        <w:rPr>
          <w:rFonts w:ascii="Calibri" w:hAnsi="Calibri"/>
          <w:noProof/>
          <w:sz w:val="22"/>
          <w:szCs w:val="22"/>
          <w:lang w:eastAsia="en-GB"/>
        </w:rPr>
        <w:tab/>
      </w:r>
      <w:r>
        <w:rPr>
          <w:noProof/>
        </w:rPr>
        <w:t>Capacity booster cell partially overlaid by candidate cell(s)</w:t>
      </w:r>
      <w:r>
        <w:rPr>
          <w:noProof/>
        </w:rPr>
        <w:tab/>
      </w:r>
      <w:r>
        <w:rPr>
          <w:noProof/>
        </w:rPr>
        <w:fldChar w:fldCharType="begin" w:fldLock="1"/>
      </w:r>
      <w:r>
        <w:rPr>
          <w:noProof/>
        </w:rPr>
        <w:instrText xml:space="preserve"> PAGEREF _Toc130206211 \h </w:instrText>
      </w:r>
      <w:r>
        <w:rPr>
          <w:noProof/>
        </w:rPr>
      </w:r>
      <w:r>
        <w:rPr>
          <w:noProof/>
        </w:rPr>
        <w:fldChar w:fldCharType="separate"/>
      </w:r>
      <w:r>
        <w:rPr>
          <w:noProof/>
        </w:rPr>
        <w:t>14</w:t>
      </w:r>
      <w:r>
        <w:rPr>
          <w:noProof/>
        </w:rPr>
        <w:fldChar w:fldCharType="end"/>
      </w:r>
    </w:p>
    <w:p w14:paraId="0B40FAD4" w14:textId="77777777" w:rsidR="007F2E80" w:rsidRPr="0054254B" w:rsidRDefault="007F2E80">
      <w:pPr>
        <w:pStyle w:val="TOC5"/>
        <w:rPr>
          <w:rFonts w:ascii="Calibri" w:hAnsi="Calibri"/>
          <w:noProof/>
          <w:sz w:val="22"/>
          <w:szCs w:val="22"/>
          <w:lang w:eastAsia="en-GB"/>
        </w:rPr>
      </w:pPr>
      <w:r>
        <w:rPr>
          <w:noProof/>
        </w:rPr>
        <w:t>5.1.3.2.1</w:t>
      </w:r>
      <w:r w:rsidRPr="0054254B">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_Toc130206212 \h </w:instrText>
      </w:r>
      <w:r>
        <w:rPr>
          <w:noProof/>
        </w:rPr>
      </w:r>
      <w:r>
        <w:rPr>
          <w:noProof/>
        </w:rPr>
        <w:fldChar w:fldCharType="separate"/>
      </w:r>
      <w:r>
        <w:rPr>
          <w:noProof/>
        </w:rPr>
        <w:t>14</w:t>
      </w:r>
      <w:r>
        <w:rPr>
          <w:noProof/>
        </w:rPr>
        <w:fldChar w:fldCharType="end"/>
      </w:r>
    </w:p>
    <w:p w14:paraId="56E34026" w14:textId="77777777" w:rsidR="007F2E80" w:rsidRPr="0054254B" w:rsidRDefault="007F2E80">
      <w:pPr>
        <w:pStyle w:val="TOC5"/>
        <w:rPr>
          <w:rFonts w:ascii="Calibri" w:hAnsi="Calibri"/>
          <w:noProof/>
          <w:sz w:val="22"/>
          <w:szCs w:val="22"/>
          <w:lang w:eastAsia="en-GB"/>
        </w:rPr>
      </w:pPr>
      <w:r>
        <w:rPr>
          <w:noProof/>
        </w:rPr>
        <w:t>5.1.3.2.2</w:t>
      </w:r>
      <w:r w:rsidRPr="0054254B">
        <w:rPr>
          <w:rFonts w:ascii="Calibri" w:hAnsi="Calibri"/>
          <w:noProof/>
          <w:sz w:val="22"/>
          <w:szCs w:val="22"/>
          <w:lang w:eastAsia="en-GB"/>
        </w:rPr>
        <w:tab/>
      </w:r>
      <w:r>
        <w:rPr>
          <w:noProof/>
        </w:rPr>
        <w:t>Intra-RAT energy saving</w:t>
      </w:r>
      <w:r>
        <w:rPr>
          <w:noProof/>
        </w:rPr>
        <w:tab/>
      </w:r>
      <w:r>
        <w:rPr>
          <w:noProof/>
        </w:rPr>
        <w:fldChar w:fldCharType="begin" w:fldLock="1"/>
      </w:r>
      <w:r>
        <w:rPr>
          <w:noProof/>
        </w:rPr>
        <w:instrText xml:space="preserve"> PAGEREF _Toc130206213 \h </w:instrText>
      </w:r>
      <w:r>
        <w:rPr>
          <w:noProof/>
        </w:rPr>
      </w:r>
      <w:r>
        <w:rPr>
          <w:noProof/>
        </w:rPr>
        <w:fldChar w:fldCharType="separate"/>
      </w:r>
      <w:r>
        <w:rPr>
          <w:noProof/>
        </w:rPr>
        <w:t>14</w:t>
      </w:r>
      <w:r>
        <w:rPr>
          <w:noProof/>
        </w:rPr>
        <w:fldChar w:fldCharType="end"/>
      </w:r>
    </w:p>
    <w:p w14:paraId="6720E74A" w14:textId="77777777" w:rsidR="007F2E80" w:rsidRPr="0054254B" w:rsidRDefault="007F2E80">
      <w:pPr>
        <w:pStyle w:val="TOC5"/>
        <w:rPr>
          <w:rFonts w:ascii="Calibri" w:hAnsi="Calibri"/>
          <w:noProof/>
          <w:sz w:val="22"/>
          <w:szCs w:val="22"/>
          <w:lang w:eastAsia="en-GB"/>
        </w:rPr>
      </w:pPr>
      <w:r>
        <w:rPr>
          <w:noProof/>
        </w:rPr>
        <w:t>5.1.3.2.3</w:t>
      </w:r>
      <w:r w:rsidRPr="0054254B">
        <w:rPr>
          <w:rFonts w:ascii="Calibri" w:hAnsi="Calibri"/>
          <w:noProof/>
          <w:sz w:val="22"/>
          <w:szCs w:val="22"/>
          <w:lang w:eastAsia="en-GB"/>
        </w:rPr>
        <w:tab/>
      </w:r>
      <w:r>
        <w:rPr>
          <w:noProof/>
        </w:rPr>
        <w:t>Inter-RAT energy saving</w:t>
      </w:r>
      <w:r>
        <w:rPr>
          <w:noProof/>
        </w:rPr>
        <w:tab/>
      </w:r>
      <w:r>
        <w:rPr>
          <w:noProof/>
        </w:rPr>
        <w:fldChar w:fldCharType="begin" w:fldLock="1"/>
      </w:r>
      <w:r>
        <w:rPr>
          <w:noProof/>
        </w:rPr>
        <w:instrText xml:space="preserve"> PAGEREF _Toc130206214 \h </w:instrText>
      </w:r>
      <w:r>
        <w:rPr>
          <w:noProof/>
        </w:rPr>
      </w:r>
      <w:r>
        <w:rPr>
          <w:noProof/>
        </w:rPr>
        <w:fldChar w:fldCharType="separate"/>
      </w:r>
      <w:r>
        <w:rPr>
          <w:noProof/>
        </w:rPr>
        <w:t>15</w:t>
      </w:r>
      <w:r>
        <w:rPr>
          <w:noProof/>
        </w:rPr>
        <w:fldChar w:fldCharType="end"/>
      </w:r>
    </w:p>
    <w:p w14:paraId="7455FAE4" w14:textId="77777777" w:rsidR="007F2E80" w:rsidRPr="0054254B" w:rsidRDefault="007F2E80">
      <w:pPr>
        <w:pStyle w:val="TOC4"/>
        <w:rPr>
          <w:rFonts w:ascii="Calibri" w:hAnsi="Calibri"/>
          <w:noProof/>
          <w:sz w:val="22"/>
          <w:szCs w:val="22"/>
          <w:lang w:eastAsia="en-GB"/>
        </w:rPr>
      </w:pPr>
      <w:r>
        <w:rPr>
          <w:noProof/>
        </w:rPr>
        <w:t>5.1.3.</w:t>
      </w:r>
      <w:r>
        <w:rPr>
          <w:noProof/>
          <w:lang w:eastAsia="zh-CN"/>
        </w:rPr>
        <w:t>3</w:t>
      </w:r>
      <w:r w:rsidRPr="0054254B">
        <w:rPr>
          <w:rFonts w:ascii="Calibri" w:hAnsi="Calibri"/>
          <w:noProof/>
          <w:sz w:val="22"/>
          <w:szCs w:val="22"/>
          <w:lang w:eastAsia="en-GB"/>
        </w:rPr>
        <w:tab/>
      </w:r>
      <w:r>
        <w:rPr>
          <w:noProof/>
        </w:rPr>
        <w:t>Capacity booster cell fully overlaid by candidate cell(s)</w:t>
      </w:r>
      <w:r>
        <w:rPr>
          <w:noProof/>
        </w:rPr>
        <w:tab/>
      </w:r>
      <w:r>
        <w:rPr>
          <w:noProof/>
        </w:rPr>
        <w:fldChar w:fldCharType="begin" w:fldLock="1"/>
      </w:r>
      <w:r>
        <w:rPr>
          <w:noProof/>
        </w:rPr>
        <w:instrText xml:space="preserve"> PAGEREF _Toc130206215 \h </w:instrText>
      </w:r>
      <w:r>
        <w:rPr>
          <w:noProof/>
        </w:rPr>
      </w:r>
      <w:r>
        <w:rPr>
          <w:noProof/>
        </w:rPr>
        <w:fldChar w:fldCharType="separate"/>
      </w:r>
      <w:r>
        <w:rPr>
          <w:noProof/>
        </w:rPr>
        <w:t>15</w:t>
      </w:r>
      <w:r>
        <w:rPr>
          <w:noProof/>
        </w:rPr>
        <w:fldChar w:fldCharType="end"/>
      </w:r>
    </w:p>
    <w:p w14:paraId="2186E415" w14:textId="77777777" w:rsidR="007F2E80" w:rsidRPr="0054254B" w:rsidRDefault="007F2E80">
      <w:pPr>
        <w:pStyle w:val="TOC4"/>
        <w:rPr>
          <w:rFonts w:ascii="Calibri" w:hAnsi="Calibri"/>
          <w:noProof/>
          <w:sz w:val="22"/>
          <w:szCs w:val="22"/>
          <w:lang w:eastAsia="en-GB"/>
        </w:rPr>
      </w:pPr>
      <w:r>
        <w:rPr>
          <w:noProof/>
        </w:rPr>
        <w:t>5.1.3.4</w:t>
      </w:r>
      <w:r w:rsidRPr="0054254B">
        <w:rPr>
          <w:rFonts w:ascii="Calibri" w:hAnsi="Calibri"/>
          <w:noProof/>
          <w:sz w:val="22"/>
          <w:szCs w:val="22"/>
          <w:lang w:eastAsia="en-GB"/>
        </w:rPr>
        <w:tab/>
      </w:r>
      <w:r>
        <w:rPr>
          <w:noProof/>
        </w:rPr>
        <w:t>Switch off edge UPFs during off-peak traffic hours</w:t>
      </w:r>
      <w:r>
        <w:rPr>
          <w:noProof/>
        </w:rPr>
        <w:tab/>
      </w:r>
      <w:r>
        <w:rPr>
          <w:noProof/>
        </w:rPr>
        <w:fldChar w:fldCharType="begin" w:fldLock="1"/>
      </w:r>
      <w:r>
        <w:rPr>
          <w:noProof/>
        </w:rPr>
        <w:instrText xml:space="preserve"> PAGEREF _Toc130206216 \h </w:instrText>
      </w:r>
      <w:r>
        <w:rPr>
          <w:noProof/>
        </w:rPr>
      </w:r>
      <w:r>
        <w:rPr>
          <w:noProof/>
        </w:rPr>
        <w:fldChar w:fldCharType="separate"/>
      </w:r>
      <w:r>
        <w:rPr>
          <w:noProof/>
        </w:rPr>
        <w:t>16</w:t>
      </w:r>
      <w:r>
        <w:rPr>
          <w:noProof/>
        </w:rPr>
        <w:fldChar w:fldCharType="end"/>
      </w:r>
    </w:p>
    <w:p w14:paraId="4EE8B8CB" w14:textId="77777777" w:rsidR="007F2E80" w:rsidRPr="0054254B" w:rsidRDefault="007F2E80">
      <w:pPr>
        <w:pStyle w:val="TOC3"/>
        <w:rPr>
          <w:rFonts w:ascii="Calibri" w:hAnsi="Calibri"/>
          <w:noProof/>
          <w:sz w:val="22"/>
          <w:szCs w:val="22"/>
          <w:lang w:eastAsia="en-GB"/>
        </w:rPr>
      </w:pPr>
      <w:r>
        <w:rPr>
          <w:noProof/>
        </w:rPr>
        <w:t>5.1.4</w:t>
      </w:r>
      <w:r w:rsidRPr="0054254B">
        <w:rPr>
          <w:rFonts w:ascii="Calibri" w:hAnsi="Calibri"/>
          <w:noProof/>
          <w:sz w:val="22"/>
          <w:szCs w:val="22"/>
          <w:lang w:eastAsia="en-GB"/>
        </w:rPr>
        <w:tab/>
      </w:r>
      <w:r w:rsidRPr="00865434">
        <w:rPr>
          <w:noProof/>
          <w:lang w:val="en-US"/>
        </w:rPr>
        <w:t>Energy saving compensation activation and deactivation procedures</w:t>
      </w:r>
      <w:r>
        <w:rPr>
          <w:noProof/>
        </w:rPr>
        <w:tab/>
      </w:r>
      <w:r>
        <w:rPr>
          <w:noProof/>
        </w:rPr>
        <w:fldChar w:fldCharType="begin" w:fldLock="1"/>
      </w:r>
      <w:r>
        <w:rPr>
          <w:noProof/>
        </w:rPr>
        <w:instrText xml:space="preserve"> PAGEREF _Toc130206217 \h </w:instrText>
      </w:r>
      <w:r>
        <w:rPr>
          <w:noProof/>
        </w:rPr>
      </w:r>
      <w:r>
        <w:rPr>
          <w:noProof/>
        </w:rPr>
        <w:fldChar w:fldCharType="separate"/>
      </w:r>
      <w:r>
        <w:rPr>
          <w:noProof/>
        </w:rPr>
        <w:t>16</w:t>
      </w:r>
      <w:r>
        <w:rPr>
          <w:noProof/>
        </w:rPr>
        <w:fldChar w:fldCharType="end"/>
      </w:r>
    </w:p>
    <w:p w14:paraId="5106224E" w14:textId="77777777" w:rsidR="007F2E80" w:rsidRPr="0054254B" w:rsidRDefault="007F2E80">
      <w:pPr>
        <w:pStyle w:val="TOC4"/>
        <w:rPr>
          <w:rFonts w:ascii="Calibri" w:hAnsi="Calibri"/>
          <w:noProof/>
          <w:sz w:val="22"/>
          <w:szCs w:val="22"/>
          <w:lang w:eastAsia="en-GB"/>
        </w:rPr>
      </w:pPr>
      <w:r>
        <w:rPr>
          <w:noProof/>
        </w:rPr>
        <w:t>5.1.4.1</w:t>
      </w:r>
      <w:r w:rsidRPr="0054254B">
        <w:rPr>
          <w:rFonts w:ascii="Calibri" w:hAnsi="Calibri"/>
          <w:noProof/>
          <w:sz w:val="22"/>
          <w:szCs w:val="22"/>
          <w:lang w:eastAsia="en-GB"/>
        </w:rPr>
        <w:tab/>
      </w:r>
      <w:r>
        <w:rPr>
          <w:noProof/>
          <w:lang w:eastAsia="ko-KR"/>
        </w:rPr>
        <w:t>Introduction</w:t>
      </w:r>
      <w:r>
        <w:rPr>
          <w:noProof/>
        </w:rPr>
        <w:tab/>
      </w:r>
      <w:r>
        <w:rPr>
          <w:noProof/>
        </w:rPr>
        <w:fldChar w:fldCharType="begin" w:fldLock="1"/>
      </w:r>
      <w:r>
        <w:rPr>
          <w:noProof/>
        </w:rPr>
        <w:instrText xml:space="preserve"> PAGEREF _Toc130206218 \h </w:instrText>
      </w:r>
      <w:r>
        <w:rPr>
          <w:noProof/>
        </w:rPr>
      </w:r>
      <w:r>
        <w:rPr>
          <w:noProof/>
        </w:rPr>
        <w:fldChar w:fldCharType="separate"/>
      </w:r>
      <w:r>
        <w:rPr>
          <w:noProof/>
        </w:rPr>
        <w:t>16</w:t>
      </w:r>
      <w:r>
        <w:rPr>
          <w:noProof/>
        </w:rPr>
        <w:fldChar w:fldCharType="end"/>
      </w:r>
    </w:p>
    <w:p w14:paraId="735EED04" w14:textId="77777777" w:rsidR="007F2E80" w:rsidRPr="0054254B" w:rsidRDefault="007F2E80">
      <w:pPr>
        <w:pStyle w:val="TOC4"/>
        <w:rPr>
          <w:rFonts w:ascii="Calibri" w:hAnsi="Calibri"/>
          <w:noProof/>
          <w:sz w:val="22"/>
          <w:szCs w:val="22"/>
          <w:lang w:eastAsia="en-GB"/>
        </w:rPr>
      </w:pPr>
      <w:r>
        <w:rPr>
          <w:noProof/>
        </w:rPr>
        <w:t>5.1.4.2</w:t>
      </w:r>
      <w:r w:rsidRPr="0054254B">
        <w:rPr>
          <w:rFonts w:ascii="Calibri" w:hAnsi="Calibri"/>
          <w:noProof/>
          <w:sz w:val="22"/>
          <w:szCs w:val="22"/>
          <w:lang w:eastAsia="en-GB"/>
        </w:rPr>
        <w:tab/>
      </w:r>
      <w:r>
        <w:rPr>
          <w:noProof/>
          <w:lang w:eastAsia="ko-KR"/>
        </w:rPr>
        <w:t>Description</w:t>
      </w:r>
      <w:r>
        <w:rPr>
          <w:noProof/>
        </w:rPr>
        <w:tab/>
      </w:r>
      <w:r>
        <w:rPr>
          <w:noProof/>
        </w:rPr>
        <w:fldChar w:fldCharType="begin" w:fldLock="1"/>
      </w:r>
      <w:r>
        <w:rPr>
          <w:noProof/>
        </w:rPr>
        <w:instrText xml:space="preserve"> PAGEREF _Toc130206219 \h </w:instrText>
      </w:r>
      <w:r>
        <w:rPr>
          <w:noProof/>
        </w:rPr>
      </w:r>
      <w:r>
        <w:rPr>
          <w:noProof/>
        </w:rPr>
        <w:fldChar w:fldCharType="separate"/>
      </w:r>
      <w:r>
        <w:rPr>
          <w:noProof/>
        </w:rPr>
        <w:t>16</w:t>
      </w:r>
      <w:r>
        <w:rPr>
          <w:noProof/>
        </w:rPr>
        <w:fldChar w:fldCharType="end"/>
      </w:r>
    </w:p>
    <w:p w14:paraId="1BB794C3" w14:textId="77777777" w:rsidR="007F2E80" w:rsidRPr="0054254B" w:rsidRDefault="007F2E80">
      <w:pPr>
        <w:pStyle w:val="TOC2"/>
        <w:rPr>
          <w:rFonts w:ascii="Calibri" w:hAnsi="Calibri"/>
          <w:noProof/>
          <w:sz w:val="22"/>
          <w:szCs w:val="22"/>
          <w:lang w:eastAsia="en-GB"/>
        </w:rPr>
      </w:pPr>
      <w:r>
        <w:rPr>
          <w:noProof/>
        </w:rPr>
        <w:t>5.2</w:t>
      </w:r>
      <w:r w:rsidRPr="0054254B">
        <w:rPr>
          <w:rFonts w:ascii="Calibri" w:hAnsi="Calibri"/>
          <w:noProof/>
          <w:sz w:val="22"/>
          <w:szCs w:val="22"/>
          <w:lang w:eastAsia="en-GB"/>
        </w:rPr>
        <w:tab/>
      </w:r>
      <w:r>
        <w:rPr>
          <w:noProof/>
        </w:rPr>
        <w:t>Requirements</w:t>
      </w:r>
      <w:r>
        <w:rPr>
          <w:noProof/>
        </w:rPr>
        <w:tab/>
      </w:r>
      <w:r>
        <w:rPr>
          <w:noProof/>
        </w:rPr>
        <w:fldChar w:fldCharType="begin" w:fldLock="1"/>
      </w:r>
      <w:r>
        <w:rPr>
          <w:noProof/>
        </w:rPr>
        <w:instrText xml:space="preserve"> PAGEREF _Toc130206220 \h </w:instrText>
      </w:r>
      <w:r>
        <w:rPr>
          <w:noProof/>
        </w:rPr>
      </w:r>
      <w:r>
        <w:rPr>
          <w:noProof/>
        </w:rPr>
        <w:fldChar w:fldCharType="separate"/>
      </w:r>
      <w:r>
        <w:rPr>
          <w:noProof/>
        </w:rPr>
        <w:t>17</w:t>
      </w:r>
      <w:r>
        <w:rPr>
          <w:noProof/>
        </w:rPr>
        <w:fldChar w:fldCharType="end"/>
      </w:r>
    </w:p>
    <w:p w14:paraId="6CD2BC4D" w14:textId="77777777" w:rsidR="007F2E80" w:rsidRPr="0054254B" w:rsidRDefault="007F2E80">
      <w:pPr>
        <w:pStyle w:val="TOC3"/>
        <w:rPr>
          <w:rFonts w:ascii="Calibri" w:hAnsi="Calibri"/>
          <w:noProof/>
          <w:sz w:val="22"/>
          <w:szCs w:val="22"/>
          <w:lang w:eastAsia="en-GB"/>
        </w:rPr>
      </w:pPr>
      <w:r>
        <w:rPr>
          <w:noProof/>
        </w:rPr>
        <w:t>5.2.1</w:t>
      </w:r>
      <w:r w:rsidRPr="0054254B">
        <w:rPr>
          <w:rFonts w:ascii="Calibri" w:hAnsi="Calibri"/>
          <w:noProof/>
          <w:sz w:val="22"/>
          <w:szCs w:val="22"/>
          <w:lang w:eastAsia="en-GB"/>
        </w:rPr>
        <w:tab/>
      </w:r>
      <w:r>
        <w:rPr>
          <w:noProof/>
        </w:rPr>
        <w:t>Requirements for Data Volume (DV) measurement</w:t>
      </w:r>
      <w:r>
        <w:rPr>
          <w:noProof/>
        </w:rPr>
        <w:tab/>
      </w:r>
      <w:r>
        <w:rPr>
          <w:noProof/>
        </w:rPr>
        <w:fldChar w:fldCharType="begin" w:fldLock="1"/>
      </w:r>
      <w:r>
        <w:rPr>
          <w:noProof/>
        </w:rPr>
        <w:instrText xml:space="preserve"> PAGEREF _Toc130206221 \h </w:instrText>
      </w:r>
      <w:r>
        <w:rPr>
          <w:noProof/>
        </w:rPr>
      </w:r>
      <w:r>
        <w:rPr>
          <w:noProof/>
        </w:rPr>
        <w:fldChar w:fldCharType="separate"/>
      </w:r>
      <w:r>
        <w:rPr>
          <w:noProof/>
        </w:rPr>
        <w:t>17</w:t>
      </w:r>
      <w:r>
        <w:rPr>
          <w:noProof/>
        </w:rPr>
        <w:fldChar w:fldCharType="end"/>
      </w:r>
    </w:p>
    <w:p w14:paraId="6B8ED067" w14:textId="77777777" w:rsidR="007F2E80" w:rsidRPr="0054254B" w:rsidRDefault="007F2E80">
      <w:pPr>
        <w:pStyle w:val="TOC4"/>
        <w:rPr>
          <w:rFonts w:ascii="Calibri" w:hAnsi="Calibri"/>
          <w:noProof/>
          <w:sz w:val="22"/>
          <w:szCs w:val="22"/>
          <w:lang w:eastAsia="en-GB"/>
        </w:rPr>
      </w:pPr>
      <w:r>
        <w:rPr>
          <w:noProof/>
        </w:rPr>
        <w:t>5.2.1.1</w:t>
      </w:r>
      <w:r w:rsidRPr="0054254B">
        <w:rPr>
          <w:rFonts w:ascii="Calibri" w:hAnsi="Calibri"/>
          <w:noProof/>
          <w:sz w:val="22"/>
          <w:szCs w:val="22"/>
          <w:lang w:eastAsia="en-GB"/>
        </w:rPr>
        <w:tab/>
      </w:r>
      <w:r>
        <w:rPr>
          <w:noProof/>
        </w:rPr>
        <w:t>Applicability</w:t>
      </w:r>
      <w:r>
        <w:rPr>
          <w:noProof/>
        </w:rPr>
        <w:tab/>
      </w:r>
      <w:r>
        <w:rPr>
          <w:noProof/>
        </w:rPr>
        <w:fldChar w:fldCharType="begin" w:fldLock="1"/>
      </w:r>
      <w:r>
        <w:rPr>
          <w:noProof/>
        </w:rPr>
        <w:instrText xml:space="preserve"> PAGEREF _Toc130206222 \h </w:instrText>
      </w:r>
      <w:r>
        <w:rPr>
          <w:noProof/>
        </w:rPr>
      </w:r>
      <w:r>
        <w:rPr>
          <w:noProof/>
        </w:rPr>
        <w:fldChar w:fldCharType="separate"/>
      </w:r>
      <w:r>
        <w:rPr>
          <w:noProof/>
        </w:rPr>
        <w:t>17</w:t>
      </w:r>
      <w:r>
        <w:rPr>
          <w:noProof/>
        </w:rPr>
        <w:fldChar w:fldCharType="end"/>
      </w:r>
    </w:p>
    <w:p w14:paraId="60DDF820" w14:textId="77777777" w:rsidR="007F2E80" w:rsidRPr="0054254B" w:rsidRDefault="007F2E80">
      <w:pPr>
        <w:pStyle w:val="TOC4"/>
        <w:rPr>
          <w:rFonts w:ascii="Calibri" w:hAnsi="Calibri"/>
          <w:noProof/>
          <w:sz w:val="22"/>
          <w:szCs w:val="22"/>
          <w:lang w:eastAsia="en-GB"/>
        </w:rPr>
      </w:pPr>
      <w:r>
        <w:rPr>
          <w:noProof/>
        </w:rPr>
        <w:t>5.2.1.2</w:t>
      </w:r>
      <w:r w:rsidRPr="0054254B">
        <w:rPr>
          <w:rFonts w:ascii="Calibri" w:hAnsi="Calibri"/>
          <w:noProof/>
          <w:sz w:val="22"/>
          <w:szCs w:val="22"/>
          <w:lang w:eastAsia="en-GB"/>
        </w:rPr>
        <w:tab/>
      </w:r>
      <w:r>
        <w:rPr>
          <w:noProof/>
        </w:rPr>
        <w:t>Requirements for DV measurement control</w:t>
      </w:r>
      <w:r>
        <w:rPr>
          <w:noProof/>
        </w:rPr>
        <w:tab/>
      </w:r>
      <w:r>
        <w:rPr>
          <w:noProof/>
        </w:rPr>
        <w:fldChar w:fldCharType="begin" w:fldLock="1"/>
      </w:r>
      <w:r>
        <w:rPr>
          <w:noProof/>
        </w:rPr>
        <w:instrText xml:space="preserve"> PAGEREF _Toc130206223 \h </w:instrText>
      </w:r>
      <w:r>
        <w:rPr>
          <w:noProof/>
        </w:rPr>
      </w:r>
      <w:r>
        <w:rPr>
          <w:noProof/>
        </w:rPr>
        <w:fldChar w:fldCharType="separate"/>
      </w:r>
      <w:r>
        <w:rPr>
          <w:noProof/>
        </w:rPr>
        <w:t>17</w:t>
      </w:r>
      <w:r>
        <w:rPr>
          <w:noProof/>
        </w:rPr>
        <w:fldChar w:fldCharType="end"/>
      </w:r>
    </w:p>
    <w:p w14:paraId="3E84D571" w14:textId="77777777" w:rsidR="007F2E80" w:rsidRPr="0054254B" w:rsidRDefault="007F2E80">
      <w:pPr>
        <w:pStyle w:val="TOC4"/>
        <w:rPr>
          <w:rFonts w:ascii="Calibri" w:hAnsi="Calibri"/>
          <w:noProof/>
          <w:sz w:val="22"/>
          <w:szCs w:val="22"/>
          <w:lang w:eastAsia="en-GB"/>
        </w:rPr>
      </w:pPr>
      <w:r>
        <w:rPr>
          <w:noProof/>
        </w:rPr>
        <w:t>5.2.1.3</w:t>
      </w:r>
      <w:r w:rsidRPr="0054254B">
        <w:rPr>
          <w:rFonts w:ascii="Calibri" w:hAnsi="Calibri"/>
          <w:noProof/>
          <w:sz w:val="22"/>
          <w:szCs w:val="22"/>
          <w:lang w:eastAsia="en-GB"/>
        </w:rPr>
        <w:tab/>
      </w:r>
      <w:r>
        <w:rPr>
          <w:noProof/>
        </w:rPr>
        <w:t>Requirements for DV measurement data file reporting</w:t>
      </w:r>
      <w:r>
        <w:rPr>
          <w:noProof/>
        </w:rPr>
        <w:tab/>
      </w:r>
      <w:r>
        <w:rPr>
          <w:noProof/>
        </w:rPr>
        <w:fldChar w:fldCharType="begin" w:fldLock="1"/>
      </w:r>
      <w:r>
        <w:rPr>
          <w:noProof/>
        </w:rPr>
        <w:instrText xml:space="preserve"> PAGEREF _Toc130206224 \h </w:instrText>
      </w:r>
      <w:r>
        <w:rPr>
          <w:noProof/>
        </w:rPr>
      </w:r>
      <w:r>
        <w:rPr>
          <w:noProof/>
        </w:rPr>
        <w:fldChar w:fldCharType="separate"/>
      </w:r>
      <w:r>
        <w:rPr>
          <w:noProof/>
        </w:rPr>
        <w:t>17</w:t>
      </w:r>
      <w:r>
        <w:rPr>
          <w:noProof/>
        </w:rPr>
        <w:fldChar w:fldCharType="end"/>
      </w:r>
    </w:p>
    <w:p w14:paraId="08FD2686" w14:textId="77777777" w:rsidR="007F2E80" w:rsidRPr="0054254B" w:rsidRDefault="007F2E80">
      <w:pPr>
        <w:pStyle w:val="TOC4"/>
        <w:rPr>
          <w:rFonts w:ascii="Calibri" w:hAnsi="Calibri"/>
          <w:noProof/>
          <w:sz w:val="22"/>
          <w:szCs w:val="22"/>
          <w:lang w:eastAsia="en-GB"/>
        </w:rPr>
      </w:pPr>
      <w:r>
        <w:rPr>
          <w:noProof/>
        </w:rPr>
        <w:t>5.2.1.4</w:t>
      </w:r>
      <w:r w:rsidRPr="0054254B">
        <w:rPr>
          <w:rFonts w:ascii="Calibri" w:hAnsi="Calibri"/>
          <w:noProof/>
          <w:sz w:val="22"/>
          <w:szCs w:val="22"/>
          <w:lang w:eastAsia="en-GB"/>
        </w:rPr>
        <w:tab/>
      </w:r>
      <w:r>
        <w:rPr>
          <w:noProof/>
        </w:rPr>
        <w:t>Requirements for DV measurement data streaming service</w:t>
      </w:r>
      <w:r>
        <w:rPr>
          <w:noProof/>
        </w:rPr>
        <w:tab/>
      </w:r>
      <w:r>
        <w:rPr>
          <w:noProof/>
        </w:rPr>
        <w:fldChar w:fldCharType="begin" w:fldLock="1"/>
      </w:r>
      <w:r>
        <w:rPr>
          <w:noProof/>
        </w:rPr>
        <w:instrText xml:space="preserve"> PAGEREF _Toc130206225 \h </w:instrText>
      </w:r>
      <w:r>
        <w:rPr>
          <w:noProof/>
        </w:rPr>
      </w:r>
      <w:r>
        <w:rPr>
          <w:noProof/>
        </w:rPr>
        <w:fldChar w:fldCharType="separate"/>
      </w:r>
      <w:r>
        <w:rPr>
          <w:noProof/>
        </w:rPr>
        <w:t>17</w:t>
      </w:r>
      <w:r>
        <w:rPr>
          <w:noProof/>
        </w:rPr>
        <w:fldChar w:fldCharType="end"/>
      </w:r>
    </w:p>
    <w:p w14:paraId="72BB8751" w14:textId="77777777" w:rsidR="007F2E80" w:rsidRPr="0054254B" w:rsidRDefault="007F2E80">
      <w:pPr>
        <w:pStyle w:val="TOC3"/>
        <w:rPr>
          <w:rFonts w:ascii="Calibri" w:hAnsi="Calibri"/>
          <w:noProof/>
          <w:sz w:val="22"/>
          <w:szCs w:val="22"/>
          <w:lang w:eastAsia="en-GB"/>
        </w:rPr>
      </w:pPr>
      <w:r>
        <w:rPr>
          <w:noProof/>
        </w:rPr>
        <w:t>5.2.2</w:t>
      </w:r>
      <w:r w:rsidRPr="0054254B">
        <w:rPr>
          <w:rFonts w:ascii="Calibri" w:hAnsi="Calibri"/>
          <w:noProof/>
          <w:sz w:val="22"/>
          <w:szCs w:val="22"/>
          <w:lang w:eastAsia="en-GB"/>
        </w:rPr>
        <w:tab/>
      </w:r>
      <w:r>
        <w:rPr>
          <w:noProof/>
        </w:rPr>
        <w:t>Requirements for Power, Energy and Environmental (PEE) measurement</w:t>
      </w:r>
      <w:r>
        <w:rPr>
          <w:noProof/>
        </w:rPr>
        <w:tab/>
      </w:r>
      <w:r>
        <w:rPr>
          <w:noProof/>
        </w:rPr>
        <w:fldChar w:fldCharType="begin" w:fldLock="1"/>
      </w:r>
      <w:r>
        <w:rPr>
          <w:noProof/>
        </w:rPr>
        <w:instrText xml:space="preserve"> PAGEREF _Toc130206226 \h </w:instrText>
      </w:r>
      <w:r>
        <w:rPr>
          <w:noProof/>
        </w:rPr>
      </w:r>
      <w:r>
        <w:rPr>
          <w:noProof/>
        </w:rPr>
        <w:fldChar w:fldCharType="separate"/>
      </w:r>
      <w:r>
        <w:rPr>
          <w:noProof/>
        </w:rPr>
        <w:t>17</w:t>
      </w:r>
      <w:r>
        <w:rPr>
          <w:noProof/>
        </w:rPr>
        <w:fldChar w:fldCharType="end"/>
      </w:r>
    </w:p>
    <w:p w14:paraId="1F4327D0" w14:textId="77777777" w:rsidR="007F2E80" w:rsidRPr="0054254B" w:rsidRDefault="007F2E80">
      <w:pPr>
        <w:pStyle w:val="TOC4"/>
        <w:rPr>
          <w:rFonts w:ascii="Calibri" w:hAnsi="Calibri"/>
          <w:noProof/>
          <w:sz w:val="22"/>
          <w:szCs w:val="22"/>
          <w:lang w:eastAsia="en-GB"/>
        </w:rPr>
      </w:pPr>
      <w:r>
        <w:rPr>
          <w:noProof/>
        </w:rPr>
        <w:t>5.2.2.1</w:t>
      </w:r>
      <w:r w:rsidRPr="0054254B">
        <w:rPr>
          <w:rFonts w:ascii="Calibri" w:hAnsi="Calibri"/>
          <w:noProof/>
          <w:sz w:val="22"/>
          <w:szCs w:val="22"/>
          <w:lang w:eastAsia="en-GB"/>
        </w:rPr>
        <w:tab/>
      </w:r>
      <w:r>
        <w:rPr>
          <w:noProof/>
        </w:rPr>
        <w:t>Applicability</w:t>
      </w:r>
      <w:r>
        <w:rPr>
          <w:noProof/>
        </w:rPr>
        <w:tab/>
      </w:r>
      <w:r>
        <w:rPr>
          <w:noProof/>
        </w:rPr>
        <w:fldChar w:fldCharType="begin" w:fldLock="1"/>
      </w:r>
      <w:r>
        <w:rPr>
          <w:noProof/>
        </w:rPr>
        <w:instrText xml:space="preserve"> PAGEREF _Toc130206227 \h </w:instrText>
      </w:r>
      <w:r>
        <w:rPr>
          <w:noProof/>
        </w:rPr>
      </w:r>
      <w:r>
        <w:rPr>
          <w:noProof/>
        </w:rPr>
        <w:fldChar w:fldCharType="separate"/>
      </w:r>
      <w:r>
        <w:rPr>
          <w:noProof/>
        </w:rPr>
        <w:t>17</w:t>
      </w:r>
      <w:r>
        <w:rPr>
          <w:noProof/>
        </w:rPr>
        <w:fldChar w:fldCharType="end"/>
      </w:r>
    </w:p>
    <w:p w14:paraId="6E5B13ED" w14:textId="77777777" w:rsidR="007F2E80" w:rsidRPr="0054254B" w:rsidRDefault="007F2E80">
      <w:pPr>
        <w:pStyle w:val="TOC4"/>
        <w:rPr>
          <w:rFonts w:ascii="Calibri" w:hAnsi="Calibri"/>
          <w:noProof/>
          <w:sz w:val="22"/>
          <w:szCs w:val="22"/>
          <w:lang w:eastAsia="en-GB"/>
        </w:rPr>
      </w:pPr>
      <w:r>
        <w:rPr>
          <w:noProof/>
        </w:rPr>
        <w:t>5.2.2.2</w:t>
      </w:r>
      <w:r w:rsidRPr="0054254B">
        <w:rPr>
          <w:rFonts w:ascii="Calibri" w:hAnsi="Calibri"/>
          <w:noProof/>
          <w:sz w:val="22"/>
          <w:szCs w:val="22"/>
          <w:lang w:eastAsia="en-GB"/>
        </w:rPr>
        <w:tab/>
      </w:r>
      <w:r>
        <w:rPr>
          <w:noProof/>
        </w:rPr>
        <w:t>Requirements for PEE measurement control</w:t>
      </w:r>
      <w:r>
        <w:rPr>
          <w:noProof/>
        </w:rPr>
        <w:tab/>
      </w:r>
      <w:r>
        <w:rPr>
          <w:noProof/>
        </w:rPr>
        <w:fldChar w:fldCharType="begin" w:fldLock="1"/>
      </w:r>
      <w:r>
        <w:rPr>
          <w:noProof/>
        </w:rPr>
        <w:instrText xml:space="preserve"> PAGEREF _Toc130206228 \h </w:instrText>
      </w:r>
      <w:r>
        <w:rPr>
          <w:noProof/>
        </w:rPr>
      </w:r>
      <w:r>
        <w:rPr>
          <w:noProof/>
        </w:rPr>
        <w:fldChar w:fldCharType="separate"/>
      </w:r>
      <w:r>
        <w:rPr>
          <w:noProof/>
        </w:rPr>
        <w:t>17</w:t>
      </w:r>
      <w:r>
        <w:rPr>
          <w:noProof/>
        </w:rPr>
        <w:fldChar w:fldCharType="end"/>
      </w:r>
    </w:p>
    <w:p w14:paraId="3718623C" w14:textId="77777777" w:rsidR="007F2E80" w:rsidRPr="0054254B" w:rsidRDefault="007F2E80">
      <w:pPr>
        <w:pStyle w:val="TOC4"/>
        <w:rPr>
          <w:rFonts w:ascii="Calibri" w:hAnsi="Calibri"/>
          <w:noProof/>
          <w:sz w:val="22"/>
          <w:szCs w:val="22"/>
          <w:lang w:eastAsia="en-GB"/>
        </w:rPr>
      </w:pPr>
      <w:r>
        <w:rPr>
          <w:noProof/>
        </w:rPr>
        <w:t>5.2.2.3</w:t>
      </w:r>
      <w:r w:rsidRPr="0054254B">
        <w:rPr>
          <w:rFonts w:ascii="Calibri" w:hAnsi="Calibri"/>
          <w:noProof/>
          <w:sz w:val="22"/>
          <w:szCs w:val="22"/>
          <w:lang w:eastAsia="en-GB"/>
        </w:rPr>
        <w:tab/>
      </w:r>
      <w:r>
        <w:rPr>
          <w:noProof/>
        </w:rPr>
        <w:t>Requirements for PEE measurement data file reporting</w:t>
      </w:r>
      <w:r>
        <w:rPr>
          <w:noProof/>
        </w:rPr>
        <w:tab/>
      </w:r>
      <w:r>
        <w:rPr>
          <w:noProof/>
        </w:rPr>
        <w:fldChar w:fldCharType="begin" w:fldLock="1"/>
      </w:r>
      <w:r>
        <w:rPr>
          <w:noProof/>
        </w:rPr>
        <w:instrText xml:space="preserve"> PAGEREF _Toc130206229 \h </w:instrText>
      </w:r>
      <w:r>
        <w:rPr>
          <w:noProof/>
        </w:rPr>
      </w:r>
      <w:r>
        <w:rPr>
          <w:noProof/>
        </w:rPr>
        <w:fldChar w:fldCharType="separate"/>
      </w:r>
      <w:r>
        <w:rPr>
          <w:noProof/>
        </w:rPr>
        <w:t>18</w:t>
      </w:r>
      <w:r>
        <w:rPr>
          <w:noProof/>
        </w:rPr>
        <w:fldChar w:fldCharType="end"/>
      </w:r>
    </w:p>
    <w:p w14:paraId="3D7D6A71" w14:textId="77777777" w:rsidR="007F2E80" w:rsidRPr="0054254B" w:rsidRDefault="007F2E80">
      <w:pPr>
        <w:pStyle w:val="TOC4"/>
        <w:rPr>
          <w:rFonts w:ascii="Calibri" w:hAnsi="Calibri"/>
          <w:noProof/>
          <w:sz w:val="22"/>
          <w:szCs w:val="22"/>
          <w:lang w:eastAsia="en-GB"/>
        </w:rPr>
      </w:pPr>
      <w:r>
        <w:rPr>
          <w:noProof/>
        </w:rPr>
        <w:t>5.2.2.4</w:t>
      </w:r>
      <w:r w:rsidRPr="0054254B">
        <w:rPr>
          <w:rFonts w:ascii="Calibri" w:hAnsi="Calibri"/>
          <w:noProof/>
          <w:sz w:val="22"/>
          <w:szCs w:val="22"/>
          <w:lang w:eastAsia="en-GB"/>
        </w:rPr>
        <w:tab/>
      </w:r>
      <w:r>
        <w:rPr>
          <w:noProof/>
        </w:rPr>
        <w:t>Requirements for PEE measurement data streaming</w:t>
      </w:r>
      <w:r>
        <w:rPr>
          <w:noProof/>
        </w:rPr>
        <w:tab/>
      </w:r>
      <w:r>
        <w:rPr>
          <w:noProof/>
        </w:rPr>
        <w:fldChar w:fldCharType="begin" w:fldLock="1"/>
      </w:r>
      <w:r>
        <w:rPr>
          <w:noProof/>
        </w:rPr>
        <w:instrText xml:space="preserve"> PAGEREF _Toc130206230 \h </w:instrText>
      </w:r>
      <w:r>
        <w:rPr>
          <w:noProof/>
        </w:rPr>
      </w:r>
      <w:r>
        <w:rPr>
          <w:noProof/>
        </w:rPr>
        <w:fldChar w:fldCharType="separate"/>
      </w:r>
      <w:r>
        <w:rPr>
          <w:noProof/>
        </w:rPr>
        <w:t>18</w:t>
      </w:r>
      <w:r>
        <w:rPr>
          <w:noProof/>
        </w:rPr>
        <w:fldChar w:fldCharType="end"/>
      </w:r>
    </w:p>
    <w:p w14:paraId="0F69584E" w14:textId="77777777" w:rsidR="007F2E80" w:rsidRPr="0054254B" w:rsidRDefault="007F2E80">
      <w:pPr>
        <w:pStyle w:val="TOC4"/>
        <w:rPr>
          <w:rFonts w:ascii="Calibri" w:hAnsi="Calibri"/>
          <w:noProof/>
          <w:sz w:val="22"/>
          <w:szCs w:val="22"/>
          <w:lang w:eastAsia="en-GB"/>
        </w:rPr>
      </w:pPr>
      <w:r>
        <w:rPr>
          <w:noProof/>
        </w:rPr>
        <w:t>5.2.2.5</w:t>
      </w:r>
      <w:r w:rsidRPr="0054254B">
        <w:rPr>
          <w:rFonts w:ascii="Calibri" w:hAnsi="Calibri"/>
          <w:noProof/>
          <w:sz w:val="22"/>
          <w:szCs w:val="22"/>
          <w:lang w:eastAsia="en-GB"/>
        </w:rPr>
        <w:tab/>
      </w:r>
      <w:r>
        <w:rPr>
          <w:noProof/>
        </w:rPr>
        <w:t>Requirements for PEE fault supervision</w:t>
      </w:r>
      <w:r>
        <w:rPr>
          <w:noProof/>
        </w:rPr>
        <w:tab/>
      </w:r>
      <w:r>
        <w:rPr>
          <w:noProof/>
        </w:rPr>
        <w:fldChar w:fldCharType="begin" w:fldLock="1"/>
      </w:r>
      <w:r>
        <w:rPr>
          <w:noProof/>
        </w:rPr>
        <w:instrText xml:space="preserve"> PAGEREF _Toc130206231 \h </w:instrText>
      </w:r>
      <w:r>
        <w:rPr>
          <w:noProof/>
        </w:rPr>
      </w:r>
      <w:r>
        <w:rPr>
          <w:noProof/>
        </w:rPr>
        <w:fldChar w:fldCharType="separate"/>
      </w:r>
      <w:r>
        <w:rPr>
          <w:noProof/>
        </w:rPr>
        <w:t>18</w:t>
      </w:r>
      <w:r>
        <w:rPr>
          <w:noProof/>
        </w:rPr>
        <w:fldChar w:fldCharType="end"/>
      </w:r>
    </w:p>
    <w:p w14:paraId="576D6759" w14:textId="77777777" w:rsidR="007F2E80" w:rsidRPr="0054254B" w:rsidRDefault="007F2E80">
      <w:pPr>
        <w:pStyle w:val="TOC4"/>
        <w:rPr>
          <w:rFonts w:ascii="Calibri" w:hAnsi="Calibri"/>
          <w:noProof/>
          <w:sz w:val="22"/>
          <w:szCs w:val="22"/>
          <w:lang w:eastAsia="en-GB"/>
        </w:rPr>
      </w:pPr>
      <w:r>
        <w:rPr>
          <w:noProof/>
        </w:rPr>
        <w:t>5.2.2.6</w:t>
      </w:r>
      <w:r w:rsidRPr="0054254B">
        <w:rPr>
          <w:rFonts w:ascii="Calibri" w:hAnsi="Calibri"/>
          <w:noProof/>
          <w:sz w:val="22"/>
          <w:szCs w:val="22"/>
          <w:lang w:eastAsia="en-GB"/>
        </w:rPr>
        <w:tab/>
      </w:r>
      <w:r>
        <w:rPr>
          <w:noProof/>
        </w:rPr>
        <w:t>Requirements for PEE configuration management</w:t>
      </w:r>
      <w:r>
        <w:rPr>
          <w:noProof/>
        </w:rPr>
        <w:tab/>
      </w:r>
      <w:r>
        <w:rPr>
          <w:noProof/>
        </w:rPr>
        <w:fldChar w:fldCharType="begin" w:fldLock="1"/>
      </w:r>
      <w:r>
        <w:rPr>
          <w:noProof/>
        </w:rPr>
        <w:instrText xml:space="preserve"> PAGEREF _Toc130206232 \h </w:instrText>
      </w:r>
      <w:r>
        <w:rPr>
          <w:noProof/>
        </w:rPr>
      </w:r>
      <w:r>
        <w:rPr>
          <w:noProof/>
        </w:rPr>
        <w:fldChar w:fldCharType="separate"/>
      </w:r>
      <w:r>
        <w:rPr>
          <w:noProof/>
        </w:rPr>
        <w:t>18</w:t>
      </w:r>
      <w:r>
        <w:rPr>
          <w:noProof/>
        </w:rPr>
        <w:fldChar w:fldCharType="end"/>
      </w:r>
    </w:p>
    <w:p w14:paraId="1B22B852" w14:textId="77777777" w:rsidR="007F2E80" w:rsidRPr="0054254B" w:rsidRDefault="007F2E80">
      <w:pPr>
        <w:pStyle w:val="TOC3"/>
        <w:rPr>
          <w:rFonts w:ascii="Calibri" w:hAnsi="Calibri"/>
          <w:noProof/>
          <w:sz w:val="22"/>
          <w:szCs w:val="22"/>
          <w:lang w:eastAsia="en-GB"/>
        </w:rPr>
      </w:pPr>
      <w:r>
        <w:rPr>
          <w:noProof/>
        </w:rPr>
        <w:t>5.2.3</w:t>
      </w:r>
      <w:r w:rsidRPr="0054254B">
        <w:rPr>
          <w:rFonts w:ascii="Calibri" w:hAnsi="Calibri"/>
          <w:noProof/>
          <w:sz w:val="22"/>
          <w:szCs w:val="22"/>
          <w:lang w:eastAsia="en-GB"/>
        </w:rPr>
        <w:tab/>
      </w:r>
      <w:r>
        <w:rPr>
          <w:noProof/>
        </w:rPr>
        <w:t>Requirements for energy saving</w:t>
      </w:r>
      <w:r>
        <w:rPr>
          <w:noProof/>
        </w:rPr>
        <w:tab/>
      </w:r>
      <w:r>
        <w:rPr>
          <w:noProof/>
        </w:rPr>
        <w:fldChar w:fldCharType="begin" w:fldLock="1"/>
      </w:r>
      <w:r>
        <w:rPr>
          <w:noProof/>
        </w:rPr>
        <w:instrText xml:space="preserve"> PAGEREF _Toc130206233 \h </w:instrText>
      </w:r>
      <w:r>
        <w:rPr>
          <w:noProof/>
        </w:rPr>
      </w:r>
      <w:r>
        <w:rPr>
          <w:noProof/>
        </w:rPr>
        <w:fldChar w:fldCharType="separate"/>
      </w:r>
      <w:r>
        <w:rPr>
          <w:noProof/>
        </w:rPr>
        <w:t>18</w:t>
      </w:r>
      <w:r>
        <w:rPr>
          <w:noProof/>
        </w:rPr>
        <w:fldChar w:fldCharType="end"/>
      </w:r>
    </w:p>
    <w:p w14:paraId="1E05E65A" w14:textId="77777777" w:rsidR="007F2E80" w:rsidRPr="0054254B" w:rsidRDefault="007F2E80">
      <w:pPr>
        <w:pStyle w:val="TOC4"/>
        <w:rPr>
          <w:rFonts w:ascii="Calibri" w:hAnsi="Calibri"/>
          <w:noProof/>
          <w:sz w:val="22"/>
          <w:szCs w:val="22"/>
          <w:lang w:eastAsia="en-GB"/>
        </w:rPr>
      </w:pPr>
      <w:r>
        <w:rPr>
          <w:noProof/>
        </w:rPr>
        <w:t>5.2.3.1</w:t>
      </w:r>
      <w:r w:rsidRPr="0054254B">
        <w:rPr>
          <w:rFonts w:ascii="Calibri" w:hAnsi="Calibri"/>
          <w:noProof/>
          <w:sz w:val="22"/>
          <w:szCs w:val="22"/>
          <w:lang w:eastAsia="en-GB"/>
        </w:rPr>
        <w:tab/>
      </w:r>
      <w:r>
        <w:rPr>
          <w:noProof/>
        </w:rPr>
        <w:t>Requirements for capacity booster cell overlaid by candidate cell(s)</w:t>
      </w:r>
      <w:r>
        <w:rPr>
          <w:noProof/>
        </w:rPr>
        <w:tab/>
      </w:r>
      <w:r>
        <w:rPr>
          <w:noProof/>
        </w:rPr>
        <w:fldChar w:fldCharType="begin" w:fldLock="1"/>
      </w:r>
      <w:r>
        <w:rPr>
          <w:noProof/>
        </w:rPr>
        <w:instrText xml:space="preserve"> PAGEREF _Toc130206234 \h </w:instrText>
      </w:r>
      <w:r>
        <w:rPr>
          <w:noProof/>
        </w:rPr>
      </w:r>
      <w:r>
        <w:rPr>
          <w:noProof/>
        </w:rPr>
        <w:fldChar w:fldCharType="separate"/>
      </w:r>
      <w:r>
        <w:rPr>
          <w:noProof/>
        </w:rPr>
        <w:t>18</w:t>
      </w:r>
      <w:r>
        <w:rPr>
          <w:noProof/>
        </w:rPr>
        <w:fldChar w:fldCharType="end"/>
      </w:r>
    </w:p>
    <w:p w14:paraId="6362C5E3" w14:textId="77777777" w:rsidR="007F2E80" w:rsidRPr="0054254B" w:rsidRDefault="007F2E80">
      <w:pPr>
        <w:pStyle w:val="TOC4"/>
        <w:rPr>
          <w:rFonts w:ascii="Calibri" w:hAnsi="Calibri"/>
          <w:noProof/>
          <w:sz w:val="22"/>
          <w:szCs w:val="22"/>
          <w:lang w:eastAsia="en-GB"/>
        </w:rPr>
      </w:pPr>
      <w:r>
        <w:rPr>
          <w:noProof/>
        </w:rPr>
        <w:t>5.2.3.2</w:t>
      </w:r>
      <w:r w:rsidRPr="0054254B">
        <w:rPr>
          <w:rFonts w:ascii="Calibri" w:hAnsi="Calibri"/>
          <w:noProof/>
          <w:sz w:val="22"/>
          <w:szCs w:val="22"/>
          <w:lang w:eastAsia="en-GB"/>
        </w:rPr>
        <w:tab/>
      </w:r>
      <w:r>
        <w:rPr>
          <w:noProof/>
        </w:rPr>
        <w:t>Requirements for switch off edge UPFs during off-peak hours</w:t>
      </w:r>
      <w:r>
        <w:rPr>
          <w:noProof/>
        </w:rPr>
        <w:tab/>
      </w:r>
      <w:r>
        <w:rPr>
          <w:noProof/>
        </w:rPr>
        <w:fldChar w:fldCharType="begin" w:fldLock="1"/>
      </w:r>
      <w:r>
        <w:rPr>
          <w:noProof/>
        </w:rPr>
        <w:instrText xml:space="preserve"> PAGEREF _Toc130206235 \h </w:instrText>
      </w:r>
      <w:r>
        <w:rPr>
          <w:noProof/>
        </w:rPr>
      </w:r>
      <w:r>
        <w:rPr>
          <w:noProof/>
        </w:rPr>
        <w:fldChar w:fldCharType="separate"/>
      </w:r>
      <w:r>
        <w:rPr>
          <w:noProof/>
        </w:rPr>
        <w:t>19</w:t>
      </w:r>
      <w:r>
        <w:rPr>
          <w:noProof/>
        </w:rPr>
        <w:fldChar w:fldCharType="end"/>
      </w:r>
    </w:p>
    <w:p w14:paraId="5F4E8256" w14:textId="77777777" w:rsidR="007F2E80" w:rsidRPr="0054254B" w:rsidRDefault="007F2E80">
      <w:pPr>
        <w:pStyle w:val="TOC4"/>
        <w:rPr>
          <w:rFonts w:ascii="Calibri" w:hAnsi="Calibri"/>
          <w:noProof/>
          <w:sz w:val="22"/>
          <w:szCs w:val="22"/>
          <w:lang w:eastAsia="en-GB"/>
        </w:rPr>
      </w:pPr>
      <w:r>
        <w:rPr>
          <w:noProof/>
        </w:rPr>
        <w:lastRenderedPageBreak/>
        <w:t>5.2.3.3</w:t>
      </w:r>
      <w:r w:rsidRPr="0054254B">
        <w:rPr>
          <w:rFonts w:ascii="Calibri" w:hAnsi="Calibri"/>
          <w:noProof/>
          <w:sz w:val="22"/>
          <w:szCs w:val="22"/>
          <w:lang w:eastAsia="en-GB"/>
        </w:rPr>
        <w:tab/>
      </w:r>
      <w:r>
        <w:rPr>
          <w:noProof/>
        </w:rPr>
        <w:t xml:space="preserve">Requirements for energy saving compensation </w:t>
      </w:r>
      <w:r w:rsidRPr="00865434">
        <w:rPr>
          <w:noProof/>
          <w:lang w:val="en-US"/>
        </w:rPr>
        <w:t xml:space="preserve">activation and deactivation </w:t>
      </w:r>
      <w:r>
        <w:rPr>
          <w:noProof/>
        </w:rPr>
        <w:t>procedures</w:t>
      </w:r>
      <w:r>
        <w:rPr>
          <w:noProof/>
        </w:rPr>
        <w:tab/>
      </w:r>
      <w:r>
        <w:rPr>
          <w:noProof/>
        </w:rPr>
        <w:fldChar w:fldCharType="begin" w:fldLock="1"/>
      </w:r>
      <w:r>
        <w:rPr>
          <w:noProof/>
        </w:rPr>
        <w:instrText xml:space="preserve"> PAGEREF _Toc130206236 \h </w:instrText>
      </w:r>
      <w:r>
        <w:rPr>
          <w:noProof/>
        </w:rPr>
      </w:r>
      <w:r>
        <w:rPr>
          <w:noProof/>
        </w:rPr>
        <w:fldChar w:fldCharType="separate"/>
      </w:r>
      <w:r>
        <w:rPr>
          <w:noProof/>
        </w:rPr>
        <w:t>19</w:t>
      </w:r>
      <w:r>
        <w:rPr>
          <w:noProof/>
        </w:rPr>
        <w:fldChar w:fldCharType="end"/>
      </w:r>
    </w:p>
    <w:p w14:paraId="61EAF428" w14:textId="77777777" w:rsidR="007F2E80" w:rsidRPr="0054254B" w:rsidRDefault="007F2E80">
      <w:pPr>
        <w:pStyle w:val="TOC2"/>
        <w:rPr>
          <w:rFonts w:ascii="Calibri" w:hAnsi="Calibri"/>
          <w:noProof/>
          <w:sz w:val="22"/>
          <w:szCs w:val="22"/>
          <w:lang w:eastAsia="en-GB"/>
        </w:rPr>
      </w:pPr>
      <w:r>
        <w:rPr>
          <w:noProof/>
        </w:rPr>
        <w:t>5.3</w:t>
      </w:r>
      <w:r w:rsidRPr="0054254B">
        <w:rPr>
          <w:rFonts w:ascii="Calibri" w:hAnsi="Calibri"/>
          <w:noProof/>
          <w:sz w:val="22"/>
          <w:szCs w:val="22"/>
          <w:lang w:eastAsia="en-GB"/>
        </w:rPr>
        <w:tab/>
      </w:r>
      <w:r>
        <w:rPr>
          <w:noProof/>
        </w:rPr>
        <w:t>Actor roles</w:t>
      </w:r>
      <w:r>
        <w:rPr>
          <w:noProof/>
        </w:rPr>
        <w:tab/>
      </w:r>
      <w:r>
        <w:rPr>
          <w:noProof/>
        </w:rPr>
        <w:fldChar w:fldCharType="begin" w:fldLock="1"/>
      </w:r>
      <w:r>
        <w:rPr>
          <w:noProof/>
        </w:rPr>
        <w:instrText xml:space="preserve"> PAGEREF _Toc130206237 \h </w:instrText>
      </w:r>
      <w:r>
        <w:rPr>
          <w:noProof/>
        </w:rPr>
      </w:r>
      <w:r>
        <w:rPr>
          <w:noProof/>
        </w:rPr>
        <w:fldChar w:fldCharType="separate"/>
      </w:r>
      <w:r>
        <w:rPr>
          <w:noProof/>
        </w:rPr>
        <w:t>19</w:t>
      </w:r>
      <w:r>
        <w:rPr>
          <w:noProof/>
        </w:rPr>
        <w:fldChar w:fldCharType="end"/>
      </w:r>
    </w:p>
    <w:p w14:paraId="0DA59759" w14:textId="77777777" w:rsidR="007F2E80" w:rsidRPr="0054254B" w:rsidRDefault="007F2E80">
      <w:pPr>
        <w:pStyle w:val="TOC2"/>
        <w:rPr>
          <w:rFonts w:ascii="Calibri" w:hAnsi="Calibri"/>
          <w:noProof/>
          <w:sz w:val="22"/>
          <w:szCs w:val="22"/>
          <w:lang w:eastAsia="en-GB"/>
        </w:rPr>
      </w:pPr>
      <w:r>
        <w:rPr>
          <w:noProof/>
        </w:rPr>
        <w:t>5.4</w:t>
      </w:r>
      <w:r w:rsidRPr="0054254B">
        <w:rPr>
          <w:rFonts w:ascii="Calibri" w:hAnsi="Calibri"/>
          <w:noProof/>
          <w:sz w:val="22"/>
          <w:szCs w:val="22"/>
          <w:lang w:eastAsia="en-GB"/>
        </w:rPr>
        <w:tab/>
      </w:r>
      <w:r>
        <w:rPr>
          <w:noProof/>
        </w:rPr>
        <w:t>Telecommunication resources</w:t>
      </w:r>
      <w:r>
        <w:rPr>
          <w:noProof/>
        </w:rPr>
        <w:tab/>
      </w:r>
      <w:r>
        <w:rPr>
          <w:noProof/>
        </w:rPr>
        <w:fldChar w:fldCharType="begin" w:fldLock="1"/>
      </w:r>
      <w:r>
        <w:rPr>
          <w:noProof/>
        </w:rPr>
        <w:instrText xml:space="preserve"> PAGEREF _Toc130206238 \h </w:instrText>
      </w:r>
      <w:r>
        <w:rPr>
          <w:noProof/>
        </w:rPr>
      </w:r>
      <w:r>
        <w:rPr>
          <w:noProof/>
        </w:rPr>
        <w:fldChar w:fldCharType="separate"/>
      </w:r>
      <w:r>
        <w:rPr>
          <w:noProof/>
        </w:rPr>
        <w:t>19</w:t>
      </w:r>
      <w:r>
        <w:rPr>
          <w:noProof/>
        </w:rPr>
        <w:fldChar w:fldCharType="end"/>
      </w:r>
    </w:p>
    <w:p w14:paraId="24ABEBA1" w14:textId="77777777" w:rsidR="007F2E80" w:rsidRPr="0054254B" w:rsidRDefault="007F2E80">
      <w:pPr>
        <w:pStyle w:val="TOC1"/>
        <w:rPr>
          <w:rFonts w:ascii="Calibri" w:hAnsi="Calibri"/>
          <w:noProof/>
          <w:szCs w:val="22"/>
          <w:lang w:eastAsia="en-GB"/>
        </w:rPr>
      </w:pPr>
      <w:r>
        <w:rPr>
          <w:noProof/>
        </w:rPr>
        <w:t>6</w:t>
      </w:r>
      <w:r w:rsidRPr="0054254B">
        <w:rPr>
          <w:rFonts w:ascii="Calibri" w:hAnsi="Calibri"/>
          <w:noProof/>
          <w:szCs w:val="22"/>
          <w:lang w:eastAsia="en-GB"/>
        </w:rPr>
        <w:tab/>
      </w:r>
      <w:r>
        <w:rPr>
          <w:noProof/>
        </w:rPr>
        <w:t>Solutions for energy efficiency</w:t>
      </w:r>
      <w:r>
        <w:rPr>
          <w:noProof/>
        </w:rPr>
        <w:tab/>
      </w:r>
      <w:r>
        <w:rPr>
          <w:noProof/>
        </w:rPr>
        <w:fldChar w:fldCharType="begin" w:fldLock="1"/>
      </w:r>
      <w:r>
        <w:rPr>
          <w:noProof/>
        </w:rPr>
        <w:instrText xml:space="preserve"> PAGEREF _Toc130206239 \h </w:instrText>
      </w:r>
      <w:r>
        <w:rPr>
          <w:noProof/>
        </w:rPr>
      </w:r>
      <w:r>
        <w:rPr>
          <w:noProof/>
        </w:rPr>
        <w:fldChar w:fldCharType="separate"/>
      </w:r>
      <w:r>
        <w:rPr>
          <w:noProof/>
        </w:rPr>
        <w:t>19</w:t>
      </w:r>
      <w:r>
        <w:rPr>
          <w:noProof/>
        </w:rPr>
        <w:fldChar w:fldCharType="end"/>
      </w:r>
    </w:p>
    <w:p w14:paraId="727B3F1A" w14:textId="77777777" w:rsidR="007F2E80" w:rsidRPr="0054254B" w:rsidRDefault="007F2E80">
      <w:pPr>
        <w:pStyle w:val="TOC2"/>
        <w:rPr>
          <w:rFonts w:ascii="Calibri" w:hAnsi="Calibri"/>
          <w:noProof/>
          <w:sz w:val="22"/>
          <w:szCs w:val="22"/>
          <w:lang w:eastAsia="en-GB"/>
        </w:rPr>
      </w:pPr>
      <w:r>
        <w:rPr>
          <w:noProof/>
        </w:rPr>
        <w:t>6.1</w:t>
      </w:r>
      <w:r w:rsidRPr="0054254B">
        <w:rPr>
          <w:rFonts w:ascii="Calibri" w:hAnsi="Calibri"/>
          <w:noProof/>
          <w:sz w:val="22"/>
          <w:szCs w:val="22"/>
          <w:lang w:eastAsia="en-GB"/>
        </w:rPr>
        <w:tab/>
      </w:r>
      <w:r>
        <w:rPr>
          <w:noProof/>
        </w:rPr>
        <w:t>Solutions for assessment of mobile network data energy efficiency</w:t>
      </w:r>
      <w:r>
        <w:rPr>
          <w:noProof/>
        </w:rPr>
        <w:tab/>
      </w:r>
      <w:r>
        <w:rPr>
          <w:noProof/>
        </w:rPr>
        <w:fldChar w:fldCharType="begin" w:fldLock="1"/>
      </w:r>
      <w:r>
        <w:rPr>
          <w:noProof/>
        </w:rPr>
        <w:instrText xml:space="preserve"> PAGEREF _Toc130206240 \h </w:instrText>
      </w:r>
      <w:r>
        <w:rPr>
          <w:noProof/>
        </w:rPr>
      </w:r>
      <w:r>
        <w:rPr>
          <w:noProof/>
        </w:rPr>
        <w:fldChar w:fldCharType="separate"/>
      </w:r>
      <w:r>
        <w:rPr>
          <w:noProof/>
        </w:rPr>
        <w:t>19</w:t>
      </w:r>
      <w:r>
        <w:rPr>
          <w:noProof/>
        </w:rPr>
        <w:fldChar w:fldCharType="end"/>
      </w:r>
    </w:p>
    <w:p w14:paraId="7D30AA73" w14:textId="77777777" w:rsidR="007F2E80" w:rsidRPr="0054254B" w:rsidRDefault="007F2E80">
      <w:pPr>
        <w:pStyle w:val="TOC3"/>
        <w:rPr>
          <w:rFonts w:ascii="Calibri" w:hAnsi="Calibri"/>
          <w:noProof/>
          <w:sz w:val="22"/>
          <w:szCs w:val="22"/>
          <w:lang w:eastAsia="en-GB"/>
        </w:rPr>
      </w:pPr>
      <w:r>
        <w:rPr>
          <w:noProof/>
        </w:rPr>
        <w:t>6.1.1</w:t>
      </w:r>
      <w:r w:rsidRPr="0054254B">
        <w:rPr>
          <w:rFonts w:ascii="Calibri" w:hAnsi="Calibri"/>
          <w:noProof/>
          <w:sz w:val="22"/>
          <w:szCs w:val="22"/>
          <w:lang w:eastAsia="en-GB"/>
        </w:rPr>
        <w:tab/>
      </w:r>
      <w:r>
        <w:rPr>
          <w:noProof/>
        </w:rPr>
        <w:t>Energy efficiency of NG-RAN</w:t>
      </w:r>
      <w:r>
        <w:rPr>
          <w:noProof/>
        </w:rPr>
        <w:tab/>
      </w:r>
      <w:r>
        <w:rPr>
          <w:noProof/>
        </w:rPr>
        <w:fldChar w:fldCharType="begin" w:fldLock="1"/>
      </w:r>
      <w:r>
        <w:rPr>
          <w:noProof/>
        </w:rPr>
        <w:instrText xml:space="preserve"> PAGEREF _Toc130206241 \h </w:instrText>
      </w:r>
      <w:r>
        <w:rPr>
          <w:noProof/>
        </w:rPr>
      </w:r>
      <w:r>
        <w:rPr>
          <w:noProof/>
        </w:rPr>
        <w:fldChar w:fldCharType="separate"/>
      </w:r>
      <w:r>
        <w:rPr>
          <w:noProof/>
        </w:rPr>
        <w:t>19</w:t>
      </w:r>
      <w:r>
        <w:rPr>
          <w:noProof/>
        </w:rPr>
        <w:fldChar w:fldCharType="end"/>
      </w:r>
    </w:p>
    <w:p w14:paraId="4F07EE18" w14:textId="77777777" w:rsidR="007F2E80" w:rsidRPr="0054254B" w:rsidRDefault="007F2E80">
      <w:pPr>
        <w:pStyle w:val="TOC3"/>
        <w:rPr>
          <w:rFonts w:ascii="Calibri" w:hAnsi="Calibri"/>
          <w:noProof/>
          <w:sz w:val="22"/>
          <w:szCs w:val="22"/>
          <w:lang w:eastAsia="en-GB"/>
        </w:rPr>
      </w:pPr>
      <w:r>
        <w:rPr>
          <w:noProof/>
        </w:rPr>
        <w:t>6.1.2</w:t>
      </w:r>
      <w:r w:rsidRPr="0054254B">
        <w:rPr>
          <w:rFonts w:ascii="Calibri" w:hAnsi="Calibri"/>
          <w:noProof/>
          <w:sz w:val="22"/>
          <w:szCs w:val="22"/>
          <w:lang w:eastAsia="en-GB"/>
        </w:rPr>
        <w:tab/>
      </w:r>
      <w:r>
        <w:rPr>
          <w:noProof/>
        </w:rPr>
        <w:t>Energy efficiency of network slices</w:t>
      </w:r>
      <w:r>
        <w:rPr>
          <w:noProof/>
        </w:rPr>
        <w:tab/>
      </w:r>
      <w:r>
        <w:rPr>
          <w:noProof/>
        </w:rPr>
        <w:fldChar w:fldCharType="begin" w:fldLock="1"/>
      </w:r>
      <w:r>
        <w:rPr>
          <w:noProof/>
        </w:rPr>
        <w:instrText xml:space="preserve"> PAGEREF _Toc130206242 \h </w:instrText>
      </w:r>
      <w:r>
        <w:rPr>
          <w:noProof/>
        </w:rPr>
      </w:r>
      <w:r>
        <w:rPr>
          <w:noProof/>
        </w:rPr>
        <w:fldChar w:fldCharType="separate"/>
      </w:r>
      <w:r>
        <w:rPr>
          <w:noProof/>
        </w:rPr>
        <w:t>20</w:t>
      </w:r>
      <w:r>
        <w:rPr>
          <w:noProof/>
        </w:rPr>
        <w:fldChar w:fldCharType="end"/>
      </w:r>
    </w:p>
    <w:p w14:paraId="7E45F358" w14:textId="77777777" w:rsidR="007F2E80" w:rsidRPr="0054254B" w:rsidRDefault="007F2E80">
      <w:pPr>
        <w:pStyle w:val="TOC4"/>
        <w:rPr>
          <w:rFonts w:ascii="Calibri" w:hAnsi="Calibri"/>
          <w:noProof/>
          <w:sz w:val="22"/>
          <w:szCs w:val="22"/>
          <w:lang w:eastAsia="en-GB"/>
        </w:rPr>
      </w:pPr>
      <w:r>
        <w:rPr>
          <w:noProof/>
        </w:rPr>
        <w:t>6.1.2.1</w:t>
      </w:r>
      <w:r w:rsidRPr="0054254B">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_Toc130206243 \h </w:instrText>
      </w:r>
      <w:r>
        <w:rPr>
          <w:noProof/>
        </w:rPr>
      </w:r>
      <w:r>
        <w:rPr>
          <w:noProof/>
        </w:rPr>
        <w:fldChar w:fldCharType="separate"/>
      </w:r>
      <w:r>
        <w:rPr>
          <w:noProof/>
        </w:rPr>
        <w:t>20</w:t>
      </w:r>
      <w:r>
        <w:rPr>
          <w:noProof/>
        </w:rPr>
        <w:fldChar w:fldCharType="end"/>
      </w:r>
    </w:p>
    <w:p w14:paraId="5C9574FF" w14:textId="77777777" w:rsidR="007F2E80" w:rsidRPr="0054254B" w:rsidRDefault="007F2E80">
      <w:pPr>
        <w:pStyle w:val="TOC4"/>
        <w:rPr>
          <w:rFonts w:ascii="Calibri" w:hAnsi="Calibri"/>
          <w:noProof/>
          <w:sz w:val="22"/>
          <w:szCs w:val="22"/>
          <w:lang w:eastAsia="en-GB"/>
        </w:rPr>
      </w:pPr>
      <w:r>
        <w:rPr>
          <w:noProof/>
        </w:rPr>
        <w:t>6.1.2.2</w:t>
      </w:r>
      <w:r w:rsidRPr="0054254B">
        <w:rPr>
          <w:rFonts w:ascii="Calibri" w:hAnsi="Calibri"/>
          <w:noProof/>
          <w:sz w:val="22"/>
          <w:szCs w:val="22"/>
          <w:lang w:eastAsia="en-GB"/>
        </w:rPr>
        <w:tab/>
      </w:r>
      <w:r>
        <w:rPr>
          <w:noProof/>
        </w:rPr>
        <w:t>Generic Network Slice Energy Efficiency (EE) KPI</w:t>
      </w:r>
      <w:r>
        <w:rPr>
          <w:noProof/>
        </w:rPr>
        <w:tab/>
      </w:r>
      <w:r>
        <w:rPr>
          <w:noProof/>
        </w:rPr>
        <w:fldChar w:fldCharType="begin" w:fldLock="1"/>
      </w:r>
      <w:r>
        <w:rPr>
          <w:noProof/>
        </w:rPr>
        <w:instrText xml:space="preserve"> PAGEREF _Toc130206244 \h </w:instrText>
      </w:r>
      <w:r>
        <w:rPr>
          <w:noProof/>
        </w:rPr>
      </w:r>
      <w:r>
        <w:rPr>
          <w:noProof/>
        </w:rPr>
        <w:fldChar w:fldCharType="separate"/>
      </w:r>
      <w:r>
        <w:rPr>
          <w:noProof/>
        </w:rPr>
        <w:t>20</w:t>
      </w:r>
      <w:r>
        <w:rPr>
          <w:noProof/>
        </w:rPr>
        <w:fldChar w:fldCharType="end"/>
      </w:r>
    </w:p>
    <w:p w14:paraId="6CB6488E" w14:textId="77777777" w:rsidR="007F2E80" w:rsidRPr="0054254B" w:rsidRDefault="007F2E80">
      <w:pPr>
        <w:pStyle w:val="TOC4"/>
        <w:rPr>
          <w:rFonts w:ascii="Calibri" w:hAnsi="Calibri"/>
          <w:noProof/>
          <w:sz w:val="22"/>
          <w:szCs w:val="22"/>
          <w:lang w:eastAsia="en-GB"/>
        </w:rPr>
      </w:pPr>
      <w:r>
        <w:rPr>
          <w:noProof/>
        </w:rPr>
        <w:t>6.1.2.3</w:t>
      </w:r>
      <w:r w:rsidRPr="0054254B">
        <w:rPr>
          <w:rFonts w:ascii="Calibri" w:hAnsi="Calibri"/>
          <w:noProof/>
          <w:sz w:val="22"/>
          <w:szCs w:val="22"/>
          <w:lang w:eastAsia="en-GB"/>
        </w:rPr>
        <w:tab/>
      </w:r>
      <w:r>
        <w:rPr>
          <w:noProof/>
        </w:rPr>
        <w:t>Energy efficiency of eMBB network slice</w:t>
      </w:r>
      <w:r>
        <w:rPr>
          <w:noProof/>
        </w:rPr>
        <w:tab/>
      </w:r>
      <w:r>
        <w:rPr>
          <w:noProof/>
        </w:rPr>
        <w:fldChar w:fldCharType="begin" w:fldLock="1"/>
      </w:r>
      <w:r>
        <w:rPr>
          <w:noProof/>
        </w:rPr>
        <w:instrText xml:space="preserve"> PAGEREF _Toc130206245 \h </w:instrText>
      </w:r>
      <w:r>
        <w:rPr>
          <w:noProof/>
        </w:rPr>
      </w:r>
      <w:r>
        <w:rPr>
          <w:noProof/>
        </w:rPr>
        <w:fldChar w:fldCharType="separate"/>
      </w:r>
      <w:r>
        <w:rPr>
          <w:noProof/>
        </w:rPr>
        <w:t>20</w:t>
      </w:r>
      <w:r>
        <w:rPr>
          <w:noProof/>
        </w:rPr>
        <w:fldChar w:fldCharType="end"/>
      </w:r>
    </w:p>
    <w:p w14:paraId="280A5B56" w14:textId="77777777" w:rsidR="007F2E80" w:rsidRPr="0054254B" w:rsidRDefault="007F2E80">
      <w:pPr>
        <w:pStyle w:val="TOC4"/>
        <w:rPr>
          <w:rFonts w:ascii="Calibri" w:hAnsi="Calibri"/>
          <w:noProof/>
          <w:sz w:val="22"/>
          <w:szCs w:val="22"/>
          <w:lang w:eastAsia="en-GB"/>
        </w:rPr>
      </w:pPr>
      <w:r>
        <w:rPr>
          <w:noProof/>
        </w:rPr>
        <w:t>6.1.2.4</w:t>
      </w:r>
      <w:r w:rsidRPr="0054254B">
        <w:rPr>
          <w:rFonts w:ascii="Calibri" w:hAnsi="Calibri"/>
          <w:noProof/>
          <w:sz w:val="22"/>
          <w:szCs w:val="22"/>
          <w:lang w:eastAsia="en-GB"/>
        </w:rPr>
        <w:tab/>
      </w:r>
      <w:r>
        <w:rPr>
          <w:noProof/>
        </w:rPr>
        <w:t>Energy efficiency of URLLC network slice</w:t>
      </w:r>
      <w:r>
        <w:rPr>
          <w:noProof/>
        </w:rPr>
        <w:tab/>
      </w:r>
      <w:r>
        <w:rPr>
          <w:noProof/>
        </w:rPr>
        <w:fldChar w:fldCharType="begin" w:fldLock="1"/>
      </w:r>
      <w:r>
        <w:rPr>
          <w:noProof/>
        </w:rPr>
        <w:instrText xml:space="preserve"> PAGEREF _Toc130206246 \h </w:instrText>
      </w:r>
      <w:r>
        <w:rPr>
          <w:noProof/>
        </w:rPr>
      </w:r>
      <w:r>
        <w:rPr>
          <w:noProof/>
        </w:rPr>
        <w:fldChar w:fldCharType="separate"/>
      </w:r>
      <w:r>
        <w:rPr>
          <w:noProof/>
        </w:rPr>
        <w:t>21</w:t>
      </w:r>
      <w:r>
        <w:rPr>
          <w:noProof/>
        </w:rPr>
        <w:fldChar w:fldCharType="end"/>
      </w:r>
    </w:p>
    <w:p w14:paraId="305EAD83" w14:textId="77777777" w:rsidR="007F2E80" w:rsidRPr="0054254B" w:rsidRDefault="007F2E80">
      <w:pPr>
        <w:pStyle w:val="TOC5"/>
        <w:rPr>
          <w:rFonts w:ascii="Calibri" w:hAnsi="Calibri"/>
          <w:noProof/>
          <w:sz w:val="22"/>
          <w:szCs w:val="22"/>
          <w:lang w:eastAsia="en-GB"/>
        </w:rPr>
      </w:pPr>
      <w:r>
        <w:rPr>
          <w:noProof/>
        </w:rPr>
        <w:t>6.1.2.4.1</w:t>
      </w:r>
      <w:r w:rsidRPr="0054254B">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_Toc130206247 \h </w:instrText>
      </w:r>
      <w:r>
        <w:rPr>
          <w:noProof/>
        </w:rPr>
      </w:r>
      <w:r>
        <w:rPr>
          <w:noProof/>
        </w:rPr>
        <w:fldChar w:fldCharType="separate"/>
      </w:r>
      <w:r>
        <w:rPr>
          <w:noProof/>
        </w:rPr>
        <w:t>21</w:t>
      </w:r>
      <w:r>
        <w:rPr>
          <w:noProof/>
        </w:rPr>
        <w:fldChar w:fldCharType="end"/>
      </w:r>
    </w:p>
    <w:p w14:paraId="3B334811" w14:textId="77777777" w:rsidR="007F2E80" w:rsidRPr="0054254B" w:rsidRDefault="007F2E80">
      <w:pPr>
        <w:pStyle w:val="TOC5"/>
        <w:rPr>
          <w:rFonts w:ascii="Calibri" w:hAnsi="Calibri"/>
          <w:noProof/>
          <w:sz w:val="22"/>
          <w:szCs w:val="22"/>
          <w:lang w:eastAsia="en-GB"/>
        </w:rPr>
      </w:pPr>
      <w:r>
        <w:rPr>
          <w:noProof/>
        </w:rPr>
        <w:t>6.1.2.4.2</w:t>
      </w:r>
      <w:r w:rsidRPr="0054254B">
        <w:rPr>
          <w:rFonts w:ascii="Calibri" w:hAnsi="Calibri"/>
          <w:noProof/>
          <w:sz w:val="22"/>
          <w:szCs w:val="22"/>
          <w:lang w:eastAsia="en-GB"/>
        </w:rPr>
        <w:tab/>
      </w:r>
      <w:r>
        <w:rPr>
          <w:noProof/>
        </w:rPr>
        <w:t>Based on latency of the network slice</w:t>
      </w:r>
      <w:r>
        <w:rPr>
          <w:noProof/>
        </w:rPr>
        <w:tab/>
      </w:r>
      <w:r>
        <w:rPr>
          <w:noProof/>
        </w:rPr>
        <w:fldChar w:fldCharType="begin" w:fldLock="1"/>
      </w:r>
      <w:r>
        <w:rPr>
          <w:noProof/>
        </w:rPr>
        <w:instrText xml:space="preserve"> PAGEREF _Toc130206248 \h </w:instrText>
      </w:r>
      <w:r>
        <w:rPr>
          <w:noProof/>
        </w:rPr>
      </w:r>
      <w:r>
        <w:rPr>
          <w:noProof/>
        </w:rPr>
        <w:fldChar w:fldCharType="separate"/>
      </w:r>
      <w:r>
        <w:rPr>
          <w:noProof/>
        </w:rPr>
        <w:t>21</w:t>
      </w:r>
      <w:r>
        <w:rPr>
          <w:noProof/>
        </w:rPr>
        <w:fldChar w:fldCharType="end"/>
      </w:r>
    </w:p>
    <w:p w14:paraId="396086F9" w14:textId="77777777" w:rsidR="007F2E80" w:rsidRPr="0054254B" w:rsidRDefault="007F2E80">
      <w:pPr>
        <w:pStyle w:val="TOC5"/>
        <w:rPr>
          <w:rFonts w:ascii="Calibri" w:hAnsi="Calibri"/>
          <w:noProof/>
          <w:sz w:val="22"/>
          <w:szCs w:val="22"/>
          <w:lang w:eastAsia="en-GB"/>
        </w:rPr>
      </w:pPr>
      <w:r>
        <w:rPr>
          <w:noProof/>
        </w:rPr>
        <w:t>6.1.2.4.3</w:t>
      </w:r>
      <w:r w:rsidRPr="0054254B">
        <w:rPr>
          <w:rFonts w:ascii="Calibri" w:hAnsi="Calibri"/>
          <w:noProof/>
          <w:sz w:val="22"/>
          <w:szCs w:val="22"/>
          <w:lang w:eastAsia="en-GB"/>
        </w:rPr>
        <w:tab/>
      </w:r>
      <w:r>
        <w:rPr>
          <w:noProof/>
        </w:rPr>
        <w:t>Based on both latency and Data Volume (DV) of the network slice</w:t>
      </w:r>
      <w:r>
        <w:rPr>
          <w:noProof/>
        </w:rPr>
        <w:tab/>
      </w:r>
      <w:r>
        <w:rPr>
          <w:noProof/>
        </w:rPr>
        <w:fldChar w:fldCharType="begin" w:fldLock="1"/>
      </w:r>
      <w:r>
        <w:rPr>
          <w:noProof/>
        </w:rPr>
        <w:instrText xml:space="preserve"> PAGEREF _Toc130206249 \h </w:instrText>
      </w:r>
      <w:r>
        <w:rPr>
          <w:noProof/>
        </w:rPr>
      </w:r>
      <w:r>
        <w:rPr>
          <w:noProof/>
        </w:rPr>
        <w:fldChar w:fldCharType="separate"/>
      </w:r>
      <w:r>
        <w:rPr>
          <w:noProof/>
        </w:rPr>
        <w:t>21</w:t>
      </w:r>
      <w:r>
        <w:rPr>
          <w:noProof/>
        </w:rPr>
        <w:fldChar w:fldCharType="end"/>
      </w:r>
    </w:p>
    <w:p w14:paraId="4726CD48" w14:textId="77777777" w:rsidR="007F2E80" w:rsidRPr="0054254B" w:rsidRDefault="007F2E80">
      <w:pPr>
        <w:pStyle w:val="TOC4"/>
        <w:rPr>
          <w:rFonts w:ascii="Calibri" w:hAnsi="Calibri"/>
          <w:noProof/>
          <w:sz w:val="22"/>
          <w:szCs w:val="22"/>
          <w:lang w:eastAsia="en-GB"/>
        </w:rPr>
      </w:pPr>
      <w:r>
        <w:rPr>
          <w:noProof/>
        </w:rPr>
        <w:t>6.1.2.5</w:t>
      </w:r>
      <w:r w:rsidRPr="0054254B">
        <w:rPr>
          <w:rFonts w:ascii="Calibri" w:hAnsi="Calibri"/>
          <w:noProof/>
          <w:sz w:val="22"/>
          <w:szCs w:val="22"/>
          <w:lang w:eastAsia="en-GB"/>
        </w:rPr>
        <w:tab/>
      </w:r>
      <w:r>
        <w:rPr>
          <w:noProof/>
        </w:rPr>
        <w:t>Energy efficiency of MIoT network slice</w:t>
      </w:r>
      <w:r>
        <w:rPr>
          <w:noProof/>
        </w:rPr>
        <w:tab/>
      </w:r>
      <w:r>
        <w:rPr>
          <w:noProof/>
        </w:rPr>
        <w:fldChar w:fldCharType="begin" w:fldLock="1"/>
      </w:r>
      <w:r>
        <w:rPr>
          <w:noProof/>
        </w:rPr>
        <w:instrText xml:space="preserve"> PAGEREF _Toc130206250 \h </w:instrText>
      </w:r>
      <w:r>
        <w:rPr>
          <w:noProof/>
        </w:rPr>
      </w:r>
      <w:r>
        <w:rPr>
          <w:noProof/>
        </w:rPr>
        <w:fldChar w:fldCharType="separate"/>
      </w:r>
      <w:r>
        <w:rPr>
          <w:noProof/>
        </w:rPr>
        <w:t>22</w:t>
      </w:r>
      <w:r>
        <w:rPr>
          <w:noProof/>
        </w:rPr>
        <w:fldChar w:fldCharType="end"/>
      </w:r>
    </w:p>
    <w:p w14:paraId="369E204B" w14:textId="77777777" w:rsidR="007F2E80" w:rsidRPr="0054254B" w:rsidRDefault="007F2E80">
      <w:pPr>
        <w:pStyle w:val="TOC5"/>
        <w:rPr>
          <w:rFonts w:ascii="Calibri" w:hAnsi="Calibri"/>
          <w:noProof/>
          <w:sz w:val="22"/>
          <w:szCs w:val="22"/>
          <w:lang w:eastAsia="en-GB"/>
        </w:rPr>
      </w:pPr>
      <w:r>
        <w:rPr>
          <w:noProof/>
        </w:rPr>
        <w:t>6.1.2.5.1</w:t>
      </w:r>
      <w:r w:rsidRPr="0054254B">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_Toc130206251 \h </w:instrText>
      </w:r>
      <w:r>
        <w:rPr>
          <w:noProof/>
        </w:rPr>
      </w:r>
      <w:r>
        <w:rPr>
          <w:noProof/>
        </w:rPr>
        <w:fldChar w:fldCharType="separate"/>
      </w:r>
      <w:r>
        <w:rPr>
          <w:noProof/>
        </w:rPr>
        <w:t>22</w:t>
      </w:r>
      <w:r>
        <w:rPr>
          <w:noProof/>
        </w:rPr>
        <w:fldChar w:fldCharType="end"/>
      </w:r>
    </w:p>
    <w:p w14:paraId="6B49AE9E" w14:textId="77777777" w:rsidR="007F2E80" w:rsidRPr="0054254B" w:rsidRDefault="007F2E80">
      <w:pPr>
        <w:pStyle w:val="TOC5"/>
        <w:rPr>
          <w:rFonts w:ascii="Calibri" w:hAnsi="Calibri"/>
          <w:noProof/>
          <w:sz w:val="22"/>
          <w:szCs w:val="22"/>
          <w:lang w:eastAsia="en-GB"/>
        </w:rPr>
      </w:pPr>
      <w:r>
        <w:rPr>
          <w:noProof/>
        </w:rPr>
        <w:t>6.1.2.5.2</w:t>
      </w:r>
      <w:r w:rsidRPr="0054254B">
        <w:rPr>
          <w:rFonts w:ascii="Calibri" w:hAnsi="Calibri"/>
          <w:noProof/>
          <w:sz w:val="22"/>
          <w:szCs w:val="22"/>
          <w:lang w:eastAsia="en-GB"/>
        </w:rPr>
        <w:tab/>
      </w:r>
      <w:r>
        <w:rPr>
          <w:noProof/>
        </w:rPr>
        <w:t>Based on the number of registered subscribers of the network slice</w:t>
      </w:r>
      <w:r>
        <w:rPr>
          <w:noProof/>
        </w:rPr>
        <w:tab/>
      </w:r>
      <w:r>
        <w:rPr>
          <w:noProof/>
        </w:rPr>
        <w:fldChar w:fldCharType="begin" w:fldLock="1"/>
      </w:r>
      <w:r>
        <w:rPr>
          <w:noProof/>
        </w:rPr>
        <w:instrText xml:space="preserve"> PAGEREF _Toc130206252 \h </w:instrText>
      </w:r>
      <w:r>
        <w:rPr>
          <w:noProof/>
        </w:rPr>
      </w:r>
      <w:r>
        <w:rPr>
          <w:noProof/>
        </w:rPr>
        <w:fldChar w:fldCharType="separate"/>
      </w:r>
      <w:r>
        <w:rPr>
          <w:noProof/>
        </w:rPr>
        <w:t>22</w:t>
      </w:r>
      <w:r>
        <w:rPr>
          <w:noProof/>
        </w:rPr>
        <w:fldChar w:fldCharType="end"/>
      </w:r>
    </w:p>
    <w:p w14:paraId="04BCC748" w14:textId="77777777" w:rsidR="007F2E80" w:rsidRPr="0054254B" w:rsidRDefault="007F2E80">
      <w:pPr>
        <w:pStyle w:val="TOC5"/>
        <w:rPr>
          <w:rFonts w:ascii="Calibri" w:hAnsi="Calibri"/>
          <w:noProof/>
          <w:sz w:val="22"/>
          <w:szCs w:val="22"/>
          <w:lang w:eastAsia="en-GB"/>
        </w:rPr>
      </w:pPr>
      <w:r>
        <w:rPr>
          <w:noProof/>
        </w:rPr>
        <w:t>6.1.2.5.3</w:t>
      </w:r>
      <w:r w:rsidRPr="0054254B">
        <w:rPr>
          <w:rFonts w:ascii="Calibri" w:hAnsi="Calibri"/>
          <w:noProof/>
          <w:sz w:val="22"/>
          <w:szCs w:val="22"/>
          <w:lang w:eastAsia="en-GB"/>
        </w:rPr>
        <w:tab/>
      </w:r>
      <w:r>
        <w:rPr>
          <w:noProof/>
        </w:rPr>
        <w:t>Based on the number of active UEs in the network slice</w:t>
      </w:r>
      <w:r>
        <w:rPr>
          <w:noProof/>
        </w:rPr>
        <w:tab/>
      </w:r>
      <w:r>
        <w:rPr>
          <w:noProof/>
        </w:rPr>
        <w:fldChar w:fldCharType="begin" w:fldLock="1"/>
      </w:r>
      <w:r>
        <w:rPr>
          <w:noProof/>
        </w:rPr>
        <w:instrText xml:space="preserve"> PAGEREF _Toc130206253 \h </w:instrText>
      </w:r>
      <w:r>
        <w:rPr>
          <w:noProof/>
        </w:rPr>
      </w:r>
      <w:r>
        <w:rPr>
          <w:noProof/>
        </w:rPr>
        <w:fldChar w:fldCharType="separate"/>
      </w:r>
      <w:r>
        <w:rPr>
          <w:noProof/>
        </w:rPr>
        <w:t>22</w:t>
      </w:r>
      <w:r>
        <w:rPr>
          <w:noProof/>
        </w:rPr>
        <w:fldChar w:fldCharType="end"/>
      </w:r>
    </w:p>
    <w:p w14:paraId="5935CD93" w14:textId="77777777" w:rsidR="007F2E80" w:rsidRPr="0054254B" w:rsidRDefault="007F2E80">
      <w:pPr>
        <w:pStyle w:val="TOC2"/>
        <w:rPr>
          <w:rFonts w:ascii="Calibri" w:hAnsi="Calibri"/>
          <w:noProof/>
          <w:sz w:val="22"/>
          <w:szCs w:val="22"/>
          <w:lang w:eastAsia="en-GB"/>
        </w:rPr>
      </w:pPr>
      <w:r>
        <w:rPr>
          <w:noProof/>
        </w:rPr>
        <w:t>6.2</w:t>
      </w:r>
      <w:r w:rsidRPr="0054254B">
        <w:rPr>
          <w:rFonts w:ascii="Calibri" w:hAnsi="Calibri"/>
          <w:noProof/>
          <w:sz w:val="22"/>
          <w:szCs w:val="22"/>
          <w:lang w:eastAsia="en-GB"/>
        </w:rPr>
        <w:tab/>
      </w:r>
      <w:r>
        <w:rPr>
          <w:noProof/>
        </w:rPr>
        <w:t>Solutions for energy saving</w:t>
      </w:r>
      <w:r>
        <w:rPr>
          <w:noProof/>
        </w:rPr>
        <w:tab/>
      </w:r>
      <w:r>
        <w:rPr>
          <w:noProof/>
        </w:rPr>
        <w:fldChar w:fldCharType="begin" w:fldLock="1"/>
      </w:r>
      <w:r>
        <w:rPr>
          <w:noProof/>
        </w:rPr>
        <w:instrText xml:space="preserve"> PAGEREF _Toc130206254 \h </w:instrText>
      </w:r>
      <w:r>
        <w:rPr>
          <w:noProof/>
        </w:rPr>
      </w:r>
      <w:r>
        <w:rPr>
          <w:noProof/>
        </w:rPr>
        <w:fldChar w:fldCharType="separate"/>
      </w:r>
      <w:r>
        <w:rPr>
          <w:noProof/>
        </w:rPr>
        <w:t>23</w:t>
      </w:r>
      <w:r>
        <w:rPr>
          <w:noProof/>
        </w:rPr>
        <w:fldChar w:fldCharType="end"/>
      </w:r>
    </w:p>
    <w:p w14:paraId="001C77FE" w14:textId="77777777" w:rsidR="007F2E80" w:rsidRPr="0054254B" w:rsidRDefault="007F2E80">
      <w:pPr>
        <w:pStyle w:val="TOC3"/>
        <w:rPr>
          <w:rFonts w:ascii="Calibri" w:hAnsi="Calibri"/>
          <w:noProof/>
          <w:sz w:val="22"/>
          <w:szCs w:val="22"/>
          <w:lang w:eastAsia="en-GB"/>
        </w:rPr>
      </w:pPr>
      <w:r>
        <w:rPr>
          <w:noProof/>
        </w:rPr>
        <w:t>6.2.1</w:t>
      </w:r>
      <w:r w:rsidRPr="0054254B">
        <w:rPr>
          <w:rFonts w:ascii="Calibri" w:hAnsi="Calibri"/>
          <w:noProof/>
          <w:sz w:val="22"/>
          <w:szCs w:val="22"/>
          <w:lang w:eastAsia="en-GB"/>
        </w:rPr>
        <w:tab/>
      </w:r>
      <w:r>
        <w:rPr>
          <w:noProof/>
        </w:rPr>
        <w:t>Overview</w:t>
      </w:r>
      <w:r>
        <w:rPr>
          <w:noProof/>
        </w:rPr>
        <w:tab/>
      </w:r>
      <w:r>
        <w:rPr>
          <w:noProof/>
        </w:rPr>
        <w:fldChar w:fldCharType="begin" w:fldLock="1"/>
      </w:r>
      <w:r>
        <w:rPr>
          <w:noProof/>
        </w:rPr>
        <w:instrText xml:space="preserve"> PAGEREF _Toc130206255 \h </w:instrText>
      </w:r>
      <w:r>
        <w:rPr>
          <w:noProof/>
        </w:rPr>
      </w:r>
      <w:r>
        <w:rPr>
          <w:noProof/>
        </w:rPr>
        <w:fldChar w:fldCharType="separate"/>
      </w:r>
      <w:r>
        <w:rPr>
          <w:noProof/>
        </w:rPr>
        <w:t>23</w:t>
      </w:r>
      <w:r>
        <w:rPr>
          <w:noProof/>
        </w:rPr>
        <w:fldChar w:fldCharType="end"/>
      </w:r>
    </w:p>
    <w:p w14:paraId="5F33FADA" w14:textId="77777777" w:rsidR="007F2E80" w:rsidRPr="0054254B" w:rsidRDefault="007F2E80">
      <w:pPr>
        <w:pStyle w:val="TOC3"/>
        <w:rPr>
          <w:rFonts w:ascii="Calibri" w:hAnsi="Calibri"/>
          <w:noProof/>
          <w:sz w:val="22"/>
          <w:szCs w:val="22"/>
          <w:lang w:eastAsia="en-GB"/>
        </w:rPr>
      </w:pPr>
      <w:r>
        <w:rPr>
          <w:noProof/>
        </w:rPr>
        <w:t>6.2.2</w:t>
      </w:r>
      <w:r w:rsidRPr="0054254B">
        <w:rPr>
          <w:rFonts w:ascii="Calibri" w:hAnsi="Calibri"/>
          <w:noProof/>
          <w:sz w:val="22"/>
          <w:szCs w:val="22"/>
          <w:lang w:eastAsia="en-GB"/>
        </w:rPr>
        <w:tab/>
      </w:r>
      <w:r>
        <w:rPr>
          <w:noProof/>
        </w:rPr>
        <w:t>Centralized energy saving solution</w:t>
      </w:r>
      <w:r>
        <w:rPr>
          <w:noProof/>
        </w:rPr>
        <w:tab/>
      </w:r>
      <w:r>
        <w:rPr>
          <w:noProof/>
        </w:rPr>
        <w:fldChar w:fldCharType="begin" w:fldLock="1"/>
      </w:r>
      <w:r>
        <w:rPr>
          <w:noProof/>
        </w:rPr>
        <w:instrText xml:space="preserve"> PAGEREF _Toc130206256 \h </w:instrText>
      </w:r>
      <w:r>
        <w:rPr>
          <w:noProof/>
        </w:rPr>
      </w:r>
      <w:r>
        <w:rPr>
          <w:noProof/>
        </w:rPr>
        <w:fldChar w:fldCharType="separate"/>
      </w:r>
      <w:r>
        <w:rPr>
          <w:noProof/>
        </w:rPr>
        <w:t>24</w:t>
      </w:r>
      <w:r>
        <w:rPr>
          <w:noProof/>
        </w:rPr>
        <w:fldChar w:fldCharType="end"/>
      </w:r>
    </w:p>
    <w:p w14:paraId="682B6425" w14:textId="77777777" w:rsidR="007F2E80" w:rsidRPr="0054254B" w:rsidRDefault="007F2E80">
      <w:pPr>
        <w:pStyle w:val="TOC4"/>
        <w:rPr>
          <w:rFonts w:ascii="Calibri" w:hAnsi="Calibri"/>
          <w:noProof/>
          <w:sz w:val="22"/>
          <w:szCs w:val="22"/>
          <w:lang w:eastAsia="en-GB"/>
        </w:rPr>
      </w:pPr>
      <w:r>
        <w:rPr>
          <w:noProof/>
        </w:rPr>
        <w:t>6.2.2.1</w:t>
      </w:r>
      <w:r w:rsidRPr="0054254B">
        <w:rPr>
          <w:rFonts w:ascii="Calibri" w:hAnsi="Calibri"/>
          <w:noProof/>
          <w:sz w:val="22"/>
          <w:szCs w:val="22"/>
          <w:lang w:eastAsia="en-GB"/>
        </w:rPr>
        <w:tab/>
      </w:r>
      <w:r>
        <w:rPr>
          <w:noProof/>
        </w:rPr>
        <w:t>Procedures</w:t>
      </w:r>
      <w:r>
        <w:rPr>
          <w:noProof/>
        </w:rPr>
        <w:tab/>
      </w:r>
      <w:r>
        <w:rPr>
          <w:noProof/>
        </w:rPr>
        <w:fldChar w:fldCharType="begin" w:fldLock="1"/>
      </w:r>
      <w:r>
        <w:rPr>
          <w:noProof/>
        </w:rPr>
        <w:instrText xml:space="preserve"> PAGEREF _Toc130206257 \h </w:instrText>
      </w:r>
      <w:r>
        <w:rPr>
          <w:noProof/>
        </w:rPr>
      </w:r>
      <w:r>
        <w:rPr>
          <w:noProof/>
        </w:rPr>
        <w:fldChar w:fldCharType="separate"/>
      </w:r>
      <w:r>
        <w:rPr>
          <w:noProof/>
        </w:rPr>
        <w:t>24</w:t>
      </w:r>
      <w:r>
        <w:rPr>
          <w:noProof/>
        </w:rPr>
        <w:fldChar w:fldCharType="end"/>
      </w:r>
    </w:p>
    <w:p w14:paraId="63ADDDB2" w14:textId="77777777" w:rsidR="007F2E80" w:rsidRPr="0054254B" w:rsidRDefault="007F2E80">
      <w:pPr>
        <w:pStyle w:val="TOC5"/>
        <w:rPr>
          <w:rFonts w:ascii="Calibri" w:hAnsi="Calibri"/>
          <w:noProof/>
          <w:sz w:val="22"/>
          <w:szCs w:val="22"/>
          <w:lang w:eastAsia="en-GB"/>
        </w:rPr>
      </w:pPr>
      <w:r>
        <w:rPr>
          <w:noProof/>
        </w:rPr>
        <w:t>6.2.2.1.1</w:t>
      </w:r>
      <w:r w:rsidRPr="0054254B">
        <w:rPr>
          <w:rFonts w:ascii="Calibri" w:hAnsi="Calibri"/>
          <w:noProof/>
          <w:sz w:val="22"/>
          <w:szCs w:val="22"/>
          <w:lang w:eastAsia="en-GB"/>
        </w:rPr>
        <w:tab/>
      </w:r>
      <w:r>
        <w:rPr>
          <w:noProof/>
        </w:rPr>
        <w:t>Energy saving activation</w:t>
      </w:r>
      <w:r>
        <w:rPr>
          <w:noProof/>
        </w:rPr>
        <w:tab/>
      </w:r>
      <w:r>
        <w:rPr>
          <w:noProof/>
        </w:rPr>
        <w:fldChar w:fldCharType="begin" w:fldLock="1"/>
      </w:r>
      <w:r>
        <w:rPr>
          <w:noProof/>
        </w:rPr>
        <w:instrText xml:space="preserve"> PAGEREF _Toc130206258 \h </w:instrText>
      </w:r>
      <w:r>
        <w:rPr>
          <w:noProof/>
        </w:rPr>
      </w:r>
      <w:r>
        <w:rPr>
          <w:noProof/>
        </w:rPr>
        <w:fldChar w:fldCharType="separate"/>
      </w:r>
      <w:r>
        <w:rPr>
          <w:noProof/>
        </w:rPr>
        <w:t>24</w:t>
      </w:r>
      <w:r>
        <w:rPr>
          <w:noProof/>
        </w:rPr>
        <w:fldChar w:fldCharType="end"/>
      </w:r>
    </w:p>
    <w:p w14:paraId="201ED1FA" w14:textId="77777777" w:rsidR="007F2E80" w:rsidRPr="0054254B" w:rsidRDefault="007F2E80">
      <w:pPr>
        <w:pStyle w:val="TOC5"/>
        <w:rPr>
          <w:rFonts w:ascii="Calibri" w:hAnsi="Calibri"/>
          <w:noProof/>
          <w:sz w:val="22"/>
          <w:szCs w:val="22"/>
          <w:lang w:eastAsia="en-GB"/>
        </w:rPr>
      </w:pPr>
      <w:r>
        <w:rPr>
          <w:noProof/>
        </w:rPr>
        <w:t>6.2.2.1.2</w:t>
      </w:r>
      <w:r w:rsidRPr="0054254B">
        <w:rPr>
          <w:rFonts w:ascii="Calibri" w:hAnsi="Calibri"/>
          <w:noProof/>
          <w:sz w:val="22"/>
          <w:szCs w:val="22"/>
          <w:lang w:eastAsia="en-GB"/>
        </w:rPr>
        <w:tab/>
      </w:r>
      <w:r>
        <w:rPr>
          <w:noProof/>
        </w:rPr>
        <w:t>Energy saving deactivation</w:t>
      </w:r>
      <w:r>
        <w:rPr>
          <w:noProof/>
        </w:rPr>
        <w:tab/>
      </w:r>
      <w:r>
        <w:rPr>
          <w:noProof/>
        </w:rPr>
        <w:fldChar w:fldCharType="begin" w:fldLock="1"/>
      </w:r>
      <w:r>
        <w:rPr>
          <w:noProof/>
        </w:rPr>
        <w:instrText xml:space="preserve"> PAGEREF _Toc130206259 \h </w:instrText>
      </w:r>
      <w:r>
        <w:rPr>
          <w:noProof/>
        </w:rPr>
      </w:r>
      <w:r>
        <w:rPr>
          <w:noProof/>
        </w:rPr>
        <w:fldChar w:fldCharType="separate"/>
      </w:r>
      <w:r>
        <w:rPr>
          <w:noProof/>
        </w:rPr>
        <w:t>25</w:t>
      </w:r>
      <w:r>
        <w:rPr>
          <w:noProof/>
        </w:rPr>
        <w:fldChar w:fldCharType="end"/>
      </w:r>
    </w:p>
    <w:p w14:paraId="596A3544" w14:textId="77777777" w:rsidR="007F2E80" w:rsidRPr="0054254B" w:rsidRDefault="007F2E80">
      <w:pPr>
        <w:pStyle w:val="TOC4"/>
        <w:rPr>
          <w:rFonts w:ascii="Calibri" w:hAnsi="Calibri"/>
          <w:noProof/>
          <w:sz w:val="22"/>
          <w:szCs w:val="22"/>
          <w:lang w:eastAsia="en-GB"/>
        </w:rPr>
      </w:pPr>
      <w:r>
        <w:rPr>
          <w:noProof/>
        </w:rPr>
        <w:t>6.2.2.2</w:t>
      </w:r>
      <w:r w:rsidRPr="0054254B">
        <w:rPr>
          <w:rFonts w:ascii="Calibri" w:hAnsi="Calibri"/>
          <w:noProof/>
          <w:sz w:val="22"/>
          <w:szCs w:val="22"/>
          <w:lang w:eastAsia="en-GB"/>
        </w:rPr>
        <w:tab/>
      </w:r>
      <w:r>
        <w:rPr>
          <w:noProof/>
        </w:rPr>
        <w:t>Management services</w:t>
      </w:r>
      <w:r>
        <w:rPr>
          <w:noProof/>
        </w:rPr>
        <w:tab/>
      </w:r>
      <w:r>
        <w:rPr>
          <w:noProof/>
        </w:rPr>
        <w:fldChar w:fldCharType="begin" w:fldLock="1"/>
      </w:r>
      <w:r>
        <w:rPr>
          <w:noProof/>
        </w:rPr>
        <w:instrText xml:space="preserve"> PAGEREF _Toc130206260 \h </w:instrText>
      </w:r>
      <w:r>
        <w:rPr>
          <w:noProof/>
        </w:rPr>
      </w:r>
      <w:r>
        <w:rPr>
          <w:noProof/>
        </w:rPr>
        <w:fldChar w:fldCharType="separate"/>
      </w:r>
      <w:r>
        <w:rPr>
          <w:noProof/>
        </w:rPr>
        <w:t>25</w:t>
      </w:r>
      <w:r>
        <w:rPr>
          <w:noProof/>
        </w:rPr>
        <w:fldChar w:fldCharType="end"/>
      </w:r>
    </w:p>
    <w:p w14:paraId="5A8A5C8D" w14:textId="77777777" w:rsidR="007F2E80" w:rsidRPr="0054254B" w:rsidRDefault="007F2E80">
      <w:pPr>
        <w:pStyle w:val="TOC5"/>
        <w:rPr>
          <w:rFonts w:ascii="Calibri" w:hAnsi="Calibri"/>
          <w:noProof/>
          <w:sz w:val="22"/>
          <w:szCs w:val="22"/>
          <w:lang w:eastAsia="en-GB"/>
        </w:rPr>
      </w:pPr>
      <w:r>
        <w:rPr>
          <w:noProof/>
        </w:rPr>
        <w:t>6.2.2.2.1</w:t>
      </w:r>
      <w:r w:rsidRPr="0054254B">
        <w:rPr>
          <w:rFonts w:ascii="Calibri" w:hAnsi="Calibri"/>
          <w:noProof/>
          <w:sz w:val="22"/>
          <w:szCs w:val="22"/>
          <w:lang w:eastAsia="en-GB"/>
        </w:rPr>
        <w:tab/>
      </w:r>
      <w:r>
        <w:rPr>
          <w:noProof/>
        </w:rPr>
        <w:t>MnS component type A</w:t>
      </w:r>
      <w:r>
        <w:rPr>
          <w:noProof/>
        </w:rPr>
        <w:tab/>
      </w:r>
      <w:r>
        <w:rPr>
          <w:noProof/>
        </w:rPr>
        <w:fldChar w:fldCharType="begin" w:fldLock="1"/>
      </w:r>
      <w:r>
        <w:rPr>
          <w:noProof/>
        </w:rPr>
        <w:instrText xml:space="preserve"> PAGEREF _Toc130206261 \h </w:instrText>
      </w:r>
      <w:r>
        <w:rPr>
          <w:noProof/>
        </w:rPr>
      </w:r>
      <w:r>
        <w:rPr>
          <w:noProof/>
        </w:rPr>
        <w:fldChar w:fldCharType="separate"/>
      </w:r>
      <w:r>
        <w:rPr>
          <w:noProof/>
        </w:rPr>
        <w:t>25</w:t>
      </w:r>
      <w:r>
        <w:rPr>
          <w:noProof/>
        </w:rPr>
        <w:fldChar w:fldCharType="end"/>
      </w:r>
    </w:p>
    <w:p w14:paraId="090D67D1" w14:textId="77777777" w:rsidR="007F2E80" w:rsidRPr="0054254B" w:rsidRDefault="007F2E80">
      <w:pPr>
        <w:pStyle w:val="TOC5"/>
        <w:rPr>
          <w:rFonts w:ascii="Calibri" w:hAnsi="Calibri"/>
          <w:noProof/>
          <w:sz w:val="22"/>
          <w:szCs w:val="22"/>
          <w:lang w:eastAsia="en-GB"/>
        </w:rPr>
      </w:pPr>
      <w:r>
        <w:rPr>
          <w:noProof/>
        </w:rPr>
        <w:t>6.2.2.2.2</w:t>
      </w:r>
      <w:r w:rsidRPr="0054254B">
        <w:rPr>
          <w:rFonts w:ascii="Calibri" w:hAnsi="Calibri"/>
          <w:noProof/>
          <w:sz w:val="22"/>
          <w:szCs w:val="22"/>
          <w:lang w:eastAsia="en-GB"/>
        </w:rPr>
        <w:tab/>
      </w:r>
      <w:r>
        <w:rPr>
          <w:noProof/>
        </w:rPr>
        <w:t>MnS Component Type B</w:t>
      </w:r>
      <w:r>
        <w:rPr>
          <w:noProof/>
        </w:rPr>
        <w:tab/>
      </w:r>
      <w:r>
        <w:rPr>
          <w:noProof/>
        </w:rPr>
        <w:fldChar w:fldCharType="begin" w:fldLock="1"/>
      </w:r>
      <w:r>
        <w:rPr>
          <w:noProof/>
        </w:rPr>
        <w:instrText xml:space="preserve"> PAGEREF _Toc130206262 \h </w:instrText>
      </w:r>
      <w:r>
        <w:rPr>
          <w:noProof/>
        </w:rPr>
      </w:r>
      <w:r>
        <w:rPr>
          <w:noProof/>
        </w:rPr>
        <w:fldChar w:fldCharType="separate"/>
      </w:r>
      <w:r>
        <w:rPr>
          <w:noProof/>
        </w:rPr>
        <w:t>26</w:t>
      </w:r>
      <w:r>
        <w:rPr>
          <w:noProof/>
        </w:rPr>
        <w:fldChar w:fldCharType="end"/>
      </w:r>
    </w:p>
    <w:p w14:paraId="62546130" w14:textId="77777777" w:rsidR="007F2E80" w:rsidRPr="0054254B" w:rsidRDefault="007F2E80">
      <w:pPr>
        <w:pStyle w:val="TOC6"/>
        <w:rPr>
          <w:rFonts w:ascii="Calibri" w:hAnsi="Calibri"/>
          <w:noProof/>
          <w:sz w:val="22"/>
          <w:szCs w:val="22"/>
          <w:lang w:eastAsia="en-GB"/>
        </w:rPr>
      </w:pPr>
      <w:r>
        <w:rPr>
          <w:noProof/>
        </w:rPr>
        <w:t>6.2.2.2.2.1</w:t>
      </w:r>
      <w:r w:rsidRPr="0054254B">
        <w:rPr>
          <w:rFonts w:ascii="Calibri" w:hAnsi="Calibri"/>
          <w:noProof/>
          <w:sz w:val="22"/>
          <w:szCs w:val="22"/>
          <w:lang w:eastAsia="en-GB"/>
        </w:rPr>
        <w:tab/>
      </w:r>
      <w:r>
        <w:rPr>
          <w:noProof/>
        </w:rPr>
        <w:t>Objective and targets</w:t>
      </w:r>
      <w:r>
        <w:rPr>
          <w:noProof/>
        </w:rPr>
        <w:tab/>
      </w:r>
      <w:r>
        <w:rPr>
          <w:noProof/>
        </w:rPr>
        <w:fldChar w:fldCharType="begin" w:fldLock="1"/>
      </w:r>
      <w:r>
        <w:rPr>
          <w:noProof/>
        </w:rPr>
        <w:instrText xml:space="preserve"> PAGEREF _Toc130206263 \h </w:instrText>
      </w:r>
      <w:r>
        <w:rPr>
          <w:noProof/>
        </w:rPr>
      </w:r>
      <w:r>
        <w:rPr>
          <w:noProof/>
        </w:rPr>
        <w:fldChar w:fldCharType="separate"/>
      </w:r>
      <w:r>
        <w:rPr>
          <w:noProof/>
        </w:rPr>
        <w:t>26</w:t>
      </w:r>
      <w:r>
        <w:rPr>
          <w:noProof/>
        </w:rPr>
        <w:fldChar w:fldCharType="end"/>
      </w:r>
    </w:p>
    <w:p w14:paraId="5A216B57" w14:textId="77777777" w:rsidR="007F2E80" w:rsidRPr="0054254B" w:rsidRDefault="007F2E80">
      <w:pPr>
        <w:pStyle w:val="TOC6"/>
        <w:rPr>
          <w:rFonts w:ascii="Calibri" w:hAnsi="Calibri"/>
          <w:noProof/>
          <w:sz w:val="22"/>
          <w:szCs w:val="22"/>
          <w:lang w:eastAsia="en-GB"/>
        </w:rPr>
      </w:pPr>
      <w:r>
        <w:rPr>
          <w:noProof/>
        </w:rPr>
        <w:t>6.2.2.2.2.2</w:t>
      </w:r>
      <w:r w:rsidRPr="0054254B">
        <w:rPr>
          <w:rFonts w:ascii="Calibri" w:hAnsi="Calibri"/>
          <w:noProof/>
          <w:sz w:val="22"/>
          <w:szCs w:val="22"/>
          <w:lang w:eastAsia="en-GB"/>
        </w:rPr>
        <w:tab/>
      </w:r>
      <w:r>
        <w:rPr>
          <w:noProof/>
        </w:rPr>
        <w:t>Control information</w:t>
      </w:r>
      <w:r>
        <w:rPr>
          <w:noProof/>
        </w:rPr>
        <w:tab/>
      </w:r>
      <w:r>
        <w:rPr>
          <w:noProof/>
        </w:rPr>
        <w:fldChar w:fldCharType="begin" w:fldLock="1"/>
      </w:r>
      <w:r>
        <w:rPr>
          <w:noProof/>
        </w:rPr>
        <w:instrText xml:space="preserve"> PAGEREF _Toc130206264 \h </w:instrText>
      </w:r>
      <w:r>
        <w:rPr>
          <w:noProof/>
        </w:rPr>
      </w:r>
      <w:r>
        <w:rPr>
          <w:noProof/>
        </w:rPr>
        <w:fldChar w:fldCharType="separate"/>
      </w:r>
      <w:r>
        <w:rPr>
          <w:noProof/>
        </w:rPr>
        <w:t>26</w:t>
      </w:r>
      <w:r>
        <w:rPr>
          <w:noProof/>
        </w:rPr>
        <w:fldChar w:fldCharType="end"/>
      </w:r>
    </w:p>
    <w:p w14:paraId="4F1FE0F1" w14:textId="77777777" w:rsidR="007F2E80" w:rsidRPr="0054254B" w:rsidRDefault="007F2E80">
      <w:pPr>
        <w:pStyle w:val="TOC5"/>
        <w:rPr>
          <w:rFonts w:ascii="Calibri" w:hAnsi="Calibri"/>
          <w:noProof/>
          <w:sz w:val="22"/>
          <w:szCs w:val="22"/>
          <w:lang w:eastAsia="en-GB"/>
        </w:rPr>
      </w:pPr>
      <w:r>
        <w:rPr>
          <w:noProof/>
        </w:rPr>
        <w:t>6.2.2.2.3</w:t>
      </w:r>
      <w:r w:rsidRPr="0054254B">
        <w:rPr>
          <w:rFonts w:ascii="Calibri" w:hAnsi="Calibri"/>
          <w:noProof/>
          <w:sz w:val="22"/>
          <w:szCs w:val="22"/>
          <w:lang w:eastAsia="en-GB"/>
        </w:rPr>
        <w:tab/>
      </w:r>
      <w:r>
        <w:rPr>
          <w:noProof/>
        </w:rPr>
        <w:t>MnS Component Type C</w:t>
      </w:r>
      <w:r>
        <w:rPr>
          <w:noProof/>
        </w:rPr>
        <w:tab/>
      </w:r>
      <w:r>
        <w:rPr>
          <w:noProof/>
        </w:rPr>
        <w:fldChar w:fldCharType="begin" w:fldLock="1"/>
      </w:r>
      <w:r>
        <w:rPr>
          <w:noProof/>
        </w:rPr>
        <w:instrText xml:space="preserve"> PAGEREF _Toc130206265 \h </w:instrText>
      </w:r>
      <w:r>
        <w:rPr>
          <w:noProof/>
        </w:rPr>
      </w:r>
      <w:r>
        <w:rPr>
          <w:noProof/>
        </w:rPr>
        <w:fldChar w:fldCharType="separate"/>
      </w:r>
      <w:r>
        <w:rPr>
          <w:noProof/>
        </w:rPr>
        <w:t>26</w:t>
      </w:r>
      <w:r>
        <w:rPr>
          <w:noProof/>
        </w:rPr>
        <w:fldChar w:fldCharType="end"/>
      </w:r>
    </w:p>
    <w:p w14:paraId="15054C74" w14:textId="77777777" w:rsidR="007F2E80" w:rsidRPr="0054254B" w:rsidRDefault="007F2E80">
      <w:pPr>
        <w:pStyle w:val="TOC6"/>
        <w:rPr>
          <w:rFonts w:ascii="Calibri" w:hAnsi="Calibri"/>
          <w:noProof/>
          <w:sz w:val="22"/>
          <w:szCs w:val="22"/>
          <w:lang w:eastAsia="en-GB"/>
        </w:rPr>
      </w:pPr>
      <w:r>
        <w:rPr>
          <w:noProof/>
        </w:rPr>
        <w:t>6.2.2.2.3.1</w:t>
      </w:r>
      <w:r w:rsidRPr="0054254B">
        <w:rPr>
          <w:rFonts w:ascii="Calibri" w:hAnsi="Calibri"/>
          <w:noProof/>
          <w:sz w:val="22"/>
          <w:szCs w:val="22"/>
          <w:lang w:eastAsia="en-GB"/>
        </w:rPr>
        <w:tab/>
      </w:r>
      <w:r>
        <w:rPr>
          <w:noProof/>
        </w:rPr>
        <w:t>Parameters to be optimized</w:t>
      </w:r>
      <w:r>
        <w:rPr>
          <w:noProof/>
        </w:rPr>
        <w:tab/>
      </w:r>
      <w:r>
        <w:rPr>
          <w:noProof/>
        </w:rPr>
        <w:fldChar w:fldCharType="begin" w:fldLock="1"/>
      </w:r>
      <w:r>
        <w:rPr>
          <w:noProof/>
        </w:rPr>
        <w:instrText xml:space="preserve"> PAGEREF _Toc130206266 \h </w:instrText>
      </w:r>
      <w:r>
        <w:rPr>
          <w:noProof/>
        </w:rPr>
      </w:r>
      <w:r>
        <w:rPr>
          <w:noProof/>
        </w:rPr>
        <w:fldChar w:fldCharType="separate"/>
      </w:r>
      <w:r>
        <w:rPr>
          <w:noProof/>
        </w:rPr>
        <w:t>26</w:t>
      </w:r>
      <w:r>
        <w:rPr>
          <w:noProof/>
        </w:rPr>
        <w:fldChar w:fldCharType="end"/>
      </w:r>
    </w:p>
    <w:p w14:paraId="0752BBE3" w14:textId="77777777" w:rsidR="007F2E80" w:rsidRPr="0054254B" w:rsidRDefault="007F2E80">
      <w:pPr>
        <w:pStyle w:val="TOC6"/>
        <w:rPr>
          <w:rFonts w:ascii="Calibri" w:hAnsi="Calibri"/>
          <w:noProof/>
          <w:sz w:val="22"/>
          <w:szCs w:val="22"/>
          <w:lang w:eastAsia="en-GB"/>
        </w:rPr>
      </w:pPr>
      <w:r>
        <w:rPr>
          <w:noProof/>
        </w:rPr>
        <w:t>6.2.2.2.3.2</w:t>
      </w:r>
      <w:r w:rsidRPr="0054254B">
        <w:rPr>
          <w:rFonts w:ascii="Calibri" w:hAnsi="Calibri"/>
          <w:noProof/>
          <w:sz w:val="22"/>
          <w:szCs w:val="22"/>
          <w:lang w:eastAsia="en-GB"/>
        </w:rPr>
        <w:tab/>
      </w:r>
      <w:r>
        <w:rPr>
          <w:noProof/>
        </w:rPr>
        <w:t>Performance measurements</w:t>
      </w:r>
      <w:r>
        <w:rPr>
          <w:noProof/>
        </w:rPr>
        <w:tab/>
      </w:r>
      <w:r>
        <w:rPr>
          <w:noProof/>
        </w:rPr>
        <w:fldChar w:fldCharType="begin" w:fldLock="1"/>
      </w:r>
      <w:r>
        <w:rPr>
          <w:noProof/>
        </w:rPr>
        <w:instrText xml:space="preserve"> PAGEREF _Toc130206267 \h </w:instrText>
      </w:r>
      <w:r>
        <w:rPr>
          <w:noProof/>
        </w:rPr>
      </w:r>
      <w:r>
        <w:rPr>
          <w:noProof/>
        </w:rPr>
        <w:fldChar w:fldCharType="separate"/>
      </w:r>
      <w:r>
        <w:rPr>
          <w:noProof/>
        </w:rPr>
        <w:t>26</w:t>
      </w:r>
      <w:r>
        <w:rPr>
          <w:noProof/>
        </w:rPr>
        <w:fldChar w:fldCharType="end"/>
      </w:r>
    </w:p>
    <w:p w14:paraId="0BFE9A5B" w14:textId="77777777" w:rsidR="007F2E80" w:rsidRPr="0054254B" w:rsidRDefault="007F2E80">
      <w:pPr>
        <w:pStyle w:val="TOC3"/>
        <w:rPr>
          <w:rFonts w:ascii="Calibri" w:hAnsi="Calibri"/>
          <w:noProof/>
          <w:sz w:val="22"/>
          <w:szCs w:val="22"/>
          <w:lang w:eastAsia="en-GB"/>
        </w:rPr>
      </w:pPr>
      <w:r>
        <w:rPr>
          <w:noProof/>
        </w:rPr>
        <w:t>6.2.3</w:t>
      </w:r>
      <w:r w:rsidRPr="0054254B">
        <w:rPr>
          <w:rFonts w:ascii="Calibri" w:hAnsi="Calibri"/>
          <w:noProof/>
          <w:sz w:val="22"/>
          <w:szCs w:val="22"/>
          <w:lang w:eastAsia="en-GB"/>
        </w:rPr>
        <w:tab/>
      </w:r>
      <w:r>
        <w:rPr>
          <w:noProof/>
        </w:rPr>
        <w:t>Distributed energy saving solution</w:t>
      </w:r>
      <w:r>
        <w:rPr>
          <w:noProof/>
        </w:rPr>
        <w:tab/>
      </w:r>
      <w:r>
        <w:rPr>
          <w:noProof/>
        </w:rPr>
        <w:fldChar w:fldCharType="begin" w:fldLock="1"/>
      </w:r>
      <w:r>
        <w:rPr>
          <w:noProof/>
        </w:rPr>
        <w:instrText xml:space="preserve"> PAGEREF _Toc130206268 \h </w:instrText>
      </w:r>
      <w:r>
        <w:rPr>
          <w:noProof/>
        </w:rPr>
      </w:r>
      <w:r>
        <w:rPr>
          <w:noProof/>
        </w:rPr>
        <w:fldChar w:fldCharType="separate"/>
      </w:r>
      <w:r>
        <w:rPr>
          <w:noProof/>
        </w:rPr>
        <w:t>28</w:t>
      </w:r>
      <w:r>
        <w:rPr>
          <w:noProof/>
        </w:rPr>
        <w:fldChar w:fldCharType="end"/>
      </w:r>
    </w:p>
    <w:p w14:paraId="417452F3" w14:textId="77777777" w:rsidR="007F2E80" w:rsidRPr="0054254B" w:rsidRDefault="007F2E80">
      <w:pPr>
        <w:pStyle w:val="TOC4"/>
        <w:rPr>
          <w:rFonts w:ascii="Calibri" w:hAnsi="Calibri"/>
          <w:noProof/>
          <w:sz w:val="22"/>
          <w:szCs w:val="22"/>
          <w:lang w:eastAsia="en-GB"/>
        </w:rPr>
      </w:pPr>
      <w:r>
        <w:rPr>
          <w:noProof/>
        </w:rPr>
        <w:t>6.2.3.0</w:t>
      </w:r>
      <w:r w:rsidRPr="0054254B">
        <w:rPr>
          <w:rFonts w:ascii="Calibri" w:hAnsi="Calibri"/>
          <w:noProof/>
          <w:sz w:val="22"/>
          <w:szCs w:val="22"/>
          <w:lang w:eastAsia="en-GB"/>
        </w:rPr>
        <w:tab/>
      </w:r>
      <w:r>
        <w:rPr>
          <w:noProof/>
        </w:rPr>
        <w:t>Management service components used for Distributed SON ES solution</w:t>
      </w:r>
      <w:r>
        <w:rPr>
          <w:noProof/>
        </w:rPr>
        <w:tab/>
      </w:r>
      <w:r>
        <w:rPr>
          <w:noProof/>
        </w:rPr>
        <w:fldChar w:fldCharType="begin" w:fldLock="1"/>
      </w:r>
      <w:r>
        <w:rPr>
          <w:noProof/>
        </w:rPr>
        <w:instrText xml:space="preserve"> PAGEREF _Toc130206269 \h </w:instrText>
      </w:r>
      <w:r>
        <w:rPr>
          <w:noProof/>
        </w:rPr>
      </w:r>
      <w:r>
        <w:rPr>
          <w:noProof/>
        </w:rPr>
        <w:fldChar w:fldCharType="separate"/>
      </w:r>
      <w:r>
        <w:rPr>
          <w:noProof/>
        </w:rPr>
        <w:t>28</w:t>
      </w:r>
      <w:r>
        <w:rPr>
          <w:noProof/>
        </w:rPr>
        <w:fldChar w:fldCharType="end"/>
      </w:r>
    </w:p>
    <w:p w14:paraId="269F0F78" w14:textId="77777777" w:rsidR="007F2E80" w:rsidRPr="0054254B" w:rsidRDefault="007F2E80">
      <w:pPr>
        <w:pStyle w:val="TOC4"/>
        <w:rPr>
          <w:rFonts w:ascii="Calibri" w:hAnsi="Calibri"/>
          <w:noProof/>
          <w:sz w:val="22"/>
          <w:szCs w:val="22"/>
          <w:lang w:eastAsia="en-GB"/>
        </w:rPr>
      </w:pPr>
      <w:r>
        <w:rPr>
          <w:noProof/>
        </w:rPr>
        <w:t>6.2.3.1</w:t>
      </w:r>
      <w:r w:rsidRPr="0054254B">
        <w:rPr>
          <w:rFonts w:ascii="Calibri" w:hAnsi="Calibri"/>
          <w:noProof/>
          <w:sz w:val="22"/>
          <w:szCs w:val="22"/>
          <w:lang w:eastAsia="en-GB"/>
        </w:rPr>
        <w:tab/>
      </w:r>
      <w:r>
        <w:rPr>
          <w:noProof/>
        </w:rPr>
        <w:t>Management services</w:t>
      </w:r>
      <w:r>
        <w:rPr>
          <w:noProof/>
        </w:rPr>
        <w:tab/>
      </w:r>
      <w:r>
        <w:rPr>
          <w:noProof/>
        </w:rPr>
        <w:fldChar w:fldCharType="begin" w:fldLock="1"/>
      </w:r>
      <w:r>
        <w:rPr>
          <w:noProof/>
        </w:rPr>
        <w:instrText xml:space="preserve"> PAGEREF _Toc130206270 \h </w:instrText>
      </w:r>
      <w:r>
        <w:rPr>
          <w:noProof/>
        </w:rPr>
      </w:r>
      <w:r>
        <w:rPr>
          <w:noProof/>
        </w:rPr>
        <w:fldChar w:fldCharType="separate"/>
      </w:r>
      <w:r>
        <w:rPr>
          <w:noProof/>
        </w:rPr>
        <w:t>28</w:t>
      </w:r>
      <w:r>
        <w:rPr>
          <w:noProof/>
        </w:rPr>
        <w:fldChar w:fldCharType="end"/>
      </w:r>
    </w:p>
    <w:p w14:paraId="3F21243E" w14:textId="77777777" w:rsidR="007F2E80" w:rsidRPr="0054254B" w:rsidRDefault="007F2E80">
      <w:pPr>
        <w:pStyle w:val="TOC5"/>
        <w:rPr>
          <w:rFonts w:ascii="Calibri" w:hAnsi="Calibri"/>
          <w:noProof/>
          <w:sz w:val="22"/>
          <w:szCs w:val="22"/>
          <w:lang w:eastAsia="en-GB"/>
        </w:rPr>
      </w:pPr>
      <w:r>
        <w:rPr>
          <w:noProof/>
        </w:rPr>
        <w:t>6.2.3.1.1</w:t>
      </w:r>
      <w:r w:rsidRPr="0054254B">
        <w:rPr>
          <w:rFonts w:ascii="Calibri" w:hAnsi="Calibri"/>
          <w:noProof/>
          <w:sz w:val="22"/>
          <w:szCs w:val="22"/>
          <w:lang w:eastAsia="en-GB"/>
        </w:rPr>
        <w:tab/>
      </w:r>
      <w:r>
        <w:rPr>
          <w:noProof/>
        </w:rPr>
        <w:t>MnS component type A</w:t>
      </w:r>
      <w:r>
        <w:rPr>
          <w:noProof/>
        </w:rPr>
        <w:tab/>
      </w:r>
      <w:r>
        <w:rPr>
          <w:noProof/>
        </w:rPr>
        <w:fldChar w:fldCharType="begin" w:fldLock="1"/>
      </w:r>
      <w:r>
        <w:rPr>
          <w:noProof/>
        </w:rPr>
        <w:instrText xml:space="preserve"> PAGEREF _Toc130206271 \h </w:instrText>
      </w:r>
      <w:r>
        <w:rPr>
          <w:noProof/>
        </w:rPr>
      </w:r>
      <w:r>
        <w:rPr>
          <w:noProof/>
        </w:rPr>
        <w:fldChar w:fldCharType="separate"/>
      </w:r>
      <w:r>
        <w:rPr>
          <w:noProof/>
        </w:rPr>
        <w:t>28</w:t>
      </w:r>
      <w:r>
        <w:rPr>
          <w:noProof/>
        </w:rPr>
        <w:fldChar w:fldCharType="end"/>
      </w:r>
    </w:p>
    <w:p w14:paraId="75783A75" w14:textId="77777777" w:rsidR="007F2E80" w:rsidRPr="0054254B" w:rsidRDefault="007F2E80">
      <w:pPr>
        <w:pStyle w:val="TOC5"/>
        <w:rPr>
          <w:rFonts w:ascii="Calibri" w:hAnsi="Calibri"/>
          <w:noProof/>
          <w:sz w:val="22"/>
          <w:szCs w:val="22"/>
          <w:lang w:eastAsia="en-GB"/>
        </w:rPr>
      </w:pPr>
      <w:r>
        <w:rPr>
          <w:noProof/>
        </w:rPr>
        <w:t>6.2.3.1.2</w:t>
      </w:r>
      <w:r w:rsidRPr="0054254B">
        <w:rPr>
          <w:rFonts w:ascii="Calibri" w:hAnsi="Calibri"/>
          <w:noProof/>
          <w:sz w:val="22"/>
          <w:szCs w:val="22"/>
          <w:lang w:eastAsia="en-GB"/>
        </w:rPr>
        <w:tab/>
      </w:r>
      <w:r>
        <w:rPr>
          <w:noProof/>
        </w:rPr>
        <w:t>MnS Component Type B</w:t>
      </w:r>
      <w:r>
        <w:rPr>
          <w:noProof/>
        </w:rPr>
        <w:tab/>
      </w:r>
      <w:r>
        <w:rPr>
          <w:noProof/>
        </w:rPr>
        <w:fldChar w:fldCharType="begin" w:fldLock="1"/>
      </w:r>
      <w:r>
        <w:rPr>
          <w:noProof/>
        </w:rPr>
        <w:instrText xml:space="preserve"> PAGEREF _Toc130206272 \h </w:instrText>
      </w:r>
      <w:r>
        <w:rPr>
          <w:noProof/>
        </w:rPr>
      </w:r>
      <w:r>
        <w:rPr>
          <w:noProof/>
        </w:rPr>
        <w:fldChar w:fldCharType="separate"/>
      </w:r>
      <w:r>
        <w:rPr>
          <w:noProof/>
        </w:rPr>
        <w:t>28</w:t>
      </w:r>
      <w:r>
        <w:rPr>
          <w:noProof/>
        </w:rPr>
        <w:fldChar w:fldCharType="end"/>
      </w:r>
    </w:p>
    <w:p w14:paraId="206795D7" w14:textId="77777777" w:rsidR="007F2E80" w:rsidRPr="0054254B" w:rsidRDefault="007F2E80">
      <w:pPr>
        <w:pStyle w:val="TOC6"/>
        <w:rPr>
          <w:rFonts w:ascii="Calibri" w:hAnsi="Calibri"/>
          <w:noProof/>
          <w:sz w:val="22"/>
          <w:szCs w:val="22"/>
          <w:lang w:eastAsia="en-GB"/>
        </w:rPr>
      </w:pPr>
      <w:r>
        <w:rPr>
          <w:noProof/>
        </w:rPr>
        <w:t>6.2.3.1.2.1</w:t>
      </w:r>
      <w:r w:rsidRPr="0054254B">
        <w:rPr>
          <w:rFonts w:ascii="Calibri" w:hAnsi="Calibri"/>
          <w:noProof/>
          <w:sz w:val="22"/>
          <w:szCs w:val="22"/>
          <w:lang w:eastAsia="en-GB"/>
        </w:rPr>
        <w:tab/>
      </w:r>
      <w:r>
        <w:rPr>
          <w:noProof/>
        </w:rPr>
        <w:t>Objective and targets</w:t>
      </w:r>
      <w:r>
        <w:rPr>
          <w:noProof/>
        </w:rPr>
        <w:tab/>
      </w:r>
      <w:r>
        <w:rPr>
          <w:noProof/>
        </w:rPr>
        <w:fldChar w:fldCharType="begin" w:fldLock="1"/>
      </w:r>
      <w:r>
        <w:rPr>
          <w:noProof/>
        </w:rPr>
        <w:instrText xml:space="preserve"> PAGEREF _Toc130206273 \h </w:instrText>
      </w:r>
      <w:r>
        <w:rPr>
          <w:noProof/>
        </w:rPr>
      </w:r>
      <w:r>
        <w:rPr>
          <w:noProof/>
        </w:rPr>
        <w:fldChar w:fldCharType="separate"/>
      </w:r>
      <w:r>
        <w:rPr>
          <w:noProof/>
        </w:rPr>
        <w:t>28</w:t>
      </w:r>
      <w:r>
        <w:rPr>
          <w:noProof/>
        </w:rPr>
        <w:fldChar w:fldCharType="end"/>
      </w:r>
    </w:p>
    <w:p w14:paraId="40EC0BFB" w14:textId="77777777" w:rsidR="007F2E80" w:rsidRPr="0054254B" w:rsidRDefault="007F2E80">
      <w:pPr>
        <w:pStyle w:val="TOC6"/>
        <w:rPr>
          <w:rFonts w:ascii="Calibri" w:hAnsi="Calibri"/>
          <w:noProof/>
          <w:sz w:val="22"/>
          <w:szCs w:val="22"/>
          <w:lang w:eastAsia="en-GB"/>
        </w:rPr>
      </w:pPr>
      <w:r>
        <w:rPr>
          <w:noProof/>
        </w:rPr>
        <w:t>6.2.3.1.2.2</w:t>
      </w:r>
      <w:r w:rsidRPr="0054254B">
        <w:rPr>
          <w:rFonts w:ascii="Calibri" w:hAnsi="Calibri"/>
          <w:noProof/>
          <w:sz w:val="22"/>
          <w:szCs w:val="22"/>
          <w:lang w:eastAsia="en-GB"/>
        </w:rPr>
        <w:tab/>
      </w:r>
      <w:r>
        <w:rPr>
          <w:noProof/>
        </w:rPr>
        <w:t>Control information</w:t>
      </w:r>
      <w:r>
        <w:rPr>
          <w:noProof/>
        </w:rPr>
        <w:tab/>
      </w:r>
      <w:r>
        <w:rPr>
          <w:noProof/>
        </w:rPr>
        <w:fldChar w:fldCharType="begin" w:fldLock="1"/>
      </w:r>
      <w:r>
        <w:rPr>
          <w:noProof/>
        </w:rPr>
        <w:instrText xml:space="preserve"> PAGEREF _Toc130206274 \h </w:instrText>
      </w:r>
      <w:r>
        <w:rPr>
          <w:noProof/>
        </w:rPr>
      </w:r>
      <w:r>
        <w:rPr>
          <w:noProof/>
        </w:rPr>
        <w:fldChar w:fldCharType="separate"/>
      </w:r>
      <w:r>
        <w:rPr>
          <w:noProof/>
        </w:rPr>
        <w:t>29</w:t>
      </w:r>
      <w:r>
        <w:rPr>
          <w:noProof/>
        </w:rPr>
        <w:fldChar w:fldCharType="end"/>
      </w:r>
    </w:p>
    <w:p w14:paraId="3A9482D6" w14:textId="77777777" w:rsidR="007F2E80" w:rsidRPr="0054254B" w:rsidRDefault="007F2E80">
      <w:pPr>
        <w:pStyle w:val="TOC5"/>
        <w:rPr>
          <w:rFonts w:ascii="Calibri" w:hAnsi="Calibri"/>
          <w:noProof/>
          <w:sz w:val="22"/>
          <w:szCs w:val="22"/>
          <w:lang w:eastAsia="en-GB"/>
        </w:rPr>
      </w:pPr>
      <w:r>
        <w:rPr>
          <w:noProof/>
        </w:rPr>
        <w:t>6.2.3.1.3</w:t>
      </w:r>
      <w:r w:rsidRPr="0054254B">
        <w:rPr>
          <w:rFonts w:ascii="Calibri" w:hAnsi="Calibri"/>
          <w:noProof/>
          <w:sz w:val="22"/>
          <w:szCs w:val="22"/>
          <w:lang w:eastAsia="en-GB"/>
        </w:rPr>
        <w:tab/>
      </w:r>
      <w:r>
        <w:rPr>
          <w:noProof/>
        </w:rPr>
        <w:t>MnS Component Type C</w:t>
      </w:r>
      <w:r>
        <w:rPr>
          <w:noProof/>
        </w:rPr>
        <w:tab/>
      </w:r>
      <w:r>
        <w:rPr>
          <w:noProof/>
        </w:rPr>
        <w:fldChar w:fldCharType="begin" w:fldLock="1"/>
      </w:r>
      <w:r>
        <w:rPr>
          <w:noProof/>
        </w:rPr>
        <w:instrText xml:space="preserve"> PAGEREF _Toc130206275 \h </w:instrText>
      </w:r>
      <w:r>
        <w:rPr>
          <w:noProof/>
        </w:rPr>
      </w:r>
      <w:r>
        <w:rPr>
          <w:noProof/>
        </w:rPr>
        <w:fldChar w:fldCharType="separate"/>
      </w:r>
      <w:r>
        <w:rPr>
          <w:noProof/>
        </w:rPr>
        <w:t>29</w:t>
      </w:r>
      <w:r>
        <w:rPr>
          <w:noProof/>
        </w:rPr>
        <w:fldChar w:fldCharType="end"/>
      </w:r>
    </w:p>
    <w:p w14:paraId="6E6C1FBC" w14:textId="77777777" w:rsidR="007F2E80" w:rsidRPr="0054254B" w:rsidRDefault="007F2E80">
      <w:pPr>
        <w:pStyle w:val="TOC6"/>
        <w:rPr>
          <w:rFonts w:ascii="Calibri" w:hAnsi="Calibri"/>
          <w:noProof/>
          <w:sz w:val="22"/>
          <w:szCs w:val="22"/>
          <w:lang w:eastAsia="en-GB"/>
        </w:rPr>
      </w:pPr>
      <w:r>
        <w:rPr>
          <w:noProof/>
        </w:rPr>
        <w:t>6.2.3.1.3.1</w:t>
      </w:r>
      <w:r w:rsidRPr="0054254B">
        <w:rPr>
          <w:rFonts w:ascii="Calibri" w:hAnsi="Calibri"/>
          <w:noProof/>
          <w:sz w:val="22"/>
          <w:szCs w:val="22"/>
          <w:lang w:eastAsia="en-GB"/>
        </w:rPr>
        <w:tab/>
      </w:r>
      <w:r>
        <w:rPr>
          <w:noProof/>
        </w:rPr>
        <w:t>Parameters to be optimized</w:t>
      </w:r>
      <w:r>
        <w:rPr>
          <w:noProof/>
        </w:rPr>
        <w:tab/>
      </w:r>
      <w:r>
        <w:rPr>
          <w:noProof/>
        </w:rPr>
        <w:fldChar w:fldCharType="begin" w:fldLock="1"/>
      </w:r>
      <w:r>
        <w:rPr>
          <w:noProof/>
        </w:rPr>
        <w:instrText xml:space="preserve"> PAGEREF _Toc130206276 \h </w:instrText>
      </w:r>
      <w:r>
        <w:rPr>
          <w:noProof/>
        </w:rPr>
      </w:r>
      <w:r>
        <w:rPr>
          <w:noProof/>
        </w:rPr>
        <w:fldChar w:fldCharType="separate"/>
      </w:r>
      <w:r>
        <w:rPr>
          <w:noProof/>
        </w:rPr>
        <w:t>29</w:t>
      </w:r>
      <w:r>
        <w:rPr>
          <w:noProof/>
        </w:rPr>
        <w:fldChar w:fldCharType="end"/>
      </w:r>
    </w:p>
    <w:p w14:paraId="450A60E3" w14:textId="77777777" w:rsidR="007F2E80" w:rsidRPr="0054254B" w:rsidRDefault="007F2E80">
      <w:pPr>
        <w:pStyle w:val="TOC6"/>
        <w:rPr>
          <w:rFonts w:ascii="Calibri" w:hAnsi="Calibri"/>
          <w:noProof/>
          <w:sz w:val="22"/>
          <w:szCs w:val="22"/>
          <w:lang w:eastAsia="en-GB"/>
        </w:rPr>
      </w:pPr>
      <w:r>
        <w:rPr>
          <w:noProof/>
        </w:rPr>
        <w:t>6.2.3.1.3.2</w:t>
      </w:r>
      <w:r w:rsidRPr="0054254B">
        <w:rPr>
          <w:rFonts w:ascii="Calibri" w:hAnsi="Calibri"/>
          <w:noProof/>
          <w:sz w:val="22"/>
          <w:szCs w:val="22"/>
          <w:lang w:eastAsia="en-GB"/>
        </w:rPr>
        <w:tab/>
      </w:r>
      <w:r>
        <w:rPr>
          <w:noProof/>
        </w:rPr>
        <w:t>Performance measurements</w:t>
      </w:r>
      <w:r>
        <w:rPr>
          <w:noProof/>
        </w:rPr>
        <w:tab/>
      </w:r>
      <w:r>
        <w:rPr>
          <w:noProof/>
        </w:rPr>
        <w:fldChar w:fldCharType="begin" w:fldLock="1"/>
      </w:r>
      <w:r>
        <w:rPr>
          <w:noProof/>
        </w:rPr>
        <w:instrText xml:space="preserve"> PAGEREF _Toc130206277 \h </w:instrText>
      </w:r>
      <w:r>
        <w:rPr>
          <w:noProof/>
        </w:rPr>
      </w:r>
      <w:r>
        <w:rPr>
          <w:noProof/>
        </w:rPr>
        <w:fldChar w:fldCharType="separate"/>
      </w:r>
      <w:r>
        <w:rPr>
          <w:noProof/>
        </w:rPr>
        <w:t>29</w:t>
      </w:r>
      <w:r>
        <w:rPr>
          <w:noProof/>
        </w:rPr>
        <w:fldChar w:fldCharType="end"/>
      </w:r>
    </w:p>
    <w:p w14:paraId="3A33CC64" w14:textId="77777777" w:rsidR="007F2E80" w:rsidRPr="0054254B" w:rsidRDefault="007F2E80">
      <w:pPr>
        <w:pStyle w:val="TOC4"/>
        <w:rPr>
          <w:rFonts w:ascii="Calibri" w:hAnsi="Calibri"/>
          <w:noProof/>
          <w:sz w:val="22"/>
          <w:szCs w:val="22"/>
          <w:lang w:eastAsia="en-GB"/>
        </w:rPr>
      </w:pPr>
      <w:r>
        <w:rPr>
          <w:noProof/>
        </w:rPr>
        <w:t>6.2.3.2</w:t>
      </w:r>
      <w:r w:rsidRPr="0054254B">
        <w:rPr>
          <w:rFonts w:ascii="Calibri" w:hAnsi="Calibri"/>
          <w:noProof/>
          <w:sz w:val="22"/>
          <w:szCs w:val="22"/>
          <w:lang w:eastAsia="en-GB"/>
        </w:rPr>
        <w:tab/>
      </w:r>
      <w:r>
        <w:rPr>
          <w:noProof/>
        </w:rPr>
        <w:t>Procedures</w:t>
      </w:r>
      <w:r>
        <w:rPr>
          <w:noProof/>
        </w:rPr>
        <w:tab/>
      </w:r>
      <w:r>
        <w:rPr>
          <w:noProof/>
        </w:rPr>
        <w:fldChar w:fldCharType="begin" w:fldLock="1"/>
      </w:r>
      <w:r>
        <w:rPr>
          <w:noProof/>
        </w:rPr>
        <w:instrText xml:space="preserve"> PAGEREF _Toc130206278 \h </w:instrText>
      </w:r>
      <w:r>
        <w:rPr>
          <w:noProof/>
        </w:rPr>
      </w:r>
      <w:r>
        <w:rPr>
          <w:noProof/>
        </w:rPr>
        <w:fldChar w:fldCharType="separate"/>
      </w:r>
      <w:r>
        <w:rPr>
          <w:noProof/>
        </w:rPr>
        <w:t>31</w:t>
      </w:r>
      <w:r>
        <w:rPr>
          <w:noProof/>
        </w:rPr>
        <w:fldChar w:fldCharType="end"/>
      </w:r>
    </w:p>
    <w:p w14:paraId="7034EFB1" w14:textId="77777777" w:rsidR="007F2E80" w:rsidRPr="0054254B" w:rsidRDefault="007F2E80">
      <w:pPr>
        <w:pStyle w:val="TOC5"/>
        <w:rPr>
          <w:rFonts w:ascii="Calibri" w:hAnsi="Calibri"/>
          <w:noProof/>
          <w:sz w:val="22"/>
          <w:szCs w:val="22"/>
          <w:lang w:eastAsia="en-GB"/>
        </w:rPr>
      </w:pPr>
      <w:r>
        <w:rPr>
          <w:noProof/>
        </w:rPr>
        <w:t>6.2.3.2.1</w:t>
      </w:r>
      <w:r w:rsidRPr="0054254B">
        <w:rPr>
          <w:rFonts w:ascii="Calibri" w:hAnsi="Calibri"/>
          <w:noProof/>
          <w:sz w:val="22"/>
          <w:szCs w:val="22"/>
          <w:lang w:eastAsia="en-GB"/>
        </w:rPr>
        <w:tab/>
      </w:r>
      <w:r>
        <w:rPr>
          <w:noProof/>
        </w:rPr>
        <w:t>Energy saving activation</w:t>
      </w:r>
      <w:r>
        <w:rPr>
          <w:noProof/>
        </w:rPr>
        <w:tab/>
      </w:r>
      <w:r>
        <w:rPr>
          <w:noProof/>
        </w:rPr>
        <w:fldChar w:fldCharType="begin" w:fldLock="1"/>
      </w:r>
      <w:r>
        <w:rPr>
          <w:noProof/>
        </w:rPr>
        <w:instrText xml:space="preserve"> PAGEREF _Toc130206279 \h </w:instrText>
      </w:r>
      <w:r>
        <w:rPr>
          <w:noProof/>
        </w:rPr>
      </w:r>
      <w:r>
        <w:rPr>
          <w:noProof/>
        </w:rPr>
        <w:fldChar w:fldCharType="separate"/>
      </w:r>
      <w:r>
        <w:rPr>
          <w:noProof/>
        </w:rPr>
        <w:t>31</w:t>
      </w:r>
      <w:r>
        <w:rPr>
          <w:noProof/>
        </w:rPr>
        <w:fldChar w:fldCharType="end"/>
      </w:r>
    </w:p>
    <w:p w14:paraId="39DC5190" w14:textId="77777777" w:rsidR="007F2E80" w:rsidRPr="0054254B" w:rsidRDefault="007F2E80">
      <w:pPr>
        <w:pStyle w:val="TOC5"/>
        <w:rPr>
          <w:rFonts w:ascii="Calibri" w:hAnsi="Calibri"/>
          <w:noProof/>
          <w:sz w:val="22"/>
          <w:szCs w:val="22"/>
          <w:lang w:eastAsia="en-GB"/>
        </w:rPr>
      </w:pPr>
      <w:r>
        <w:rPr>
          <w:noProof/>
        </w:rPr>
        <w:t>6.2.3.2.2</w:t>
      </w:r>
      <w:r w:rsidRPr="0054254B">
        <w:rPr>
          <w:rFonts w:ascii="Calibri" w:hAnsi="Calibri"/>
          <w:noProof/>
          <w:sz w:val="22"/>
          <w:szCs w:val="22"/>
          <w:lang w:eastAsia="en-GB"/>
        </w:rPr>
        <w:tab/>
      </w:r>
      <w:r>
        <w:rPr>
          <w:noProof/>
        </w:rPr>
        <w:t>Energy saving deactivation</w:t>
      </w:r>
      <w:r>
        <w:rPr>
          <w:noProof/>
        </w:rPr>
        <w:tab/>
      </w:r>
      <w:r>
        <w:rPr>
          <w:noProof/>
        </w:rPr>
        <w:fldChar w:fldCharType="begin" w:fldLock="1"/>
      </w:r>
      <w:r>
        <w:rPr>
          <w:noProof/>
        </w:rPr>
        <w:instrText xml:space="preserve"> PAGEREF _Toc130206280 \h </w:instrText>
      </w:r>
      <w:r>
        <w:rPr>
          <w:noProof/>
        </w:rPr>
      </w:r>
      <w:r>
        <w:rPr>
          <w:noProof/>
        </w:rPr>
        <w:fldChar w:fldCharType="separate"/>
      </w:r>
      <w:r>
        <w:rPr>
          <w:noProof/>
        </w:rPr>
        <w:t>32</w:t>
      </w:r>
      <w:r>
        <w:rPr>
          <w:noProof/>
        </w:rPr>
        <w:fldChar w:fldCharType="end"/>
      </w:r>
    </w:p>
    <w:p w14:paraId="5431C951" w14:textId="77777777" w:rsidR="007F2E80" w:rsidRPr="0054254B" w:rsidRDefault="007F2E80">
      <w:pPr>
        <w:pStyle w:val="TOC2"/>
        <w:rPr>
          <w:rFonts w:ascii="Calibri" w:hAnsi="Calibri"/>
          <w:noProof/>
          <w:sz w:val="22"/>
          <w:szCs w:val="22"/>
          <w:lang w:eastAsia="en-GB"/>
        </w:rPr>
      </w:pPr>
      <w:r w:rsidRPr="00865434">
        <w:rPr>
          <w:rFonts w:eastAsia="SimSun"/>
          <w:noProof/>
        </w:rPr>
        <w:t>6.3</w:t>
      </w:r>
      <w:r w:rsidRPr="0054254B">
        <w:rPr>
          <w:rFonts w:ascii="Calibri" w:hAnsi="Calibri"/>
          <w:noProof/>
          <w:sz w:val="22"/>
          <w:szCs w:val="22"/>
          <w:lang w:eastAsia="en-GB"/>
        </w:rPr>
        <w:tab/>
      </w:r>
      <w:r w:rsidRPr="00865434">
        <w:rPr>
          <w:rFonts w:eastAsia="SimSun"/>
          <w:noProof/>
        </w:rPr>
        <w:t>Solutions for energy consumption</w:t>
      </w:r>
      <w:r>
        <w:rPr>
          <w:noProof/>
        </w:rPr>
        <w:tab/>
      </w:r>
      <w:r>
        <w:rPr>
          <w:noProof/>
        </w:rPr>
        <w:fldChar w:fldCharType="begin" w:fldLock="1"/>
      </w:r>
      <w:r>
        <w:rPr>
          <w:noProof/>
        </w:rPr>
        <w:instrText xml:space="preserve"> PAGEREF _Toc130206281 \h </w:instrText>
      </w:r>
      <w:r>
        <w:rPr>
          <w:noProof/>
        </w:rPr>
      </w:r>
      <w:r>
        <w:rPr>
          <w:noProof/>
        </w:rPr>
        <w:fldChar w:fldCharType="separate"/>
      </w:r>
      <w:r>
        <w:rPr>
          <w:noProof/>
        </w:rPr>
        <w:t>32</w:t>
      </w:r>
      <w:r>
        <w:rPr>
          <w:noProof/>
        </w:rPr>
        <w:fldChar w:fldCharType="end"/>
      </w:r>
    </w:p>
    <w:p w14:paraId="1505179F" w14:textId="77777777" w:rsidR="007F2E80" w:rsidRPr="0054254B" w:rsidRDefault="007F2E80">
      <w:pPr>
        <w:pStyle w:val="TOC3"/>
        <w:rPr>
          <w:rFonts w:ascii="Calibri" w:hAnsi="Calibri"/>
          <w:noProof/>
          <w:sz w:val="22"/>
          <w:szCs w:val="22"/>
          <w:lang w:eastAsia="en-GB"/>
        </w:rPr>
      </w:pPr>
      <w:r w:rsidRPr="00865434">
        <w:rPr>
          <w:rFonts w:eastAsia="SimSun"/>
          <w:noProof/>
        </w:rPr>
        <w:t>6.3.1</w:t>
      </w:r>
      <w:r w:rsidRPr="0054254B">
        <w:rPr>
          <w:rFonts w:ascii="Calibri" w:hAnsi="Calibri"/>
          <w:noProof/>
          <w:sz w:val="22"/>
          <w:szCs w:val="22"/>
          <w:lang w:eastAsia="en-GB"/>
        </w:rPr>
        <w:tab/>
      </w:r>
      <w:r w:rsidRPr="00865434">
        <w:rPr>
          <w:rFonts w:eastAsia="SimSun"/>
          <w:noProof/>
        </w:rPr>
        <w:t>Solution for energy consumption of PNFs</w:t>
      </w:r>
      <w:r>
        <w:rPr>
          <w:noProof/>
        </w:rPr>
        <w:tab/>
      </w:r>
      <w:r>
        <w:rPr>
          <w:noProof/>
        </w:rPr>
        <w:fldChar w:fldCharType="begin" w:fldLock="1"/>
      </w:r>
      <w:r>
        <w:rPr>
          <w:noProof/>
        </w:rPr>
        <w:instrText xml:space="preserve"> PAGEREF _Toc130206282 \h </w:instrText>
      </w:r>
      <w:r>
        <w:rPr>
          <w:noProof/>
        </w:rPr>
      </w:r>
      <w:r>
        <w:rPr>
          <w:noProof/>
        </w:rPr>
        <w:fldChar w:fldCharType="separate"/>
      </w:r>
      <w:r>
        <w:rPr>
          <w:noProof/>
        </w:rPr>
        <w:t>32</w:t>
      </w:r>
      <w:r>
        <w:rPr>
          <w:noProof/>
        </w:rPr>
        <w:fldChar w:fldCharType="end"/>
      </w:r>
    </w:p>
    <w:p w14:paraId="7F67F783" w14:textId="77777777" w:rsidR="007F2E80" w:rsidRPr="0054254B" w:rsidRDefault="007F2E80">
      <w:pPr>
        <w:pStyle w:val="TOC3"/>
        <w:rPr>
          <w:rFonts w:ascii="Calibri" w:hAnsi="Calibri"/>
          <w:noProof/>
          <w:sz w:val="22"/>
          <w:szCs w:val="22"/>
          <w:lang w:eastAsia="en-GB"/>
        </w:rPr>
      </w:pPr>
      <w:r w:rsidRPr="00865434">
        <w:rPr>
          <w:rFonts w:eastAsia="SimSun"/>
          <w:noProof/>
        </w:rPr>
        <w:t>6.3.2</w:t>
      </w:r>
      <w:r w:rsidRPr="0054254B">
        <w:rPr>
          <w:rFonts w:ascii="Calibri" w:hAnsi="Calibri"/>
          <w:noProof/>
          <w:sz w:val="22"/>
          <w:szCs w:val="22"/>
          <w:lang w:eastAsia="en-GB"/>
        </w:rPr>
        <w:tab/>
      </w:r>
      <w:r w:rsidRPr="00865434">
        <w:rPr>
          <w:rFonts w:eastAsia="SimSun"/>
          <w:noProof/>
        </w:rPr>
        <w:t>Solution for energy consumption of VNF/VNFCs</w:t>
      </w:r>
      <w:r>
        <w:rPr>
          <w:noProof/>
        </w:rPr>
        <w:tab/>
      </w:r>
      <w:r>
        <w:rPr>
          <w:noProof/>
        </w:rPr>
        <w:fldChar w:fldCharType="begin" w:fldLock="1"/>
      </w:r>
      <w:r>
        <w:rPr>
          <w:noProof/>
        </w:rPr>
        <w:instrText xml:space="preserve"> PAGEREF _Toc130206283 \h </w:instrText>
      </w:r>
      <w:r>
        <w:rPr>
          <w:noProof/>
        </w:rPr>
      </w:r>
      <w:r>
        <w:rPr>
          <w:noProof/>
        </w:rPr>
        <w:fldChar w:fldCharType="separate"/>
      </w:r>
      <w:r>
        <w:rPr>
          <w:noProof/>
        </w:rPr>
        <w:t>32</w:t>
      </w:r>
      <w:r>
        <w:rPr>
          <w:noProof/>
        </w:rPr>
        <w:fldChar w:fldCharType="end"/>
      </w:r>
    </w:p>
    <w:p w14:paraId="528F6B1A" w14:textId="77777777" w:rsidR="007F2E80" w:rsidRPr="0054254B" w:rsidRDefault="007F2E80">
      <w:pPr>
        <w:pStyle w:val="TOC4"/>
        <w:rPr>
          <w:rFonts w:ascii="Calibri" w:hAnsi="Calibri"/>
          <w:noProof/>
          <w:sz w:val="22"/>
          <w:szCs w:val="22"/>
          <w:lang w:eastAsia="en-GB"/>
        </w:rPr>
      </w:pPr>
      <w:r w:rsidRPr="00865434">
        <w:rPr>
          <w:rFonts w:eastAsia="SimSun"/>
          <w:noProof/>
        </w:rPr>
        <w:t>6.3.2.1</w:t>
      </w:r>
      <w:r w:rsidRPr="0054254B">
        <w:rPr>
          <w:rFonts w:ascii="Calibri" w:hAnsi="Calibri"/>
          <w:noProof/>
          <w:sz w:val="22"/>
          <w:szCs w:val="22"/>
          <w:lang w:eastAsia="en-GB"/>
        </w:rPr>
        <w:tab/>
      </w:r>
      <w:r w:rsidRPr="00865434">
        <w:rPr>
          <w:rFonts w:eastAsia="SimSun"/>
          <w:noProof/>
        </w:rPr>
        <w:t>Introduction</w:t>
      </w:r>
      <w:r>
        <w:rPr>
          <w:noProof/>
        </w:rPr>
        <w:tab/>
      </w:r>
      <w:r>
        <w:rPr>
          <w:noProof/>
        </w:rPr>
        <w:fldChar w:fldCharType="begin" w:fldLock="1"/>
      </w:r>
      <w:r>
        <w:rPr>
          <w:noProof/>
        </w:rPr>
        <w:instrText xml:space="preserve"> PAGEREF _Toc130206284 \h </w:instrText>
      </w:r>
      <w:r>
        <w:rPr>
          <w:noProof/>
        </w:rPr>
      </w:r>
      <w:r>
        <w:rPr>
          <w:noProof/>
        </w:rPr>
        <w:fldChar w:fldCharType="separate"/>
      </w:r>
      <w:r>
        <w:rPr>
          <w:noProof/>
        </w:rPr>
        <w:t>32</w:t>
      </w:r>
      <w:r>
        <w:rPr>
          <w:noProof/>
        </w:rPr>
        <w:fldChar w:fldCharType="end"/>
      </w:r>
    </w:p>
    <w:p w14:paraId="630CB0DD" w14:textId="77777777" w:rsidR="007F2E80" w:rsidRPr="0054254B" w:rsidRDefault="007F2E80">
      <w:pPr>
        <w:pStyle w:val="TOC4"/>
        <w:rPr>
          <w:rFonts w:ascii="Calibri" w:hAnsi="Calibri"/>
          <w:noProof/>
          <w:sz w:val="22"/>
          <w:szCs w:val="22"/>
          <w:lang w:eastAsia="en-GB"/>
        </w:rPr>
      </w:pPr>
      <w:r w:rsidRPr="00865434">
        <w:rPr>
          <w:rFonts w:eastAsia="SimSun"/>
          <w:noProof/>
        </w:rPr>
        <w:t>6.3.2.2</w:t>
      </w:r>
      <w:r w:rsidRPr="0054254B">
        <w:rPr>
          <w:rFonts w:ascii="Calibri" w:hAnsi="Calibri"/>
          <w:noProof/>
          <w:sz w:val="22"/>
          <w:szCs w:val="22"/>
          <w:lang w:eastAsia="en-GB"/>
        </w:rPr>
        <w:tab/>
      </w:r>
      <w:r w:rsidRPr="00865434">
        <w:rPr>
          <w:rFonts w:eastAsia="SimSun"/>
          <w:noProof/>
        </w:rPr>
        <w:t>Solution for VM-based VNF/VNFCs</w:t>
      </w:r>
      <w:r>
        <w:rPr>
          <w:noProof/>
        </w:rPr>
        <w:tab/>
      </w:r>
      <w:r>
        <w:rPr>
          <w:noProof/>
        </w:rPr>
        <w:fldChar w:fldCharType="begin" w:fldLock="1"/>
      </w:r>
      <w:r>
        <w:rPr>
          <w:noProof/>
        </w:rPr>
        <w:instrText xml:space="preserve"> PAGEREF _Toc130206285 \h </w:instrText>
      </w:r>
      <w:r>
        <w:rPr>
          <w:noProof/>
        </w:rPr>
      </w:r>
      <w:r>
        <w:rPr>
          <w:noProof/>
        </w:rPr>
        <w:fldChar w:fldCharType="separate"/>
      </w:r>
      <w:r>
        <w:rPr>
          <w:noProof/>
        </w:rPr>
        <w:t>33</w:t>
      </w:r>
      <w:r>
        <w:rPr>
          <w:noProof/>
        </w:rPr>
        <w:fldChar w:fldCharType="end"/>
      </w:r>
    </w:p>
    <w:p w14:paraId="78EA081E" w14:textId="77777777" w:rsidR="007F2E80" w:rsidRPr="0054254B" w:rsidRDefault="007F2E80">
      <w:pPr>
        <w:pStyle w:val="TOC5"/>
        <w:rPr>
          <w:rFonts w:ascii="Calibri" w:hAnsi="Calibri"/>
          <w:noProof/>
          <w:sz w:val="22"/>
          <w:szCs w:val="22"/>
          <w:lang w:eastAsia="en-GB"/>
        </w:rPr>
      </w:pPr>
      <w:r w:rsidRPr="00865434">
        <w:rPr>
          <w:rFonts w:eastAsia="SimSun"/>
          <w:noProof/>
          <w:lang w:val="en-US"/>
        </w:rPr>
        <w:t>6.3.2.2.1</w:t>
      </w:r>
      <w:r w:rsidRPr="0054254B">
        <w:rPr>
          <w:rFonts w:ascii="Calibri" w:hAnsi="Calibri"/>
          <w:noProof/>
          <w:sz w:val="22"/>
          <w:szCs w:val="22"/>
          <w:lang w:eastAsia="en-GB"/>
        </w:rPr>
        <w:tab/>
      </w:r>
      <w:r w:rsidRPr="00865434">
        <w:rPr>
          <w:rFonts w:eastAsia="SimSun"/>
          <w:noProof/>
          <w:lang w:val="en-US"/>
        </w:rPr>
        <w:t>Solution based on vCPU usage of virtual compute resources</w:t>
      </w:r>
      <w:r>
        <w:rPr>
          <w:noProof/>
        </w:rPr>
        <w:tab/>
      </w:r>
      <w:r>
        <w:rPr>
          <w:noProof/>
        </w:rPr>
        <w:fldChar w:fldCharType="begin" w:fldLock="1"/>
      </w:r>
      <w:r>
        <w:rPr>
          <w:noProof/>
        </w:rPr>
        <w:instrText xml:space="preserve"> PAGEREF _Toc130206286 \h </w:instrText>
      </w:r>
      <w:r>
        <w:rPr>
          <w:noProof/>
        </w:rPr>
      </w:r>
      <w:r>
        <w:rPr>
          <w:noProof/>
        </w:rPr>
        <w:fldChar w:fldCharType="separate"/>
      </w:r>
      <w:r>
        <w:rPr>
          <w:noProof/>
        </w:rPr>
        <w:t>33</w:t>
      </w:r>
      <w:r>
        <w:rPr>
          <w:noProof/>
        </w:rPr>
        <w:fldChar w:fldCharType="end"/>
      </w:r>
    </w:p>
    <w:p w14:paraId="45464E13" w14:textId="77777777" w:rsidR="007F2E80" w:rsidRPr="0054254B" w:rsidRDefault="007F2E80">
      <w:pPr>
        <w:pStyle w:val="TOC8"/>
        <w:rPr>
          <w:rFonts w:ascii="Calibri" w:hAnsi="Calibri"/>
          <w:b w:val="0"/>
          <w:noProof/>
          <w:szCs w:val="22"/>
          <w:lang w:eastAsia="en-GB"/>
        </w:rPr>
      </w:pPr>
      <w:r>
        <w:rPr>
          <w:noProof/>
        </w:rPr>
        <w:t>Annex A (informative): Plant UML source code</w:t>
      </w:r>
      <w:r>
        <w:rPr>
          <w:noProof/>
        </w:rPr>
        <w:tab/>
      </w:r>
      <w:r>
        <w:rPr>
          <w:noProof/>
        </w:rPr>
        <w:fldChar w:fldCharType="begin" w:fldLock="1"/>
      </w:r>
      <w:r>
        <w:rPr>
          <w:noProof/>
        </w:rPr>
        <w:instrText xml:space="preserve"> PAGEREF _Toc130206287 \h </w:instrText>
      </w:r>
      <w:r>
        <w:rPr>
          <w:noProof/>
        </w:rPr>
      </w:r>
      <w:r>
        <w:rPr>
          <w:noProof/>
        </w:rPr>
        <w:fldChar w:fldCharType="separate"/>
      </w:r>
      <w:r>
        <w:rPr>
          <w:noProof/>
        </w:rPr>
        <w:t>35</w:t>
      </w:r>
      <w:r>
        <w:rPr>
          <w:noProof/>
        </w:rPr>
        <w:fldChar w:fldCharType="end"/>
      </w:r>
    </w:p>
    <w:p w14:paraId="352E0D63" w14:textId="77777777" w:rsidR="007F2E80" w:rsidRPr="0054254B" w:rsidRDefault="007F2E80">
      <w:pPr>
        <w:pStyle w:val="TOC1"/>
        <w:rPr>
          <w:rFonts w:ascii="Calibri" w:hAnsi="Calibri"/>
          <w:noProof/>
          <w:szCs w:val="22"/>
          <w:lang w:eastAsia="en-GB"/>
        </w:rPr>
      </w:pPr>
      <w:r>
        <w:rPr>
          <w:noProof/>
        </w:rPr>
        <w:t>A.1</w:t>
      </w:r>
      <w:r w:rsidRPr="0054254B">
        <w:rPr>
          <w:rFonts w:ascii="Calibri" w:hAnsi="Calibri"/>
          <w:noProof/>
          <w:szCs w:val="22"/>
          <w:lang w:eastAsia="en-GB"/>
        </w:rPr>
        <w:tab/>
      </w:r>
      <w:r>
        <w:rPr>
          <w:noProof/>
        </w:rPr>
        <w:t>Distributed energy saving activation</w:t>
      </w:r>
      <w:r>
        <w:rPr>
          <w:noProof/>
        </w:rPr>
        <w:tab/>
      </w:r>
      <w:r>
        <w:rPr>
          <w:noProof/>
        </w:rPr>
        <w:fldChar w:fldCharType="begin" w:fldLock="1"/>
      </w:r>
      <w:r>
        <w:rPr>
          <w:noProof/>
        </w:rPr>
        <w:instrText xml:space="preserve"> PAGEREF _Toc130206288 \h </w:instrText>
      </w:r>
      <w:r>
        <w:rPr>
          <w:noProof/>
        </w:rPr>
      </w:r>
      <w:r>
        <w:rPr>
          <w:noProof/>
        </w:rPr>
        <w:fldChar w:fldCharType="separate"/>
      </w:r>
      <w:r>
        <w:rPr>
          <w:noProof/>
        </w:rPr>
        <w:t>35</w:t>
      </w:r>
      <w:r>
        <w:rPr>
          <w:noProof/>
        </w:rPr>
        <w:fldChar w:fldCharType="end"/>
      </w:r>
    </w:p>
    <w:p w14:paraId="42C46AAD" w14:textId="77777777" w:rsidR="007F2E80" w:rsidRPr="0054254B" w:rsidRDefault="007F2E80">
      <w:pPr>
        <w:pStyle w:val="TOC1"/>
        <w:rPr>
          <w:rFonts w:ascii="Calibri" w:hAnsi="Calibri"/>
          <w:noProof/>
          <w:szCs w:val="22"/>
          <w:lang w:eastAsia="en-GB"/>
        </w:rPr>
      </w:pPr>
      <w:r>
        <w:rPr>
          <w:noProof/>
        </w:rPr>
        <w:t>A.2</w:t>
      </w:r>
      <w:r w:rsidRPr="0054254B">
        <w:rPr>
          <w:rFonts w:ascii="Calibri" w:hAnsi="Calibri"/>
          <w:noProof/>
          <w:szCs w:val="22"/>
          <w:lang w:eastAsia="en-GB"/>
        </w:rPr>
        <w:tab/>
      </w:r>
      <w:r>
        <w:rPr>
          <w:noProof/>
        </w:rPr>
        <w:t>Distributed energy saving deactivation</w:t>
      </w:r>
      <w:r>
        <w:rPr>
          <w:noProof/>
        </w:rPr>
        <w:tab/>
      </w:r>
      <w:r>
        <w:rPr>
          <w:noProof/>
        </w:rPr>
        <w:fldChar w:fldCharType="begin" w:fldLock="1"/>
      </w:r>
      <w:r>
        <w:rPr>
          <w:noProof/>
        </w:rPr>
        <w:instrText xml:space="preserve"> PAGEREF _Toc130206289 \h </w:instrText>
      </w:r>
      <w:r>
        <w:rPr>
          <w:noProof/>
        </w:rPr>
      </w:r>
      <w:r>
        <w:rPr>
          <w:noProof/>
        </w:rPr>
        <w:fldChar w:fldCharType="separate"/>
      </w:r>
      <w:r>
        <w:rPr>
          <w:noProof/>
        </w:rPr>
        <w:t>35</w:t>
      </w:r>
      <w:r>
        <w:rPr>
          <w:noProof/>
        </w:rPr>
        <w:fldChar w:fldCharType="end"/>
      </w:r>
    </w:p>
    <w:p w14:paraId="043D5547" w14:textId="77777777" w:rsidR="007F2E80" w:rsidRPr="0054254B" w:rsidRDefault="007F2E80">
      <w:pPr>
        <w:pStyle w:val="TOC1"/>
        <w:rPr>
          <w:rFonts w:ascii="Calibri" w:hAnsi="Calibri"/>
          <w:noProof/>
          <w:szCs w:val="22"/>
          <w:lang w:eastAsia="en-GB"/>
        </w:rPr>
      </w:pPr>
      <w:r>
        <w:rPr>
          <w:noProof/>
        </w:rPr>
        <w:t>A.3</w:t>
      </w:r>
      <w:r w:rsidRPr="0054254B">
        <w:rPr>
          <w:rFonts w:ascii="Calibri" w:hAnsi="Calibri"/>
          <w:noProof/>
          <w:szCs w:val="22"/>
          <w:lang w:eastAsia="en-GB"/>
        </w:rPr>
        <w:tab/>
      </w:r>
      <w:r>
        <w:rPr>
          <w:noProof/>
        </w:rPr>
        <w:t>Centralized energy saving activation</w:t>
      </w:r>
      <w:r>
        <w:rPr>
          <w:noProof/>
        </w:rPr>
        <w:tab/>
      </w:r>
      <w:r>
        <w:rPr>
          <w:noProof/>
        </w:rPr>
        <w:fldChar w:fldCharType="begin" w:fldLock="1"/>
      </w:r>
      <w:r>
        <w:rPr>
          <w:noProof/>
        </w:rPr>
        <w:instrText xml:space="preserve"> PAGEREF _Toc130206290 \h </w:instrText>
      </w:r>
      <w:r>
        <w:rPr>
          <w:noProof/>
        </w:rPr>
      </w:r>
      <w:r>
        <w:rPr>
          <w:noProof/>
        </w:rPr>
        <w:fldChar w:fldCharType="separate"/>
      </w:r>
      <w:r>
        <w:rPr>
          <w:noProof/>
        </w:rPr>
        <w:t>35</w:t>
      </w:r>
      <w:r>
        <w:rPr>
          <w:noProof/>
        </w:rPr>
        <w:fldChar w:fldCharType="end"/>
      </w:r>
    </w:p>
    <w:p w14:paraId="3FFD43E2" w14:textId="77777777" w:rsidR="007F2E80" w:rsidRPr="0054254B" w:rsidRDefault="007F2E80">
      <w:pPr>
        <w:pStyle w:val="TOC1"/>
        <w:rPr>
          <w:rFonts w:ascii="Calibri" w:hAnsi="Calibri"/>
          <w:noProof/>
          <w:szCs w:val="22"/>
          <w:lang w:eastAsia="en-GB"/>
        </w:rPr>
      </w:pPr>
      <w:r>
        <w:rPr>
          <w:noProof/>
        </w:rPr>
        <w:t>A.4</w:t>
      </w:r>
      <w:r w:rsidRPr="0054254B">
        <w:rPr>
          <w:rFonts w:ascii="Calibri" w:hAnsi="Calibri"/>
          <w:noProof/>
          <w:szCs w:val="22"/>
          <w:lang w:eastAsia="en-GB"/>
        </w:rPr>
        <w:tab/>
      </w:r>
      <w:r>
        <w:rPr>
          <w:noProof/>
        </w:rPr>
        <w:t>Centralized energy saving deactivation</w:t>
      </w:r>
      <w:r>
        <w:rPr>
          <w:noProof/>
        </w:rPr>
        <w:tab/>
      </w:r>
      <w:r>
        <w:rPr>
          <w:noProof/>
        </w:rPr>
        <w:fldChar w:fldCharType="begin" w:fldLock="1"/>
      </w:r>
      <w:r>
        <w:rPr>
          <w:noProof/>
        </w:rPr>
        <w:instrText xml:space="preserve"> PAGEREF _Toc130206291 \h </w:instrText>
      </w:r>
      <w:r>
        <w:rPr>
          <w:noProof/>
        </w:rPr>
      </w:r>
      <w:r>
        <w:rPr>
          <w:noProof/>
        </w:rPr>
        <w:fldChar w:fldCharType="separate"/>
      </w:r>
      <w:r>
        <w:rPr>
          <w:noProof/>
        </w:rPr>
        <w:t>36</w:t>
      </w:r>
      <w:r>
        <w:rPr>
          <w:noProof/>
        </w:rPr>
        <w:fldChar w:fldCharType="end"/>
      </w:r>
    </w:p>
    <w:p w14:paraId="72220CB1" w14:textId="77777777" w:rsidR="007F2E80" w:rsidRPr="0054254B" w:rsidRDefault="007F2E80">
      <w:pPr>
        <w:pStyle w:val="TOC8"/>
        <w:rPr>
          <w:rFonts w:ascii="Calibri" w:hAnsi="Calibri"/>
          <w:b w:val="0"/>
          <w:noProof/>
          <w:szCs w:val="22"/>
          <w:lang w:eastAsia="en-GB"/>
        </w:rPr>
      </w:pPr>
      <w:r>
        <w:rPr>
          <w:noProof/>
        </w:rPr>
        <w:t>Annex B (informative): Change history</w:t>
      </w:r>
      <w:r>
        <w:rPr>
          <w:noProof/>
        </w:rPr>
        <w:tab/>
      </w:r>
      <w:r>
        <w:rPr>
          <w:noProof/>
        </w:rPr>
        <w:fldChar w:fldCharType="begin" w:fldLock="1"/>
      </w:r>
      <w:r>
        <w:rPr>
          <w:noProof/>
        </w:rPr>
        <w:instrText xml:space="preserve"> PAGEREF _Toc130206292 \h </w:instrText>
      </w:r>
      <w:r>
        <w:rPr>
          <w:noProof/>
        </w:rPr>
      </w:r>
      <w:r>
        <w:rPr>
          <w:noProof/>
        </w:rPr>
        <w:fldChar w:fldCharType="separate"/>
      </w:r>
      <w:r>
        <w:rPr>
          <w:noProof/>
        </w:rPr>
        <w:t>37</w:t>
      </w:r>
      <w:r>
        <w:rPr>
          <w:noProof/>
        </w:rPr>
        <w:fldChar w:fldCharType="end"/>
      </w:r>
    </w:p>
    <w:p w14:paraId="1F4DC91B" w14:textId="77777777" w:rsidR="00080512" w:rsidRPr="008577C3" w:rsidRDefault="005305C6">
      <w:r>
        <w:rPr>
          <w:noProof/>
          <w:sz w:val="22"/>
        </w:rPr>
        <w:lastRenderedPageBreak/>
        <w:fldChar w:fldCharType="end"/>
      </w:r>
    </w:p>
    <w:p w14:paraId="0628CC61" w14:textId="77777777" w:rsidR="00080512" w:rsidRPr="008577C3" w:rsidRDefault="00080512">
      <w:pPr>
        <w:pStyle w:val="Heading1"/>
      </w:pPr>
      <w:r w:rsidRPr="008577C3">
        <w:br w:type="page"/>
      </w:r>
      <w:bookmarkStart w:id="5" w:name="_Toc34300915"/>
      <w:bookmarkStart w:id="6" w:name="_Toc43730744"/>
      <w:bookmarkStart w:id="7" w:name="_Toc130206182"/>
      <w:r w:rsidRPr="008577C3">
        <w:lastRenderedPageBreak/>
        <w:t>Foreword</w:t>
      </w:r>
      <w:bookmarkEnd w:id="5"/>
      <w:bookmarkEnd w:id="6"/>
      <w:bookmarkEnd w:id="7"/>
    </w:p>
    <w:p w14:paraId="66356839" w14:textId="77777777" w:rsidR="00080512" w:rsidRPr="008577C3" w:rsidRDefault="00080512">
      <w:r w:rsidRPr="008577C3">
        <w:t>This Technical Specification has been produced by the 3</w:t>
      </w:r>
      <w:r w:rsidR="00F04712" w:rsidRPr="008577C3">
        <w:t>rd</w:t>
      </w:r>
      <w:r w:rsidRPr="008577C3">
        <w:t xml:space="preserve"> Generation Partnership Project (3GPP).</w:t>
      </w:r>
    </w:p>
    <w:p w14:paraId="29EC3B62" w14:textId="77777777" w:rsidR="00080512" w:rsidRPr="008577C3" w:rsidRDefault="00080512">
      <w:r w:rsidRPr="008577C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6AEEEEC" w14:textId="77777777" w:rsidR="00080512" w:rsidRPr="008577C3" w:rsidRDefault="00080512">
      <w:pPr>
        <w:pStyle w:val="B10"/>
      </w:pPr>
      <w:r w:rsidRPr="008577C3">
        <w:t>Version x.y.z</w:t>
      </w:r>
    </w:p>
    <w:p w14:paraId="6010C925" w14:textId="77777777" w:rsidR="00080512" w:rsidRPr="008577C3" w:rsidRDefault="00080512">
      <w:pPr>
        <w:pStyle w:val="B10"/>
      </w:pPr>
      <w:r w:rsidRPr="008577C3">
        <w:t>where:</w:t>
      </w:r>
    </w:p>
    <w:p w14:paraId="7F01827B" w14:textId="77777777" w:rsidR="00080512" w:rsidRPr="008577C3" w:rsidRDefault="00080512">
      <w:pPr>
        <w:pStyle w:val="B2"/>
      </w:pPr>
      <w:r w:rsidRPr="008577C3">
        <w:t>x</w:t>
      </w:r>
      <w:r w:rsidRPr="008577C3">
        <w:tab/>
        <w:t>the first digit:</w:t>
      </w:r>
    </w:p>
    <w:p w14:paraId="77F7940E" w14:textId="77777777" w:rsidR="00080512" w:rsidRPr="008577C3" w:rsidRDefault="00080512">
      <w:pPr>
        <w:pStyle w:val="B3"/>
      </w:pPr>
      <w:r w:rsidRPr="008577C3">
        <w:t>1</w:t>
      </w:r>
      <w:r w:rsidRPr="008577C3">
        <w:tab/>
        <w:t>presented to TSG for information;</w:t>
      </w:r>
    </w:p>
    <w:p w14:paraId="6FF7C229" w14:textId="77777777" w:rsidR="00080512" w:rsidRPr="008577C3" w:rsidRDefault="00080512">
      <w:pPr>
        <w:pStyle w:val="B3"/>
      </w:pPr>
      <w:r w:rsidRPr="008577C3">
        <w:t>2</w:t>
      </w:r>
      <w:r w:rsidRPr="008577C3">
        <w:tab/>
        <w:t>presented to TSG for approval;</w:t>
      </w:r>
    </w:p>
    <w:p w14:paraId="0EE0A073" w14:textId="77777777" w:rsidR="00080512" w:rsidRPr="008577C3" w:rsidRDefault="00080512">
      <w:pPr>
        <w:pStyle w:val="B3"/>
      </w:pPr>
      <w:r w:rsidRPr="008577C3">
        <w:t>3</w:t>
      </w:r>
      <w:r w:rsidRPr="008577C3">
        <w:tab/>
        <w:t>or greater indicates TSG approved document under change control.</w:t>
      </w:r>
    </w:p>
    <w:p w14:paraId="5A781180" w14:textId="77777777" w:rsidR="00080512" w:rsidRPr="008577C3" w:rsidRDefault="00080512">
      <w:pPr>
        <w:pStyle w:val="B2"/>
      </w:pPr>
      <w:r w:rsidRPr="008577C3">
        <w:t>y</w:t>
      </w:r>
      <w:r w:rsidRPr="008577C3">
        <w:tab/>
        <w:t>the second digit is incremented for all changes of substance, i.e. technical enhancements, corrections, updates, etc.</w:t>
      </w:r>
    </w:p>
    <w:p w14:paraId="4B443E68" w14:textId="77777777" w:rsidR="00080512" w:rsidRDefault="00080512">
      <w:pPr>
        <w:pStyle w:val="B2"/>
      </w:pPr>
      <w:r w:rsidRPr="008577C3">
        <w:t>z</w:t>
      </w:r>
      <w:r w:rsidRPr="008577C3">
        <w:tab/>
        <w:t>the third digit is incremented when editorial only changes have been incorporated in the document.</w:t>
      </w:r>
    </w:p>
    <w:p w14:paraId="141AECA2" w14:textId="77777777" w:rsidR="00AC70F1" w:rsidRDefault="00AC70F1" w:rsidP="00AC70F1">
      <w:r>
        <w:t>In the present document, certain modal verbs have the following meanings:</w:t>
      </w:r>
    </w:p>
    <w:p w14:paraId="67F4B5F3" w14:textId="77777777" w:rsidR="00AC70F1" w:rsidRDefault="00AC70F1" w:rsidP="00AC70F1">
      <w:pPr>
        <w:pStyle w:val="EX"/>
      </w:pPr>
      <w:r w:rsidRPr="008C384C">
        <w:rPr>
          <w:b/>
        </w:rPr>
        <w:t>shall</w:t>
      </w:r>
      <w:r>
        <w:tab/>
      </w:r>
      <w:r>
        <w:tab/>
        <w:t>indicates a mandatory requirement to do something</w:t>
      </w:r>
    </w:p>
    <w:p w14:paraId="31F526D6" w14:textId="77777777" w:rsidR="00AC70F1" w:rsidRDefault="00AC70F1" w:rsidP="00AC70F1">
      <w:pPr>
        <w:pStyle w:val="EX"/>
      </w:pPr>
      <w:r w:rsidRPr="008C384C">
        <w:rPr>
          <w:b/>
        </w:rPr>
        <w:t>shall not</w:t>
      </w:r>
      <w:r>
        <w:tab/>
        <w:t>indicates an interdiction (prohibition) to do something</w:t>
      </w:r>
    </w:p>
    <w:p w14:paraId="24DFA760" w14:textId="77777777" w:rsidR="00AC70F1" w:rsidRPr="004D3578" w:rsidRDefault="00AC70F1" w:rsidP="00AC70F1">
      <w:pPr>
        <w:pStyle w:val="B10"/>
        <w:ind w:left="284" w:firstLine="0"/>
      </w:pPr>
      <w:r>
        <w:t>The constructions "shall" and "shall not" are confined to the context of normative provisions, and do not appear in Technical Reports.</w:t>
      </w:r>
    </w:p>
    <w:p w14:paraId="3324DA3A" w14:textId="77777777" w:rsidR="00AC70F1" w:rsidRPr="004D3578" w:rsidRDefault="00AC70F1" w:rsidP="00AC70F1">
      <w:pPr>
        <w:pStyle w:val="NO"/>
        <w:ind w:left="284" w:firstLine="0"/>
      </w:pPr>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7D4C06F" w14:textId="77777777" w:rsidR="00AC70F1" w:rsidRDefault="00AC70F1" w:rsidP="00AC70F1">
      <w:pPr>
        <w:pStyle w:val="EX"/>
      </w:pPr>
      <w:r w:rsidRPr="008C384C">
        <w:rPr>
          <w:b/>
        </w:rPr>
        <w:t>should</w:t>
      </w:r>
      <w:r>
        <w:tab/>
      </w:r>
      <w:r>
        <w:tab/>
        <w:t>indicates a recommendation to do something</w:t>
      </w:r>
    </w:p>
    <w:p w14:paraId="27E7223D" w14:textId="77777777" w:rsidR="00AC70F1" w:rsidRDefault="00AC70F1" w:rsidP="00AC70F1">
      <w:pPr>
        <w:pStyle w:val="EX"/>
      </w:pPr>
      <w:r w:rsidRPr="008C384C">
        <w:rPr>
          <w:b/>
        </w:rPr>
        <w:t>should not</w:t>
      </w:r>
      <w:r>
        <w:tab/>
        <w:t>indicates a recommendation not to do something</w:t>
      </w:r>
    </w:p>
    <w:p w14:paraId="691955AD" w14:textId="77777777" w:rsidR="00AC70F1" w:rsidRDefault="00AC70F1" w:rsidP="00AC70F1">
      <w:pPr>
        <w:pStyle w:val="EX"/>
      </w:pPr>
      <w:r w:rsidRPr="00774DA4">
        <w:rPr>
          <w:b/>
        </w:rPr>
        <w:t>may</w:t>
      </w:r>
      <w:r>
        <w:tab/>
      </w:r>
      <w:r>
        <w:tab/>
        <w:t>indicates permission to do something</w:t>
      </w:r>
    </w:p>
    <w:p w14:paraId="0BF8ADAF" w14:textId="77777777" w:rsidR="00AC70F1" w:rsidRDefault="00AC70F1" w:rsidP="00AC70F1">
      <w:pPr>
        <w:pStyle w:val="EX"/>
      </w:pPr>
      <w:r w:rsidRPr="00774DA4">
        <w:rPr>
          <w:b/>
        </w:rPr>
        <w:t>need not</w:t>
      </w:r>
      <w:r>
        <w:tab/>
        <w:t>indicates permission not to do something</w:t>
      </w:r>
    </w:p>
    <w:p w14:paraId="5E2BD243" w14:textId="77777777" w:rsidR="00AC70F1" w:rsidRDefault="00AC70F1" w:rsidP="00AC70F1">
      <w:pPr>
        <w:pStyle w:val="NO"/>
        <w:ind w:left="284" w:firstLine="0"/>
      </w:pPr>
      <w:r>
        <w:t>The construction "may not" is ambiguous and is not used in normative elements. The unambiguous constructions "might not" or "shall not" are used instead, depending upon the meaning intended.</w:t>
      </w:r>
    </w:p>
    <w:p w14:paraId="522E3D50" w14:textId="77777777" w:rsidR="00AC70F1" w:rsidRDefault="00AC70F1" w:rsidP="00AC70F1">
      <w:pPr>
        <w:pStyle w:val="EX"/>
      </w:pPr>
      <w:r w:rsidRPr="00774DA4">
        <w:rPr>
          <w:b/>
        </w:rPr>
        <w:t>can</w:t>
      </w:r>
      <w:r>
        <w:tab/>
      </w:r>
      <w:r>
        <w:tab/>
        <w:t>indicates that something is possible</w:t>
      </w:r>
    </w:p>
    <w:p w14:paraId="52F31242" w14:textId="77777777" w:rsidR="00AC70F1" w:rsidRDefault="00AC70F1" w:rsidP="00AC70F1">
      <w:pPr>
        <w:pStyle w:val="EX"/>
      </w:pPr>
      <w:r w:rsidRPr="00774DA4">
        <w:rPr>
          <w:b/>
        </w:rPr>
        <w:t>cannot</w:t>
      </w:r>
      <w:r>
        <w:tab/>
      </w:r>
      <w:r>
        <w:tab/>
        <w:t>indicates that something is impossible</w:t>
      </w:r>
    </w:p>
    <w:p w14:paraId="521052E7" w14:textId="77777777" w:rsidR="00AC70F1" w:rsidRDefault="00AC70F1" w:rsidP="00AC70F1">
      <w:pPr>
        <w:pStyle w:val="EX"/>
      </w:pPr>
      <w:r>
        <w:t>The constructions "can" and "cannot" shall not to be used as substitutes for "may" and "need not".</w:t>
      </w:r>
    </w:p>
    <w:p w14:paraId="57495B75" w14:textId="77777777" w:rsidR="00AC70F1" w:rsidRDefault="00AC70F1" w:rsidP="00AC70F1">
      <w:pPr>
        <w:pStyle w:val="EX"/>
      </w:pPr>
      <w:r w:rsidRPr="00774DA4">
        <w:rPr>
          <w:b/>
        </w:rPr>
        <w:t>will</w:t>
      </w:r>
      <w:r>
        <w:tab/>
      </w:r>
      <w:r>
        <w:tab/>
        <w:t>indicates that something is certain or expected to happen as a result of action taken by an agency the behaviour of which is outside the scope of the present document</w:t>
      </w:r>
    </w:p>
    <w:p w14:paraId="344674CA" w14:textId="77777777" w:rsidR="00AC70F1" w:rsidRDefault="00AC70F1" w:rsidP="00AC70F1">
      <w:pPr>
        <w:pStyle w:val="EX"/>
      </w:pPr>
      <w:r w:rsidRPr="00774DA4">
        <w:rPr>
          <w:b/>
        </w:rPr>
        <w:t>will</w:t>
      </w:r>
      <w:r>
        <w:rPr>
          <w:b/>
        </w:rPr>
        <w:t xml:space="preserve"> not</w:t>
      </w:r>
      <w:r>
        <w:tab/>
      </w:r>
      <w:r>
        <w:tab/>
        <w:t>indicates that something is certain or expected not to happen as a result of action taken by an agency the behaviour of which is outside the scope of the present document</w:t>
      </w:r>
    </w:p>
    <w:p w14:paraId="0DFB48B2" w14:textId="77777777" w:rsidR="00AC70F1" w:rsidRDefault="00AC70F1" w:rsidP="00AC70F1">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7C2089EF" w14:textId="77777777" w:rsidR="00AC70F1" w:rsidRDefault="00AC70F1" w:rsidP="00AC70F1">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07589BA6" w14:textId="77777777" w:rsidR="00AC70F1" w:rsidRDefault="00AC70F1" w:rsidP="00AC70F1">
      <w:r>
        <w:t>In addition:</w:t>
      </w:r>
    </w:p>
    <w:p w14:paraId="6D57F2AA" w14:textId="77777777" w:rsidR="00AC70F1" w:rsidRDefault="00AC70F1" w:rsidP="00AC70F1">
      <w:pPr>
        <w:pStyle w:val="EX"/>
      </w:pPr>
      <w:r w:rsidRPr="00647114">
        <w:rPr>
          <w:b/>
        </w:rPr>
        <w:t>is</w:t>
      </w:r>
      <w:r>
        <w:tab/>
        <w:t>(or any other verb in the indicative mood) indicates a statement of fact</w:t>
      </w:r>
    </w:p>
    <w:p w14:paraId="620548E9" w14:textId="77777777" w:rsidR="00AC70F1" w:rsidRDefault="00AC70F1" w:rsidP="00AC70F1">
      <w:pPr>
        <w:pStyle w:val="EX"/>
      </w:pPr>
      <w:r w:rsidRPr="00647114">
        <w:rPr>
          <w:b/>
        </w:rPr>
        <w:t>is not</w:t>
      </w:r>
      <w:r>
        <w:tab/>
        <w:t>(or any other negative verb in the indicative mood) indicates a statement of fact</w:t>
      </w:r>
    </w:p>
    <w:p w14:paraId="7FCAF4DF" w14:textId="77777777" w:rsidR="00AC70F1" w:rsidRPr="004D3578" w:rsidRDefault="00AC70F1" w:rsidP="00AC70F1">
      <w:pPr>
        <w:pStyle w:val="EX"/>
      </w:pPr>
      <w:r>
        <w:t>The constructions "is" and "is not" do not indicate requirements.</w:t>
      </w:r>
    </w:p>
    <w:p w14:paraId="2821143C" w14:textId="77777777" w:rsidR="00AC70F1" w:rsidRPr="008577C3" w:rsidRDefault="00AC70F1">
      <w:pPr>
        <w:pStyle w:val="B2"/>
      </w:pPr>
    </w:p>
    <w:p w14:paraId="18121A24" w14:textId="77777777" w:rsidR="00080512" w:rsidRPr="008577C3" w:rsidRDefault="00080512">
      <w:pPr>
        <w:pStyle w:val="Heading1"/>
      </w:pPr>
      <w:r w:rsidRPr="008577C3">
        <w:br w:type="page"/>
      </w:r>
      <w:bookmarkStart w:id="8" w:name="_Toc34300916"/>
      <w:bookmarkStart w:id="9" w:name="_Toc43730745"/>
      <w:bookmarkStart w:id="10" w:name="_Toc130206183"/>
      <w:r w:rsidRPr="008577C3">
        <w:lastRenderedPageBreak/>
        <w:t>1</w:t>
      </w:r>
      <w:r w:rsidRPr="008577C3">
        <w:tab/>
        <w:t>Scope</w:t>
      </w:r>
      <w:bookmarkEnd w:id="8"/>
      <w:bookmarkEnd w:id="9"/>
      <w:bookmarkEnd w:id="10"/>
    </w:p>
    <w:p w14:paraId="0981907A" w14:textId="77777777" w:rsidR="001A2A6A" w:rsidRPr="008577C3" w:rsidRDefault="001A2A6A" w:rsidP="001A2A6A">
      <w:r w:rsidRPr="008577C3">
        <w:t xml:space="preserve">The present document </w:t>
      </w:r>
      <w:r w:rsidR="00AB3EAC" w:rsidRPr="008577C3">
        <w:t>specifies concepts, use cases</w:t>
      </w:r>
      <w:r w:rsidR="003128FA" w:rsidRPr="008577C3">
        <w:t>,</w:t>
      </w:r>
      <w:r w:rsidR="00AB3EAC" w:rsidRPr="008577C3">
        <w:t xml:space="preserve"> requirement</w:t>
      </w:r>
      <w:r w:rsidR="00DF0104" w:rsidRPr="008577C3">
        <w:t>s</w:t>
      </w:r>
      <w:r w:rsidR="00AB3EAC" w:rsidRPr="008577C3">
        <w:t xml:space="preserve"> </w:t>
      </w:r>
      <w:r w:rsidR="003128FA" w:rsidRPr="008577C3">
        <w:t xml:space="preserve">and solutions </w:t>
      </w:r>
      <w:r w:rsidR="00AB3EAC" w:rsidRPr="008577C3">
        <w:t xml:space="preserve">for the </w:t>
      </w:r>
      <w:r w:rsidR="003128FA" w:rsidRPr="008577C3">
        <w:t xml:space="preserve">energy efficiency </w:t>
      </w:r>
      <w:r w:rsidR="00AB3EAC" w:rsidRPr="008577C3">
        <w:t xml:space="preserve">assessment and optimization </w:t>
      </w:r>
      <w:r w:rsidR="003128FA" w:rsidRPr="008577C3">
        <w:t xml:space="preserve">for energy saving </w:t>
      </w:r>
      <w:r w:rsidR="00AB3EAC" w:rsidRPr="008577C3">
        <w:t>of 5G networks</w:t>
      </w:r>
      <w:r w:rsidRPr="008577C3">
        <w:t>.</w:t>
      </w:r>
    </w:p>
    <w:p w14:paraId="4A90510A" w14:textId="77777777" w:rsidR="00080512" w:rsidRPr="008577C3" w:rsidRDefault="00080512">
      <w:pPr>
        <w:pStyle w:val="Heading1"/>
      </w:pPr>
      <w:bookmarkStart w:id="11" w:name="_Toc34300917"/>
      <w:bookmarkStart w:id="12" w:name="_Toc43730746"/>
      <w:bookmarkStart w:id="13" w:name="_Toc130206184"/>
      <w:r w:rsidRPr="008577C3">
        <w:t>2</w:t>
      </w:r>
      <w:r w:rsidRPr="008577C3">
        <w:tab/>
        <w:t>References</w:t>
      </w:r>
      <w:bookmarkEnd w:id="11"/>
      <w:bookmarkEnd w:id="12"/>
      <w:bookmarkEnd w:id="13"/>
    </w:p>
    <w:p w14:paraId="1D81D9BB" w14:textId="77777777" w:rsidR="00080512" w:rsidRPr="008577C3" w:rsidRDefault="00080512">
      <w:r w:rsidRPr="008577C3">
        <w:t>The following documents contain provisions which, through reference in this text, constitute provisions of the present document.</w:t>
      </w:r>
    </w:p>
    <w:p w14:paraId="198AA065" w14:textId="77777777" w:rsidR="00080512" w:rsidRPr="008577C3" w:rsidRDefault="00051834" w:rsidP="00051834">
      <w:pPr>
        <w:pStyle w:val="B10"/>
      </w:pPr>
      <w:bookmarkStart w:id="14" w:name="OLE_LINK1"/>
      <w:bookmarkStart w:id="15" w:name="OLE_LINK2"/>
      <w:bookmarkStart w:id="16" w:name="OLE_LINK3"/>
      <w:bookmarkStart w:id="17" w:name="OLE_LINK4"/>
      <w:r w:rsidRPr="008577C3">
        <w:t>-</w:t>
      </w:r>
      <w:r w:rsidRPr="008577C3">
        <w:tab/>
      </w:r>
      <w:r w:rsidR="00080512" w:rsidRPr="008577C3">
        <w:t>References are either specific (identified by date of publication, edition numbe</w:t>
      </w:r>
      <w:r w:rsidR="00DC4DA2" w:rsidRPr="008577C3">
        <w:t>r, version number, etc.) or non</w:t>
      </w:r>
      <w:r w:rsidR="00DC4DA2" w:rsidRPr="008577C3">
        <w:noBreakHyphen/>
      </w:r>
      <w:r w:rsidR="00080512" w:rsidRPr="008577C3">
        <w:t>specific.</w:t>
      </w:r>
    </w:p>
    <w:p w14:paraId="763804C6" w14:textId="77777777" w:rsidR="00080512" w:rsidRPr="008577C3" w:rsidRDefault="00051834" w:rsidP="00051834">
      <w:pPr>
        <w:pStyle w:val="B10"/>
      </w:pPr>
      <w:r w:rsidRPr="008577C3">
        <w:t>-</w:t>
      </w:r>
      <w:r w:rsidRPr="008577C3">
        <w:tab/>
      </w:r>
      <w:r w:rsidR="00080512" w:rsidRPr="008577C3">
        <w:t>For a specific reference, subsequent revisions do not apply.</w:t>
      </w:r>
    </w:p>
    <w:p w14:paraId="5E1C2813" w14:textId="77777777" w:rsidR="00080512" w:rsidRPr="008577C3" w:rsidRDefault="00051834" w:rsidP="00051834">
      <w:pPr>
        <w:pStyle w:val="B10"/>
      </w:pPr>
      <w:r w:rsidRPr="008577C3">
        <w:t>-</w:t>
      </w:r>
      <w:r w:rsidRPr="008577C3">
        <w:tab/>
      </w:r>
      <w:r w:rsidR="00080512" w:rsidRPr="008577C3">
        <w:t>For a non-specific reference, the latest version applies. In the case of a reference to a 3GPP document (including a GSM document), a non-specific reference implicitly refers to the latest version of that document</w:t>
      </w:r>
      <w:r w:rsidR="00080512" w:rsidRPr="008577C3">
        <w:rPr>
          <w:i/>
        </w:rPr>
        <w:t xml:space="preserve"> in the same Release as the present document</w:t>
      </w:r>
      <w:r w:rsidR="00080512" w:rsidRPr="008577C3">
        <w:t>.</w:t>
      </w:r>
    </w:p>
    <w:bookmarkEnd w:id="14"/>
    <w:bookmarkEnd w:id="15"/>
    <w:bookmarkEnd w:id="16"/>
    <w:bookmarkEnd w:id="17"/>
    <w:p w14:paraId="793A3C63" w14:textId="77777777" w:rsidR="00EC4A25" w:rsidRPr="008577C3" w:rsidRDefault="00EC4A25" w:rsidP="00EC4A25">
      <w:pPr>
        <w:pStyle w:val="EX"/>
      </w:pPr>
      <w:r w:rsidRPr="008577C3">
        <w:t>[1]</w:t>
      </w:r>
      <w:r w:rsidRPr="008577C3">
        <w:tab/>
        <w:t>3GPP TR 21.905: "Vocabulary for 3GPP Specifications".</w:t>
      </w:r>
    </w:p>
    <w:p w14:paraId="4A2B99DA" w14:textId="77777777" w:rsidR="004B7106" w:rsidRPr="008577C3" w:rsidRDefault="004B7106" w:rsidP="004B7106">
      <w:pPr>
        <w:pStyle w:val="EX"/>
      </w:pPr>
      <w:r w:rsidRPr="008577C3">
        <w:t>[2]</w:t>
      </w:r>
      <w:r w:rsidRPr="008577C3">
        <w:tab/>
        <w:t>ETSI ES 203 228: "Environmental Engineering (EE); Assessment of mobile network energy efficiency".</w:t>
      </w:r>
    </w:p>
    <w:p w14:paraId="05BA0BA7" w14:textId="77777777" w:rsidR="004B7106" w:rsidRPr="008577C3" w:rsidRDefault="004B7106" w:rsidP="004B7106">
      <w:pPr>
        <w:pStyle w:val="EX"/>
      </w:pPr>
      <w:r w:rsidRPr="008577C3">
        <w:t>[3]</w:t>
      </w:r>
      <w:r w:rsidRPr="008577C3">
        <w:tab/>
        <w:t>ETSI ES 202 336-1 V1.2.1: "Environmental Engineering (EE); Monitoring and Control Interface for Infrastructure Equipment (Power, Cooling and Building Environment Systems used in Telecommunication Networks) Part 1: Generic Interface".</w:t>
      </w:r>
    </w:p>
    <w:p w14:paraId="4D5DB5C5" w14:textId="77777777" w:rsidR="004B7106" w:rsidRPr="008577C3" w:rsidRDefault="004B7106" w:rsidP="00EC4A25">
      <w:pPr>
        <w:pStyle w:val="EX"/>
      </w:pPr>
      <w:r w:rsidRPr="008577C3">
        <w:t>[4]</w:t>
      </w:r>
      <w:r w:rsidRPr="008577C3">
        <w:tab/>
        <w:t>ETSI ES 202 336-12 V1.1.1: "Environmental Engineering (EE); Monitoring and control interface for infrastructure equipment (power, cooling and building environment systems used in telecommunication networks); Part 12: ICT equipment power, energy and environmental parameters monitoring information model".</w:t>
      </w:r>
    </w:p>
    <w:p w14:paraId="1F1337EF" w14:textId="77777777" w:rsidR="00D50765" w:rsidRPr="008577C3" w:rsidRDefault="00D50765" w:rsidP="00D50765">
      <w:pPr>
        <w:pStyle w:val="EX"/>
      </w:pPr>
      <w:r w:rsidRPr="008577C3">
        <w:t>[5]</w:t>
      </w:r>
      <w:r w:rsidRPr="008577C3">
        <w:tab/>
        <w:t>3GPP TS 28.550: "Management and orchestration; Performance assurance".</w:t>
      </w:r>
    </w:p>
    <w:p w14:paraId="3F559ED8" w14:textId="77777777" w:rsidR="00D50765" w:rsidRPr="008577C3" w:rsidRDefault="00D50765" w:rsidP="00D50765">
      <w:pPr>
        <w:pStyle w:val="EX"/>
      </w:pPr>
      <w:r w:rsidRPr="008577C3">
        <w:t>[6]</w:t>
      </w:r>
      <w:r w:rsidRPr="008577C3">
        <w:tab/>
        <w:t>3GPP TS 28.531: "Management and orchestration; Provisioning".</w:t>
      </w:r>
    </w:p>
    <w:p w14:paraId="52BBA833" w14:textId="77777777" w:rsidR="00D50765" w:rsidRPr="008577C3" w:rsidRDefault="00D50765" w:rsidP="00D50765">
      <w:pPr>
        <w:pStyle w:val="EX"/>
      </w:pPr>
      <w:r w:rsidRPr="008577C3">
        <w:t>[7]</w:t>
      </w:r>
      <w:r w:rsidRPr="008577C3">
        <w:tab/>
        <w:t>3GPP TS 28.545: "Management and orchestration; Fault Supervision (FS)".</w:t>
      </w:r>
    </w:p>
    <w:p w14:paraId="04307D4E" w14:textId="77777777" w:rsidR="00935E60" w:rsidRPr="008577C3" w:rsidRDefault="00935E60" w:rsidP="00935E60">
      <w:pPr>
        <w:pStyle w:val="EX"/>
      </w:pPr>
      <w:r w:rsidRPr="008577C3">
        <w:t>[8]</w:t>
      </w:r>
      <w:r w:rsidRPr="008577C3">
        <w:tab/>
        <w:t>3GPP TS 32.432: "Telecommunication management; Performance measurement: File format definition".</w:t>
      </w:r>
    </w:p>
    <w:p w14:paraId="5343C578" w14:textId="77777777" w:rsidR="00935E60" w:rsidRPr="008577C3" w:rsidRDefault="00935E60" w:rsidP="00935E60">
      <w:pPr>
        <w:pStyle w:val="EX"/>
      </w:pPr>
      <w:r w:rsidRPr="008577C3">
        <w:t>[9]</w:t>
      </w:r>
      <w:r w:rsidRPr="008577C3">
        <w:tab/>
        <w:t>3GPP TS 32.435: "Telecommunication management; Performance measurement; eXtensible Markup Language (XML) file format definition".</w:t>
      </w:r>
    </w:p>
    <w:p w14:paraId="69FB65E8" w14:textId="77777777" w:rsidR="00935E60" w:rsidRPr="008577C3" w:rsidRDefault="00935E60" w:rsidP="00D50765">
      <w:pPr>
        <w:pStyle w:val="EX"/>
      </w:pPr>
      <w:r w:rsidRPr="008577C3">
        <w:t>[10]</w:t>
      </w:r>
      <w:r w:rsidRPr="008577C3">
        <w:tab/>
        <w:t>3GPP TS 32.436: "Telecommunication management; Performance measurement: Abstract Syntax Notation 1 (ASN.1) file format definition".</w:t>
      </w:r>
    </w:p>
    <w:p w14:paraId="6C8162E6" w14:textId="77777777" w:rsidR="003128FA" w:rsidRPr="008577C3" w:rsidRDefault="003128FA" w:rsidP="003128FA">
      <w:pPr>
        <w:pStyle w:val="EX"/>
      </w:pPr>
      <w:r w:rsidRPr="008577C3">
        <w:t>[11]</w:t>
      </w:r>
      <w:r w:rsidRPr="008577C3">
        <w:tab/>
        <w:t>3GPP TS 28.541: "Management and orchestration; 5G Network Resource Model (NRM); Stage 2 and stage 3".</w:t>
      </w:r>
    </w:p>
    <w:p w14:paraId="3ABC07CB" w14:textId="77777777" w:rsidR="003128FA" w:rsidRPr="008577C3" w:rsidRDefault="003128FA" w:rsidP="003128FA">
      <w:pPr>
        <w:pStyle w:val="EX"/>
      </w:pPr>
      <w:r w:rsidRPr="008577C3">
        <w:t>[12]</w:t>
      </w:r>
      <w:r w:rsidRPr="008577C3">
        <w:tab/>
        <w:t>3GPP TS 38.401: "NG-RAN; Architecture description".</w:t>
      </w:r>
    </w:p>
    <w:p w14:paraId="5A83C27F" w14:textId="77777777" w:rsidR="00E647C9" w:rsidRPr="008577C3" w:rsidRDefault="00E647C9" w:rsidP="00E647C9">
      <w:pPr>
        <w:pStyle w:val="EX"/>
      </w:pPr>
      <w:r w:rsidRPr="008577C3">
        <w:t>[13]</w:t>
      </w:r>
      <w:r w:rsidRPr="008577C3">
        <w:tab/>
        <w:t>3GPP T</w:t>
      </w:r>
      <w:r w:rsidR="00181D5F">
        <w:t>S</w:t>
      </w:r>
      <w:r w:rsidRPr="008577C3">
        <w:t> 38.300: "</w:t>
      </w:r>
      <w:r w:rsidR="00181D5F" w:rsidRPr="00181D5F">
        <w:t>NR; Overall description; Stage-2</w:t>
      </w:r>
      <w:r w:rsidRPr="008577C3">
        <w:t>".</w:t>
      </w:r>
    </w:p>
    <w:p w14:paraId="0BC9747B" w14:textId="77777777" w:rsidR="00E647C9" w:rsidRDefault="00E647C9" w:rsidP="00E647C9">
      <w:pPr>
        <w:pStyle w:val="EX"/>
      </w:pPr>
      <w:r w:rsidRPr="008577C3">
        <w:t>[14]</w:t>
      </w:r>
      <w:r w:rsidRPr="008577C3">
        <w:tab/>
        <w:t>3GPP TR 37.816: "Study on RAN-centric data collection and utilization for LTE and NR".</w:t>
      </w:r>
    </w:p>
    <w:p w14:paraId="4A864D34" w14:textId="77777777" w:rsidR="00141CBF" w:rsidRDefault="00141CBF" w:rsidP="00CB6257">
      <w:pPr>
        <w:pStyle w:val="EX"/>
      </w:pPr>
      <w:r w:rsidRPr="006D7ED8">
        <w:t>[</w:t>
      </w:r>
      <w:r>
        <w:t>15</w:t>
      </w:r>
      <w:r w:rsidRPr="006D7ED8">
        <w:t>]</w:t>
      </w:r>
      <w:r w:rsidRPr="006D7ED8">
        <w:tab/>
        <w:t>3GPP TS 28.552: "Management and orchestration; 5G performance measurements".</w:t>
      </w:r>
    </w:p>
    <w:p w14:paraId="1D4C986A" w14:textId="77777777" w:rsidR="00DB0958" w:rsidRDefault="00784AB6" w:rsidP="00784AB6">
      <w:pPr>
        <w:pStyle w:val="EX"/>
      </w:pPr>
      <w:r w:rsidRPr="004B752A">
        <w:rPr>
          <w:color w:val="000000"/>
          <w:lang w:eastAsia="zh-CN"/>
        </w:rPr>
        <w:t>[</w:t>
      </w:r>
      <w:r>
        <w:rPr>
          <w:color w:val="000000"/>
          <w:lang w:eastAsia="zh-CN"/>
        </w:rPr>
        <w:t>16</w:t>
      </w:r>
      <w:r w:rsidRPr="004B752A">
        <w:rPr>
          <w:color w:val="000000"/>
          <w:lang w:eastAsia="zh-CN"/>
        </w:rPr>
        <w:t>]</w:t>
      </w:r>
      <w:r>
        <w:rPr>
          <w:color w:val="000000"/>
          <w:lang w:eastAsia="zh-CN"/>
        </w:rPr>
        <w:tab/>
      </w:r>
      <w:r w:rsidRPr="00235394">
        <w:t>3GPP T</w:t>
      </w:r>
      <w:r>
        <w:t>S</w:t>
      </w:r>
      <w:r w:rsidRPr="00235394">
        <w:t> </w:t>
      </w:r>
      <w:r>
        <w:t xml:space="preserve">28.532: "Management and orchestration; </w:t>
      </w:r>
      <w:r w:rsidRPr="00215D3C">
        <w:rPr>
          <w:rFonts w:hint="eastAsia"/>
          <w:lang w:eastAsia="zh-CN"/>
        </w:rPr>
        <w:t>Generic management services</w:t>
      </w:r>
      <w:r w:rsidR="00637A93">
        <w:t>"</w:t>
      </w:r>
      <w:r>
        <w:t>.</w:t>
      </w:r>
    </w:p>
    <w:p w14:paraId="1E7FC9CA" w14:textId="77777777" w:rsidR="00141CBF" w:rsidRDefault="00C64FF8" w:rsidP="00E647C9">
      <w:pPr>
        <w:pStyle w:val="EX"/>
      </w:pPr>
      <w:r>
        <w:t>[17]</w:t>
      </w:r>
      <w:r>
        <w:tab/>
        <w:t xml:space="preserve">3GPP TS 32.551: "Energy Saving </w:t>
      </w:r>
      <w:r w:rsidR="005F6DD7">
        <w:t xml:space="preserve">Management </w:t>
      </w:r>
      <w:r>
        <w:t>(ESM); Concepts and requirements".</w:t>
      </w:r>
    </w:p>
    <w:p w14:paraId="276D1576" w14:textId="77777777" w:rsidR="00621263" w:rsidRDefault="00621263" w:rsidP="00E647C9">
      <w:pPr>
        <w:pStyle w:val="EX"/>
      </w:pPr>
      <w:r>
        <w:lastRenderedPageBreak/>
        <w:t>[18]</w:t>
      </w:r>
      <w:r>
        <w:tab/>
        <w:t>3GPP TS 28.554: "Management and orchestration; 5G end to end Key Performance Indicators (KPI)".</w:t>
      </w:r>
    </w:p>
    <w:p w14:paraId="1EDD29DC" w14:textId="77777777" w:rsidR="0057566A" w:rsidRDefault="0057566A" w:rsidP="0057566A">
      <w:pPr>
        <w:pStyle w:val="EX"/>
      </w:pPr>
      <w:r>
        <w:rPr>
          <w:lang w:val="en-US"/>
        </w:rPr>
        <w:t>[19]</w:t>
      </w:r>
      <w:r>
        <w:rPr>
          <w:lang w:val="en-US"/>
        </w:rPr>
        <w:tab/>
        <w:t xml:space="preserve">ETSI GR NFV-IFA 015 V3.4.1 (2020-06): </w:t>
      </w:r>
      <w:r>
        <w:t>"</w:t>
      </w:r>
      <w:r>
        <w:rPr>
          <w:lang w:val="en-US"/>
        </w:rPr>
        <w:t>Network Functions Virtualisation (NFV) Release 3; Management and Orchestration; Report on NFV Information Model</w:t>
      </w:r>
      <w:r>
        <w:t>".</w:t>
      </w:r>
    </w:p>
    <w:p w14:paraId="259B962B" w14:textId="77777777" w:rsidR="0057566A" w:rsidRPr="008577C3" w:rsidRDefault="0057566A" w:rsidP="0057566A">
      <w:pPr>
        <w:pStyle w:val="EX"/>
      </w:pPr>
      <w:r>
        <w:rPr>
          <w:lang w:val="en-US"/>
        </w:rPr>
        <w:t>[20]</w:t>
      </w:r>
      <w:r>
        <w:rPr>
          <w:lang w:val="en-US"/>
        </w:rPr>
        <w:tab/>
        <w:t xml:space="preserve">ETSI GR NFV 003 V1.6.1 (2021-03): </w:t>
      </w:r>
      <w:r>
        <w:t>"</w:t>
      </w:r>
      <w:r>
        <w:rPr>
          <w:lang w:val="en-US"/>
        </w:rPr>
        <w:t>Network Functions Virtualisation (NFV); Terminology for Main Concepts in NFV</w:t>
      </w:r>
      <w:r>
        <w:t>".</w:t>
      </w:r>
    </w:p>
    <w:p w14:paraId="5CDCC0C4" w14:textId="77777777" w:rsidR="00080512" w:rsidRPr="008577C3" w:rsidRDefault="00080512">
      <w:pPr>
        <w:pStyle w:val="Heading1"/>
      </w:pPr>
      <w:bookmarkStart w:id="18" w:name="_Toc34300918"/>
      <w:bookmarkStart w:id="19" w:name="_Toc43730747"/>
      <w:bookmarkStart w:id="20" w:name="_Toc130206185"/>
      <w:r w:rsidRPr="008577C3">
        <w:t>3</w:t>
      </w:r>
      <w:r w:rsidRPr="008577C3">
        <w:tab/>
        <w:t>Definitions</w:t>
      </w:r>
      <w:r w:rsidR="008028A4" w:rsidRPr="008577C3">
        <w:t xml:space="preserve"> </w:t>
      </w:r>
      <w:r w:rsidR="00AC70F1">
        <w:t xml:space="preserve">of terms, symbols </w:t>
      </w:r>
      <w:r w:rsidR="008028A4" w:rsidRPr="008577C3">
        <w:t>and abbreviations</w:t>
      </w:r>
      <w:bookmarkEnd w:id="18"/>
      <w:bookmarkEnd w:id="19"/>
      <w:bookmarkEnd w:id="20"/>
    </w:p>
    <w:p w14:paraId="1BDC148B" w14:textId="77777777" w:rsidR="00080512" w:rsidRPr="008577C3" w:rsidRDefault="00080512">
      <w:pPr>
        <w:pStyle w:val="Heading2"/>
      </w:pPr>
      <w:bookmarkStart w:id="21" w:name="_Toc34300919"/>
      <w:bookmarkStart w:id="22" w:name="_Toc43730748"/>
      <w:bookmarkStart w:id="23" w:name="_Toc130206186"/>
      <w:r w:rsidRPr="008577C3">
        <w:t>3.1</w:t>
      </w:r>
      <w:r w:rsidRPr="008577C3">
        <w:tab/>
      </w:r>
      <w:r w:rsidR="00AC70F1">
        <w:t>Terms</w:t>
      </w:r>
      <w:bookmarkEnd w:id="21"/>
      <w:bookmarkEnd w:id="22"/>
      <w:bookmarkEnd w:id="23"/>
    </w:p>
    <w:p w14:paraId="650CDD34" w14:textId="77777777" w:rsidR="00080512" w:rsidRPr="008577C3" w:rsidRDefault="00080512">
      <w:r w:rsidRPr="008577C3">
        <w:t xml:space="preserve">For the purposes of the present document, the terms given in </w:t>
      </w:r>
      <w:bookmarkStart w:id="24" w:name="OLE_LINK6"/>
      <w:bookmarkStart w:id="25" w:name="OLE_LINK7"/>
      <w:bookmarkStart w:id="26" w:name="OLE_LINK8"/>
      <w:r w:rsidR="00DF62CD" w:rsidRPr="008577C3">
        <w:t xml:space="preserve">3GPP </w:t>
      </w:r>
      <w:bookmarkEnd w:id="24"/>
      <w:bookmarkEnd w:id="25"/>
      <w:bookmarkEnd w:id="26"/>
      <w:r w:rsidRPr="008577C3">
        <w:t>TR 21.905 [</w:t>
      </w:r>
      <w:r w:rsidR="004D3578" w:rsidRPr="008577C3">
        <w:t>1</w:t>
      </w:r>
      <w:r w:rsidRPr="008577C3">
        <w:t xml:space="preserve">] and the following apply. A term defined in the present document takes precedence over the definition of the same term, if any, in </w:t>
      </w:r>
      <w:r w:rsidR="00DF62CD" w:rsidRPr="008577C3">
        <w:t xml:space="preserve">3GPP </w:t>
      </w:r>
      <w:r w:rsidRPr="008577C3">
        <w:t>TR 21.905 [</w:t>
      </w:r>
      <w:r w:rsidR="004D3578" w:rsidRPr="008577C3">
        <w:t>1</w:t>
      </w:r>
      <w:r w:rsidRPr="008577C3">
        <w:t>].</w:t>
      </w:r>
    </w:p>
    <w:p w14:paraId="398F0362" w14:textId="77777777" w:rsidR="00AC70F1" w:rsidRPr="008577C3" w:rsidRDefault="00AC70F1" w:rsidP="00AC70F1">
      <w:pPr>
        <w:rPr>
          <w:lang w:eastAsia="zh-CN"/>
        </w:rPr>
      </w:pPr>
      <w:r w:rsidRPr="008577C3">
        <w:rPr>
          <w:rFonts w:hint="eastAsia"/>
          <w:b/>
          <w:lang w:eastAsia="zh-CN"/>
        </w:rPr>
        <w:t>C</w:t>
      </w:r>
      <w:r w:rsidRPr="008577C3">
        <w:rPr>
          <w:b/>
          <w:lang w:eastAsia="zh-CN"/>
        </w:rPr>
        <w:t>andidate cell</w:t>
      </w:r>
      <w:r w:rsidRPr="008577C3">
        <w:rPr>
          <w:rFonts w:hint="eastAsia"/>
          <w:b/>
          <w:lang w:eastAsia="zh-CN"/>
        </w:rPr>
        <w:t>:</w:t>
      </w:r>
      <w:r w:rsidRPr="008577C3">
        <w:rPr>
          <w:rFonts w:hint="eastAsia"/>
          <w:lang w:eastAsia="zh-CN"/>
        </w:rPr>
        <w:t xml:space="preserve"> c</w:t>
      </w:r>
      <w:r w:rsidRPr="008577C3">
        <w:rPr>
          <w:lang w:eastAsia="zh-CN"/>
        </w:rPr>
        <w:t xml:space="preserve">ell </w:t>
      </w:r>
      <w:r w:rsidRPr="008577C3">
        <w:rPr>
          <w:rFonts w:hint="eastAsia"/>
          <w:lang w:eastAsia="zh-CN"/>
        </w:rPr>
        <w:t xml:space="preserve">which can </w:t>
      </w:r>
      <w:r w:rsidRPr="008577C3">
        <w:rPr>
          <w:lang w:eastAsia="zh-CN"/>
        </w:rPr>
        <w:t xml:space="preserve">provide coverage when the original cell goes into </w:t>
      </w:r>
      <w:r w:rsidRPr="008577C3">
        <w:rPr>
          <w:rFonts w:hint="eastAsia"/>
          <w:lang w:eastAsia="zh-CN"/>
        </w:rPr>
        <w:t xml:space="preserve">energySaving </w:t>
      </w:r>
      <w:r w:rsidRPr="008577C3">
        <w:rPr>
          <w:lang w:eastAsia="zh-CN"/>
        </w:rPr>
        <w:t>state</w:t>
      </w:r>
      <w:r w:rsidRPr="008577C3">
        <w:rPr>
          <w:rFonts w:hint="eastAsia"/>
          <w:lang w:eastAsia="zh-CN"/>
        </w:rPr>
        <w:t xml:space="preserve">. </w:t>
      </w:r>
    </w:p>
    <w:p w14:paraId="3E81AB3B" w14:textId="77777777" w:rsidR="00ED3218" w:rsidRPr="008577C3" w:rsidRDefault="00ED3218" w:rsidP="00ED3218">
      <w:pPr>
        <w:rPr>
          <w:bCs/>
        </w:rPr>
      </w:pPr>
      <w:r w:rsidRPr="008577C3">
        <w:rPr>
          <w:b/>
        </w:rPr>
        <w:t xml:space="preserve">energySaving state: </w:t>
      </w:r>
      <w:r w:rsidRPr="008577C3">
        <w:t xml:space="preserve">state </w:t>
      </w:r>
      <w:r w:rsidRPr="008577C3">
        <w:rPr>
          <w:bCs/>
        </w:rPr>
        <w:t xml:space="preserve">in which some functions of a cell or network function are powered-down. </w:t>
      </w:r>
    </w:p>
    <w:p w14:paraId="0F92CE1A" w14:textId="77777777" w:rsidR="00ED3218" w:rsidRPr="008577C3" w:rsidRDefault="00ED3218" w:rsidP="00ED3218">
      <w:pPr>
        <w:pStyle w:val="NO"/>
        <w:rPr>
          <w:b/>
        </w:rPr>
      </w:pPr>
      <w:r w:rsidRPr="008577C3">
        <w:rPr>
          <w:caps/>
        </w:rPr>
        <w:t>Note</w:t>
      </w:r>
      <w:r w:rsidRPr="008577C3">
        <w:t xml:space="preserve"> </w:t>
      </w:r>
      <w:r w:rsidR="00AC70F1">
        <w:t>1</w:t>
      </w:r>
      <w:r w:rsidRPr="008577C3">
        <w:t xml:space="preserve">: </w:t>
      </w:r>
      <w:r w:rsidR="00A302BA" w:rsidRPr="008577C3">
        <w:tab/>
      </w:r>
      <w:r w:rsidRPr="008577C3">
        <w:t>In energySaving state, the cell or network function is still controllable.</w:t>
      </w:r>
    </w:p>
    <w:p w14:paraId="0DF982DB" w14:textId="77777777" w:rsidR="00ED3218" w:rsidRPr="008577C3" w:rsidRDefault="00ED3218" w:rsidP="00ED3218">
      <w:pPr>
        <w:pStyle w:val="NO"/>
        <w:rPr>
          <w:b/>
        </w:rPr>
      </w:pPr>
      <w:r w:rsidRPr="008577C3">
        <w:rPr>
          <w:caps/>
        </w:rPr>
        <w:t>Note</w:t>
      </w:r>
      <w:r w:rsidRPr="008577C3">
        <w:t xml:space="preserve"> </w:t>
      </w:r>
      <w:r w:rsidR="00AC70F1">
        <w:t>2</w:t>
      </w:r>
      <w:r w:rsidRPr="008577C3">
        <w:t xml:space="preserve">: </w:t>
      </w:r>
      <w:r w:rsidR="00A302BA" w:rsidRPr="008577C3">
        <w:tab/>
      </w:r>
      <w:r w:rsidRPr="008577C3">
        <w:t>This is the state when the traffic goes below a certain threshold.</w:t>
      </w:r>
    </w:p>
    <w:p w14:paraId="381DC302" w14:textId="77777777" w:rsidR="00AC70F1" w:rsidRPr="008577C3" w:rsidRDefault="00AC70F1" w:rsidP="00AC70F1">
      <w:pPr>
        <w:rPr>
          <w:bCs/>
        </w:rPr>
      </w:pPr>
      <w:r w:rsidRPr="008577C3">
        <w:rPr>
          <w:b/>
        </w:rPr>
        <w:t xml:space="preserve">notEnergySaving state: </w:t>
      </w:r>
      <w:r w:rsidRPr="008577C3">
        <w:rPr>
          <w:bCs/>
        </w:rPr>
        <w:t>state when no energy saving in progress.</w:t>
      </w:r>
    </w:p>
    <w:p w14:paraId="68CEE716" w14:textId="77777777" w:rsidR="00AC70F1" w:rsidRPr="008577C3" w:rsidRDefault="00AC70F1" w:rsidP="00AC70F1">
      <w:pPr>
        <w:pStyle w:val="NO"/>
        <w:rPr>
          <w:b/>
        </w:rPr>
      </w:pPr>
      <w:r w:rsidRPr="008577C3">
        <w:rPr>
          <w:caps/>
        </w:rPr>
        <w:t>Note</w:t>
      </w:r>
      <w:r w:rsidRPr="008577C3">
        <w:t xml:space="preserve"> </w:t>
      </w:r>
      <w:r>
        <w:t>3</w:t>
      </w:r>
      <w:r w:rsidRPr="008577C3">
        <w:t>:</w:t>
      </w:r>
      <w:r w:rsidRPr="008577C3">
        <w:tab/>
        <w:t>This is the state when the traffic goes above a certain threshold.</w:t>
      </w:r>
    </w:p>
    <w:p w14:paraId="64841C25" w14:textId="77777777" w:rsidR="00ED3218" w:rsidRPr="008577C3" w:rsidRDefault="00ED3218" w:rsidP="00ED3218">
      <w:pPr>
        <w:rPr>
          <w:lang w:eastAsia="zh-CN"/>
        </w:rPr>
      </w:pPr>
      <w:r w:rsidRPr="008577C3">
        <w:rPr>
          <w:b/>
        </w:rPr>
        <w:t>ES activation:</w:t>
      </w:r>
      <w:r w:rsidRPr="008577C3">
        <w:t xml:space="preserve"> </w:t>
      </w:r>
      <w:r w:rsidRPr="008577C3">
        <w:rPr>
          <w:lang w:eastAsia="zh-CN"/>
        </w:rPr>
        <w:t xml:space="preserve">procedure to power down a cell or network function for energy saving purposes. </w:t>
      </w:r>
    </w:p>
    <w:p w14:paraId="3B389986" w14:textId="77777777" w:rsidR="00ED3218" w:rsidRPr="008577C3" w:rsidRDefault="00ED3218" w:rsidP="00ED3218">
      <w:pPr>
        <w:pStyle w:val="NO"/>
      </w:pPr>
      <w:r w:rsidRPr="008577C3">
        <w:rPr>
          <w:caps/>
          <w:lang w:eastAsia="zh-CN"/>
        </w:rPr>
        <w:t>Note</w:t>
      </w:r>
      <w:r w:rsidRPr="008577C3">
        <w:rPr>
          <w:lang w:eastAsia="zh-CN"/>
        </w:rPr>
        <w:t xml:space="preserve"> 4: </w:t>
      </w:r>
      <w:r w:rsidR="00A302BA" w:rsidRPr="008577C3">
        <w:rPr>
          <w:lang w:eastAsia="zh-CN"/>
        </w:rPr>
        <w:tab/>
      </w:r>
      <w:r w:rsidRPr="008577C3">
        <w:t>As a result, the subject cell or network function goes into energySaving state.</w:t>
      </w:r>
    </w:p>
    <w:p w14:paraId="05667A9B" w14:textId="77777777" w:rsidR="00ED3218" w:rsidRPr="008577C3" w:rsidRDefault="00ED3218" w:rsidP="00ED3218">
      <w:pPr>
        <w:rPr>
          <w:lang w:eastAsia="zh-CN"/>
        </w:rPr>
      </w:pPr>
      <w:r w:rsidRPr="008577C3">
        <w:rPr>
          <w:b/>
        </w:rPr>
        <w:t>ES deactivation:</w:t>
      </w:r>
      <w:r w:rsidRPr="008577C3">
        <w:t xml:space="preserve"> </w:t>
      </w:r>
      <w:r w:rsidRPr="008577C3">
        <w:rPr>
          <w:lang w:eastAsia="zh-CN"/>
        </w:rPr>
        <w:t>procedure to power up a cell or network function.</w:t>
      </w:r>
    </w:p>
    <w:p w14:paraId="477A4661" w14:textId="77777777" w:rsidR="00ED3218" w:rsidRDefault="00ED3218" w:rsidP="00ED3218">
      <w:pPr>
        <w:pStyle w:val="NO"/>
      </w:pPr>
      <w:r w:rsidRPr="008577C3">
        <w:rPr>
          <w:caps/>
          <w:lang w:eastAsia="zh-CN"/>
        </w:rPr>
        <w:t>Note</w:t>
      </w:r>
      <w:r w:rsidRPr="008577C3">
        <w:rPr>
          <w:lang w:eastAsia="zh-CN"/>
        </w:rPr>
        <w:t xml:space="preserve"> 5: </w:t>
      </w:r>
      <w:r w:rsidR="00A302BA" w:rsidRPr="008577C3">
        <w:rPr>
          <w:lang w:eastAsia="zh-CN"/>
        </w:rPr>
        <w:tab/>
      </w:r>
      <w:r w:rsidRPr="008577C3">
        <w:t>As a result, the subject cell or network function goes into notEnergySaving state.</w:t>
      </w:r>
    </w:p>
    <w:p w14:paraId="38EAC850" w14:textId="77777777" w:rsidR="00C64FF8" w:rsidRDefault="00C64FF8" w:rsidP="00C64FF8">
      <w:pPr>
        <w:rPr>
          <w:bCs/>
          <w:color w:val="000000"/>
        </w:rPr>
      </w:pPr>
      <w:r>
        <w:rPr>
          <w:b/>
          <w:color w:val="000000"/>
        </w:rPr>
        <w:t xml:space="preserve">ES Probing procedure: </w:t>
      </w:r>
      <w:r>
        <w:rPr>
          <w:bCs/>
          <w:color w:val="000000"/>
        </w:rPr>
        <w:t xml:space="preserve">procedure executed by an ES probing capable cell triggered by Cell Activation procedure or ES deactivation procedure. </w:t>
      </w:r>
    </w:p>
    <w:p w14:paraId="22136D12" w14:textId="77777777" w:rsidR="00C64FF8" w:rsidRDefault="00C64FF8" w:rsidP="00CB6257">
      <w:pPr>
        <w:pStyle w:val="NO"/>
        <w:rPr>
          <w:rFonts w:ascii="Calibri" w:hAnsi="Calibri"/>
          <w:sz w:val="21"/>
          <w:szCs w:val="21"/>
          <w:lang w:val="en-US"/>
        </w:rPr>
      </w:pPr>
      <w:r>
        <w:rPr>
          <w:bCs/>
        </w:rPr>
        <w:t>NOTE 6:</w:t>
      </w:r>
      <w:r>
        <w:rPr>
          <w:bCs/>
        </w:rPr>
        <w:tab/>
        <w:t>The ES probing procedure</w:t>
      </w:r>
      <w:r>
        <w:rPr>
          <w:lang w:val="en-US"/>
        </w:rPr>
        <w:t xml:space="preserve"> </w:t>
      </w:r>
      <w:r>
        <w:rPr>
          <w:bCs/>
        </w:rPr>
        <w:t xml:space="preserve">[17] </w:t>
      </w:r>
      <w:r>
        <w:rPr>
          <w:lang w:val="en-US"/>
        </w:rPr>
        <w:t>assists the decision whether the cell will transfer to notEnergySaving state or remain in energySaving state.</w:t>
      </w:r>
      <w:r>
        <w:rPr>
          <w:rFonts w:ascii="Calibri" w:hAnsi="Calibri"/>
          <w:sz w:val="21"/>
          <w:szCs w:val="21"/>
          <w:lang w:val="en-US"/>
        </w:rPr>
        <w:t xml:space="preserve"> </w:t>
      </w:r>
    </w:p>
    <w:p w14:paraId="5E4C145E" w14:textId="77777777" w:rsidR="00C64FF8" w:rsidRDefault="00C64FF8" w:rsidP="00C64FF8">
      <w:pPr>
        <w:pStyle w:val="NO"/>
        <w:rPr>
          <w:lang w:eastAsia="zh-CN"/>
        </w:rPr>
      </w:pPr>
      <w:r>
        <w:rPr>
          <w:caps/>
          <w:lang w:eastAsia="zh-CN"/>
        </w:rPr>
        <w:t>Note</w:t>
      </w:r>
      <w:r>
        <w:rPr>
          <w:lang w:eastAsia="zh-CN"/>
        </w:rPr>
        <w:t xml:space="preserve"> 7:</w:t>
      </w:r>
      <w:r>
        <w:rPr>
          <w:lang w:eastAsia="zh-CN"/>
        </w:rPr>
        <w:tab/>
        <w:t>During the ES probing procedure the ES probing capable cell is not carrying traffic, while it can perform measurements and be visible to the UEs in its coverage.</w:t>
      </w:r>
    </w:p>
    <w:p w14:paraId="27B64945" w14:textId="77777777" w:rsidR="002437E5" w:rsidRDefault="002437E5" w:rsidP="002437E5">
      <w:r>
        <w:rPr>
          <w:b/>
          <w:bCs/>
          <w:iCs/>
        </w:rPr>
        <w:t>compensatingForEnergySaving state:</w:t>
      </w:r>
      <w:r>
        <w:rPr>
          <w:iCs/>
        </w:rPr>
        <w:t xml:space="preserve"> </w:t>
      </w:r>
      <w:r>
        <w:t xml:space="preserve">in an off-peak traffic situation, a cell is remaining powered on, e.g. taking over the coverage areas of neighbor cell in </w:t>
      </w:r>
      <w:r>
        <w:rPr>
          <w:iCs/>
        </w:rPr>
        <w:t>energySaving state</w:t>
      </w:r>
      <w:r>
        <w:t>..</w:t>
      </w:r>
    </w:p>
    <w:p w14:paraId="17259DDB" w14:textId="77777777" w:rsidR="002437E5" w:rsidRPr="008577C3" w:rsidRDefault="002437E5" w:rsidP="002437E5">
      <w:r>
        <w:rPr>
          <w:b/>
        </w:rPr>
        <w:t>ES compensation:</w:t>
      </w:r>
      <w:r>
        <w:rPr>
          <w:bCs/>
        </w:rPr>
        <w:t xml:space="preserve"> the</w:t>
      </w:r>
      <w:r>
        <w:rPr>
          <w:b/>
        </w:rPr>
        <w:t xml:space="preserve"> </w:t>
      </w:r>
      <w:r>
        <w:rPr>
          <w:lang w:eastAsia="zh-CN"/>
        </w:rPr>
        <w:t xml:space="preserve">procedure to change a cell’s configuration to remain powered on for compensating energy </w:t>
      </w:r>
      <w:r>
        <w:rPr>
          <w:rFonts w:hint="eastAsia"/>
          <w:lang w:eastAsia="zh-CN"/>
        </w:rPr>
        <w:t xml:space="preserve">saving </w:t>
      </w:r>
      <w:r>
        <w:rPr>
          <w:lang w:eastAsia="zh-CN"/>
        </w:rPr>
        <w:t xml:space="preserve">activation on other cells, e.g. by increasing a cell’s coverage area. As a result, the cell is in </w:t>
      </w:r>
      <w:r>
        <w:rPr>
          <w:iCs/>
          <w:lang w:eastAsia="zh-CN"/>
        </w:rPr>
        <w:t>compensatingForEnergySaving</w:t>
      </w:r>
      <w:r>
        <w:rPr>
          <w:lang w:eastAsia="zh-CN"/>
        </w:rPr>
        <w:t xml:space="preserve"> state</w:t>
      </w:r>
      <w:r>
        <w:t>.</w:t>
      </w:r>
    </w:p>
    <w:p w14:paraId="1925A078" w14:textId="77777777" w:rsidR="00AC70F1" w:rsidRDefault="00080512">
      <w:pPr>
        <w:pStyle w:val="Heading2"/>
      </w:pPr>
      <w:bookmarkStart w:id="27" w:name="_Toc34300920"/>
      <w:bookmarkStart w:id="28" w:name="_Toc43730749"/>
      <w:bookmarkStart w:id="29" w:name="_Toc130206187"/>
      <w:r w:rsidRPr="008577C3">
        <w:t>3.</w:t>
      </w:r>
      <w:r w:rsidR="004B7106" w:rsidRPr="008577C3">
        <w:t>2</w:t>
      </w:r>
      <w:r w:rsidRPr="008577C3">
        <w:tab/>
      </w:r>
      <w:r w:rsidR="00AC70F1">
        <w:t>Symbols</w:t>
      </w:r>
      <w:bookmarkEnd w:id="27"/>
      <w:bookmarkEnd w:id="28"/>
      <w:bookmarkEnd w:id="29"/>
    </w:p>
    <w:p w14:paraId="5389E120" w14:textId="77777777" w:rsidR="00AC70F1" w:rsidRPr="00AC70F1" w:rsidRDefault="00AC70F1" w:rsidP="00AA5C1E">
      <w:r>
        <w:t>Void.</w:t>
      </w:r>
    </w:p>
    <w:p w14:paraId="6B8E780B" w14:textId="77777777" w:rsidR="00080512" w:rsidRPr="008577C3" w:rsidRDefault="00AC70F1">
      <w:pPr>
        <w:pStyle w:val="Heading2"/>
      </w:pPr>
      <w:bookmarkStart w:id="30" w:name="_Toc34300921"/>
      <w:bookmarkStart w:id="31" w:name="_Toc43730750"/>
      <w:bookmarkStart w:id="32" w:name="_Toc130206188"/>
      <w:r>
        <w:lastRenderedPageBreak/>
        <w:t>3.3</w:t>
      </w:r>
      <w:r>
        <w:tab/>
      </w:r>
      <w:r w:rsidR="00080512" w:rsidRPr="008577C3">
        <w:t>Abbreviations</w:t>
      </w:r>
      <w:bookmarkEnd w:id="30"/>
      <w:bookmarkEnd w:id="31"/>
      <w:bookmarkEnd w:id="32"/>
    </w:p>
    <w:p w14:paraId="53A01BA8" w14:textId="77777777" w:rsidR="00080512" w:rsidRPr="008577C3" w:rsidRDefault="00080512">
      <w:pPr>
        <w:keepNext/>
      </w:pPr>
      <w:r w:rsidRPr="008577C3">
        <w:t>For the purposes of the present document, the abb</w:t>
      </w:r>
      <w:r w:rsidR="004D3578" w:rsidRPr="008577C3">
        <w:t xml:space="preserve">reviations given in </w:t>
      </w:r>
      <w:r w:rsidR="00DF62CD" w:rsidRPr="008577C3">
        <w:t xml:space="preserve">3GPP </w:t>
      </w:r>
      <w:r w:rsidR="004D3578" w:rsidRPr="008577C3">
        <w:t>TR 21.905 [1</w:t>
      </w:r>
      <w:r w:rsidRPr="008577C3">
        <w:t>] and the following apply. An abbreviation defined in the present document takes precedence over the definition of the same abbre</w:t>
      </w:r>
      <w:r w:rsidR="004D3578" w:rsidRPr="008577C3">
        <w:t xml:space="preserve">viation, if any, in </w:t>
      </w:r>
      <w:r w:rsidR="00DF62CD" w:rsidRPr="008577C3">
        <w:t xml:space="preserve">3GPP </w:t>
      </w:r>
      <w:r w:rsidR="004D3578" w:rsidRPr="008577C3">
        <w:t>TR 21.905 [1</w:t>
      </w:r>
      <w:r w:rsidRPr="008577C3">
        <w:t>].</w:t>
      </w:r>
    </w:p>
    <w:p w14:paraId="4051D7F8" w14:textId="77777777" w:rsidR="004B7106" w:rsidRPr="008577C3" w:rsidRDefault="004B7106" w:rsidP="004B7106">
      <w:pPr>
        <w:pStyle w:val="EW"/>
      </w:pPr>
      <w:r w:rsidRPr="008577C3">
        <w:t>DV</w:t>
      </w:r>
      <w:r w:rsidRPr="008577C3">
        <w:tab/>
        <w:t>Data Volume</w:t>
      </w:r>
    </w:p>
    <w:p w14:paraId="1ED71A11" w14:textId="77777777" w:rsidR="004B7106" w:rsidRPr="008577C3" w:rsidRDefault="004B7106" w:rsidP="004B7106">
      <w:pPr>
        <w:pStyle w:val="EW"/>
      </w:pPr>
      <w:r w:rsidRPr="008577C3">
        <w:t>EC</w:t>
      </w:r>
      <w:r w:rsidRPr="008577C3">
        <w:tab/>
        <w:t>Energy Consumption</w:t>
      </w:r>
    </w:p>
    <w:p w14:paraId="3D0FB0E7" w14:textId="77777777" w:rsidR="004B7106" w:rsidRPr="008577C3" w:rsidRDefault="004B7106" w:rsidP="004B7106">
      <w:pPr>
        <w:pStyle w:val="EW"/>
      </w:pPr>
      <w:r w:rsidRPr="008577C3">
        <w:t>EE</w:t>
      </w:r>
      <w:r w:rsidRPr="008577C3">
        <w:tab/>
        <w:t>Energy Efficiency</w:t>
      </w:r>
    </w:p>
    <w:p w14:paraId="1E0266A3" w14:textId="77777777" w:rsidR="004B7106" w:rsidRPr="008577C3" w:rsidRDefault="004B7106" w:rsidP="004B7106">
      <w:pPr>
        <w:pStyle w:val="EW"/>
      </w:pPr>
      <w:r w:rsidRPr="008577C3">
        <w:t>PEE</w:t>
      </w:r>
      <w:r w:rsidRPr="008577C3">
        <w:tab/>
        <w:t>Power, Energy and Environmental</w:t>
      </w:r>
    </w:p>
    <w:p w14:paraId="5D283116" w14:textId="77777777" w:rsidR="004B7106" w:rsidRPr="008577C3" w:rsidRDefault="004B7106" w:rsidP="004B7106">
      <w:pPr>
        <w:pStyle w:val="EW"/>
      </w:pPr>
      <w:r w:rsidRPr="008577C3">
        <w:t>PNF</w:t>
      </w:r>
      <w:r w:rsidRPr="008577C3">
        <w:tab/>
        <w:t>Physical Network Function</w:t>
      </w:r>
    </w:p>
    <w:p w14:paraId="69F009D5" w14:textId="77777777" w:rsidR="001A2A6A" w:rsidRPr="008577C3" w:rsidRDefault="004B7106">
      <w:pPr>
        <w:pStyle w:val="EW"/>
      </w:pPr>
      <w:r w:rsidRPr="008577C3">
        <w:t>VNF</w:t>
      </w:r>
      <w:r w:rsidRPr="008577C3">
        <w:tab/>
        <w:t>Virtualized Network Function</w:t>
      </w:r>
    </w:p>
    <w:p w14:paraId="38B61F59" w14:textId="77777777" w:rsidR="00080512" w:rsidRPr="008577C3" w:rsidRDefault="00080512">
      <w:pPr>
        <w:pStyle w:val="EW"/>
      </w:pPr>
    </w:p>
    <w:p w14:paraId="3DDD738C" w14:textId="77777777" w:rsidR="00DF0104" w:rsidRPr="008577C3" w:rsidRDefault="00DF0104" w:rsidP="00DF0104">
      <w:pPr>
        <w:pStyle w:val="Heading1"/>
      </w:pPr>
      <w:bookmarkStart w:id="33" w:name="_Toc34300922"/>
      <w:bookmarkStart w:id="34" w:name="_Toc43730751"/>
      <w:bookmarkStart w:id="35" w:name="_Toc130206189"/>
      <w:r w:rsidRPr="008577C3">
        <w:t>4</w:t>
      </w:r>
      <w:r w:rsidRPr="008577C3">
        <w:tab/>
      </w:r>
      <w:r w:rsidR="00753455" w:rsidRPr="008577C3">
        <w:t>C</w:t>
      </w:r>
      <w:r w:rsidRPr="008577C3">
        <w:t>oncepts</w:t>
      </w:r>
      <w:r w:rsidR="00753455" w:rsidRPr="008577C3">
        <w:t xml:space="preserve"> and overview</w:t>
      </w:r>
      <w:bookmarkEnd w:id="33"/>
      <w:bookmarkEnd w:id="34"/>
      <w:bookmarkEnd w:id="35"/>
    </w:p>
    <w:p w14:paraId="73A69002" w14:textId="77777777" w:rsidR="0009311B" w:rsidRPr="008577C3" w:rsidRDefault="0009311B" w:rsidP="008E24B3">
      <w:pPr>
        <w:pStyle w:val="Heading2"/>
      </w:pPr>
      <w:bookmarkStart w:id="36" w:name="_Toc34300923"/>
      <w:bookmarkStart w:id="37" w:name="_Toc43730752"/>
      <w:bookmarkStart w:id="38" w:name="_Toc130206190"/>
      <w:r w:rsidRPr="008577C3">
        <w:t>4.1</w:t>
      </w:r>
      <w:r w:rsidRPr="008577C3">
        <w:tab/>
      </w:r>
      <w:r w:rsidR="003C24C5" w:rsidRPr="008577C3">
        <w:t xml:space="preserve">EE KPIs </w:t>
      </w:r>
      <w:r w:rsidRPr="008577C3">
        <w:t>Overview</w:t>
      </w:r>
      <w:bookmarkEnd w:id="36"/>
      <w:bookmarkEnd w:id="37"/>
      <w:bookmarkEnd w:id="38"/>
    </w:p>
    <w:p w14:paraId="57EF87DF" w14:textId="77777777" w:rsidR="003C24C5" w:rsidRPr="008577C3" w:rsidRDefault="003C24C5" w:rsidP="003C24C5">
      <w:r w:rsidRPr="008577C3">
        <w:t>Telecommunication networks energy efficiency KPIs are defined by various SDOs / organizations and are of various natures. They can be applied to either:</w:t>
      </w:r>
    </w:p>
    <w:p w14:paraId="1B3C6CA0" w14:textId="77777777" w:rsidR="003C24C5" w:rsidRPr="008577C3" w:rsidRDefault="003C24C5" w:rsidP="003C24C5">
      <w:pPr>
        <w:pStyle w:val="B10"/>
      </w:pPr>
      <w:r w:rsidRPr="008577C3">
        <w:t>-</w:t>
      </w:r>
      <w:r w:rsidRPr="008577C3">
        <w:tab/>
        <w:t>whole networks (i.e. end-to-end), or to</w:t>
      </w:r>
    </w:p>
    <w:p w14:paraId="781FFE34" w14:textId="77777777" w:rsidR="003C24C5" w:rsidRPr="008577C3" w:rsidRDefault="003C24C5" w:rsidP="003C24C5">
      <w:pPr>
        <w:pStyle w:val="B10"/>
      </w:pPr>
      <w:r w:rsidRPr="008577C3">
        <w:t>-</w:t>
      </w:r>
      <w:r w:rsidRPr="008577C3">
        <w:tab/>
        <w:t>sub-networks (e.g. the radio access network), or to</w:t>
      </w:r>
    </w:p>
    <w:p w14:paraId="7E68070D" w14:textId="77777777" w:rsidR="003C24C5" w:rsidRPr="008577C3" w:rsidRDefault="003C24C5" w:rsidP="003C24C5">
      <w:pPr>
        <w:pStyle w:val="B10"/>
      </w:pPr>
      <w:r w:rsidRPr="008577C3">
        <w:t>-</w:t>
      </w:r>
      <w:r w:rsidRPr="008577C3">
        <w:tab/>
        <w:t>single network elements, or to</w:t>
      </w:r>
    </w:p>
    <w:p w14:paraId="77E368CB" w14:textId="77777777" w:rsidR="003C24C5" w:rsidRPr="008577C3" w:rsidRDefault="003C24C5" w:rsidP="00A302BA">
      <w:pPr>
        <w:pStyle w:val="B10"/>
      </w:pPr>
      <w:r w:rsidRPr="008577C3">
        <w:t>-</w:t>
      </w:r>
      <w:r w:rsidRPr="008577C3">
        <w:tab/>
        <w:t>telecommunication sites, which contain network elements and site equipment.</w:t>
      </w:r>
    </w:p>
    <w:p w14:paraId="6A382350" w14:textId="77777777" w:rsidR="003C24C5" w:rsidRPr="008577C3" w:rsidRDefault="003C24C5" w:rsidP="003C24C5">
      <w:pPr>
        <w:pStyle w:val="NO"/>
      </w:pPr>
      <w:r w:rsidRPr="008577C3">
        <w:t>NOTE</w:t>
      </w:r>
      <w:r w:rsidR="00AC70F1">
        <w:t xml:space="preserve"> 1</w:t>
      </w:r>
      <w:r w:rsidRPr="008577C3">
        <w:t>:</w:t>
      </w:r>
      <w:r w:rsidRPr="008577C3">
        <w:tab/>
        <w:t xml:space="preserve">Data centers used by network operators are considered in </w:t>
      </w:r>
      <w:r w:rsidR="00AC70F1">
        <w:t>the present document</w:t>
      </w:r>
      <w:r w:rsidRPr="008577C3">
        <w:t xml:space="preserve"> as telecommunication sites.</w:t>
      </w:r>
    </w:p>
    <w:p w14:paraId="06AF9FBD" w14:textId="77777777" w:rsidR="003C24C5" w:rsidRPr="008577C3" w:rsidRDefault="003C24C5" w:rsidP="003C24C5">
      <w:r w:rsidRPr="008577C3">
        <w:t>Moreover, EE KPIs can also be categorized according to the operator's network life cycle phase they may apply to, e.g.:</w:t>
      </w:r>
    </w:p>
    <w:p w14:paraId="1A8FC9D0" w14:textId="77777777" w:rsidR="003C24C5" w:rsidRPr="008577C3" w:rsidRDefault="003C24C5" w:rsidP="003C24C5">
      <w:pPr>
        <w:pStyle w:val="B10"/>
      </w:pPr>
      <w:r w:rsidRPr="008577C3">
        <w:t>-</w:t>
      </w:r>
      <w:r w:rsidRPr="008577C3">
        <w:tab/>
        <w:t>during the Buy phase, mobile network operators may be willing to compare network elements from various vendors from an EE standpoint. Some EE KPIs and measurement methods have been specified for this purpose.</w:t>
      </w:r>
    </w:p>
    <w:p w14:paraId="193DF43A" w14:textId="77777777" w:rsidR="003C24C5" w:rsidRPr="008577C3" w:rsidRDefault="003C24C5" w:rsidP="003C24C5">
      <w:pPr>
        <w:pStyle w:val="B10"/>
      </w:pPr>
      <w:r w:rsidRPr="008577C3">
        <w:t>-</w:t>
      </w:r>
      <w:r w:rsidRPr="008577C3">
        <w:tab/>
        <w:t>during the Design / Build phase, mobile network operators are always faced to several design options, and may be willing to compare them from an EE standpoint. This may happen for the whole network, sub-networks and for telecom sites. For telecom sites, EE KPIs have been specified.</w:t>
      </w:r>
    </w:p>
    <w:p w14:paraId="78CF095E" w14:textId="77777777" w:rsidR="003C24C5" w:rsidRPr="008577C3" w:rsidRDefault="003C24C5" w:rsidP="003C24C5">
      <w:pPr>
        <w:pStyle w:val="B10"/>
      </w:pPr>
      <w:r w:rsidRPr="008577C3">
        <w:t>-</w:t>
      </w:r>
      <w:r w:rsidRPr="008577C3">
        <w:tab/>
        <w:t>during the Run phase, mobile network operators need to assess the energy efficiency of the live network, as a whole (i.e. end-to-end), or for sub-networks, or for single network elements or telecom sites. Some EE KPIs and measurement methods have also been specified for this purpose.</w:t>
      </w:r>
    </w:p>
    <w:p w14:paraId="39A7531C" w14:textId="77777777" w:rsidR="003C24C5" w:rsidRPr="008577C3" w:rsidRDefault="003C24C5" w:rsidP="003C24C5">
      <w:pPr>
        <w:pStyle w:val="NO"/>
      </w:pPr>
      <w:r w:rsidRPr="008577C3">
        <w:t>NOTE</w:t>
      </w:r>
      <w:r w:rsidR="00AC70F1">
        <w:t xml:space="preserve"> 2</w:t>
      </w:r>
      <w:r w:rsidRPr="008577C3">
        <w:t xml:space="preserve">: </w:t>
      </w:r>
      <w:r w:rsidR="00A302BA" w:rsidRPr="008577C3">
        <w:tab/>
      </w:r>
      <w:r w:rsidRPr="008577C3">
        <w:t>EE KPIs in the present document are only applicable for the Run phase.</w:t>
      </w:r>
    </w:p>
    <w:p w14:paraId="632C2BAB" w14:textId="77777777" w:rsidR="003C24C5" w:rsidRPr="008577C3" w:rsidRDefault="003C24C5" w:rsidP="00AA5C1E">
      <w:pPr>
        <w:pStyle w:val="B10"/>
      </w:pPr>
      <w:r w:rsidRPr="008577C3">
        <w:t>Generally, EE KPIs for network elements are expressed in terms of Data Volume divided by the Energy Consumption of the considered network elements. In the case of radio access networks, an EE KPI variant may also be used, expressed by the Coverage Area divided by the Energy Consumption of the considered network elements.</w:t>
      </w:r>
    </w:p>
    <w:p w14:paraId="30941870" w14:textId="77777777" w:rsidR="004B7106" w:rsidRPr="008577C3" w:rsidRDefault="004B7106" w:rsidP="004B7106">
      <w:r w:rsidRPr="008577C3">
        <w:t>The calculation of the energy efficiency of 5G networks relies on the following principles:</w:t>
      </w:r>
    </w:p>
    <w:p w14:paraId="3C7A47F2" w14:textId="77777777" w:rsidR="004B7106" w:rsidRPr="008577C3" w:rsidRDefault="004B7106" w:rsidP="004B7106">
      <w:pPr>
        <w:pStyle w:val="B10"/>
      </w:pPr>
      <w:r w:rsidRPr="008577C3">
        <w:t xml:space="preserve">- </w:t>
      </w:r>
      <w:r w:rsidR="00AC70F1">
        <w:tab/>
      </w:r>
      <w:r w:rsidRPr="008577C3">
        <w:t>it is based on the two high-level EE KPIs defined in ETSI ES 203 228 [2]:</w:t>
      </w:r>
    </w:p>
    <w:p w14:paraId="3A26DECA" w14:textId="37BF5E49" w:rsidR="004B7106" w:rsidRPr="008577C3" w:rsidRDefault="004B7106" w:rsidP="004B7106">
      <w:pPr>
        <w:pStyle w:val="B2"/>
      </w:pPr>
      <w:r w:rsidRPr="008577C3">
        <w:t xml:space="preserve"> - </w:t>
      </w:r>
      <w:r w:rsidR="00662396" w:rsidRPr="008577C3">
        <w:rPr>
          <w:noProof/>
          <w:lang w:eastAsia="fr-FR"/>
        </w:rPr>
        <w:drawing>
          <wp:anchor distT="0" distB="0" distL="114300" distR="114300" simplePos="0" relativeHeight="251659264" behindDoc="0" locked="0" layoutInCell="1" allowOverlap="1" wp14:anchorId="7D09738B" wp14:editId="0C0BB22F">
            <wp:simplePos x="0" y="0"/>
            <wp:positionH relativeFrom="character">
              <wp:posOffset>0</wp:posOffset>
            </wp:positionH>
            <wp:positionV relativeFrom="line">
              <wp:posOffset>0</wp:posOffset>
            </wp:positionV>
            <wp:extent cx="920115" cy="387985"/>
            <wp:effectExtent l="0" t="0" r="0" b="0"/>
            <wp:wrapNone/>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0115" cy="387985"/>
                    </a:xfrm>
                    <a:prstGeom prst="rect">
                      <a:avLst/>
                    </a:prstGeom>
                    <a:noFill/>
                  </pic:spPr>
                </pic:pic>
              </a:graphicData>
            </a:graphic>
            <wp14:sizeRelH relativeFrom="page">
              <wp14:pctWidth>0</wp14:pctWidth>
            </wp14:sizeRelH>
            <wp14:sizeRelV relativeFrom="page">
              <wp14:pctHeight>0</wp14:pctHeight>
            </wp14:sizeRelV>
          </wp:anchor>
        </w:drawing>
      </w:r>
      <w:r w:rsidR="00662396" w:rsidRPr="008577C3">
        <w:rPr>
          <w:noProof/>
        </w:rPr>
        <mc:AlternateContent>
          <mc:Choice Requires="wps">
            <w:drawing>
              <wp:inline distT="0" distB="0" distL="0" distR="0" wp14:anchorId="71ABEC18" wp14:editId="7B3ADDFD">
                <wp:extent cx="919480" cy="386080"/>
                <wp:effectExtent l="0" t="0" r="0" b="0"/>
                <wp:docPr id="46052043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9480" cy="38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0F07C" id="AutoShape 1" o:spid="_x0000_s1026" style="width:72.4pt;height:3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" filled="f" stroked="f">
                <o:lock v:ext="edit" aspectratio="t"/>
                <w10:anchorlock/>
              </v:rect>
            </w:pict>
          </mc:Fallback>
        </mc:AlternateContent>
      </w:r>
      <w:r w:rsidRPr="008577C3">
        <w:t>, and</w:t>
      </w:r>
    </w:p>
    <w:p w14:paraId="003DB6FD" w14:textId="242F2446" w:rsidR="004B7106" w:rsidRPr="008577C3" w:rsidRDefault="004B7106" w:rsidP="004B7106">
      <w:pPr>
        <w:pStyle w:val="B2"/>
      </w:pPr>
      <w:r w:rsidRPr="008577C3">
        <w:t xml:space="preserve">- </w:t>
      </w:r>
      <w:r w:rsidR="00662396" w:rsidRPr="008577C3">
        <w:rPr>
          <w:noProof/>
          <w:lang w:eastAsia="fr-FR"/>
        </w:rPr>
        <w:drawing>
          <wp:anchor distT="0" distB="0" distL="114300" distR="114300" simplePos="0" relativeHeight="251658240" behindDoc="0" locked="0" layoutInCell="1" allowOverlap="1" wp14:anchorId="6EA295B4" wp14:editId="05F85DB2">
            <wp:simplePos x="0" y="0"/>
            <wp:positionH relativeFrom="character">
              <wp:posOffset>0</wp:posOffset>
            </wp:positionH>
            <wp:positionV relativeFrom="line">
              <wp:posOffset>0</wp:posOffset>
            </wp:positionV>
            <wp:extent cx="1242060" cy="340995"/>
            <wp:effectExtent l="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2060" cy="340995"/>
                    </a:xfrm>
                    <a:prstGeom prst="rect">
                      <a:avLst/>
                    </a:prstGeom>
                    <a:noFill/>
                  </pic:spPr>
                </pic:pic>
              </a:graphicData>
            </a:graphic>
            <wp14:sizeRelH relativeFrom="page">
              <wp14:pctWidth>0</wp14:pctWidth>
            </wp14:sizeRelH>
            <wp14:sizeRelV relativeFrom="page">
              <wp14:pctHeight>0</wp14:pctHeight>
            </wp14:sizeRelV>
          </wp:anchor>
        </w:drawing>
      </w:r>
      <w:r w:rsidR="00662396" w:rsidRPr="008577C3">
        <w:rPr>
          <w:noProof/>
        </w:rPr>
        <mc:AlternateContent>
          <mc:Choice Requires="wps">
            <w:drawing>
              <wp:inline distT="0" distB="0" distL="0" distR="0" wp14:anchorId="6B8D584A" wp14:editId="5645B086">
                <wp:extent cx="1243330" cy="342900"/>
                <wp:effectExtent l="0" t="0" r="0" b="0"/>
                <wp:docPr id="7722077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33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8A048" id="AutoShape 2" o:spid="_x0000_s1026" style="width:97.9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" filled="f" stroked="f">
                <o:lock v:ext="edit" aspectratio="t"/>
                <w10:anchorlock/>
              </v:rect>
            </w:pict>
          </mc:Fallback>
        </mc:AlternateContent>
      </w:r>
    </w:p>
    <w:p w14:paraId="5AA1C5F3" w14:textId="77777777" w:rsidR="004B7106" w:rsidRPr="008577C3" w:rsidRDefault="004B7106" w:rsidP="004B7106">
      <w:pPr>
        <w:pStyle w:val="B10"/>
      </w:pPr>
      <w:r w:rsidRPr="008577C3">
        <w:lastRenderedPageBreak/>
        <w:t xml:space="preserve">- </w:t>
      </w:r>
      <w:r w:rsidR="00AC70F1">
        <w:tab/>
      </w:r>
      <w:r w:rsidRPr="008577C3">
        <w:t>EE</w:t>
      </w:r>
      <w:r w:rsidRPr="008577C3">
        <w:rPr>
          <w:vertAlign w:val="subscript"/>
        </w:rPr>
        <w:t>MN,DV</w:t>
      </w:r>
      <w:r w:rsidRPr="008577C3">
        <w:t xml:space="preserve"> may apply to the whole 5G network whereas EE</w:t>
      </w:r>
      <w:r w:rsidRPr="008577C3">
        <w:rPr>
          <w:vertAlign w:val="subscript"/>
        </w:rPr>
        <w:t>MN,CoA</w:t>
      </w:r>
      <w:r w:rsidRPr="008577C3">
        <w:t xml:space="preserve"> may apply only to NG-RAN;</w:t>
      </w:r>
    </w:p>
    <w:p w14:paraId="0B33E468" w14:textId="77777777" w:rsidR="004B7106" w:rsidRPr="008577C3" w:rsidRDefault="004B7106" w:rsidP="004B7106">
      <w:pPr>
        <w:pStyle w:val="B10"/>
      </w:pPr>
      <w:r w:rsidRPr="008577C3">
        <w:t xml:space="preserve">- </w:t>
      </w:r>
      <w:r w:rsidR="00AC70F1">
        <w:tab/>
      </w:r>
      <w:r w:rsidRPr="008577C3">
        <w:t>EE</w:t>
      </w:r>
      <w:r w:rsidRPr="008577C3">
        <w:rPr>
          <w:vertAlign w:val="subscript"/>
        </w:rPr>
        <w:t>MN,DV</w:t>
      </w:r>
      <w:r w:rsidRPr="008577C3">
        <w:t xml:space="preserve"> requires the collection of both Data Volumes (DV) and Energy Consumption (EC) of 5G Network Functions (NF);</w:t>
      </w:r>
    </w:p>
    <w:p w14:paraId="60CE2593" w14:textId="77777777" w:rsidR="004B7106" w:rsidRPr="008577C3" w:rsidRDefault="004B7106" w:rsidP="004B7106">
      <w:pPr>
        <w:pStyle w:val="B10"/>
      </w:pPr>
      <w:r w:rsidRPr="008577C3">
        <w:t xml:space="preserve">- </w:t>
      </w:r>
      <w:r w:rsidR="00AC70F1">
        <w:tab/>
      </w:r>
      <w:r w:rsidRPr="008577C3">
        <w:t>In NG-RAN, DV is measured per cell;</w:t>
      </w:r>
    </w:p>
    <w:p w14:paraId="5F84504B" w14:textId="77777777" w:rsidR="004B7106" w:rsidRPr="008577C3" w:rsidRDefault="004B7106" w:rsidP="004B7106">
      <w:pPr>
        <w:pStyle w:val="B10"/>
      </w:pPr>
      <w:r w:rsidRPr="008577C3">
        <w:t xml:space="preserve">- </w:t>
      </w:r>
      <w:r w:rsidR="00AC70F1">
        <w:tab/>
      </w:r>
      <w:r w:rsidRPr="008577C3">
        <w:t>In 5GC, DV is measured per NF;</w:t>
      </w:r>
    </w:p>
    <w:p w14:paraId="7209298E" w14:textId="77777777" w:rsidR="004B7106" w:rsidRPr="008577C3" w:rsidRDefault="004B7106" w:rsidP="004B7106">
      <w:pPr>
        <w:pStyle w:val="B10"/>
      </w:pPr>
      <w:r w:rsidRPr="008577C3">
        <w:t xml:space="preserve">- </w:t>
      </w:r>
      <w:r w:rsidR="00AC70F1">
        <w:tab/>
      </w:r>
      <w:r w:rsidRPr="008577C3">
        <w:t>EC definition and measurement method for 5G PNFs rely on ETSI ES 202 336-1 [3] and ETSI ES 202 336-12 [4];</w:t>
      </w:r>
    </w:p>
    <w:p w14:paraId="648C2465" w14:textId="77777777" w:rsidR="004B7106" w:rsidRPr="008577C3" w:rsidRDefault="004B7106" w:rsidP="004B7106">
      <w:pPr>
        <w:pStyle w:val="B10"/>
      </w:pPr>
      <w:r w:rsidRPr="008577C3">
        <w:t xml:space="preserve">- </w:t>
      </w:r>
      <w:r w:rsidR="00AC70F1">
        <w:tab/>
      </w:r>
      <w:r w:rsidRPr="008577C3">
        <w:t>EC is measured by PEE parameters (cf. ETSI ES 202 336-12</w:t>
      </w:r>
      <w:r w:rsidR="000D1FAF">
        <w:t xml:space="preserve"> [4]</w:t>
      </w:r>
      <w:r w:rsidRPr="008577C3">
        <w:t xml:space="preserve"> – Annexes A and B);</w:t>
      </w:r>
    </w:p>
    <w:p w14:paraId="6F5D219D" w14:textId="77777777" w:rsidR="003C24C5" w:rsidRPr="008577C3" w:rsidRDefault="003C24C5" w:rsidP="003C24C5">
      <w:pPr>
        <w:pStyle w:val="B10"/>
      </w:pPr>
      <w:r w:rsidRPr="008577C3">
        <w:t xml:space="preserve">- </w:t>
      </w:r>
      <w:r w:rsidR="00AC70F1">
        <w:tab/>
      </w:r>
      <w:r w:rsidRPr="008577C3">
        <w:t>PEE measurements requirements for all deployment scenario in NG-RAN: The 3GPP management system responsible for the management of the gNB (single or multiple vendor gNB) shall be able to collect PEE measurements data from all PNFs in the gNB, in the same w</w:t>
      </w:r>
      <w:r w:rsidR="00AC3902" w:rsidRPr="008577C3">
        <w:t>ay as the other PM measurements;</w:t>
      </w:r>
    </w:p>
    <w:p w14:paraId="62DF6597" w14:textId="77777777" w:rsidR="003C24C5" w:rsidRPr="008577C3" w:rsidRDefault="003C24C5" w:rsidP="003C24C5">
      <w:pPr>
        <w:pStyle w:val="B10"/>
      </w:pPr>
      <w:r w:rsidRPr="008577C3">
        <w:t xml:space="preserve">- </w:t>
      </w:r>
      <w:r w:rsidR="00AC70F1">
        <w:tab/>
      </w:r>
      <w:r w:rsidRPr="008577C3">
        <w:t>When gNBCU/gNBCU-CP/gNBCU-UP energy consumption is assumed to be very small compared to gNBDU and given that, in some cases, the gNBCU/gNBCU-CP/gNBCU-UP may be virtualized, the present document only considers the energy consumed in gNBDU(s) (in case of split scenarios) and in non-split gNBs</w:t>
      </w:r>
      <w:r w:rsidR="00BF4498" w:rsidRPr="008577C3">
        <w:t xml:space="preserve"> (see clause 4.2.1 of 3GPP TS 28.541 [11] and clause 6.1.1 of 3GPP TS 38.401 [12])</w:t>
      </w:r>
      <w:r w:rsidRPr="008577C3">
        <w:t>. There might be a need for some correction in KPI between the different deployment scenarios.</w:t>
      </w:r>
    </w:p>
    <w:p w14:paraId="2F493EE1" w14:textId="77777777" w:rsidR="004B7106" w:rsidRPr="008577C3" w:rsidRDefault="003C24C5" w:rsidP="0057566A">
      <w:pPr>
        <w:pStyle w:val="NO"/>
      </w:pPr>
      <w:r w:rsidRPr="008577C3">
        <w:t>NOTE</w:t>
      </w:r>
      <w:r w:rsidR="00AC70F1">
        <w:t xml:space="preserve"> 3</w:t>
      </w:r>
      <w:r w:rsidRPr="008577C3">
        <w:t xml:space="preserve">: </w:t>
      </w:r>
      <w:r w:rsidR="00AC70F1">
        <w:tab/>
      </w:r>
      <w:r w:rsidRPr="008577C3">
        <w:t>The vendor(s) of 2-split (gNBDU/gNBCU) or 3-split gNB/en-gNB components (gNBDU/gNBCU-CP/gNBCU-UP) may be same or different depending on the implementations.</w:t>
      </w:r>
    </w:p>
    <w:p w14:paraId="27FDFC3B" w14:textId="77777777" w:rsidR="00DF0104" w:rsidRDefault="004B7106" w:rsidP="00AA5C1E">
      <w:pPr>
        <w:pStyle w:val="B10"/>
      </w:pPr>
      <w:r w:rsidRPr="008577C3">
        <w:t xml:space="preserve">- </w:t>
      </w:r>
      <w:r w:rsidR="00AC70F1">
        <w:tab/>
      </w:r>
      <w:r w:rsidRPr="008577C3">
        <w:t xml:space="preserve">In </w:t>
      </w:r>
      <w:r w:rsidR="00AC70F1">
        <w:t>the present document</w:t>
      </w:r>
      <w:r w:rsidRPr="008577C3">
        <w:t>, it is assumed that NG-RAN is only composed of base stations with built-in sensors (</w:t>
      </w:r>
      <w:r w:rsidR="0057566A">
        <w:t>see</w:t>
      </w:r>
      <w:r w:rsidRPr="008577C3">
        <w:t xml:space="preserve"> ETSI ES 202 336-12 [4] – clause 4.4.1)</w:t>
      </w:r>
      <w:r w:rsidR="00BB72BD">
        <w:t>.</w:t>
      </w:r>
    </w:p>
    <w:p w14:paraId="55C229A4" w14:textId="77777777" w:rsidR="000C6C5C" w:rsidRPr="008577C3" w:rsidRDefault="000C6C5C" w:rsidP="00C0795A">
      <w:r w:rsidRPr="0073041C">
        <w:rPr>
          <w:lang w:eastAsia="zh-CN"/>
        </w:rPr>
        <w:t xml:space="preserve">Besides the parameters required to calculate the energy efficiency, </w:t>
      </w:r>
      <w:r>
        <w:rPr>
          <w:lang w:eastAsia="zh-CN"/>
        </w:rPr>
        <w:t>e</w:t>
      </w:r>
      <w:r w:rsidRPr="0073041C">
        <w:rPr>
          <w:lang w:eastAsia="zh-CN"/>
        </w:rPr>
        <w:t>.</w:t>
      </w:r>
      <w:r>
        <w:rPr>
          <w:lang w:eastAsia="zh-CN"/>
        </w:rPr>
        <w:t>g</w:t>
      </w:r>
      <w:r w:rsidRPr="0073041C">
        <w:rPr>
          <w:lang w:eastAsia="zh-CN"/>
        </w:rPr>
        <w:t>. DV and EC, other parameters may be used to interpret variations in energy efficiency KPI values from different networks. These parameters can be classified into demography, topography and climate classes (</w:t>
      </w:r>
      <w:r w:rsidR="0057566A">
        <w:rPr>
          <w:lang w:eastAsia="zh-CN"/>
        </w:rPr>
        <w:t>see</w:t>
      </w:r>
      <w:r w:rsidRPr="0073041C">
        <w:rPr>
          <w:lang w:eastAsia="zh-CN"/>
        </w:rPr>
        <w:t xml:space="preserve"> ETSI ES 203 228 [2] – section 4.3), which describe the network characteristics with regard to population density, geographical conditions and climate zones. For each class of parameters, there can be subclasses, e.g. demography can be further classified into dense urban, urban, sub-urban, rural or unpopulated scenarios. For each class / subclass, the energy efficiency KPI values may be interpreted differently.</w:t>
      </w:r>
    </w:p>
    <w:p w14:paraId="14C459FD" w14:textId="77777777" w:rsidR="00265E2B" w:rsidRPr="008577C3" w:rsidRDefault="00265E2B" w:rsidP="00265E2B">
      <w:pPr>
        <w:pStyle w:val="Heading2"/>
      </w:pPr>
      <w:bookmarkStart w:id="39" w:name="_Toc34300924"/>
      <w:bookmarkStart w:id="40" w:name="_Toc43730753"/>
      <w:bookmarkStart w:id="41" w:name="_Toc130206191"/>
      <w:r w:rsidRPr="008577C3">
        <w:t>4.2</w:t>
      </w:r>
      <w:r w:rsidR="00A302BA" w:rsidRPr="008577C3">
        <w:tab/>
      </w:r>
      <w:r w:rsidRPr="008577C3">
        <w:t>Management services</w:t>
      </w:r>
      <w:bookmarkEnd w:id="39"/>
      <w:bookmarkEnd w:id="40"/>
      <w:bookmarkEnd w:id="41"/>
    </w:p>
    <w:p w14:paraId="4BBCF77B" w14:textId="77777777" w:rsidR="00265E2B" w:rsidRPr="008577C3" w:rsidRDefault="00265E2B" w:rsidP="00265E2B">
      <w:r w:rsidRPr="008577C3">
        <w:t>The management services required for the assessment of the energy efficiency of 5G networks are listed below:</w:t>
      </w:r>
    </w:p>
    <w:p w14:paraId="2B6F08D8" w14:textId="77777777" w:rsidR="00265E2B" w:rsidRPr="008577C3" w:rsidRDefault="00265E2B" w:rsidP="00265E2B">
      <w:pPr>
        <w:pStyle w:val="B10"/>
      </w:pPr>
      <w:r w:rsidRPr="008577C3">
        <w:t xml:space="preserve">- </w:t>
      </w:r>
      <w:r w:rsidR="00AC70F1">
        <w:tab/>
      </w:r>
      <w:r w:rsidRPr="008577C3">
        <w:t>Performance management services (</w:t>
      </w:r>
      <w:r w:rsidR="0057566A">
        <w:t>see</w:t>
      </w:r>
      <w:r w:rsidRPr="008577C3">
        <w:t xml:space="preserve"> [5] – clause 4.3):</w:t>
      </w:r>
    </w:p>
    <w:p w14:paraId="5DB3142B" w14:textId="77777777" w:rsidR="00265E2B" w:rsidRPr="008577C3" w:rsidRDefault="00265E2B" w:rsidP="00265E2B">
      <w:pPr>
        <w:pStyle w:val="B2"/>
      </w:pPr>
      <w:r w:rsidRPr="008577C3">
        <w:t xml:space="preserve">-  </w:t>
      </w:r>
      <w:r w:rsidR="00AC70F1">
        <w:tab/>
      </w:r>
      <w:r w:rsidRPr="008577C3">
        <w:t>Measurement job control service for NF</w:t>
      </w:r>
      <w:r w:rsidR="00BB72BD">
        <w:t>.</w:t>
      </w:r>
    </w:p>
    <w:p w14:paraId="3A199D53" w14:textId="77777777" w:rsidR="00265E2B" w:rsidRPr="008577C3" w:rsidRDefault="00265E2B" w:rsidP="00265E2B">
      <w:pPr>
        <w:pStyle w:val="B2"/>
      </w:pPr>
      <w:r w:rsidRPr="008577C3">
        <w:t xml:space="preserve">- </w:t>
      </w:r>
      <w:r w:rsidR="00AC70F1">
        <w:tab/>
      </w:r>
      <w:r w:rsidRPr="008577C3">
        <w:t>Performance data file reporting service for NF</w:t>
      </w:r>
      <w:r w:rsidR="00BB72BD">
        <w:t>.</w:t>
      </w:r>
    </w:p>
    <w:p w14:paraId="03B53B9E" w14:textId="77777777" w:rsidR="00265E2B" w:rsidRPr="008577C3" w:rsidRDefault="00265E2B" w:rsidP="00265E2B">
      <w:pPr>
        <w:pStyle w:val="B2"/>
      </w:pPr>
      <w:r w:rsidRPr="008577C3">
        <w:t xml:space="preserve">- </w:t>
      </w:r>
      <w:r w:rsidR="00AC70F1">
        <w:tab/>
      </w:r>
      <w:r w:rsidRPr="008577C3">
        <w:t>Performance data streaming service for NF</w:t>
      </w:r>
      <w:r w:rsidR="00BB72BD">
        <w:t>.</w:t>
      </w:r>
    </w:p>
    <w:p w14:paraId="5ABCD44B" w14:textId="77777777" w:rsidR="00265E2B" w:rsidRPr="008577C3" w:rsidRDefault="00265E2B" w:rsidP="00265E2B">
      <w:pPr>
        <w:pStyle w:val="B10"/>
      </w:pPr>
      <w:r w:rsidRPr="008577C3">
        <w:t xml:space="preserve">- </w:t>
      </w:r>
      <w:r w:rsidR="00AC70F1">
        <w:tab/>
      </w:r>
      <w:r w:rsidRPr="008577C3">
        <w:t>Management services for network function provisioning (cf. [6] – clause 6.3):</w:t>
      </w:r>
    </w:p>
    <w:p w14:paraId="19292E6B" w14:textId="77777777" w:rsidR="00265E2B" w:rsidRPr="008577C3" w:rsidRDefault="00265E2B" w:rsidP="00265E2B">
      <w:pPr>
        <w:pStyle w:val="B2"/>
      </w:pPr>
      <w:r w:rsidRPr="008577C3">
        <w:t>-</w:t>
      </w:r>
      <w:r w:rsidR="00AC70F1">
        <w:tab/>
      </w:r>
      <w:r w:rsidRPr="008577C3">
        <w:t xml:space="preserve"> Provisioning for NF</w:t>
      </w:r>
      <w:r w:rsidR="00BB72BD">
        <w:t>.</w:t>
      </w:r>
    </w:p>
    <w:p w14:paraId="5BE68B4C" w14:textId="77777777" w:rsidR="00265E2B" w:rsidRPr="008577C3" w:rsidRDefault="00265E2B" w:rsidP="00265E2B">
      <w:pPr>
        <w:pStyle w:val="B2"/>
      </w:pPr>
      <w:r w:rsidRPr="008577C3">
        <w:t xml:space="preserve">- </w:t>
      </w:r>
      <w:r w:rsidR="00AC70F1">
        <w:tab/>
      </w:r>
      <w:r w:rsidRPr="008577C3">
        <w:t>Provisioning data report for NF</w:t>
      </w:r>
      <w:r w:rsidR="00BB72BD">
        <w:t>.</w:t>
      </w:r>
    </w:p>
    <w:p w14:paraId="367AC6F0" w14:textId="77777777" w:rsidR="00265E2B" w:rsidRPr="008577C3" w:rsidRDefault="00265E2B" w:rsidP="00265E2B">
      <w:pPr>
        <w:pStyle w:val="B10"/>
      </w:pPr>
      <w:r w:rsidRPr="008577C3">
        <w:t xml:space="preserve">- </w:t>
      </w:r>
      <w:r w:rsidR="00AC70F1">
        <w:tab/>
      </w:r>
      <w:r w:rsidRPr="008577C3">
        <w:t>Management services for Fault Supervision (cf. [7] – clause 4.1.1):</w:t>
      </w:r>
    </w:p>
    <w:p w14:paraId="1F2EC759" w14:textId="77777777" w:rsidR="00265E2B" w:rsidRPr="008577C3" w:rsidRDefault="00265E2B" w:rsidP="00265E2B">
      <w:pPr>
        <w:pStyle w:val="B2"/>
      </w:pPr>
      <w:r w:rsidRPr="008577C3">
        <w:t xml:space="preserve">- </w:t>
      </w:r>
      <w:r w:rsidR="00AC70F1">
        <w:tab/>
      </w:r>
      <w:r w:rsidRPr="008577C3">
        <w:t>Fault supervision data report service for NF</w:t>
      </w:r>
      <w:r w:rsidR="00BB72BD">
        <w:t>.</w:t>
      </w:r>
    </w:p>
    <w:p w14:paraId="60A252DC" w14:textId="77777777" w:rsidR="00265E2B" w:rsidRPr="008577C3" w:rsidRDefault="00265E2B" w:rsidP="00AC70F1">
      <w:pPr>
        <w:pStyle w:val="B2"/>
      </w:pPr>
      <w:r w:rsidRPr="008577C3">
        <w:t xml:space="preserve">- </w:t>
      </w:r>
      <w:r w:rsidR="00AC70F1">
        <w:tab/>
      </w:r>
      <w:r w:rsidRPr="008577C3">
        <w:t>Fault supervision data control service for NF.</w:t>
      </w:r>
    </w:p>
    <w:p w14:paraId="4E519E3C" w14:textId="77777777" w:rsidR="00FC4ED9" w:rsidRPr="008577C3" w:rsidRDefault="00FC4ED9" w:rsidP="00FC4ED9">
      <w:pPr>
        <w:pStyle w:val="Heading2"/>
      </w:pPr>
      <w:bookmarkStart w:id="42" w:name="_Toc34300925"/>
      <w:bookmarkStart w:id="43" w:name="_Toc43730754"/>
      <w:bookmarkStart w:id="44" w:name="_Toc130206192"/>
      <w:r w:rsidRPr="008577C3">
        <w:lastRenderedPageBreak/>
        <w:t>4.3</w:t>
      </w:r>
      <w:r w:rsidRPr="008577C3">
        <w:tab/>
        <w:t>Energy saving</w:t>
      </w:r>
      <w:bookmarkEnd w:id="42"/>
      <w:bookmarkEnd w:id="43"/>
      <w:bookmarkEnd w:id="44"/>
    </w:p>
    <w:p w14:paraId="2C30353F" w14:textId="77777777" w:rsidR="00FC4ED9" w:rsidRPr="008577C3" w:rsidRDefault="00FC4ED9" w:rsidP="00FC4ED9">
      <w:pPr>
        <w:pStyle w:val="Heading3"/>
      </w:pPr>
      <w:bookmarkStart w:id="45" w:name="_Toc34300926"/>
      <w:bookmarkStart w:id="46" w:name="_Toc43730755"/>
      <w:bookmarkStart w:id="47" w:name="_Toc130206193"/>
      <w:r w:rsidRPr="008577C3">
        <w:t>4.3.1</w:t>
      </w:r>
      <w:r w:rsidRPr="008577C3">
        <w:tab/>
        <w:t>Introduction</w:t>
      </w:r>
      <w:bookmarkEnd w:id="45"/>
      <w:bookmarkEnd w:id="46"/>
      <w:bookmarkEnd w:id="47"/>
    </w:p>
    <w:p w14:paraId="5077765F" w14:textId="77777777" w:rsidR="00FC4ED9" w:rsidRPr="008577C3" w:rsidRDefault="00FC4ED9" w:rsidP="00FC4ED9">
      <w:r w:rsidRPr="008577C3">
        <w:t>Operators are aiming at decreasing power consumption in 5G networks to lower their operational expense with energy saving management solutions. With the foreseen deployment of more NR base stations, e.g., small base stations with massive MIMO in high-band, energy saving becomes even more urgent and challenging.</w:t>
      </w:r>
    </w:p>
    <w:p w14:paraId="1204F51A" w14:textId="77777777" w:rsidR="00DF0104" w:rsidRDefault="00FC4ED9" w:rsidP="00AC70F1">
      <w:r w:rsidRPr="008577C3">
        <w:t>Management of 5G networks contributes to energy saving by reducing energy consumption of 5G networks, while maintaining coverage, capacity and quality of service. The permitted impact on coverage, capacity and quality of service is determined by operator</w:t>
      </w:r>
      <w:r w:rsidR="00AC70F1">
        <w:t>'</w:t>
      </w:r>
      <w:r w:rsidRPr="008577C3">
        <w:t>s decision.</w:t>
      </w:r>
    </w:p>
    <w:p w14:paraId="633BB112" w14:textId="77777777" w:rsidR="00F90D29" w:rsidRPr="00AC0DCA" w:rsidRDefault="00F90D29" w:rsidP="00F90D29">
      <w:pPr>
        <w:pStyle w:val="Heading3"/>
        <w:rPr>
          <w:lang w:eastAsia="zh-CN"/>
        </w:rPr>
      </w:pPr>
      <w:bookmarkStart w:id="48" w:name="_Toc34300927"/>
      <w:bookmarkStart w:id="49" w:name="_Toc43730756"/>
      <w:bookmarkStart w:id="50" w:name="_Toc130206194"/>
      <w:r w:rsidRPr="00AC0DCA">
        <w:t>4.3.</w:t>
      </w:r>
      <w:r>
        <w:t>2</w:t>
      </w:r>
      <w:r w:rsidRPr="00AC0DCA">
        <w:tab/>
      </w:r>
      <w:r>
        <w:t>C</w:t>
      </w:r>
      <w:r w:rsidRPr="00AC0DCA">
        <w:t>oncepts</w:t>
      </w:r>
      <w:bookmarkEnd w:id="48"/>
      <w:bookmarkEnd w:id="49"/>
      <w:bookmarkEnd w:id="50"/>
    </w:p>
    <w:p w14:paraId="0404FC73" w14:textId="77777777" w:rsidR="00F90D29" w:rsidRPr="00AC0DCA" w:rsidRDefault="00F90D29" w:rsidP="00F90D29">
      <w:pPr>
        <w:jc w:val="both"/>
        <w:rPr>
          <w:lang w:eastAsia="zh-CN"/>
        </w:rPr>
      </w:pPr>
      <w:r w:rsidRPr="00AC0DCA">
        <w:rPr>
          <w:lang w:eastAsia="zh-CN"/>
        </w:rPr>
        <w:t>Two energy saving states can be conceptually identified for cell</w:t>
      </w:r>
      <w:r>
        <w:rPr>
          <w:lang w:eastAsia="zh-CN"/>
        </w:rPr>
        <w:t>s,</w:t>
      </w:r>
      <w:r w:rsidRPr="00AC0DCA">
        <w:rPr>
          <w:lang w:eastAsia="zh-CN"/>
        </w:rPr>
        <w:t xml:space="preserve"> </w:t>
      </w:r>
      <w:r>
        <w:rPr>
          <w:lang w:eastAsia="zh-CN"/>
        </w:rPr>
        <w:t>NEs</w:t>
      </w:r>
      <w:r w:rsidRPr="00AC0DCA">
        <w:rPr>
          <w:lang w:eastAsia="zh-CN"/>
        </w:rPr>
        <w:t xml:space="preserve"> </w:t>
      </w:r>
      <w:r>
        <w:rPr>
          <w:lang w:eastAsia="zh-CN"/>
        </w:rPr>
        <w:t>and</w:t>
      </w:r>
      <w:r w:rsidRPr="00AC0DCA">
        <w:rPr>
          <w:lang w:eastAsia="zh-CN"/>
        </w:rPr>
        <w:t xml:space="preserve"> </w:t>
      </w:r>
      <w:r>
        <w:rPr>
          <w:lang w:eastAsia="zh-CN"/>
        </w:rPr>
        <w:t>NFs.</w:t>
      </w:r>
    </w:p>
    <w:p w14:paraId="4E557363" w14:textId="77777777" w:rsidR="00F90D29" w:rsidRPr="00AC0DCA" w:rsidRDefault="00F90D29" w:rsidP="00F90D29">
      <w:pPr>
        <w:jc w:val="both"/>
        <w:rPr>
          <w:lang w:eastAsia="zh-CN"/>
        </w:rPr>
      </w:pPr>
      <w:r w:rsidRPr="00AC0DCA">
        <w:rPr>
          <w:lang w:eastAsia="zh-CN"/>
        </w:rPr>
        <w:t>Conceptually, a cell or a network element or network function may be on one of these two states with respect to energy saving:</w:t>
      </w:r>
    </w:p>
    <w:p w14:paraId="3F386BDD" w14:textId="77777777" w:rsidR="00F90D29" w:rsidRPr="00AC0DCA" w:rsidRDefault="00F90D29" w:rsidP="00F90D29">
      <w:pPr>
        <w:pStyle w:val="B10"/>
      </w:pPr>
      <w:r w:rsidRPr="00AC0DCA">
        <w:t>-</w:t>
      </w:r>
      <w:r w:rsidRPr="00AC0DCA">
        <w:tab/>
        <w:t>notEnergySaving state</w:t>
      </w:r>
    </w:p>
    <w:p w14:paraId="728EE163" w14:textId="77777777" w:rsidR="00F90D29" w:rsidRPr="00AC0DCA" w:rsidRDefault="00F90D29" w:rsidP="00F90D29">
      <w:pPr>
        <w:pStyle w:val="B10"/>
      </w:pPr>
      <w:r w:rsidRPr="00AC0DCA">
        <w:t>-</w:t>
      </w:r>
      <w:r w:rsidRPr="00AC0DCA">
        <w:tab/>
        <w:t>energySaving state</w:t>
      </w:r>
    </w:p>
    <w:p w14:paraId="6E698694" w14:textId="77777777" w:rsidR="00F90D29" w:rsidRPr="00AC0DCA" w:rsidRDefault="00F90D29" w:rsidP="00F90D29">
      <w:pPr>
        <w:jc w:val="both"/>
        <w:rPr>
          <w:iCs/>
          <w:lang w:eastAsia="zh-CN"/>
        </w:rPr>
      </w:pPr>
      <w:r w:rsidRPr="00AC0DCA">
        <w:rPr>
          <w:iCs/>
          <w:lang w:eastAsia="zh-CN"/>
        </w:rPr>
        <w:t>Based on the above energy saving states, a full energy saving solution includes two elementary procedures:</w:t>
      </w:r>
    </w:p>
    <w:p w14:paraId="615CC018" w14:textId="77777777" w:rsidR="00F90D29" w:rsidRPr="00AC0DCA" w:rsidRDefault="00F90D29" w:rsidP="00F90D29">
      <w:pPr>
        <w:pStyle w:val="B10"/>
      </w:pPr>
      <w:r w:rsidRPr="00AC0DCA">
        <w:rPr>
          <w:lang w:eastAsia="zh-CN"/>
        </w:rPr>
        <w:t>-</w:t>
      </w:r>
      <w:r w:rsidRPr="00AC0DCA">
        <w:rPr>
          <w:lang w:eastAsia="zh-CN"/>
        </w:rPr>
        <w:tab/>
        <w:t xml:space="preserve">Energy saving activation (change from </w:t>
      </w:r>
      <w:r w:rsidRPr="00AC0DCA">
        <w:t xml:space="preserve">notEnergySaving </w:t>
      </w:r>
      <w:r>
        <w:t xml:space="preserve">state </w:t>
      </w:r>
      <w:r w:rsidRPr="00AC0DCA">
        <w:t>to energySaving state)</w:t>
      </w:r>
    </w:p>
    <w:p w14:paraId="3E423AF3" w14:textId="77777777" w:rsidR="00F90D29" w:rsidRPr="00AC0DCA" w:rsidRDefault="00F90D29" w:rsidP="00F90D29">
      <w:pPr>
        <w:pStyle w:val="B10"/>
      </w:pPr>
      <w:r w:rsidRPr="00AC0DCA">
        <w:rPr>
          <w:lang w:eastAsia="zh-CN"/>
        </w:rPr>
        <w:t>-</w:t>
      </w:r>
      <w:r w:rsidRPr="00AC0DCA">
        <w:rPr>
          <w:lang w:eastAsia="zh-CN"/>
        </w:rPr>
        <w:tab/>
        <w:t xml:space="preserve">Energy saving deactivation (change from </w:t>
      </w:r>
      <w:r w:rsidRPr="00AC0DCA">
        <w:t xml:space="preserve">energySaving </w:t>
      </w:r>
      <w:r>
        <w:t xml:space="preserve">state </w:t>
      </w:r>
      <w:r w:rsidRPr="00AC0DCA">
        <w:t>to notEnergySaving state)</w:t>
      </w:r>
    </w:p>
    <w:p w14:paraId="0DDC5B24" w14:textId="77777777" w:rsidR="00F90D29" w:rsidRPr="00AC0DCA" w:rsidRDefault="00F90D29" w:rsidP="00F90D29">
      <w:r w:rsidRPr="00AC0DCA">
        <w:t>When a cell is in energy saving state it may need candidate cells to pick up the load. However a cell in energySaving state should not cause coverage holes or create undue load on the surrounding cells. All traffic on that cell is expected to be drained to other overlaid/umbrella candidate cells before the cell moves to energySaving state.</w:t>
      </w:r>
    </w:p>
    <w:p w14:paraId="59A125E7" w14:textId="77777777" w:rsidR="00F90D29" w:rsidRDefault="00F90D29" w:rsidP="00AC70F1">
      <w:r w:rsidRPr="00AC0DCA">
        <w:t xml:space="preserve">A cell in energySaving state is not considered as a cell outage or a fault condition. </w:t>
      </w:r>
      <w:r w:rsidRPr="00AC0DCA">
        <w:rPr>
          <w:lang w:val="en-US"/>
        </w:rPr>
        <w:t>No alarms should be raised for any condition that is a consequence of a subject cell or network element or network function moving into energySaving state.</w:t>
      </w:r>
    </w:p>
    <w:p w14:paraId="1638071B" w14:textId="77777777" w:rsidR="00F90D29" w:rsidRPr="008577C3" w:rsidRDefault="00F90D29" w:rsidP="00AC70F1"/>
    <w:p w14:paraId="7E7557C5" w14:textId="77777777" w:rsidR="00DF0104" w:rsidRPr="008577C3" w:rsidRDefault="00DF0104" w:rsidP="00DF0104">
      <w:pPr>
        <w:pStyle w:val="Heading1"/>
      </w:pPr>
      <w:bookmarkStart w:id="51" w:name="_Toc34300928"/>
      <w:bookmarkStart w:id="52" w:name="_Toc43730757"/>
      <w:bookmarkStart w:id="53" w:name="_Toc130206195"/>
      <w:r w:rsidRPr="008577C3">
        <w:t>5</w:t>
      </w:r>
      <w:r w:rsidRPr="008577C3">
        <w:tab/>
      </w:r>
      <w:r w:rsidR="007009EA" w:rsidRPr="008577C3">
        <w:t xml:space="preserve">Specification </w:t>
      </w:r>
      <w:r w:rsidRPr="008577C3">
        <w:t>level requirements</w:t>
      </w:r>
      <w:bookmarkEnd w:id="51"/>
      <w:bookmarkEnd w:id="52"/>
      <w:bookmarkEnd w:id="53"/>
    </w:p>
    <w:p w14:paraId="76B50CE9" w14:textId="77777777" w:rsidR="007009EA" w:rsidRPr="008577C3" w:rsidRDefault="007009EA" w:rsidP="007009EA">
      <w:pPr>
        <w:pStyle w:val="Heading2"/>
      </w:pPr>
      <w:bookmarkStart w:id="54" w:name="_Toc34300929"/>
      <w:bookmarkStart w:id="55" w:name="_Toc43730758"/>
      <w:bookmarkStart w:id="56" w:name="_Toc130206196"/>
      <w:r w:rsidRPr="008577C3">
        <w:t>5.1</w:t>
      </w:r>
      <w:r w:rsidRPr="008577C3">
        <w:tab/>
        <w:t>Use cases</w:t>
      </w:r>
      <w:bookmarkEnd w:id="54"/>
      <w:bookmarkEnd w:id="55"/>
      <w:bookmarkEnd w:id="56"/>
    </w:p>
    <w:p w14:paraId="1ABD39A9" w14:textId="77777777" w:rsidR="007009EA" w:rsidRPr="008577C3" w:rsidRDefault="007009EA" w:rsidP="007009EA">
      <w:pPr>
        <w:pStyle w:val="Heading3"/>
      </w:pPr>
      <w:bookmarkStart w:id="57" w:name="_Toc34300930"/>
      <w:bookmarkStart w:id="58" w:name="_Toc43730759"/>
      <w:bookmarkStart w:id="59" w:name="_Toc130206197"/>
      <w:r w:rsidRPr="008577C3">
        <w:t>5.1.1</w:t>
      </w:r>
      <w:r w:rsidRPr="008577C3">
        <w:tab/>
        <w:t>Data Volume (DV) collection</w:t>
      </w:r>
      <w:bookmarkEnd w:id="57"/>
      <w:bookmarkEnd w:id="58"/>
      <w:bookmarkEnd w:id="59"/>
    </w:p>
    <w:p w14:paraId="6859DB57" w14:textId="77777777" w:rsidR="007009EA" w:rsidRPr="008577C3" w:rsidRDefault="007009EA" w:rsidP="007009EA">
      <w:pPr>
        <w:pStyle w:val="Heading4"/>
      </w:pPr>
      <w:bookmarkStart w:id="60" w:name="_Toc34300931"/>
      <w:bookmarkStart w:id="61" w:name="_Toc43730760"/>
      <w:bookmarkStart w:id="62" w:name="_Toc130206198"/>
      <w:r w:rsidRPr="008577C3">
        <w:t>5.1.1.1</w:t>
      </w:r>
      <w:r w:rsidRPr="008577C3">
        <w:tab/>
        <w:t>Applicability</w:t>
      </w:r>
      <w:bookmarkEnd w:id="60"/>
      <w:bookmarkEnd w:id="61"/>
      <w:bookmarkEnd w:id="62"/>
      <w:r w:rsidRPr="008577C3">
        <w:t xml:space="preserve"> </w:t>
      </w:r>
    </w:p>
    <w:p w14:paraId="5A40755E" w14:textId="77777777" w:rsidR="007009EA" w:rsidRPr="008577C3" w:rsidRDefault="007009EA" w:rsidP="007009EA">
      <w:r w:rsidRPr="008577C3">
        <w:t xml:space="preserve">The use cases for Data Volume measurement control, data file reporting and streaming in the following clauses 5.1.1.x are valid for all 5GS network functions. </w:t>
      </w:r>
    </w:p>
    <w:p w14:paraId="75E36C0A" w14:textId="77777777" w:rsidR="007009EA" w:rsidRPr="008577C3" w:rsidRDefault="007009EA" w:rsidP="007009EA">
      <w:pPr>
        <w:pStyle w:val="Heading4"/>
      </w:pPr>
      <w:bookmarkStart w:id="63" w:name="_Toc34300932"/>
      <w:bookmarkStart w:id="64" w:name="_Toc43730761"/>
      <w:bookmarkStart w:id="65" w:name="_Toc130206199"/>
      <w:r w:rsidRPr="008577C3">
        <w:t>5.1.1.2</w:t>
      </w:r>
      <w:r w:rsidRPr="008577C3">
        <w:tab/>
        <w:t>DV measurement control</w:t>
      </w:r>
      <w:bookmarkEnd w:id="63"/>
      <w:bookmarkEnd w:id="64"/>
      <w:bookmarkEnd w:id="65"/>
      <w:r w:rsidRPr="008577C3">
        <w:t xml:space="preserve"> </w:t>
      </w:r>
    </w:p>
    <w:p w14:paraId="30B4B41E" w14:textId="77777777" w:rsidR="007009EA" w:rsidRPr="008577C3" w:rsidRDefault="007009EA" w:rsidP="007009EA">
      <w:r w:rsidRPr="008577C3">
        <w:t>Use cases specified in [5] – clause 5.1.1.1 ("NF measurement job control service") – apply for measurement job control of Data Volume.</w:t>
      </w:r>
    </w:p>
    <w:p w14:paraId="1F6EBFBD" w14:textId="77777777" w:rsidR="007009EA" w:rsidRPr="008577C3" w:rsidRDefault="007009EA" w:rsidP="007009EA">
      <w:r w:rsidRPr="008577C3">
        <w:t>Depending on scenarios, NF measurement job control services may not exist. In such a case, the NF measurement control of DV may be achieved as specified in [6] – clause 5.1.18 ("Configuration of a 3GPP NF instance").</w:t>
      </w:r>
    </w:p>
    <w:p w14:paraId="76BE6B28" w14:textId="77777777" w:rsidR="007009EA" w:rsidRPr="008577C3" w:rsidRDefault="007009EA" w:rsidP="007009EA">
      <w:r w:rsidRPr="008577C3">
        <w:lastRenderedPageBreak/>
        <w:t>Traceability: REQ-DVMCS-FUN-001, REQ-DVMCS-FUN-002, REQ-DVMCS-FUN-003, REQ-DVMCS-FUN-004, REQ-DVMCS-FUN-005</w:t>
      </w:r>
      <w:r w:rsidR="00BC413B" w:rsidRPr="008577C3">
        <w:t>, REQ-PEEMCS-FUN-006</w:t>
      </w:r>
      <w:r w:rsidRPr="008577C3">
        <w:t>.</w:t>
      </w:r>
    </w:p>
    <w:p w14:paraId="0221D1E6" w14:textId="77777777" w:rsidR="007009EA" w:rsidRPr="008577C3" w:rsidRDefault="007009EA" w:rsidP="007009EA">
      <w:pPr>
        <w:pStyle w:val="Heading4"/>
      </w:pPr>
      <w:bookmarkStart w:id="66" w:name="_Toc34300933"/>
      <w:bookmarkStart w:id="67" w:name="_Toc43730762"/>
      <w:bookmarkStart w:id="68" w:name="_Toc130206200"/>
      <w:r w:rsidRPr="008577C3">
        <w:t>5.1.1.3</w:t>
      </w:r>
      <w:r w:rsidRPr="008577C3">
        <w:tab/>
        <w:t>DV measurement data file reporting</w:t>
      </w:r>
      <w:bookmarkEnd w:id="66"/>
      <w:bookmarkEnd w:id="67"/>
      <w:bookmarkEnd w:id="68"/>
      <w:r w:rsidRPr="008577C3">
        <w:t xml:space="preserve"> </w:t>
      </w:r>
    </w:p>
    <w:p w14:paraId="667E1B7A" w14:textId="77777777" w:rsidR="007009EA" w:rsidRPr="008577C3" w:rsidRDefault="007009EA" w:rsidP="007009EA">
      <w:r w:rsidRPr="008577C3">
        <w:t>Use cases specified in [5] – clause 5.1.1.2 – apply for Data Volume measurement data file reporting, in compliance with [8], [9], [10].</w:t>
      </w:r>
    </w:p>
    <w:p w14:paraId="0EF0F6A2" w14:textId="77777777" w:rsidR="007009EA" w:rsidRPr="008577C3" w:rsidRDefault="007009EA" w:rsidP="007009EA">
      <w:r w:rsidRPr="008577C3">
        <w:t>Traceability: REQ-DVFRS-FUN-010, REQ-DVFRS-FUN-011.</w:t>
      </w:r>
    </w:p>
    <w:p w14:paraId="4D327121" w14:textId="77777777" w:rsidR="007009EA" w:rsidRPr="008577C3" w:rsidRDefault="007009EA" w:rsidP="007009EA">
      <w:pPr>
        <w:pStyle w:val="Heading4"/>
      </w:pPr>
      <w:bookmarkStart w:id="69" w:name="_Toc34300934"/>
      <w:bookmarkStart w:id="70" w:name="_Toc43730763"/>
      <w:bookmarkStart w:id="71" w:name="_Toc130206201"/>
      <w:r w:rsidRPr="008577C3">
        <w:t>5.1.1.4</w:t>
      </w:r>
      <w:r w:rsidRPr="008577C3">
        <w:tab/>
        <w:t>DV measurement data streaming</w:t>
      </w:r>
      <w:bookmarkEnd w:id="69"/>
      <w:bookmarkEnd w:id="70"/>
      <w:bookmarkEnd w:id="71"/>
      <w:r w:rsidRPr="008577C3">
        <w:t xml:space="preserve"> </w:t>
      </w:r>
    </w:p>
    <w:p w14:paraId="232AD562" w14:textId="77777777" w:rsidR="00002599" w:rsidRPr="008577C3" w:rsidRDefault="00002599" w:rsidP="00002599">
      <w:r w:rsidRPr="008577C3">
        <w:t>Use cases specified in [5] – clause 5.1.1.3 – apply for Data Volume measurement data streaming.</w:t>
      </w:r>
    </w:p>
    <w:p w14:paraId="3D48D4A3" w14:textId="77777777" w:rsidR="0058558F" w:rsidRPr="008577C3" w:rsidRDefault="00002599" w:rsidP="008E24B3">
      <w:r w:rsidRPr="008577C3">
        <w:t>Traceability: REQ-DVDS-FUN-020.</w:t>
      </w:r>
    </w:p>
    <w:p w14:paraId="2E12485C" w14:textId="77777777" w:rsidR="0058558F" w:rsidRPr="008577C3" w:rsidRDefault="0058558F" w:rsidP="0058558F">
      <w:pPr>
        <w:pStyle w:val="Heading3"/>
      </w:pPr>
      <w:bookmarkStart w:id="72" w:name="_Toc34300935"/>
      <w:bookmarkStart w:id="73" w:name="_Toc43730764"/>
      <w:bookmarkStart w:id="74" w:name="_Toc130206202"/>
      <w:r w:rsidRPr="008577C3">
        <w:t>5.1.2</w:t>
      </w:r>
      <w:r w:rsidRPr="008577C3">
        <w:tab/>
        <w:t>Power, Energy and Environmental (PEE) measurement collection</w:t>
      </w:r>
      <w:bookmarkEnd w:id="72"/>
      <w:bookmarkEnd w:id="73"/>
      <w:bookmarkEnd w:id="74"/>
    </w:p>
    <w:p w14:paraId="0E6EAE6B" w14:textId="77777777" w:rsidR="0058558F" w:rsidRPr="008577C3" w:rsidRDefault="0058558F" w:rsidP="0058558F">
      <w:pPr>
        <w:pStyle w:val="Heading4"/>
      </w:pPr>
      <w:bookmarkStart w:id="75" w:name="_Toc34300936"/>
      <w:bookmarkStart w:id="76" w:name="_Toc43730765"/>
      <w:bookmarkStart w:id="77" w:name="_Toc130206203"/>
      <w:r w:rsidRPr="008577C3">
        <w:t>5.1.2.1</w:t>
      </w:r>
      <w:r w:rsidRPr="008577C3">
        <w:tab/>
        <w:t>Applicability</w:t>
      </w:r>
      <w:bookmarkEnd w:id="75"/>
      <w:bookmarkEnd w:id="76"/>
      <w:bookmarkEnd w:id="77"/>
      <w:r w:rsidRPr="008577C3">
        <w:t xml:space="preserve"> </w:t>
      </w:r>
    </w:p>
    <w:p w14:paraId="4725ECCD" w14:textId="77777777" w:rsidR="0058558F" w:rsidRPr="008577C3" w:rsidRDefault="0058558F" w:rsidP="0058558F">
      <w:r w:rsidRPr="008577C3">
        <w:t xml:space="preserve">The requirements for PEE measurement control, data file reporting and streaming, fault supervision and configuration management in the following clauses 5.1.2.x are only valid for 5GS physical network functions. </w:t>
      </w:r>
    </w:p>
    <w:p w14:paraId="14FA5B94" w14:textId="77777777" w:rsidR="0058558F" w:rsidRPr="008577C3" w:rsidRDefault="0058558F" w:rsidP="0058558F">
      <w:pPr>
        <w:pStyle w:val="Heading4"/>
      </w:pPr>
      <w:bookmarkStart w:id="78" w:name="_Toc34300937"/>
      <w:bookmarkStart w:id="79" w:name="_Toc43730766"/>
      <w:bookmarkStart w:id="80" w:name="_Toc130206204"/>
      <w:r w:rsidRPr="008577C3">
        <w:t>5.1.2.2</w:t>
      </w:r>
      <w:r w:rsidRPr="008577C3">
        <w:tab/>
        <w:t>PEE measurement control</w:t>
      </w:r>
      <w:bookmarkEnd w:id="78"/>
      <w:bookmarkEnd w:id="79"/>
      <w:bookmarkEnd w:id="80"/>
      <w:r w:rsidRPr="008577C3">
        <w:t xml:space="preserve"> </w:t>
      </w:r>
    </w:p>
    <w:p w14:paraId="6397EDD8" w14:textId="77777777" w:rsidR="0058558F" w:rsidRPr="008577C3" w:rsidRDefault="0058558F" w:rsidP="0058558F">
      <w:r w:rsidRPr="008577C3">
        <w:t>Use cases specified in [5] – clause 5.1.1.1 ("NF measurement job control service") – apply for measurement job control of PEE parameters.</w:t>
      </w:r>
    </w:p>
    <w:p w14:paraId="568C5055" w14:textId="77777777" w:rsidR="0058558F" w:rsidRPr="008577C3" w:rsidRDefault="0058558F" w:rsidP="0058558F">
      <w:r w:rsidRPr="008577C3">
        <w:t>Depending on scenarios, NF measurement job control services may not exist. In such a case, the NF measurement control of PEE parameters may be achieved as specified in [6] – clause 5.1.18 ("Configuration of a 3GPP NF instance").</w:t>
      </w:r>
    </w:p>
    <w:p w14:paraId="5FF2B70D" w14:textId="77777777" w:rsidR="0058558F" w:rsidRPr="008577C3" w:rsidRDefault="0058558F" w:rsidP="0058558F">
      <w:r w:rsidRPr="008577C3">
        <w:t>Traceability: REQ-PEEMCS-FUN-001, REQ-PEEMCS-FUN-002, REQ-PEEMCS-FUN-003, REQ-PEEMCS-FUN-004, REQ-PEEMCS-FUN-005.</w:t>
      </w:r>
    </w:p>
    <w:p w14:paraId="7D655652" w14:textId="77777777" w:rsidR="0058558F" w:rsidRPr="008577C3" w:rsidRDefault="0058558F" w:rsidP="0058558F">
      <w:pPr>
        <w:pStyle w:val="Heading4"/>
      </w:pPr>
      <w:bookmarkStart w:id="81" w:name="_Toc34300938"/>
      <w:bookmarkStart w:id="82" w:name="_Toc43730767"/>
      <w:bookmarkStart w:id="83" w:name="_Toc130206205"/>
      <w:r w:rsidRPr="008577C3">
        <w:t>5.1.2.3</w:t>
      </w:r>
      <w:r w:rsidRPr="008577C3">
        <w:tab/>
        <w:t>PEE measurement data file reporting</w:t>
      </w:r>
      <w:bookmarkEnd w:id="81"/>
      <w:bookmarkEnd w:id="82"/>
      <w:bookmarkEnd w:id="83"/>
      <w:r w:rsidRPr="008577C3">
        <w:t xml:space="preserve"> </w:t>
      </w:r>
    </w:p>
    <w:p w14:paraId="33AD7782" w14:textId="77777777" w:rsidR="0058558F" w:rsidRPr="008577C3" w:rsidRDefault="0058558F" w:rsidP="0058558F">
      <w:r w:rsidRPr="008577C3">
        <w:t>Use cases specified in [5] – clause 5.1.1.2 – apply for PEE measurement data file reporting, in compliance with [8], [9], [10].</w:t>
      </w:r>
    </w:p>
    <w:p w14:paraId="20CE8979" w14:textId="77777777" w:rsidR="0058558F" w:rsidRPr="008577C3" w:rsidRDefault="0058558F" w:rsidP="0058558F">
      <w:r w:rsidRPr="008577C3">
        <w:t>Traceability: REQ-PEEFRS-FUN-010, REQ-PEEFRS-FUN-011.</w:t>
      </w:r>
    </w:p>
    <w:p w14:paraId="2E7CB93B" w14:textId="77777777" w:rsidR="0058558F" w:rsidRPr="008577C3" w:rsidRDefault="0058558F" w:rsidP="0058558F">
      <w:pPr>
        <w:pStyle w:val="Heading4"/>
      </w:pPr>
      <w:bookmarkStart w:id="84" w:name="_Toc34300939"/>
      <w:bookmarkStart w:id="85" w:name="_Toc43730768"/>
      <w:bookmarkStart w:id="86" w:name="_Toc130206206"/>
      <w:r w:rsidRPr="008577C3">
        <w:t>5.1.2.4</w:t>
      </w:r>
      <w:r w:rsidRPr="008577C3">
        <w:tab/>
        <w:t>PEE measurement data streaming</w:t>
      </w:r>
      <w:bookmarkEnd w:id="84"/>
      <w:bookmarkEnd w:id="85"/>
      <w:bookmarkEnd w:id="86"/>
      <w:r w:rsidRPr="008577C3">
        <w:t xml:space="preserve"> </w:t>
      </w:r>
    </w:p>
    <w:p w14:paraId="01DAD0D9" w14:textId="77777777" w:rsidR="00005722" w:rsidRPr="008577C3" w:rsidRDefault="00005722" w:rsidP="00005722">
      <w:r w:rsidRPr="008577C3">
        <w:t>Use cases specified in [5] – clause 5.1.1.3 – apply for PEE measurement data streaming.</w:t>
      </w:r>
    </w:p>
    <w:p w14:paraId="428AC217" w14:textId="77777777" w:rsidR="00005722" w:rsidRPr="008577C3" w:rsidRDefault="00005722" w:rsidP="000F6E17">
      <w:r w:rsidRPr="008577C3">
        <w:t>Traceability: REQ-PEEDS-FUN-020.</w:t>
      </w:r>
    </w:p>
    <w:p w14:paraId="6044BB1B" w14:textId="77777777" w:rsidR="0058558F" w:rsidRPr="008577C3" w:rsidRDefault="0058558F" w:rsidP="0058558F">
      <w:pPr>
        <w:pStyle w:val="Heading4"/>
      </w:pPr>
      <w:bookmarkStart w:id="87" w:name="_Toc34300940"/>
      <w:bookmarkStart w:id="88" w:name="_Toc43730769"/>
      <w:bookmarkStart w:id="89" w:name="_Toc130206207"/>
      <w:r w:rsidRPr="008577C3">
        <w:t>5.1.2.</w:t>
      </w:r>
      <w:r w:rsidR="005B0F50" w:rsidRPr="008577C3">
        <w:t>5</w:t>
      </w:r>
      <w:r w:rsidRPr="008577C3">
        <w:tab/>
        <w:t>PEE fault supervision</w:t>
      </w:r>
      <w:bookmarkEnd w:id="87"/>
      <w:bookmarkEnd w:id="88"/>
      <w:bookmarkEnd w:id="89"/>
      <w:r w:rsidRPr="008577C3">
        <w:t xml:space="preserve"> </w:t>
      </w:r>
    </w:p>
    <w:p w14:paraId="47CAE7FB" w14:textId="77777777" w:rsidR="00E03CB8" w:rsidRPr="008577C3" w:rsidRDefault="00E03CB8" w:rsidP="000F6E17">
      <w:r w:rsidRPr="008577C3">
        <w:t>Use cases specified in [7] – clause 5.1.13 ("Report alarm notifications of NF instance") – apply for PEE fault supervision.</w:t>
      </w:r>
    </w:p>
    <w:p w14:paraId="4E32549C" w14:textId="77777777" w:rsidR="0058558F" w:rsidRPr="008577C3" w:rsidRDefault="0058558F" w:rsidP="0058558F">
      <w:r w:rsidRPr="008577C3">
        <w:t>Traceability: REQ-PEEFSS-FUN-020.</w:t>
      </w:r>
    </w:p>
    <w:p w14:paraId="7BE4C8FF" w14:textId="77777777" w:rsidR="0058558F" w:rsidRPr="008577C3" w:rsidRDefault="0058558F" w:rsidP="0058558F">
      <w:pPr>
        <w:pStyle w:val="Heading4"/>
      </w:pPr>
      <w:bookmarkStart w:id="90" w:name="_Toc34300941"/>
      <w:bookmarkStart w:id="91" w:name="_Toc43730770"/>
      <w:bookmarkStart w:id="92" w:name="_Toc130206208"/>
      <w:r w:rsidRPr="008577C3">
        <w:t>5.1.2.</w:t>
      </w:r>
      <w:r w:rsidR="005B0F50" w:rsidRPr="008577C3">
        <w:t>6</w:t>
      </w:r>
      <w:r w:rsidRPr="008577C3">
        <w:tab/>
        <w:t>PEE configuration management</w:t>
      </w:r>
      <w:bookmarkEnd w:id="90"/>
      <w:bookmarkEnd w:id="91"/>
      <w:bookmarkEnd w:id="92"/>
      <w:r w:rsidRPr="008577C3">
        <w:t xml:space="preserve"> </w:t>
      </w:r>
    </w:p>
    <w:p w14:paraId="12FFE729" w14:textId="77777777" w:rsidR="0058558F" w:rsidRPr="008577C3" w:rsidRDefault="0058558F" w:rsidP="0058558F">
      <w:r w:rsidRPr="008577C3">
        <w:t>Use cases specified in [</w:t>
      </w:r>
      <w:r w:rsidR="005B0F50" w:rsidRPr="008577C3">
        <w:t>6</w:t>
      </w:r>
      <w:r w:rsidRPr="008577C3">
        <w:t>] – clause 5.1.18</w:t>
      </w:r>
      <w:r w:rsidR="00AC70F1">
        <w:t xml:space="preserve"> </w:t>
      </w:r>
      <w:r w:rsidR="000D1FAF">
        <w:t>-</w:t>
      </w:r>
      <w:r w:rsidR="000D1FAF" w:rsidRPr="008577C3">
        <w:t xml:space="preserve"> </w:t>
      </w:r>
      <w:r w:rsidRPr="008577C3">
        <w:t>apply for PEE configuration management.</w:t>
      </w:r>
    </w:p>
    <w:p w14:paraId="7E53C192" w14:textId="77777777" w:rsidR="00330584" w:rsidRPr="008577C3" w:rsidRDefault="0058558F" w:rsidP="008E24B3">
      <w:r w:rsidRPr="008577C3">
        <w:t>Traceability: REQ-PEECMS-FUN-030, REQ-PEECMS-FUN-031.</w:t>
      </w:r>
    </w:p>
    <w:p w14:paraId="6E35E849" w14:textId="77777777" w:rsidR="00330584" w:rsidRPr="008577C3" w:rsidRDefault="00330584" w:rsidP="00330584">
      <w:pPr>
        <w:pStyle w:val="Heading3"/>
      </w:pPr>
      <w:bookmarkStart w:id="93" w:name="_Toc34300942"/>
      <w:bookmarkStart w:id="94" w:name="_Toc43730771"/>
      <w:bookmarkStart w:id="95" w:name="_Toc130206209"/>
      <w:r w:rsidRPr="008577C3">
        <w:lastRenderedPageBreak/>
        <w:t>5.1.3</w:t>
      </w:r>
      <w:r w:rsidRPr="008577C3">
        <w:tab/>
        <w:t>Energy saving use cases</w:t>
      </w:r>
      <w:bookmarkEnd w:id="93"/>
      <w:bookmarkEnd w:id="94"/>
      <w:bookmarkEnd w:id="95"/>
    </w:p>
    <w:p w14:paraId="251D283D" w14:textId="77777777" w:rsidR="00CC552C" w:rsidRPr="008577C3" w:rsidRDefault="00CC552C" w:rsidP="007739B3">
      <w:pPr>
        <w:pStyle w:val="Heading4"/>
      </w:pPr>
      <w:bookmarkStart w:id="96" w:name="_Toc34300943"/>
      <w:bookmarkStart w:id="97" w:name="_Toc43730772"/>
      <w:bookmarkStart w:id="98" w:name="_Toc130206210"/>
      <w:r w:rsidRPr="008577C3">
        <w:t>5.1.</w:t>
      </w:r>
      <w:r w:rsidR="006D1E58" w:rsidRPr="008577C3">
        <w:t>3</w:t>
      </w:r>
      <w:r w:rsidRPr="008577C3">
        <w:t>.1</w:t>
      </w:r>
      <w:r w:rsidRPr="008577C3">
        <w:tab/>
        <w:t>General</w:t>
      </w:r>
      <w:bookmarkEnd w:id="96"/>
      <w:bookmarkEnd w:id="97"/>
      <w:bookmarkEnd w:id="98"/>
    </w:p>
    <w:p w14:paraId="6A9D7F67" w14:textId="77777777" w:rsidR="00CC552C" w:rsidRPr="008577C3" w:rsidRDefault="00CC552C" w:rsidP="00CC552C">
      <w:pPr>
        <w:rPr>
          <w:rStyle w:val="fontstyle01"/>
        </w:rPr>
      </w:pPr>
      <w:r w:rsidRPr="008577C3">
        <w:rPr>
          <w:rStyle w:val="fontstyle01"/>
        </w:rPr>
        <w:t xml:space="preserve">The objective of energy saving is to lower OPEX for mobile operators, through the reduction of power consumption in the mobile networks that is becoming more urgent and challenging, as there are much </w:t>
      </w:r>
      <w:r w:rsidRPr="008577C3">
        <w:rPr>
          <w:lang w:eastAsia="zh-CN"/>
        </w:rPr>
        <w:t>more network elements in NR (e.g., small cells with massive MIMO in higher frequency bands) than those used in LTE (TR 37.816 [</w:t>
      </w:r>
      <w:r w:rsidR="006D1E58" w:rsidRPr="008577C3">
        <w:rPr>
          <w:lang w:eastAsia="zh-CN"/>
        </w:rPr>
        <w:t>14</w:t>
      </w:r>
      <w:r w:rsidRPr="008577C3">
        <w:rPr>
          <w:lang w:eastAsia="zh-CN"/>
        </w:rPr>
        <w:t>], TS 38.300</w:t>
      </w:r>
      <w:r w:rsidR="00AC70F1">
        <w:rPr>
          <w:lang w:eastAsia="zh-CN"/>
        </w:rPr>
        <w:t xml:space="preserve"> </w:t>
      </w:r>
      <w:r w:rsidRPr="008577C3">
        <w:rPr>
          <w:lang w:eastAsia="zh-CN"/>
        </w:rPr>
        <w:t>[</w:t>
      </w:r>
      <w:r w:rsidR="006D1E58" w:rsidRPr="008577C3">
        <w:rPr>
          <w:lang w:eastAsia="zh-CN"/>
        </w:rPr>
        <w:t>13</w:t>
      </w:r>
      <w:r w:rsidRPr="008577C3">
        <w:rPr>
          <w:lang w:eastAsia="zh-CN"/>
        </w:rPr>
        <w:t>]). One typical scenario of energy saving is to switch off capacity boosters when the traffic demand is low, and</w:t>
      </w:r>
      <w:r w:rsidRPr="008577C3">
        <w:rPr>
          <w:kern w:val="2"/>
        </w:rPr>
        <w:t xml:space="preserve"> re-activated them on a need basis (see clause 5.6 in TR 37.816 [</w:t>
      </w:r>
      <w:r w:rsidR="006D1E58" w:rsidRPr="008577C3">
        <w:rPr>
          <w:kern w:val="2"/>
        </w:rPr>
        <w:t>14</w:t>
      </w:r>
      <w:r w:rsidRPr="008577C3">
        <w:rPr>
          <w:kern w:val="2"/>
        </w:rPr>
        <w:t>]).</w:t>
      </w:r>
      <w:r w:rsidRPr="008577C3">
        <w:rPr>
          <w:rStyle w:val="fontstyle01"/>
        </w:rPr>
        <w:t xml:space="preserve"> </w:t>
      </w:r>
    </w:p>
    <w:p w14:paraId="372D8B0E" w14:textId="77777777" w:rsidR="00CC552C" w:rsidRPr="008577C3" w:rsidRDefault="00CC552C" w:rsidP="00CC552C">
      <w:r w:rsidRPr="008577C3">
        <w:t xml:space="preserve">The energy saving consists of two scenarios where the </w:t>
      </w:r>
      <w:r w:rsidR="000D1FAF">
        <w:t xml:space="preserve">capacity </w:t>
      </w:r>
      <w:r w:rsidRPr="008577C3">
        <w:t xml:space="preserve">booster cell </w:t>
      </w:r>
      <w:r w:rsidR="000D1FAF">
        <w:t>-</w:t>
      </w:r>
      <w:r w:rsidR="000D1FAF" w:rsidRPr="008577C3">
        <w:t xml:space="preserve"> </w:t>
      </w:r>
      <w:r w:rsidRPr="008577C3">
        <w:t>gNB is fully or partially overlaid by the candidate cell(s).</w:t>
      </w:r>
    </w:p>
    <w:p w14:paraId="693C5C7E" w14:textId="77777777" w:rsidR="00CC552C" w:rsidRPr="000D1FAF" w:rsidRDefault="00CC552C" w:rsidP="007739B3">
      <w:pPr>
        <w:pStyle w:val="Heading4"/>
      </w:pPr>
      <w:bookmarkStart w:id="99" w:name="_Toc34300944"/>
      <w:bookmarkStart w:id="100" w:name="_Toc43730773"/>
      <w:bookmarkStart w:id="101" w:name="_Toc130206211"/>
      <w:r w:rsidRPr="000D1FAF">
        <w:t>5.1.</w:t>
      </w:r>
      <w:r w:rsidR="006D1E58" w:rsidRPr="000D1FAF">
        <w:t>3</w:t>
      </w:r>
      <w:r w:rsidRPr="000D1FAF">
        <w:t>.2</w:t>
      </w:r>
      <w:r w:rsidRPr="000D1FAF">
        <w:tab/>
      </w:r>
      <w:r w:rsidR="000D1FAF">
        <w:t>Capacity b</w:t>
      </w:r>
      <w:r w:rsidR="000D1FAF" w:rsidRPr="000D1FAF">
        <w:t xml:space="preserve">ooster </w:t>
      </w:r>
      <w:r w:rsidRPr="000D1FAF">
        <w:t>cell partially overlaid by candidate cell(s)</w:t>
      </w:r>
      <w:bookmarkEnd w:id="99"/>
      <w:bookmarkEnd w:id="100"/>
      <w:bookmarkEnd w:id="101"/>
    </w:p>
    <w:p w14:paraId="4BB547C2" w14:textId="77777777" w:rsidR="00EF66C3" w:rsidRPr="000D1FAF" w:rsidRDefault="00EF66C3" w:rsidP="00AA5C1E">
      <w:pPr>
        <w:pStyle w:val="Heading5"/>
      </w:pPr>
      <w:bookmarkStart w:id="102" w:name="_Toc34300945"/>
      <w:bookmarkStart w:id="103" w:name="_Toc43730774"/>
      <w:bookmarkStart w:id="104" w:name="_Toc130206212"/>
      <w:r w:rsidRPr="000D1FAF">
        <w:t>5.1.3.2.1</w:t>
      </w:r>
      <w:r w:rsidRPr="000D1FAF">
        <w:tab/>
        <w:t>Introduction</w:t>
      </w:r>
      <w:bookmarkEnd w:id="102"/>
      <w:bookmarkEnd w:id="103"/>
      <w:bookmarkEnd w:id="104"/>
    </w:p>
    <w:p w14:paraId="048EAC3B" w14:textId="77777777" w:rsidR="00CC552C" w:rsidRPr="000D1FAF" w:rsidRDefault="00CC552C" w:rsidP="00CC552C">
      <w:r w:rsidRPr="000D1FAF">
        <w:t>Figure 5.1.</w:t>
      </w:r>
      <w:r w:rsidR="0035724A" w:rsidRPr="000D1FAF">
        <w:t>3</w:t>
      </w:r>
      <w:r w:rsidRPr="000D1FAF">
        <w:t>.2</w:t>
      </w:r>
      <w:r w:rsidR="00EF66C3" w:rsidRPr="000D1FAF">
        <w:t>.1</w:t>
      </w:r>
      <w:r w:rsidRPr="000D1FAF">
        <w:t>-1 shows that a NR capacity booster cell is partially overlaid by the gNB or eNB candidate cell(s). There can be two cases of energy saving:</w:t>
      </w:r>
    </w:p>
    <w:p w14:paraId="7072033C" w14:textId="77777777" w:rsidR="00CC552C" w:rsidRPr="000D1FAF" w:rsidRDefault="008577C3" w:rsidP="008577C3">
      <w:pPr>
        <w:pStyle w:val="B10"/>
      </w:pPr>
      <w:r w:rsidRPr="000D1FAF">
        <w:t>-</w:t>
      </w:r>
      <w:r w:rsidRPr="000D1FAF">
        <w:tab/>
      </w:r>
      <w:r w:rsidR="00CC552C" w:rsidRPr="000D1FAF">
        <w:t xml:space="preserve"> Intra-RAT energy saving if the candidate cell is a gNB</w:t>
      </w:r>
    </w:p>
    <w:p w14:paraId="60F310A7" w14:textId="77777777" w:rsidR="00CC552C" w:rsidRPr="000D1FAF" w:rsidRDefault="008577C3" w:rsidP="008577C3">
      <w:pPr>
        <w:pStyle w:val="B10"/>
      </w:pPr>
      <w:r w:rsidRPr="000D1FAF">
        <w:t>-</w:t>
      </w:r>
      <w:r w:rsidRPr="000D1FAF">
        <w:tab/>
      </w:r>
      <w:r w:rsidR="00CC552C" w:rsidRPr="000D1FAF">
        <w:t xml:space="preserve"> Inter-RAT energy saving if the candidate cell is an eNB</w:t>
      </w:r>
    </w:p>
    <w:p w14:paraId="67D2BA3F" w14:textId="13957B85" w:rsidR="00CC552C" w:rsidRPr="000D1FAF" w:rsidRDefault="00662396" w:rsidP="00CC7CC9">
      <w:pPr>
        <w:pStyle w:val="TH"/>
      </w:pPr>
      <w:r w:rsidRPr="000D1FAF">
        <w:rPr>
          <w:noProof/>
        </w:rPr>
        <w:drawing>
          <wp:inline distT="0" distB="0" distL="0" distR="0" wp14:anchorId="00EE57B5" wp14:editId="3655C5E4">
            <wp:extent cx="4910455" cy="1281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0455" cy="1281430"/>
                    </a:xfrm>
                    <a:prstGeom prst="rect">
                      <a:avLst/>
                    </a:prstGeom>
                    <a:noFill/>
                    <a:ln>
                      <a:noFill/>
                    </a:ln>
                  </pic:spPr>
                </pic:pic>
              </a:graphicData>
            </a:graphic>
          </wp:inline>
        </w:drawing>
      </w:r>
    </w:p>
    <w:p w14:paraId="1A3FEC17" w14:textId="77777777" w:rsidR="00CC552C" w:rsidRPr="000D1FAF" w:rsidRDefault="00CC552C" w:rsidP="00CC552C">
      <w:pPr>
        <w:pStyle w:val="TF"/>
      </w:pPr>
      <w:r w:rsidRPr="000D1FAF">
        <w:t>Figure 5.1</w:t>
      </w:r>
      <w:r w:rsidRPr="000D1FAF">
        <w:rPr>
          <w:lang w:eastAsia="zh-CN"/>
        </w:rPr>
        <w:t>.</w:t>
      </w:r>
      <w:r w:rsidR="0035724A" w:rsidRPr="000D1FAF">
        <w:rPr>
          <w:lang w:eastAsia="zh-CN"/>
        </w:rPr>
        <w:t>3</w:t>
      </w:r>
      <w:r w:rsidRPr="000D1FAF">
        <w:rPr>
          <w:lang w:eastAsia="zh-CN"/>
        </w:rPr>
        <w:t>.2</w:t>
      </w:r>
      <w:r w:rsidR="00EF66C3" w:rsidRPr="000D1FAF">
        <w:rPr>
          <w:lang w:eastAsia="zh-CN"/>
        </w:rPr>
        <w:t>.1</w:t>
      </w:r>
      <w:r w:rsidRPr="000D1FAF">
        <w:rPr>
          <w:lang w:eastAsia="zh-CN"/>
        </w:rPr>
        <w:t>-1:</w:t>
      </w:r>
      <w:r w:rsidRPr="000D1FAF">
        <w:t xml:space="preserve"> </w:t>
      </w:r>
      <w:r w:rsidRPr="000D1FAF">
        <w:rPr>
          <w:lang w:eastAsia="zh-CN"/>
        </w:rPr>
        <w:t>NR capacity booster cell partially overlaid by candidate cells</w:t>
      </w:r>
    </w:p>
    <w:p w14:paraId="2150E2BC" w14:textId="77777777" w:rsidR="004C201D" w:rsidRPr="00CC7CC9" w:rsidRDefault="004C201D" w:rsidP="004C201D">
      <w:pPr>
        <w:rPr>
          <w:lang w:val="es-ES" w:eastAsia="zh-CN"/>
        </w:rPr>
      </w:pPr>
      <w:bookmarkStart w:id="105" w:name="_Toc34300946"/>
      <w:bookmarkStart w:id="106" w:name="_Toc43730775"/>
      <w:r w:rsidRPr="00CC7CC9">
        <w:rPr>
          <w:lang w:val="es-ES" w:eastAsia="zh-CN"/>
        </w:rPr>
        <w:t>Traceability: REQ-ESCOL-FUN-1, REQ-ESCOL-FUN-2, REQ-ESCOL-FUN-3, REQ-ESCOL-FUN-4, REQ-ESCOL-FUN-5, REQ-ESCOL-FUN-6, REQ-ESCOL-FUN-7.</w:t>
      </w:r>
    </w:p>
    <w:p w14:paraId="3716F880" w14:textId="77777777" w:rsidR="00CC552C" w:rsidRPr="008577C3" w:rsidRDefault="00CC552C" w:rsidP="0035724A">
      <w:pPr>
        <w:pStyle w:val="Heading5"/>
        <w:rPr>
          <w:highlight w:val="cyan"/>
        </w:rPr>
      </w:pPr>
      <w:bookmarkStart w:id="107" w:name="_Toc130206213"/>
      <w:r w:rsidRPr="000D1FAF">
        <w:t>5.1.</w:t>
      </w:r>
      <w:r w:rsidR="0035724A" w:rsidRPr="000D1FAF">
        <w:t>3</w:t>
      </w:r>
      <w:r w:rsidRPr="000D1FAF">
        <w:t>.2.</w:t>
      </w:r>
      <w:r w:rsidR="00EF66C3" w:rsidRPr="000D1FAF">
        <w:t>2</w:t>
      </w:r>
      <w:r w:rsidRPr="000D1FAF">
        <w:tab/>
        <w:t>Intra-RAT energy saving</w:t>
      </w:r>
      <w:bookmarkEnd w:id="105"/>
      <w:bookmarkEnd w:id="106"/>
      <w:bookmarkEnd w:id="107"/>
    </w:p>
    <w:p w14:paraId="074814CE" w14:textId="77777777" w:rsidR="00CC552C" w:rsidRPr="008577C3" w:rsidRDefault="00CC552C" w:rsidP="00CC552C">
      <w:r w:rsidRPr="008577C3">
        <w:rPr>
          <w:lang w:eastAsia="zh-CN"/>
        </w:rPr>
        <w:t xml:space="preserve">Intra-RAT energy saving focuses on a scenario where the gNB candidate cells provides the coverage for the NR capacity booster cells that is switched off. </w:t>
      </w:r>
      <w:r w:rsidRPr="008577C3">
        <w:t xml:space="preserve">Intra-RAT energy saving (ES) consists of distributed energy saving where the energy saving decision is made in the NR cells with </w:t>
      </w:r>
      <w:r w:rsidR="006949D4">
        <w:t>MnS producer(s)</w:t>
      </w:r>
      <w:r w:rsidR="006949D4" w:rsidRPr="008577C3">
        <w:t xml:space="preserve"> </w:t>
      </w:r>
      <w:r w:rsidRPr="008577C3">
        <w:t xml:space="preserve">assist to provide relevant information, such as policies, and centralized energy saving where the energy saving decision is made in </w:t>
      </w:r>
      <w:r w:rsidR="006949D4">
        <w:t>MnS producer</w:t>
      </w:r>
      <w:r w:rsidR="006949D4" w:rsidRPr="008577C3">
        <w:t xml:space="preserve"> </w:t>
      </w:r>
      <w:r w:rsidRPr="008577C3">
        <w:t>(see clause 15.4 in TS 38.300 [</w:t>
      </w:r>
      <w:r w:rsidR="006D1E58" w:rsidRPr="008577C3">
        <w:t>13</w:t>
      </w:r>
      <w:r w:rsidRPr="008577C3">
        <w:t xml:space="preserve">]). </w:t>
      </w:r>
    </w:p>
    <w:p w14:paraId="7352CF31" w14:textId="77777777" w:rsidR="00CC552C" w:rsidRPr="008577C3" w:rsidRDefault="00CC552C" w:rsidP="00CC552C">
      <w:r w:rsidRPr="008577C3">
        <w:t>For the distributed energy saving, the NR capacity booster cell may decide to enter the energy saving mode when it detects that its traffic load is below certain threshold, and its coverage can be provided by the candidate cells. However, the NR capacity booster cell can be switched off only after the handover actions to off-load its traffic to the candidate cells is completed (see clause 15.4.2 in TS 38.300 [</w:t>
      </w:r>
      <w:r w:rsidR="006D1E58" w:rsidRPr="008577C3">
        <w:t>13</w:t>
      </w:r>
      <w:r w:rsidRPr="008577C3">
        <w:t>]). The candidate cell decides to re-activate the NR capacity booster cell when it detects additional capacity is needed (see clause 15.4.2 in TS 38.300 [</w:t>
      </w:r>
      <w:r w:rsidR="006D1E58" w:rsidRPr="008577C3">
        <w:t>13</w:t>
      </w:r>
      <w:r w:rsidRPr="008577C3">
        <w:t>]).</w:t>
      </w:r>
    </w:p>
    <w:p w14:paraId="4AE37905" w14:textId="77777777" w:rsidR="00CC552C" w:rsidRPr="008577C3" w:rsidRDefault="00CC552C" w:rsidP="00CC552C">
      <w:r w:rsidRPr="008577C3">
        <w:t xml:space="preserve">For the centralized energy saving, </w:t>
      </w:r>
      <w:r w:rsidR="006949D4">
        <w:t>MnS producer</w:t>
      </w:r>
      <w:r w:rsidR="006949D4" w:rsidRPr="008577C3">
        <w:t xml:space="preserve"> </w:t>
      </w:r>
      <w:r w:rsidRPr="008577C3">
        <w:t>collects the traffic load performance measurements from the NR capacity booster cell and candidate cells, and may request a NR capacity booster cell to enter the energy saving mode when its traffic is below certain threshold. The NR capacity booster may initiate handover actions to off-load the traffic to the neighbo</w:t>
      </w:r>
      <w:r w:rsidR="001E2138">
        <w:t>u</w:t>
      </w:r>
      <w:r w:rsidRPr="008577C3">
        <w:t>ring cells (see clause 15.4.2 in TS 38.300 [</w:t>
      </w:r>
      <w:r w:rsidR="006D1E58" w:rsidRPr="008577C3">
        <w:t>13</w:t>
      </w:r>
      <w:r w:rsidRPr="008577C3">
        <w:t>]) prior to entering into the energy saving mode.</w:t>
      </w:r>
    </w:p>
    <w:p w14:paraId="13A69627" w14:textId="77777777" w:rsidR="00CC552C" w:rsidRPr="008577C3" w:rsidRDefault="00CC552C" w:rsidP="0035724A">
      <w:pPr>
        <w:pStyle w:val="Heading5"/>
      </w:pPr>
      <w:bookmarkStart w:id="108" w:name="_Toc34300947"/>
      <w:bookmarkStart w:id="109" w:name="_Toc43730776"/>
      <w:bookmarkStart w:id="110" w:name="_Toc130206214"/>
      <w:r w:rsidRPr="008577C3">
        <w:lastRenderedPageBreak/>
        <w:t>5.1.</w:t>
      </w:r>
      <w:r w:rsidR="0035724A" w:rsidRPr="008577C3">
        <w:t>3</w:t>
      </w:r>
      <w:r w:rsidRPr="008577C3">
        <w:t>.2.</w:t>
      </w:r>
      <w:r w:rsidR="00EF66C3">
        <w:t>3</w:t>
      </w:r>
      <w:r w:rsidRPr="008577C3">
        <w:tab/>
        <w:t>Inter-RAT energy saving</w:t>
      </w:r>
      <w:bookmarkEnd w:id="108"/>
      <w:bookmarkEnd w:id="109"/>
      <w:bookmarkEnd w:id="110"/>
      <w:r w:rsidRPr="008577C3">
        <w:t xml:space="preserve"> </w:t>
      </w:r>
    </w:p>
    <w:p w14:paraId="78DB07C4" w14:textId="77777777" w:rsidR="00CC552C" w:rsidRPr="008577C3" w:rsidRDefault="00CC552C" w:rsidP="00CC552C">
      <w:r w:rsidRPr="008577C3">
        <w:rPr>
          <w:lang w:eastAsia="zh-CN"/>
        </w:rPr>
        <w:t xml:space="preserve">Inter-RAT energy saving focuses on a scenario where the LTE eNB provides basic coverage, with the gNB providing the capacity booster that can be switched off, </w:t>
      </w:r>
      <w:r w:rsidRPr="008577C3">
        <w:rPr>
          <w:rFonts w:hint="eastAsia"/>
          <w:sz w:val="21"/>
          <w:szCs w:val="22"/>
          <w:lang w:eastAsia="zh-CN"/>
        </w:rPr>
        <w:t xml:space="preserve">based on its own cell load information or by </w:t>
      </w:r>
      <w:r w:rsidR="006949D4">
        <w:rPr>
          <w:sz w:val="21"/>
          <w:szCs w:val="22"/>
          <w:lang w:eastAsia="zh-CN"/>
        </w:rPr>
        <w:t>MnS producer(s)</w:t>
      </w:r>
      <w:r w:rsidRPr="008577C3">
        <w:rPr>
          <w:lang w:eastAsia="zh-CN"/>
        </w:rPr>
        <w:t xml:space="preserve">. The LTE eNB is allowed to activate the dormant capacity booster NR cell </w:t>
      </w:r>
      <w:r w:rsidRPr="008577C3">
        <w:rPr>
          <w:kern w:val="2"/>
        </w:rPr>
        <w:t>(see clause 5.6 in TR 37.816 [</w:t>
      </w:r>
      <w:r w:rsidR="006D1E58" w:rsidRPr="008577C3">
        <w:rPr>
          <w:kern w:val="2"/>
        </w:rPr>
        <w:t>14</w:t>
      </w:r>
      <w:r w:rsidRPr="008577C3">
        <w:rPr>
          <w:kern w:val="2"/>
        </w:rPr>
        <w:t xml:space="preserve">]). </w:t>
      </w:r>
    </w:p>
    <w:p w14:paraId="05C5F3DA" w14:textId="77777777" w:rsidR="00CC552C" w:rsidRPr="008577C3" w:rsidRDefault="00CC552C" w:rsidP="00CC552C">
      <w:r w:rsidRPr="008577C3">
        <w:t xml:space="preserve">Inter-RAT energy saving consists of centralized energy saving where the energy saving decision is made in </w:t>
      </w:r>
      <w:r w:rsidR="006949D4">
        <w:t>MnS producer</w:t>
      </w:r>
      <w:r w:rsidRPr="008577C3">
        <w:t>. The inter-RAT energy saving is almost the same as the intra-RAT energy with the exception that the candidate cells are eNB.</w:t>
      </w:r>
    </w:p>
    <w:p w14:paraId="1628993C" w14:textId="77777777" w:rsidR="00330584" w:rsidRPr="008577C3" w:rsidRDefault="00330584" w:rsidP="007739B3">
      <w:pPr>
        <w:pStyle w:val="Heading4"/>
      </w:pPr>
      <w:bookmarkStart w:id="111" w:name="_Toc34300948"/>
      <w:bookmarkStart w:id="112" w:name="_Toc43730777"/>
      <w:bookmarkStart w:id="113" w:name="_Toc130206215"/>
      <w:r w:rsidRPr="008577C3">
        <w:t>5.1.3.</w:t>
      </w:r>
      <w:r w:rsidR="0035724A" w:rsidRPr="008577C3">
        <w:rPr>
          <w:lang w:eastAsia="zh-CN"/>
        </w:rPr>
        <w:t>3</w:t>
      </w:r>
      <w:r w:rsidRPr="008577C3">
        <w:tab/>
        <w:t>Capacity booster cell fully overlaid by candidate cell(s)</w:t>
      </w:r>
      <w:bookmarkEnd w:id="111"/>
      <w:bookmarkEnd w:id="112"/>
      <w:bookmarkEnd w:id="113"/>
    </w:p>
    <w:p w14:paraId="2E8B5EA0" w14:textId="77777777" w:rsidR="00330584" w:rsidRPr="008577C3" w:rsidRDefault="00330584" w:rsidP="00330584">
      <w:r w:rsidRPr="008577C3">
        <w:t>An NG-RAN node</w:t>
      </w:r>
      <w:r w:rsidRPr="008577C3">
        <w:rPr>
          <w:lang w:eastAsia="zh-CN"/>
        </w:rPr>
        <w:t xml:space="preserve">, which </w:t>
      </w:r>
      <w:r w:rsidRPr="008577C3">
        <w:t>connects with 5GC to provide boost capacity, may enter into energySaving state if there is radio coverage by other radio systems – be another NG-RAN node or an entity of another radio access technology - for the whole coverage area of the NG-RAN node in question, see figure 5.1.3.</w:t>
      </w:r>
      <w:r w:rsidR="0035724A" w:rsidRPr="008577C3">
        <w:t>3</w:t>
      </w:r>
      <w:r w:rsidRPr="008577C3">
        <w:t xml:space="preserve">-1 for gNB capacity </w:t>
      </w:r>
      <w:r w:rsidRPr="008577C3">
        <w:rPr>
          <w:rFonts w:hint="eastAsia"/>
          <w:lang w:eastAsia="zh-CN"/>
        </w:rPr>
        <w:t>b</w:t>
      </w:r>
      <w:r w:rsidRPr="008577C3">
        <w:t>ooster cell fully overlaid by candidate cell(s) case.</w:t>
      </w:r>
    </w:p>
    <w:p w14:paraId="33B9F312" w14:textId="645C03A5" w:rsidR="00330584" w:rsidRPr="008577C3" w:rsidRDefault="00662396" w:rsidP="00456566">
      <w:pPr>
        <w:pStyle w:val="TH"/>
      </w:pPr>
      <w:r w:rsidRPr="008577C3">
        <w:rPr>
          <w:noProof/>
          <w:sz w:val="24"/>
          <w:lang w:eastAsia="zh-CN"/>
        </w:rPr>
        <mc:AlternateContent>
          <mc:Choice Requires="wpc">
            <w:drawing>
              <wp:anchor distT="0" distB="0" distL="114300" distR="114300" simplePos="0" relativeHeight="251657216" behindDoc="0" locked="0" layoutInCell="1" allowOverlap="1" wp14:anchorId="6E55FE1E" wp14:editId="18893FA9">
                <wp:simplePos x="0" y="0"/>
                <wp:positionH relativeFrom="character">
                  <wp:posOffset>0</wp:posOffset>
                </wp:positionH>
                <wp:positionV relativeFrom="line">
                  <wp:posOffset>0</wp:posOffset>
                </wp:positionV>
                <wp:extent cx="5966460" cy="2602230"/>
                <wp:effectExtent l="0" t="0" r="0" b="635"/>
                <wp:wrapNone/>
                <wp:docPr id="4"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946989526"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85336" y="426762"/>
                            <a:ext cx="5602589" cy="2024146"/>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14:sizeRelH relativeFrom="page">
                  <wp14:pctWidth>0</wp14:pctWidth>
                </wp14:sizeRelH>
                <wp14:sizeRelV relativeFrom="page">
                  <wp14:pctHeight>0</wp14:pctHeight>
                </wp14:sizeRelV>
              </wp:anchor>
            </w:drawing>
          </mc:Choice>
          <mc:Fallback>
            <w:pict>
              <v:group w14:anchorId="163ECB0D" id="Canvas 6" o:spid="_x0000_s1026" editas="canvas" style="position:absolute;margin-left:0;margin-top:0;width:469.8pt;height:204.9pt;z-index:251657216;mso-position-horizontal-relative:char;mso-position-vertical-relative:line" coordsize="59664,260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">
                <v:shape id="_x0000_s1027" type="#_x0000_t75" style="position:absolute;width:59664;height:26022;visibility:visible;mso-wrap-style:square">
                  <v:fill o:detectmouseclick="t"/>
                  <v:path o:connecttype="none"/>
                </v:shape>
                <v:shape id="Picture 6" o:spid="_x0000_s1028" type="#_x0000_t75" style="position:absolute;left:1853;top:4267;width:56026;height:20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">
                  <v:imagedata r:id="rId16" o:title=""/>
                </v:shape>
                <w10:wrap anchory="line"/>
              </v:group>
            </w:pict>
          </mc:Fallback>
        </mc:AlternateContent>
      </w:r>
      <w:r w:rsidRPr="008577C3">
        <w:rPr>
          <w:noProof/>
        </w:rPr>
        <mc:AlternateContent>
          <mc:Choice Requires="wps">
            <w:drawing>
              <wp:inline distT="0" distB="0" distL="0" distR="0" wp14:anchorId="04155FE5" wp14:editId="37BF4EC9">
                <wp:extent cx="5967730" cy="2605405"/>
                <wp:effectExtent l="0" t="0" r="0" b="0"/>
                <wp:docPr id="167560564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67730" cy="2605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2803D" id="AutoShape 3" o:spid="_x0000_s1026" style="width:469.9pt;height:20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" filled="f" stroked="f">
                <o:lock v:ext="edit" aspectratio="t"/>
                <w10:anchorlock/>
              </v:rect>
            </w:pict>
          </mc:Fallback>
        </mc:AlternateContent>
      </w:r>
    </w:p>
    <w:p w14:paraId="7FAED64C" w14:textId="77777777" w:rsidR="00330584" w:rsidRPr="008577C3" w:rsidRDefault="00330584" w:rsidP="00330584">
      <w:pPr>
        <w:pStyle w:val="TF"/>
        <w:rPr>
          <w:lang w:eastAsia="zh-CN"/>
        </w:rPr>
      </w:pPr>
      <w:r w:rsidRPr="008577C3">
        <w:t>Figure 5.1</w:t>
      </w:r>
      <w:r w:rsidRPr="008577C3">
        <w:rPr>
          <w:lang w:eastAsia="zh-CN"/>
        </w:rPr>
        <w:t>.3.</w:t>
      </w:r>
      <w:r w:rsidR="0035724A" w:rsidRPr="008577C3">
        <w:rPr>
          <w:lang w:eastAsia="zh-CN"/>
        </w:rPr>
        <w:t>3</w:t>
      </w:r>
      <w:r w:rsidRPr="008577C3">
        <w:rPr>
          <w:lang w:eastAsia="zh-CN"/>
        </w:rPr>
        <w:t>-1:</w:t>
      </w:r>
      <w:r w:rsidRPr="008577C3">
        <w:t xml:space="preserve"> </w:t>
      </w:r>
      <w:r w:rsidRPr="008577C3">
        <w:rPr>
          <w:lang w:eastAsia="zh-CN"/>
        </w:rPr>
        <w:t>gNB capacity booster cell fully overlaid by candidate cell(s)</w:t>
      </w:r>
    </w:p>
    <w:p w14:paraId="71601CDD" w14:textId="77777777" w:rsidR="00330584" w:rsidRPr="008577C3" w:rsidRDefault="00330584" w:rsidP="00330584">
      <w:r w:rsidRPr="008577C3">
        <w:t>This use case applies both for Intra- and Inter-RAT Energy Saving.</w:t>
      </w:r>
    </w:p>
    <w:p w14:paraId="0F4042D9" w14:textId="77777777" w:rsidR="00330584" w:rsidRPr="008577C3" w:rsidRDefault="00330584" w:rsidP="00330584">
      <w:pPr>
        <w:rPr>
          <w:b/>
          <w:lang w:eastAsia="zh-CN"/>
        </w:rPr>
      </w:pPr>
      <w:r w:rsidRPr="008577C3">
        <w:rPr>
          <w:b/>
          <w:lang w:eastAsia="zh-CN"/>
        </w:rPr>
        <w:t>Inter-frequency Intra-RAT gNB Coverage</w:t>
      </w:r>
    </w:p>
    <w:p w14:paraId="2F513C59" w14:textId="77777777" w:rsidR="00330584" w:rsidRPr="008577C3" w:rsidRDefault="00330584" w:rsidP="00330584">
      <w:pPr>
        <w:rPr>
          <w:b/>
          <w:lang w:eastAsia="zh-CN"/>
        </w:rPr>
      </w:pPr>
      <w:r w:rsidRPr="008577C3">
        <w:rPr>
          <w:lang w:eastAsia="zh-CN"/>
        </w:rPr>
        <w:t>Two gNB cells (Cell A, Cell B) with separate frequency bands cover the same geographical area. Cell B has a smaller size than Cell A and is covered totally by Cell A. Generally, Cell A is deployed to provide continuous coverage of the area, while Cell B increases the capacity of the special sub-areas, such as hot spots. The ES activation procedure in the coverage of Cell B (ES area) may be triggered in case that light traffic in Cell B is detected. Cell B ES activation may also be triggered when the traffic of ES area (measured by c</w:t>
      </w:r>
      <w:r w:rsidRPr="008577C3">
        <w:rPr>
          <w:rFonts w:hint="eastAsia"/>
          <w:lang w:eastAsia="zh-CN"/>
        </w:rPr>
        <w:t xml:space="preserve">andidate </w:t>
      </w:r>
      <w:r w:rsidRPr="008577C3">
        <w:rPr>
          <w:lang w:eastAsia="zh-CN"/>
        </w:rPr>
        <w:t>Cell A) resumes to a high level.</w:t>
      </w:r>
      <w:r w:rsidR="007553BD">
        <w:rPr>
          <w:lang w:eastAsia="zh-CN"/>
        </w:rPr>
        <w:t xml:space="preserve"> A Cell B capable of ES probing can execute the ES probing procedure and based on Cell B measurements the centralized or distributed ES management can decide if the Cell B needs to be activated and take portion of the traffic from Cell A.</w:t>
      </w:r>
    </w:p>
    <w:p w14:paraId="5A85010A" w14:textId="77777777" w:rsidR="00330584" w:rsidRPr="008577C3" w:rsidRDefault="00330584" w:rsidP="00330584">
      <w:pPr>
        <w:rPr>
          <w:b/>
          <w:lang w:eastAsia="zh-CN"/>
        </w:rPr>
      </w:pPr>
      <w:r w:rsidRPr="008577C3">
        <w:rPr>
          <w:b/>
          <w:lang w:eastAsia="zh-CN"/>
        </w:rPr>
        <w:t>Inter-RAT gNB Coverage</w:t>
      </w:r>
    </w:p>
    <w:p w14:paraId="3B85CD40" w14:textId="77777777" w:rsidR="00330584" w:rsidRPr="008577C3" w:rsidRDefault="00330584" w:rsidP="00A302BA">
      <w:pPr>
        <w:rPr>
          <w:lang w:eastAsia="zh-CN"/>
        </w:rPr>
      </w:pPr>
      <w:r w:rsidRPr="008577C3">
        <w:rPr>
          <w:lang w:eastAsia="zh-CN"/>
        </w:rPr>
        <w:t xml:space="preserve">Two IRAT cells (Cell A, Cell B) cover the same geographical area. gNB Cell B is totally covered by inter-RAT Cell A (such as legacy system UMTS or LTE). Cell A is deployed to provide continuous coverage of basic eMBB services in the area, while Cell B enhances the capability of the area to support eMBB services with high data rate or URLLC services. The ES activation in the coverage of Cell B (ES area) may be triggered in case that no eMBB services with high data rate or URLLC traffic in Cell B is detected or load threshold for going into energySaving state is reached. Cell B ES deactivation may be triggered when the eMBB services with high data rate or URLLC service request in ES area is restarted again or </w:t>
      </w:r>
      <w:r w:rsidRPr="008577C3">
        <w:t>load threshold for going out of energySaving state (i.e. going into notEnergySaving state) is reached</w:t>
      </w:r>
      <w:r w:rsidRPr="008577C3">
        <w:rPr>
          <w:lang w:eastAsia="zh-CN"/>
        </w:rPr>
        <w:t>.</w:t>
      </w:r>
      <w:r w:rsidR="007553BD">
        <w:rPr>
          <w:lang w:eastAsia="zh-CN"/>
        </w:rPr>
        <w:t xml:space="preserve"> A Cell B capable of ES probing can execute the ES probing procedure and based on Cell B measurements the centralized or distributed ES management can decide if the Cell B needs to be activated and take portion of the traffic from Cell A.</w:t>
      </w:r>
    </w:p>
    <w:p w14:paraId="171FEA51" w14:textId="77777777" w:rsidR="00330584" w:rsidRPr="008577C3" w:rsidRDefault="00330584" w:rsidP="00330584">
      <w:r w:rsidRPr="008577C3">
        <w:lastRenderedPageBreak/>
        <w:t>Different scenarios of gNB capacity booster cell fully overlaid by candidate cell(s) are listed in below table 5.1.3.</w:t>
      </w:r>
      <w:r w:rsidR="0035724A" w:rsidRPr="008577C3">
        <w:t>3</w:t>
      </w:r>
      <w:r w:rsidRPr="008577C3">
        <w:t>-1.</w:t>
      </w:r>
    </w:p>
    <w:p w14:paraId="3E6CE5A4" w14:textId="77777777" w:rsidR="00330584" w:rsidRPr="008577C3" w:rsidRDefault="00330584" w:rsidP="00330584">
      <w:pPr>
        <w:keepNext/>
        <w:keepLines/>
        <w:spacing w:before="60"/>
        <w:jc w:val="center"/>
        <w:rPr>
          <w:rFonts w:ascii="Arial" w:hAnsi="Arial"/>
          <w:b/>
        </w:rPr>
      </w:pPr>
      <w:r w:rsidRPr="008577C3">
        <w:rPr>
          <w:rFonts w:ascii="Arial" w:hAnsi="Arial"/>
          <w:b/>
        </w:rPr>
        <w:t>Table 5.1.3.</w:t>
      </w:r>
      <w:r w:rsidR="0035724A" w:rsidRPr="008577C3">
        <w:rPr>
          <w:rFonts w:ascii="Arial" w:hAnsi="Arial"/>
          <w:b/>
        </w:rPr>
        <w:t>3</w:t>
      </w:r>
      <w:r w:rsidRPr="008577C3">
        <w:rPr>
          <w:rFonts w:ascii="Arial" w:hAnsi="Arial"/>
          <w:b/>
        </w:rPr>
        <w:t>-1: Different scenarios of gNB capacity booster cell fully overlaid by candidate cell(s)</w:t>
      </w:r>
    </w:p>
    <w:tbl>
      <w:tblPr>
        <w:tblW w:w="9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68"/>
        <w:gridCol w:w="2946"/>
        <w:gridCol w:w="3033"/>
        <w:gridCol w:w="2793"/>
      </w:tblGrid>
      <w:tr w:rsidR="00330584" w:rsidRPr="008577C3" w14:paraId="2D9B3ED9" w14:textId="77777777" w:rsidTr="00A302BA">
        <w:trPr>
          <w:jc w:val="center"/>
        </w:trPr>
        <w:tc>
          <w:tcPr>
            <w:tcW w:w="1068" w:type="dxa"/>
          </w:tcPr>
          <w:p w14:paraId="72B2919A" w14:textId="77777777" w:rsidR="00330584" w:rsidRPr="008577C3" w:rsidRDefault="00330584" w:rsidP="00A302BA">
            <w:pPr>
              <w:pStyle w:val="TAH"/>
            </w:pPr>
            <w:r w:rsidRPr="008577C3">
              <w:t>Scenario</w:t>
            </w:r>
          </w:p>
        </w:tc>
        <w:tc>
          <w:tcPr>
            <w:tcW w:w="2946" w:type="dxa"/>
          </w:tcPr>
          <w:p w14:paraId="4788B6A8" w14:textId="77777777" w:rsidR="00330584" w:rsidRPr="008577C3" w:rsidRDefault="00330584" w:rsidP="00A302BA">
            <w:pPr>
              <w:pStyle w:val="TAH"/>
            </w:pPr>
            <w:r w:rsidRPr="008577C3">
              <w:t>Capacity</w:t>
            </w:r>
            <w:r w:rsidR="00A302BA" w:rsidRPr="008577C3">
              <w:t xml:space="preserve"> </w:t>
            </w:r>
            <w:r w:rsidRPr="008577C3">
              <w:t>booster</w:t>
            </w:r>
          </w:p>
        </w:tc>
        <w:tc>
          <w:tcPr>
            <w:tcW w:w="3033" w:type="dxa"/>
          </w:tcPr>
          <w:p w14:paraId="62D432A8" w14:textId="77777777" w:rsidR="00330584" w:rsidRPr="008577C3" w:rsidRDefault="00330584" w:rsidP="00A302BA">
            <w:pPr>
              <w:pStyle w:val="TAH"/>
            </w:pPr>
            <w:r w:rsidRPr="008577C3">
              <w:t>Coverage</w:t>
            </w:r>
            <w:r w:rsidR="00A302BA" w:rsidRPr="008577C3">
              <w:t xml:space="preserve"> </w:t>
            </w:r>
            <w:r w:rsidRPr="008577C3">
              <w:t>provider</w:t>
            </w:r>
          </w:p>
        </w:tc>
        <w:tc>
          <w:tcPr>
            <w:tcW w:w="2793" w:type="dxa"/>
          </w:tcPr>
          <w:p w14:paraId="01A838E4" w14:textId="77777777" w:rsidR="00330584" w:rsidRPr="008577C3" w:rsidRDefault="00330584" w:rsidP="00A302BA">
            <w:pPr>
              <w:pStyle w:val="TAH"/>
            </w:pPr>
            <w:r w:rsidRPr="008577C3">
              <w:rPr>
                <w:rFonts w:hint="eastAsia"/>
              </w:rPr>
              <w:t>Scenario</w:t>
            </w:r>
          </w:p>
        </w:tc>
      </w:tr>
      <w:tr w:rsidR="00330584" w:rsidRPr="008577C3" w14:paraId="77E19A9E" w14:textId="77777777" w:rsidTr="00A302BA">
        <w:trPr>
          <w:jc w:val="center"/>
        </w:trPr>
        <w:tc>
          <w:tcPr>
            <w:tcW w:w="1068" w:type="dxa"/>
          </w:tcPr>
          <w:p w14:paraId="37C6D144" w14:textId="77777777" w:rsidR="00330584" w:rsidRPr="008577C3" w:rsidRDefault="00330584" w:rsidP="00A302BA">
            <w:pPr>
              <w:pStyle w:val="TAC"/>
            </w:pPr>
            <w:r w:rsidRPr="008577C3">
              <w:rPr>
                <w:rFonts w:hint="eastAsia"/>
              </w:rPr>
              <w:t>1</w:t>
            </w:r>
          </w:p>
        </w:tc>
        <w:tc>
          <w:tcPr>
            <w:tcW w:w="2946" w:type="dxa"/>
          </w:tcPr>
          <w:p w14:paraId="6156F927" w14:textId="77777777" w:rsidR="00330584" w:rsidRPr="008577C3" w:rsidRDefault="00330584" w:rsidP="00A302BA">
            <w:pPr>
              <w:pStyle w:val="TAL"/>
            </w:pPr>
            <w:r w:rsidRPr="008577C3">
              <w:t>gNB</w:t>
            </w:r>
          </w:p>
        </w:tc>
        <w:tc>
          <w:tcPr>
            <w:tcW w:w="3033" w:type="dxa"/>
          </w:tcPr>
          <w:p w14:paraId="60A12E6C" w14:textId="77777777" w:rsidR="00330584" w:rsidRPr="008577C3" w:rsidRDefault="00330584" w:rsidP="00A302BA">
            <w:pPr>
              <w:pStyle w:val="TAL"/>
            </w:pPr>
            <w:r w:rsidRPr="008577C3">
              <w:t>eNB</w:t>
            </w:r>
          </w:p>
        </w:tc>
        <w:tc>
          <w:tcPr>
            <w:tcW w:w="2793" w:type="dxa"/>
          </w:tcPr>
          <w:p w14:paraId="227EDC99" w14:textId="77777777" w:rsidR="00330584" w:rsidRPr="008577C3" w:rsidRDefault="00330584" w:rsidP="00A302BA">
            <w:pPr>
              <w:pStyle w:val="TAL"/>
            </w:pPr>
            <w:r w:rsidRPr="008577C3">
              <w:rPr>
                <w:rFonts w:hint="eastAsia"/>
              </w:rPr>
              <w:t>I</w:t>
            </w:r>
            <w:r w:rsidRPr="008577C3">
              <w:t>nter-</w:t>
            </w:r>
            <w:r w:rsidRPr="008577C3">
              <w:rPr>
                <w:rFonts w:hint="eastAsia"/>
              </w:rPr>
              <w:t>RAT</w:t>
            </w:r>
            <w:r w:rsidR="00A302BA" w:rsidRPr="008577C3">
              <w:rPr>
                <w:rFonts w:hint="eastAsia"/>
              </w:rPr>
              <w:t xml:space="preserve"> </w:t>
            </w:r>
            <w:r w:rsidRPr="008577C3">
              <w:rPr>
                <w:rFonts w:hint="eastAsia"/>
              </w:rPr>
              <w:t>ES</w:t>
            </w:r>
          </w:p>
        </w:tc>
      </w:tr>
      <w:tr w:rsidR="00330584" w:rsidRPr="008577C3" w14:paraId="5F93EDE6" w14:textId="77777777" w:rsidTr="00A302BA">
        <w:trPr>
          <w:jc w:val="center"/>
        </w:trPr>
        <w:tc>
          <w:tcPr>
            <w:tcW w:w="1068" w:type="dxa"/>
          </w:tcPr>
          <w:p w14:paraId="24F592B7" w14:textId="77777777" w:rsidR="00330584" w:rsidRPr="008577C3" w:rsidRDefault="00330584" w:rsidP="00A302BA">
            <w:pPr>
              <w:pStyle w:val="TAC"/>
            </w:pPr>
            <w:r w:rsidRPr="008577C3">
              <w:rPr>
                <w:rFonts w:hint="eastAsia"/>
              </w:rPr>
              <w:t>2</w:t>
            </w:r>
          </w:p>
        </w:tc>
        <w:tc>
          <w:tcPr>
            <w:tcW w:w="2946" w:type="dxa"/>
          </w:tcPr>
          <w:p w14:paraId="7C0A3EEF" w14:textId="77777777" w:rsidR="00330584" w:rsidRPr="008577C3" w:rsidDel="000F4ECA" w:rsidRDefault="00330584" w:rsidP="00A302BA">
            <w:pPr>
              <w:pStyle w:val="TAL"/>
            </w:pPr>
            <w:r w:rsidRPr="008577C3">
              <w:t>gNB</w:t>
            </w:r>
          </w:p>
        </w:tc>
        <w:tc>
          <w:tcPr>
            <w:tcW w:w="3033" w:type="dxa"/>
          </w:tcPr>
          <w:p w14:paraId="301D4977" w14:textId="77777777" w:rsidR="00330584" w:rsidRPr="008577C3" w:rsidRDefault="00330584" w:rsidP="00A302BA">
            <w:pPr>
              <w:pStyle w:val="TAL"/>
            </w:pPr>
            <w:r w:rsidRPr="008577C3">
              <w:rPr>
                <w:rFonts w:hint="eastAsia"/>
              </w:rPr>
              <w:t>gNB</w:t>
            </w:r>
          </w:p>
        </w:tc>
        <w:tc>
          <w:tcPr>
            <w:tcW w:w="2793" w:type="dxa"/>
          </w:tcPr>
          <w:p w14:paraId="6E9830C5" w14:textId="77777777" w:rsidR="00330584" w:rsidRPr="008577C3" w:rsidRDefault="00330584" w:rsidP="00A302BA">
            <w:pPr>
              <w:pStyle w:val="TAL"/>
              <w:rPr>
                <w:rFonts w:hint="eastAsia"/>
              </w:rPr>
            </w:pPr>
            <w:r w:rsidRPr="008577C3">
              <w:rPr>
                <w:rFonts w:hint="eastAsia"/>
              </w:rPr>
              <w:t>Intra</w:t>
            </w:r>
            <w:r w:rsidRPr="008577C3">
              <w:t>-RAT</w:t>
            </w:r>
            <w:r w:rsidR="00A302BA" w:rsidRPr="008577C3">
              <w:t xml:space="preserve"> </w:t>
            </w:r>
            <w:r w:rsidRPr="008577C3">
              <w:rPr>
                <w:rFonts w:hint="eastAsia"/>
              </w:rPr>
              <w:t>ES</w:t>
            </w:r>
          </w:p>
        </w:tc>
      </w:tr>
      <w:tr w:rsidR="00330584" w:rsidRPr="00AA5C1E" w14:paraId="6E0965F1" w14:textId="77777777" w:rsidTr="00A302BA">
        <w:trPr>
          <w:jc w:val="center"/>
        </w:trPr>
        <w:tc>
          <w:tcPr>
            <w:tcW w:w="1068" w:type="dxa"/>
          </w:tcPr>
          <w:p w14:paraId="491A85F8" w14:textId="77777777" w:rsidR="00330584" w:rsidRPr="008577C3" w:rsidRDefault="00330584" w:rsidP="00A302BA">
            <w:pPr>
              <w:pStyle w:val="TAC"/>
            </w:pPr>
            <w:r w:rsidRPr="008577C3">
              <w:rPr>
                <w:rFonts w:hint="eastAsia"/>
              </w:rPr>
              <w:t>3</w:t>
            </w:r>
          </w:p>
        </w:tc>
        <w:tc>
          <w:tcPr>
            <w:tcW w:w="2946" w:type="dxa"/>
          </w:tcPr>
          <w:p w14:paraId="199246C6" w14:textId="77777777" w:rsidR="00330584" w:rsidRPr="008577C3" w:rsidDel="000F4ECA" w:rsidRDefault="00330584" w:rsidP="00A302BA">
            <w:pPr>
              <w:pStyle w:val="TAL"/>
            </w:pPr>
            <w:r w:rsidRPr="008577C3">
              <w:t>gNB</w:t>
            </w:r>
          </w:p>
        </w:tc>
        <w:tc>
          <w:tcPr>
            <w:tcW w:w="3033" w:type="dxa"/>
          </w:tcPr>
          <w:p w14:paraId="1BB1DEF1" w14:textId="77777777" w:rsidR="00330584" w:rsidRPr="008577C3" w:rsidRDefault="00330584" w:rsidP="00A302BA">
            <w:pPr>
              <w:pStyle w:val="TAL"/>
            </w:pPr>
            <w:r w:rsidRPr="008577C3">
              <w:t>eNB</w:t>
            </w:r>
            <w:r w:rsidR="00A302BA" w:rsidRPr="008577C3">
              <w:t xml:space="preserve"> </w:t>
            </w:r>
            <w:r w:rsidRPr="008577C3">
              <w:t>and</w:t>
            </w:r>
            <w:r w:rsidR="00A302BA" w:rsidRPr="008577C3">
              <w:t xml:space="preserve"> </w:t>
            </w:r>
            <w:r w:rsidRPr="008577C3">
              <w:t>gNB</w:t>
            </w:r>
          </w:p>
        </w:tc>
        <w:tc>
          <w:tcPr>
            <w:tcW w:w="2793" w:type="dxa"/>
          </w:tcPr>
          <w:p w14:paraId="11C28232" w14:textId="77777777" w:rsidR="00330584" w:rsidRPr="00AA5C1E" w:rsidRDefault="00330584" w:rsidP="00A302BA">
            <w:pPr>
              <w:pStyle w:val="TAL"/>
              <w:rPr>
                <w:lang w:val="fr-FR"/>
              </w:rPr>
            </w:pPr>
            <w:r w:rsidRPr="00AA5C1E">
              <w:rPr>
                <w:rFonts w:hint="eastAsia"/>
                <w:lang w:val="fr-FR"/>
              </w:rPr>
              <w:t>Intra</w:t>
            </w:r>
            <w:r w:rsidRPr="00AA5C1E">
              <w:rPr>
                <w:lang w:val="fr-FR"/>
              </w:rPr>
              <w:t>-RAT</w:t>
            </w:r>
            <w:r w:rsidR="00A302BA" w:rsidRPr="00AA5C1E">
              <w:rPr>
                <w:lang w:val="fr-FR"/>
              </w:rPr>
              <w:t xml:space="preserve"> </w:t>
            </w:r>
            <w:r w:rsidRPr="00AA5C1E">
              <w:rPr>
                <w:rFonts w:hint="eastAsia"/>
                <w:lang w:val="fr-FR"/>
              </w:rPr>
              <w:t>ES,</w:t>
            </w:r>
            <w:r w:rsidR="00A302BA" w:rsidRPr="00AA5C1E">
              <w:rPr>
                <w:rFonts w:hint="eastAsia"/>
                <w:lang w:val="fr-FR"/>
              </w:rPr>
              <w:t xml:space="preserve"> </w:t>
            </w:r>
            <w:r w:rsidRPr="00AA5C1E">
              <w:rPr>
                <w:rFonts w:hint="eastAsia"/>
                <w:lang w:val="fr-FR"/>
              </w:rPr>
              <w:t>I</w:t>
            </w:r>
            <w:r w:rsidRPr="00AA5C1E">
              <w:rPr>
                <w:lang w:val="fr-FR"/>
              </w:rPr>
              <w:t>nter-</w:t>
            </w:r>
            <w:r w:rsidRPr="00AA5C1E">
              <w:rPr>
                <w:rFonts w:hint="eastAsia"/>
                <w:lang w:val="fr-FR"/>
              </w:rPr>
              <w:t>RAT</w:t>
            </w:r>
            <w:r w:rsidR="00A302BA" w:rsidRPr="00AA5C1E">
              <w:rPr>
                <w:rFonts w:hint="eastAsia"/>
                <w:lang w:val="fr-FR"/>
              </w:rPr>
              <w:t xml:space="preserve"> </w:t>
            </w:r>
            <w:r w:rsidRPr="00AA5C1E">
              <w:rPr>
                <w:rFonts w:hint="eastAsia"/>
                <w:lang w:val="fr-FR"/>
              </w:rPr>
              <w:t>ES</w:t>
            </w:r>
          </w:p>
        </w:tc>
      </w:tr>
      <w:tr w:rsidR="00330584" w:rsidRPr="008577C3" w14:paraId="6B1F191C" w14:textId="77777777" w:rsidTr="00A302BA">
        <w:trPr>
          <w:jc w:val="center"/>
        </w:trPr>
        <w:tc>
          <w:tcPr>
            <w:tcW w:w="1068" w:type="dxa"/>
          </w:tcPr>
          <w:p w14:paraId="7998CE13" w14:textId="77777777" w:rsidR="00330584" w:rsidRPr="008577C3" w:rsidRDefault="00330584" w:rsidP="00A302BA">
            <w:pPr>
              <w:pStyle w:val="TAC"/>
            </w:pPr>
            <w:r w:rsidRPr="008577C3">
              <w:rPr>
                <w:rFonts w:hint="eastAsia"/>
              </w:rPr>
              <w:t>4</w:t>
            </w:r>
          </w:p>
        </w:tc>
        <w:tc>
          <w:tcPr>
            <w:tcW w:w="2946" w:type="dxa"/>
          </w:tcPr>
          <w:p w14:paraId="7626B519" w14:textId="77777777" w:rsidR="00330584" w:rsidRPr="008577C3" w:rsidRDefault="00330584" w:rsidP="00A302BA">
            <w:pPr>
              <w:pStyle w:val="TAL"/>
            </w:pPr>
            <w:r w:rsidRPr="008577C3">
              <w:t>gNB</w:t>
            </w:r>
          </w:p>
        </w:tc>
        <w:tc>
          <w:tcPr>
            <w:tcW w:w="3033" w:type="dxa"/>
          </w:tcPr>
          <w:p w14:paraId="45FE6636" w14:textId="77777777" w:rsidR="00330584" w:rsidRPr="008577C3" w:rsidRDefault="00330584" w:rsidP="00A302BA">
            <w:pPr>
              <w:pStyle w:val="TAL"/>
            </w:pPr>
            <w:r w:rsidRPr="008577C3">
              <w:rPr>
                <w:rFonts w:hint="eastAsia"/>
              </w:rPr>
              <w:t>NB</w:t>
            </w:r>
          </w:p>
        </w:tc>
        <w:tc>
          <w:tcPr>
            <w:tcW w:w="2793" w:type="dxa"/>
          </w:tcPr>
          <w:p w14:paraId="4BA3EF45" w14:textId="77777777" w:rsidR="00330584" w:rsidRPr="008577C3" w:rsidRDefault="00330584" w:rsidP="00A302BA">
            <w:pPr>
              <w:pStyle w:val="TAL"/>
              <w:rPr>
                <w:rFonts w:hint="eastAsia"/>
              </w:rPr>
            </w:pPr>
            <w:r w:rsidRPr="008577C3">
              <w:rPr>
                <w:rFonts w:hint="eastAsia"/>
              </w:rPr>
              <w:t>I</w:t>
            </w:r>
            <w:r w:rsidRPr="008577C3">
              <w:t>nter-</w:t>
            </w:r>
            <w:r w:rsidRPr="008577C3">
              <w:rPr>
                <w:rFonts w:hint="eastAsia"/>
              </w:rPr>
              <w:t>RAT</w:t>
            </w:r>
            <w:r w:rsidR="00A302BA" w:rsidRPr="008577C3">
              <w:rPr>
                <w:rFonts w:hint="eastAsia"/>
              </w:rPr>
              <w:t xml:space="preserve"> </w:t>
            </w:r>
            <w:r w:rsidRPr="008577C3">
              <w:rPr>
                <w:rFonts w:hint="eastAsia"/>
              </w:rPr>
              <w:t>ES</w:t>
            </w:r>
          </w:p>
        </w:tc>
      </w:tr>
      <w:tr w:rsidR="00330584" w:rsidRPr="00CC7CC9" w14:paraId="6BF93982" w14:textId="77777777" w:rsidTr="00A302BA">
        <w:trPr>
          <w:jc w:val="center"/>
        </w:trPr>
        <w:tc>
          <w:tcPr>
            <w:tcW w:w="1068" w:type="dxa"/>
          </w:tcPr>
          <w:p w14:paraId="2313285B" w14:textId="77777777" w:rsidR="00330584" w:rsidRPr="008577C3" w:rsidRDefault="00330584" w:rsidP="00A302BA">
            <w:pPr>
              <w:pStyle w:val="TAC"/>
            </w:pPr>
            <w:r w:rsidRPr="008577C3">
              <w:rPr>
                <w:rFonts w:hint="eastAsia"/>
              </w:rPr>
              <w:t>5</w:t>
            </w:r>
          </w:p>
        </w:tc>
        <w:tc>
          <w:tcPr>
            <w:tcW w:w="2946" w:type="dxa"/>
          </w:tcPr>
          <w:p w14:paraId="30FFF52A" w14:textId="77777777" w:rsidR="00330584" w:rsidRPr="008577C3" w:rsidDel="000F4ECA" w:rsidRDefault="00330584" w:rsidP="00A302BA">
            <w:pPr>
              <w:pStyle w:val="TAL"/>
            </w:pPr>
            <w:r w:rsidRPr="008577C3">
              <w:t>gNB</w:t>
            </w:r>
          </w:p>
        </w:tc>
        <w:tc>
          <w:tcPr>
            <w:tcW w:w="3033" w:type="dxa"/>
          </w:tcPr>
          <w:p w14:paraId="666D1862" w14:textId="77777777" w:rsidR="00330584" w:rsidRPr="008577C3" w:rsidRDefault="00330584" w:rsidP="00A302BA">
            <w:pPr>
              <w:pStyle w:val="TAL"/>
            </w:pPr>
            <w:r w:rsidRPr="008577C3">
              <w:rPr>
                <w:rFonts w:hint="eastAsia"/>
              </w:rPr>
              <w:t>eNB</w:t>
            </w:r>
            <w:r w:rsidR="00A302BA" w:rsidRPr="008577C3">
              <w:rPr>
                <w:rFonts w:hint="eastAsia"/>
              </w:rPr>
              <w:t xml:space="preserve"> </w:t>
            </w:r>
            <w:r w:rsidRPr="008577C3">
              <w:rPr>
                <w:rFonts w:hint="eastAsia"/>
              </w:rPr>
              <w:t>and</w:t>
            </w:r>
            <w:r w:rsidR="00A302BA" w:rsidRPr="008577C3">
              <w:rPr>
                <w:rFonts w:hint="eastAsia"/>
              </w:rPr>
              <w:t xml:space="preserve"> </w:t>
            </w:r>
            <w:r w:rsidRPr="008577C3">
              <w:rPr>
                <w:rFonts w:hint="eastAsia"/>
              </w:rPr>
              <w:t>NB</w:t>
            </w:r>
          </w:p>
        </w:tc>
        <w:tc>
          <w:tcPr>
            <w:tcW w:w="2793" w:type="dxa"/>
          </w:tcPr>
          <w:p w14:paraId="024D566D" w14:textId="77777777" w:rsidR="00330584" w:rsidRPr="00CC7CC9" w:rsidRDefault="00330584" w:rsidP="00A302BA">
            <w:pPr>
              <w:pStyle w:val="TAL"/>
              <w:rPr>
                <w:rFonts w:hint="eastAsia"/>
                <w:lang w:val="es-ES"/>
              </w:rPr>
            </w:pPr>
            <w:r w:rsidRPr="00CC7CC9">
              <w:rPr>
                <w:rFonts w:hint="eastAsia"/>
                <w:lang w:val="es-ES"/>
              </w:rPr>
              <w:t>I</w:t>
            </w:r>
            <w:r w:rsidRPr="00CC7CC9">
              <w:rPr>
                <w:lang w:val="es-ES"/>
              </w:rPr>
              <w:t>nter-</w:t>
            </w:r>
            <w:r w:rsidRPr="00CC7CC9">
              <w:rPr>
                <w:rFonts w:hint="eastAsia"/>
                <w:lang w:val="es-ES"/>
              </w:rPr>
              <w:t>RAT</w:t>
            </w:r>
            <w:r w:rsidR="00A302BA" w:rsidRPr="00CC7CC9">
              <w:rPr>
                <w:rFonts w:hint="eastAsia"/>
                <w:lang w:val="es-ES"/>
              </w:rPr>
              <w:t xml:space="preserve"> </w:t>
            </w:r>
            <w:r w:rsidRPr="00CC7CC9">
              <w:rPr>
                <w:rFonts w:hint="eastAsia"/>
                <w:lang w:val="es-ES"/>
              </w:rPr>
              <w:t>ES</w:t>
            </w:r>
          </w:p>
        </w:tc>
      </w:tr>
    </w:tbl>
    <w:p w14:paraId="53202CFC" w14:textId="77777777" w:rsidR="00330584" w:rsidRPr="00CC7CC9" w:rsidRDefault="00330584" w:rsidP="00A302BA">
      <w:pPr>
        <w:rPr>
          <w:lang w:val="es-ES"/>
        </w:rPr>
      </w:pPr>
    </w:p>
    <w:p w14:paraId="146A9A96" w14:textId="77777777" w:rsidR="0058558F" w:rsidRDefault="00330584" w:rsidP="008E24B3">
      <w:pPr>
        <w:rPr>
          <w:lang w:val="es-ES"/>
        </w:rPr>
      </w:pPr>
      <w:r w:rsidRPr="00CC7CC9">
        <w:rPr>
          <w:lang w:val="es-ES"/>
        </w:rPr>
        <w:t xml:space="preserve">Traceability: </w:t>
      </w:r>
      <w:r w:rsidR="004C201D" w:rsidRPr="00CC7CC9">
        <w:rPr>
          <w:lang w:val="es-ES" w:eastAsia="zh-CN"/>
        </w:rPr>
        <w:t>REQ-ESCOL-FUN-1, REQ-ESCOL-FUN-2, REQ-ESCOL-FUN-3, REQ-ESCOL-FUN-4, REQ-ESCOL-FUN-5, REQ-ESCOL-FUN-6, REQ-ESCOL-FUN-7</w:t>
      </w:r>
      <w:r w:rsidRPr="00CC7CC9">
        <w:rPr>
          <w:lang w:val="es-ES"/>
        </w:rPr>
        <w:t>.</w:t>
      </w:r>
    </w:p>
    <w:p w14:paraId="58B93A91" w14:textId="77777777" w:rsidR="00B23C41" w:rsidRDefault="00B23C41" w:rsidP="00B23C41">
      <w:pPr>
        <w:pStyle w:val="Heading4"/>
      </w:pPr>
      <w:bookmarkStart w:id="114" w:name="_Toc130206216"/>
      <w:r w:rsidRPr="008577C3">
        <w:t>5.1.3.</w:t>
      </w:r>
      <w:r>
        <w:t>4</w:t>
      </w:r>
      <w:r w:rsidRPr="008577C3">
        <w:tab/>
      </w:r>
      <w:r>
        <w:t>Switch off edge UPFs during off-peak traffic hours</w:t>
      </w:r>
      <w:bookmarkEnd w:id="114"/>
    </w:p>
    <w:p w14:paraId="5508B0DB" w14:textId="77777777" w:rsidR="00B23C41" w:rsidRDefault="00B23C41" w:rsidP="00B23C41">
      <w:r>
        <w:t>To meet service demands, e.g. in terms of latency, the Network Operator (NOP) decided to deploy some UPFs at the edge of its core network, i.e. closer to low latency demanding service users than if they were deployed in its central core network.</w:t>
      </w:r>
    </w:p>
    <w:p w14:paraId="497595C7" w14:textId="77777777" w:rsidR="00B23C41" w:rsidRDefault="00B23C41" w:rsidP="00B23C41">
      <w:r>
        <w:t>During off-peak periods and depending on service users’ profile, observed behaviour and habits, the NOP may decide that some of these edge UPFs are no longer justif</w:t>
      </w:r>
      <w:r w:rsidR="005F6DD7">
        <w:t>i</w:t>
      </w:r>
      <w:r>
        <w:t>ed. For example, at night, in some locations where no user paying for low latency services is connected, the remaining traffic (not demanding low latency) can be redirected from the edge UPFs to central core UPFs. The NOP may then decide to:</w:t>
      </w:r>
    </w:p>
    <w:p w14:paraId="3EFFD36D" w14:textId="77777777" w:rsidR="00B23C41" w:rsidRDefault="00B23C41" w:rsidP="00B23C41">
      <w:pPr>
        <w:pStyle w:val="B10"/>
      </w:pPr>
      <w:r>
        <w:t>- redirect the remaining traffic to and from these edge UPFs to existing central core UPFs, and</w:t>
      </w:r>
    </w:p>
    <w:p w14:paraId="775ED828" w14:textId="77777777" w:rsidR="00B23C41" w:rsidRPr="002B5EDD" w:rsidRDefault="00B23C41" w:rsidP="00B23C41">
      <w:pPr>
        <w:pStyle w:val="B10"/>
      </w:pPr>
      <w:r>
        <w:t>- decommission these edge UPFs, or scale them in/down, or any other action enabling to achieve energy saving, depending on e.g. whether these UPFs are virtualized or not.</w:t>
      </w:r>
    </w:p>
    <w:p w14:paraId="0C977563" w14:textId="77777777" w:rsidR="00B23C41" w:rsidRDefault="00B23C41" w:rsidP="00B23C41">
      <w:pPr>
        <w:rPr>
          <w:noProof/>
        </w:rPr>
      </w:pPr>
      <w:r>
        <w:rPr>
          <w:noProof/>
        </w:rPr>
        <w:t>The decommissioning of edge UPFs can be done e.g. by administratively putting them out of service so that they can’t carry any more traffic, either with immediate effect or only when no more users are using these UPFs.</w:t>
      </w:r>
    </w:p>
    <w:p w14:paraId="297F1E60" w14:textId="77777777" w:rsidR="00B23C41" w:rsidRDefault="00B23C41" w:rsidP="00B23C41">
      <w:pPr>
        <w:rPr>
          <w:noProof/>
        </w:rPr>
      </w:pPr>
      <w:r>
        <w:rPr>
          <w:noProof/>
        </w:rPr>
        <w:t>The NOP may decide at any time to come back to the initial situation.</w:t>
      </w:r>
    </w:p>
    <w:p w14:paraId="0CBD0053" w14:textId="77777777" w:rsidR="00B23C41" w:rsidRDefault="00B23C41" w:rsidP="008E24B3">
      <w:pPr>
        <w:rPr>
          <w:noProof/>
        </w:rPr>
      </w:pPr>
      <w:r w:rsidRPr="005576BE">
        <w:rPr>
          <w:noProof/>
        </w:rPr>
        <w:t>Traceability: REQ-</w:t>
      </w:r>
      <w:r>
        <w:rPr>
          <w:noProof/>
        </w:rPr>
        <w:t>SOUPF</w:t>
      </w:r>
      <w:r w:rsidRPr="005576BE">
        <w:rPr>
          <w:noProof/>
        </w:rPr>
        <w:t>-FUN-1,</w:t>
      </w:r>
      <w:r>
        <w:rPr>
          <w:noProof/>
        </w:rPr>
        <w:t xml:space="preserve"> </w:t>
      </w:r>
      <w:r w:rsidRPr="005576BE">
        <w:rPr>
          <w:noProof/>
        </w:rPr>
        <w:t>REQ-</w:t>
      </w:r>
      <w:r>
        <w:rPr>
          <w:noProof/>
        </w:rPr>
        <w:t>SOUPF</w:t>
      </w:r>
      <w:r w:rsidRPr="005576BE">
        <w:rPr>
          <w:noProof/>
        </w:rPr>
        <w:t>-FUN-</w:t>
      </w:r>
      <w:r>
        <w:rPr>
          <w:noProof/>
        </w:rPr>
        <w:t>2.</w:t>
      </w:r>
    </w:p>
    <w:p w14:paraId="49C23383" w14:textId="77777777" w:rsidR="00FF286C" w:rsidRPr="008577C3" w:rsidRDefault="00FF286C" w:rsidP="00FF286C">
      <w:pPr>
        <w:pStyle w:val="Heading3"/>
      </w:pPr>
      <w:bookmarkStart w:id="115" w:name="_Toc16839382"/>
      <w:bookmarkStart w:id="116" w:name="_Toc21087541"/>
      <w:bookmarkStart w:id="117" w:name="_Toc107474447"/>
      <w:bookmarkStart w:id="118" w:name="_Toc107563543"/>
      <w:bookmarkStart w:id="119" w:name="_Toc130206217"/>
      <w:r w:rsidRPr="008577C3">
        <w:t>5.1.</w:t>
      </w:r>
      <w:r>
        <w:t>4</w:t>
      </w:r>
      <w:r w:rsidRPr="008577C3">
        <w:tab/>
      </w:r>
      <w:r>
        <w:rPr>
          <w:lang w:val="en-US"/>
        </w:rPr>
        <w:t>Energy saving compensation activation and deactivation procedures</w:t>
      </w:r>
      <w:bookmarkEnd w:id="119"/>
    </w:p>
    <w:p w14:paraId="3A3F0DBE" w14:textId="77777777" w:rsidR="00FF286C" w:rsidRPr="008577C3" w:rsidRDefault="00FF286C" w:rsidP="00FF286C">
      <w:pPr>
        <w:pStyle w:val="Heading4"/>
      </w:pPr>
      <w:bookmarkStart w:id="120" w:name="_Toc130206218"/>
      <w:r w:rsidRPr="008577C3">
        <w:t>5.1.</w:t>
      </w:r>
      <w:r>
        <w:t>4</w:t>
      </w:r>
      <w:r w:rsidRPr="008577C3">
        <w:t>.1</w:t>
      </w:r>
      <w:r w:rsidRPr="008577C3">
        <w:tab/>
      </w:r>
      <w:r w:rsidRPr="003B3968">
        <w:rPr>
          <w:lang w:eastAsia="ko-KR"/>
        </w:rPr>
        <w:t>Introduction</w:t>
      </w:r>
      <w:bookmarkEnd w:id="120"/>
    </w:p>
    <w:bookmarkEnd w:id="115"/>
    <w:bookmarkEnd w:id="116"/>
    <w:bookmarkEnd w:id="117"/>
    <w:bookmarkEnd w:id="118"/>
    <w:p w14:paraId="1FFF141B" w14:textId="77777777" w:rsidR="00FF286C" w:rsidRPr="00D20297" w:rsidRDefault="00FF286C" w:rsidP="00FF286C">
      <w:r>
        <w:t xml:space="preserve">The MnS producer for </w:t>
      </w:r>
      <w:r>
        <w:rPr>
          <w:lang w:eastAsia="zh-CN"/>
        </w:rPr>
        <w:t>Domain-</w:t>
      </w:r>
      <w:r>
        <w:t xml:space="preserve">centralized </w:t>
      </w:r>
      <w:r w:rsidRPr="00FF6658">
        <w:rPr>
          <w:lang w:val="en-US"/>
        </w:rPr>
        <w:t>ES</w:t>
      </w:r>
      <w:r>
        <w:rPr>
          <w:lang w:val="en-US"/>
        </w:rPr>
        <w:t xml:space="preserve"> or the distributed ES</w:t>
      </w:r>
      <w:r>
        <w:t xml:space="preserve"> </w:t>
      </w:r>
      <w:r w:rsidRPr="005D21A5">
        <w:rPr>
          <w:lang w:val="en-US"/>
        </w:rPr>
        <w:t>function</w:t>
      </w:r>
      <w:r>
        <w:rPr>
          <w:lang w:val="en-US"/>
        </w:rPr>
        <w:t xml:space="preserve">, that makes a decision for the NR capacity booster cell to enter or exit energySaving state, </w:t>
      </w:r>
      <w:r>
        <w:t xml:space="preserve">should be able to initiate energy saving compensation </w:t>
      </w:r>
      <w:r>
        <w:rPr>
          <w:rFonts w:hint="eastAsia"/>
          <w:lang w:val="en-US" w:eastAsia="zh-CN"/>
        </w:rPr>
        <w:t>activation and/or deactivation</w:t>
      </w:r>
      <w:r>
        <w:rPr>
          <w:lang w:val="en-US"/>
        </w:rPr>
        <w:t xml:space="preserve"> </w:t>
      </w:r>
      <w:r>
        <w:t xml:space="preserve">on </w:t>
      </w:r>
      <w:r>
        <w:rPr>
          <w:rFonts w:hint="eastAsia"/>
          <w:lang w:val="en-US"/>
        </w:rPr>
        <w:t xml:space="preserve">one or multiple </w:t>
      </w:r>
      <w:r>
        <w:rPr>
          <w:lang w:val="en-US"/>
        </w:rPr>
        <w:t>cells</w:t>
      </w:r>
      <w:r>
        <w:t xml:space="preserve">. </w:t>
      </w:r>
      <w:r>
        <w:rPr>
          <w:lang w:val="en-US"/>
        </w:rPr>
        <w:t xml:space="preserve"> </w:t>
      </w:r>
    </w:p>
    <w:p w14:paraId="17B320BC" w14:textId="77777777" w:rsidR="00FF286C" w:rsidRPr="008577C3" w:rsidRDefault="00FF286C" w:rsidP="00FF286C">
      <w:pPr>
        <w:pStyle w:val="Heading4"/>
      </w:pPr>
      <w:bookmarkStart w:id="121" w:name="_Toc16839384"/>
      <w:bookmarkStart w:id="122" w:name="_Toc21087543"/>
      <w:bookmarkStart w:id="123" w:name="_Toc107474449"/>
      <w:bookmarkStart w:id="124" w:name="_Toc107563545"/>
      <w:bookmarkStart w:id="125" w:name="_Toc130206219"/>
      <w:r w:rsidRPr="008577C3">
        <w:t>5.1.</w:t>
      </w:r>
      <w:r w:rsidR="00BC6356">
        <w:t>4</w:t>
      </w:r>
      <w:r w:rsidRPr="008577C3">
        <w:t>.</w:t>
      </w:r>
      <w:r>
        <w:t>2</w:t>
      </w:r>
      <w:r w:rsidRPr="008577C3">
        <w:tab/>
      </w:r>
      <w:r w:rsidRPr="003B3968">
        <w:rPr>
          <w:lang w:eastAsia="ko-KR"/>
        </w:rPr>
        <w:t>Description</w:t>
      </w:r>
      <w:bookmarkEnd w:id="125"/>
    </w:p>
    <w:bookmarkEnd w:id="121"/>
    <w:bookmarkEnd w:id="122"/>
    <w:bookmarkEnd w:id="123"/>
    <w:bookmarkEnd w:id="124"/>
    <w:p w14:paraId="4DFB865E" w14:textId="77777777" w:rsidR="00FF286C" w:rsidRDefault="00FF286C" w:rsidP="00FF286C">
      <w:pPr>
        <w:rPr>
          <w:lang w:eastAsia="ko-KR"/>
        </w:rPr>
      </w:pPr>
      <w:r>
        <w:rPr>
          <w:lang w:eastAsia="ko-KR"/>
        </w:rPr>
        <w:t xml:space="preserve">For the energy saving use cases (defined in clause 5.1.3), when a </w:t>
      </w:r>
      <w:r w:rsidRPr="00D80151">
        <w:rPr>
          <w:lang w:val="en-US"/>
        </w:rPr>
        <w:t xml:space="preserve">NR </w:t>
      </w:r>
      <w:r>
        <w:rPr>
          <w:lang w:val="en-US"/>
        </w:rPr>
        <w:t>capacity booster</w:t>
      </w:r>
      <w:r w:rsidRPr="00D80151">
        <w:rPr>
          <w:lang w:val="en-US"/>
        </w:rPr>
        <w:t xml:space="preserve"> cell </w:t>
      </w:r>
      <w:r>
        <w:rPr>
          <w:lang w:eastAsia="ko-KR"/>
        </w:rPr>
        <w:t xml:space="preserve">enters </w:t>
      </w:r>
      <w:r>
        <w:rPr>
          <w:lang w:val="en-US"/>
        </w:rPr>
        <w:t>energySaving state</w:t>
      </w:r>
      <w:r>
        <w:rPr>
          <w:lang w:eastAsia="ko-KR"/>
        </w:rPr>
        <w:t xml:space="preserve">, then the </w:t>
      </w:r>
      <w:r>
        <w:rPr>
          <w:iCs/>
        </w:rPr>
        <w:t xml:space="preserve">candidate cell(s) </w:t>
      </w:r>
      <w:r>
        <w:rPr>
          <w:lang w:eastAsia="ko-KR"/>
        </w:rPr>
        <w:t>may transition to:</w:t>
      </w:r>
    </w:p>
    <w:p w14:paraId="455E9539" w14:textId="77777777" w:rsidR="00FF286C" w:rsidRDefault="00FF286C" w:rsidP="00FF286C">
      <w:pPr>
        <w:pStyle w:val="B10"/>
        <w:rPr>
          <w:lang w:eastAsia="ko-KR"/>
        </w:rPr>
      </w:pPr>
      <w:r>
        <w:rPr>
          <w:lang w:eastAsia="ko-KR"/>
        </w:rPr>
        <w:t>-</w:t>
      </w:r>
      <w:r>
        <w:rPr>
          <w:lang w:eastAsia="ko-KR"/>
        </w:rPr>
        <w:tab/>
        <w:t>compensatingForEnergySaving.</w:t>
      </w:r>
    </w:p>
    <w:p w14:paraId="588F73B6" w14:textId="77777777" w:rsidR="00FF286C" w:rsidRDefault="00FF286C" w:rsidP="00FF286C">
      <w:pPr>
        <w:rPr>
          <w:lang w:eastAsia="ko-KR"/>
        </w:rPr>
      </w:pPr>
      <w:r>
        <w:rPr>
          <w:lang w:eastAsia="ko-KR"/>
        </w:rPr>
        <w:t>Correspondingly, the use cases support the following procedures:</w:t>
      </w:r>
    </w:p>
    <w:p w14:paraId="1256FC50" w14:textId="77777777" w:rsidR="00FF286C" w:rsidRDefault="00FF286C" w:rsidP="00FF286C">
      <w:pPr>
        <w:pStyle w:val="B10"/>
        <w:rPr>
          <w:lang w:eastAsia="ko-KR"/>
        </w:rPr>
      </w:pPr>
      <w:r>
        <w:rPr>
          <w:lang w:eastAsia="ko-KR"/>
        </w:rPr>
        <w:t>-</w:t>
      </w:r>
      <w:r>
        <w:rPr>
          <w:lang w:eastAsia="ko-KR"/>
        </w:rPr>
        <w:tab/>
        <w:t>Energy saving compensation activation: the procedure to increase the coverage area for the candidate cell(s).</w:t>
      </w:r>
    </w:p>
    <w:p w14:paraId="2E1A51D2" w14:textId="77777777" w:rsidR="00FF286C" w:rsidRDefault="00FF286C" w:rsidP="00FF286C">
      <w:pPr>
        <w:pStyle w:val="B10"/>
        <w:rPr>
          <w:lang w:eastAsia="ko-KR"/>
        </w:rPr>
      </w:pPr>
      <w:r>
        <w:rPr>
          <w:lang w:eastAsia="ko-KR"/>
        </w:rPr>
        <w:t>-</w:t>
      </w:r>
      <w:r>
        <w:rPr>
          <w:lang w:eastAsia="ko-KR"/>
        </w:rPr>
        <w:tab/>
        <w:t>Energy saving compensation deactivation: the procedure to decrease a previously increased coverage area.</w:t>
      </w:r>
    </w:p>
    <w:p w14:paraId="42C1A714" w14:textId="77777777" w:rsidR="00BC6356" w:rsidRPr="00BC6356" w:rsidRDefault="00BC6356" w:rsidP="00BC6356">
      <w:pPr>
        <w:rPr>
          <w:lang w:val="es-ES"/>
        </w:rPr>
      </w:pPr>
      <w:r w:rsidRPr="00BC6356">
        <w:rPr>
          <w:noProof/>
          <w:lang w:val="es-ES"/>
        </w:rPr>
        <w:t>Traceability: REQ-ESCOL-FUN-1, REQ-ESCOL-FUN-2, REQ-ESCOL-FUN-3, REQ-ESCOL-FUN-4.</w:t>
      </w:r>
    </w:p>
    <w:p w14:paraId="1A33702D" w14:textId="77777777" w:rsidR="00DF0104" w:rsidRPr="008577C3" w:rsidRDefault="00DF0104" w:rsidP="00DF0104">
      <w:pPr>
        <w:pStyle w:val="Heading2"/>
      </w:pPr>
      <w:bookmarkStart w:id="126" w:name="_Toc34300949"/>
      <w:bookmarkStart w:id="127" w:name="_Toc43730778"/>
      <w:bookmarkStart w:id="128" w:name="_Toc130206220"/>
      <w:r w:rsidRPr="008577C3">
        <w:lastRenderedPageBreak/>
        <w:t>5.</w:t>
      </w:r>
      <w:r w:rsidR="007009EA" w:rsidRPr="008577C3">
        <w:t>2</w:t>
      </w:r>
      <w:r w:rsidRPr="008577C3">
        <w:tab/>
        <w:t>Requirements</w:t>
      </w:r>
      <w:bookmarkEnd w:id="126"/>
      <w:bookmarkEnd w:id="127"/>
      <w:bookmarkEnd w:id="128"/>
    </w:p>
    <w:p w14:paraId="426333E2" w14:textId="77777777" w:rsidR="007009EA" w:rsidRPr="008577C3" w:rsidRDefault="007009EA" w:rsidP="007009EA">
      <w:pPr>
        <w:pStyle w:val="Heading3"/>
      </w:pPr>
      <w:bookmarkStart w:id="129" w:name="_Toc34300950"/>
      <w:bookmarkStart w:id="130" w:name="_Toc43730779"/>
      <w:bookmarkStart w:id="131" w:name="_Toc130206221"/>
      <w:r w:rsidRPr="008577C3">
        <w:t>5.2.1</w:t>
      </w:r>
      <w:r w:rsidRPr="008577C3">
        <w:tab/>
        <w:t>Requirements for Data Volume (DV) measurement</w:t>
      </w:r>
      <w:bookmarkEnd w:id="129"/>
      <w:bookmarkEnd w:id="130"/>
      <w:bookmarkEnd w:id="131"/>
    </w:p>
    <w:p w14:paraId="72CA2E27" w14:textId="77777777" w:rsidR="007009EA" w:rsidRPr="008577C3" w:rsidRDefault="007009EA" w:rsidP="007009EA">
      <w:pPr>
        <w:pStyle w:val="Heading4"/>
      </w:pPr>
      <w:bookmarkStart w:id="132" w:name="_Toc34300951"/>
      <w:bookmarkStart w:id="133" w:name="_Toc43730780"/>
      <w:bookmarkStart w:id="134" w:name="_Toc130206222"/>
      <w:r w:rsidRPr="008577C3">
        <w:t>5.2.1.1</w:t>
      </w:r>
      <w:r w:rsidRPr="008577C3">
        <w:tab/>
        <w:t>Applicability</w:t>
      </w:r>
      <w:bookmarkEnd w:id="132"/>
      <w:bookmarkEnd w:id="133"/>
      <w:bookmarkEnd w:id="134"/>
      <w:r w:rsidRPr="008577C3">
        <w:t xml:space="preserve"> </w:t>
      </w:r>
    </w:p>
    <w:p w14:paraId="51599231" w14:textId="77777777" w:rsidR="007009EA" w:rsidRPr="008577C3" w:rsidRDefault="007009EA" w:rsidP="007009EA">
      <w:r w:rsidRPr="008577C3">
        <w:t xml:space="preserve">The requirements for Data Volume measurement control, data file reporting and streaming in the following clauses 5.2.1.x are valid for all 5GS network functions. </w:t>
      </w:r>
    </w:p>
    <w:p w14:paraId="744A3DBC" w14:textId="77777777" w:rsidR="007009EA" w:rsidRPr="008577C3" w:rsidRDefault="007009EA" w:rsidP="007009EA">
      <w:pPr>
        <w:pStyle w:val="Heading4"/>
      </w:pPr>
      <w:bookmarkStart w:id="135" w:name="_Toc34300952"/>
      <w:bookmarkStart w:id="136" w:name="_Toc43730781"/>
      <w:bookmarkStart w:id="137" w:name="_Toc130206223"/>
      <w:r w:rsidRPr="008577C3">
        <w:t>5.2.1.2</w:t>
      </w:r>
      <w:r w:rsidRPr="008577C3">
        <w:tab/>
        <w:t>Requirements for DV measurement control</w:t>
      </w:r>
      <w:bookmarkEnd w:id="135"/>
      <w:bookmarkEnd w:id="136"/>
      <w:bookmarkEnd w:id="137"/>
      <w:r w:rsidRPr="008577C3">
        <w:t xml:space="preserve"> </w:t>
      </w:r>
    </w:p>
    <w:p w14:paraId="5F2F50A1" w14:textId="77777777" w:rsidR="007009EA" w:rsidRPr="008577C3" w:rsidRDefault="007009EA" w:rsidP="007009EA">
      <w:pPr>
        <w:rPr>
          <w:bCs/>
        </w:rPr>
      </w:pPr>
      <w:r w:rsidRPr="008577C3">
        <w:rPr>
          <w:b/>
          <w:bCs/>
        </w:rPr>
        <w:t>REQ-DVMCS-FUN-001:</w:t>
      </w:r>
      <w:r w:rsidRPr="008577C3">
        <w:rPr>
          <w:bCs/>
        </w:rPr>
        <w:t xml:space="preserve"> The management service producer responsible for DV measurement control shall have the capability allowing its authorized consumer to request starting the collection of DV measurement data of NF(s).</w:t>
      </w:r>
    </w:p>
    <w:p w14:paraId="353509BB" w14:textId="77777777" w:rsidR="007009EA" w:rsidRPr="008577C3" w:rsidRDefault="007009EA" w:rsidP="007009EA">
      <w:pPr>
        <w:rPr>
          <w:bCs/>
        </w:rPr>
      </w:pPr>
      <w:r w:rsidRPr="008577C3">
        <w:rPr>
          <w:b/>
          <w:bCs/>
        </w:rPr>
        <w:t>REQ-DVMCS-FUN-002:</w:t>
      </w:r>
      <w:r w:rsidRPr="008577C3">
        <w:rPr>
          <w:bCs/>
        </w:rPr>
        <w:t xml:space="preserve"> The management service producer responsible for DV measurement control shall have the capability allowing its authorized consumer to indicate the reporting method, granularity period, reporting period, etc. for DV measurement data of NF(s).</w:t>
      </w:r>
    </w:p>
    <w:p w14:paraId="4EC30B39" w14:textId="77777777" w:rsidR="007009EA" w:rsidRPr="008577C3" w:rsidRDefault="007009EA" w:rsidP="007009EA">
      <w:pPr>
        <w:rPr>
          <w:bCs/>
        </w:rPr>
      </w:pPr>
      <w:r w:rsidRPr="008577C3">
        <w:rPr>
          <w:b/>
          <w:bCs/>
        </w:rPr>
        <w:t>REQ-DVMCS-FUN-003:</w:t>
      </w:r>
      <w:r w:rsidRPr="008577C3">
        <w:rPr>
          <w:bCs/>
        </w:rPr>
        <w:t xml:space="preserve"> The management service producer responsible for DV measurement control shall have the capability to generate the DV measurement data of NF(s) according to the request of the consumer.</w:t>
      </w:r>
    </w:p>
    <w:p w14:paraId="2B925DB4" w14:textId="77777777" w:rsidR="007009EA" w:rsidRPr="008577C3" w:rsidRDefault="007009EA" w:rsidP="007009EA">
      <w:pPr>
        <w:rPr>
          <w:bCs/>
        </w:rPr>
      </w:pPr>
      <w:r w:rsidRPr="008577C3">
        <w:rPr>
          <w:b/>
          <w:bCs/>
        </w:rPr>
        <w:t>REQ-DVMCS-FUN-004:</w:t>
      </w:r>
      <w:r w:rsidRPr="008577C3">
        <w:rPr>
          <w:bCs/>
        </w:rPr>
        <w:t xml:space="preserve"> The management service producer responsible for DV measurement control shall have the capability allowing its authorized consumer to request stopping the collection of DV measurement data of NF(s).</w:t>
      </w:r>
    </w:p>
    <w:p w14:paraId="29218D9F" w14:textId="77777777" w:rsidR="007009EA" w:rsidRPr="008577C3" w:rsidRDefault="007009EA" w:rsidP="007009EA">
      <w:pPr>
        <w:rPr>
          <w:bCs/>
        </w:rPr>
      </w:pPr>
      <w:r w:rsidRPr="008577C3">
        <w:rPr>
          <w:b/>
          <w:bCs/>
        </w:rPr>
        <w:t>REQ-DVMCS-FUN-005:</w:t>
      </w:r>
      <w:r w:rsidRPr="008577C3">
        <w:rPr>
          <w:bCs/>
        </w:rPr>
        <w:t xml:space="preserve"> The management service producer responsible for DV measurement control shall have the capability allowing its authorized consumer to query the information about the ongoing collection of DV measurement data of NF(s).</w:t>
      </w:r>
    </w:p>
    <w:p w14:paraId="0742CE54" w14:textId="77777777" w:rsidR="007009EA" w:rsidRPr="008577C3" w:rsidRDefault="007009EA" w:rsidP="007009EA">
      <w:pPr>
        <w:pStyle w:val="Heading4"/>
      </w:pPr>
      <w:bookmarkStart w:id="138" w:name="_Toc34300953"/>
      <w:bookmarkStart w:id="139" w:name="_Toc43730782"/>
      <w:bookmarkStart w:id="140" w:name="_Toc130206224"/>
      <w:r w:rsidRPr="008577C3">
        <w:t>5.2.1.3</w:t>
      </w:r>
      <w:r w:rsidRPr="008577C3">
        <w:tab/>
        <w:t>Requirements for DV measurement data file reporting</w:t>
      </w:r>
      <w:bookmarkEnd w:id="138"/>
      <w:bookmarkEnd w:id="139"/>
      <w:bookmarkEnd w:id="140"/>
      <w:r w:rsidRPr="008577C3">
        <w:t xml:space="preserve"> </w:t>
      </w:r>
    </w:p>
    <w:p w14:paraId="28F21D85" w14:textId="77777777" w:rsidR="007009EA" w:rsidRPr="008577C3" w:rsidRDefault="007009EA" w:rsidP="007009EA">
      <w:r w:rsidRPr="008577C3">
        <w:rPr>
          <w:b/>
          <w:bCs/>
        </w:rPr>
        <w:t>REQ-DVFRS-FUN-010:</w:t>
      </w:r>
      <w:r w:rsidRPr="008577C3">
        <w:tab/>
        <w:t>The management service producer responsible for DV performance data file reporting shall have the capability to send the notification about DV performance data (of NF(s)) file ready to its authorized consumer.</w:t>
      </w:r>
    </w:p>
    <w:p w14:paraId="6B634936" w14:textId="77777777" w:rsidR="007009EA" w:rsidRPr="008577C3" w:rsidRDefault="007009EA" w:rsidP="007009EA">
      <w:r w:rsidRPr="008577C3">
        <w:rPr>
          <w:b/>
          <w:bCs/>
        </w:rPr>
        <w:t>REQ-DVFRS-FUN-011:</w:t>
      </w:r>
      <w:r w:rsidRPr="008577C3">
        <w:tab/>
        <w:t>The management service producer responsible for DV performance data file reporting shall have the capability to allow its authorized consumer to fetch the DV performance data (of NF(s)) file.</w:t>
      </w:r>
    </w:p>
    <w:p w14:paraId="5AFC8AE9" w14:textId="77777777" w:rsidR="007009EA" w:rsidRPr="008577C3" w:rsidRDefault="007009EA" w:rsidP="007009EA">
      <w:pPr>
        <w:pStyle w:val="Heading4"/>
      </w:pPr>
      <w:bookmarkStart w:id="141" w:name="_Toc34300954"/>
      <w:bookmarkStart w:id="142" w:name="_Toc43730783"/>
      <w:bookmarkStart w:id="143" w:name="_Toc130206225"/>
      <w:r w:rsidRPr="008577C3">
        <w:t>5.2.1.4</w:t>
      </w:r>
      <w:r w:rsidRPr="008577C3">
        <w:tab/>
        <w:t>Requirements for DV measurement data streaming service</w:t>
      </w:r>
      <w:bookmarkEnd w:id="141"/>
      <w:bookmarkEnd w:id="142"/>
      <w:bookmarkEnd w:id="143"/>
    </w:p>
    <w:p w14:paraId="2569F4DF" w14:textId="77777777" w:rsidR="008016C4" w:rsidRPr="008577C3" w:rsidRDefault="00301452" w:rsidP="00A302BA">
      <w:r w:rsidRPr="008577C3">
        <w:rPr>
          <w:b/>
          <w:bCs/>
        </w:rPr>
        <w:t>REQ-DVDS-FUN-020:</w:t>
      </w:r>
      <w:r w:rsidRPr="008577C3">
        <w:tab/>
        <w:t>The management service producer responsible for DV performance data streaming shall have the capability to send the stream containing DV performance data (of NF(s)) to its authorized consumer.</w:t>
      </w:r>
    </w:p>
    <w:p w14:paraId="6CE3DBE3" w14:textId="77777777" w:rsidR="008016C4" w:rsidRPr="008577C3" w:rsidRDefault="008016C4" w:rsidP="008016C4">
      <w:pPr>
        <w:pStyle w:val="Heading3"/>
      </w:pPr>
      <w:bookmarkStart w:id="144" w:name="_Toc34300955"/>
      <w:bookmarkStart w:id="145" w:name="_Toc43730784"/>
      <w:bookmarkStart w:id="146" w:name="_Toc130206226"/>
      <w:r w:rsidRPr="008577C3">
        <w:t>5.2.2</w:t>
      </w:r>
      <w:r w:rsidRPr="008577C3">
        <w:tab/>
        <w:t>Requirements for Power, Energy and Environmental (PEE) measurement</w:t>
      </w:r>
      <w:bookmarkEnd w:id="144"/>
      <w:bookmarkEnd w:id="145"/>
      <w:bookmarkEnd w:id="146"/>
    </w:p>
    <w:p w14:paraId="7C777B3D" w14:textId="77777777" w:rsidR="008016C4" w:rsidRPr="008577C3" w:rsidRDefault="008016C4" w:rsidP="008016C4">
      <w:pPr>
        <w:pStyle w:val="Heading4"/>
      </w:pPr>
      <w:bookmarkStart w:id="147" w:name="_Toc34300956"/>
      <w:bookmarkStart w:id="148" w:name="_Toc43730785"/>
      <w:bookmarkStart w:id="149" w:name="_Toc130206227"/>
      <w:r w:rsidRPr="008577C3">
        <w:t>5.2.2.1</w:t>
      </w:r>
      <w:r w:rsidRPr="008577C3">
        <w:tab/>
        <w:t>Applicability</w:t>
      </w:r>
      <w:bookmarkEnd w:id="147"/>
      <w:bookmarkEnd w:id="148"/>
      <w:bookmarkEnd w:id="149"/>
      <w:r w:rsidRPr="008577C3">
        <w:t xml:space="preserve"> </w:t>
      </w:r>
    </w:p>
    <w:p w14:paraId="0EBFC308" w14:textId="77777777" w:rsidR="008016C4" w:rsidRPr="008577C3" w:rsidRDefault="008016C4" w:rsidP="008016C4">
      <w:r w:rsidRPr="008577C3">
        <w:t xml:space="preserve">The requirements for PEE measurement control, data file reporting and streaming, fault supervision and configuration management in the following clauses 5.2.2.x are only valid for 5GS physical network functions. </w:t>
      </w:r>
    </w:p>
    <w:p w14:paraId="6DA9C4B9" w14:textId="77777777" w:rsidR="008016C4" w:rsidRPr="008577C3" w:rsidRDefault="008016C4" w:rsidP="008016C4">
      <w:pPr>
        <w:pStyle w:val="Heading4"/>
      </w:pPr>
      <w:bookmarkStart w:id="150" w:name="_Toc34300957"/>
      <w:bookmarkStart w:id="151" w:name="_Toc43730786"/>
      <w:bookmarkStart w:id="152" w:name="_Toc130206228"/>
      <w:r w:rsidRPr="008577C3">
        <w:t>5.2.2.2</w:t>
      </w:r>
      <w:r w:rsidRPr="008577C3">
        <w:tab/>
        <w:t>Requirements for PEE measurement control</w:t>
      </w:r>
      <w:bookmarkEnd w:id="150"/>
      <w:bookmarkEnd w:id="151"/>
      <w:bookmarkEnd w:id="152"/>
      <w:r w:rsidRPr="008577C3">
        <w:t xml:space="preserve"> </w:t>
      </w:r>
    </w:p>
    <w:p w14:paraId="24ECDD9A" w14:textId="77777777" w:rsidR="008016C4" w:rsidRPr="008577C3" w:rsidRDefault="008016C4" w:rsidP="008016C4">
      <w:pPr>
        <w:rPr>
          <w:bCs/>
        </w:rPr>
      </w:pPr>
      <w:r w:rsidRPr="008577C3">
        <w:rPr>
          <w:b/>
          <w:bCs/>
        </w:rPr>
        <w:t>REQ-PEEMCS-FUN-001:</w:t>
      </w:r>
      <w:r w:rsidRPr="008577C3">
        <w:rPr>
          <w:bCs/>
        </w:rPr>
        <w:t xml:space="preserve"> The management service producer responsible for PEE measurement control shall have the capability allowing its authorized consumer to request starting the collection of PEE measurement data of NF(s).</w:t>
      </w:r>
    </w:p>
    <w:p w14:paraId="2DFE221B" w14:textId="77777777" w:rsidR="008016C4" w:rsidRPr="008577C3" w:rsidRDefault="008016C4" w:rsidP="008016C4">
      <w:pPr>
        <w:rPr>
          <w:bCs/>
        </w:rPr>
      </w:pPr>
      <w:r w:rsidRPr="008577C3">
        <w:rPr>
          <w:b/>
          <w:bCs/>
        </w:rPr>
        <w:t>REQ-PEEMCS-FUN-002:</w:t>
      </w:r>
      <w:r w:rsidRPr="008577C3">
        <w:rPr>
          <w:bCs/>
        </w:rPr>
        <w:t xml:space="preserve"> The management service producer responsible for PEE measurement control shall have the capability allowing its authorized consumer to indicate the reporting method, granularity period, reporting period, etc. for PEE measurement data of NF(s).</w:t>
      </w:r>
    </w:p>
    <w:p w14:paraId="096F3264" w14:textId="77777777" w:rsidR="008016C4" w:rsidRPr="008577C3" w:rsidRDefault="008016C4" w:rsidP="008016C4">
      <w:pPr>
        <w:rPr>
          <w:bCs/>
        </w:rPr>
      </w:pPr>
      <w:r w:rsidRPr="008577C3">
        <w:rPr>
          <w:b/>
          <w:bCs/>
        </w:rPr>
        <w:lastRenderedPageBreak/>
        <w:t>REQ-PEEMCS-FUN-003:</w:t>
      </w:r>
      <w:r w:rsidRPr="008577C3">
        <w:rPr>
          <w:bCs/>
        </w:rPr>
        <w:t xml:space="preserve"> The management service producer responsible for PEE measurement control shall have the capability to generate the PEE measurement data of NF(s) according to the request of the consumer.</w:t>
      </w:r>
    </w:p>
    <w:p w14:paraId="09ECCBDF" w14:textId="77777777" w:rsidR="008016C4" w:rsidRPr="008577C3" w:rsidRDefault="008016C4" w:rsidP="008016C4">
      <w:pPr>
        <w:rPr>
          <w:bCs/>
        </w:rPr>
      </w:pPr>
      <w:r w:rsidRPr="008577C3">
        <w:rPr>
          <w:b/>
          <w:bCs/>
        </w:rPr>
        <w:t>REQ-PEEMCS-FUN-004:</w:t>
      </w:r>
      <w:r w:rsidRPr="008577C3">
        <w:rPr>
          <w:bCs/>
        </w:rPr>
        <w:t xml:space="preserve"> The management service producer responsible for PEE measurement control shall have the capability allowing its authorized consumer to request stopping the collection of PEE measurement data of NF(s).</w:t>
      </w:r>
    </w:p>
    <w:p w14:paraId="5C55DD90" w14:textId="77777777" w:rsidR="008016C4" w:rsidRPr="008577C3" w:rsidRDefault="008016C4" w:rsidP="008016C4">
      <w:pPr>
        <w:rPr>
          <w:bCs/>
        </w:rPr>
      </w:pPr>
      <w:r w:rsidRPr="008577C3">
        <w:rPr>
          <w:b/>
          <w:bCs/>
        </w:rPr>
        <w:t>REQ-PEEMCS-FUN-005:</w:t>
      </w:r>
      <w:r w:rsidRPr="008577C3">
        <w:rPr>
          <w:bCs/>
        </w:rPr>
        <w:t xml:space="preserve"> The management service producer responsible for PEE measurement control shall have the capability allowing its authorized consumer to query the information about the ongoing collection of PEE measurement data of NF(s).</w:t>
      </w:r>
    </w:p>
    <w:p w14:paraId="6521B5F3" w14:textId="77777777" w:rsidR="005F3FFC" w:rsidRPr="008577C3" w:rsidRDefault="005F3FFC" w:rsidP="008016C4">
      <w:pPr>
        <w:rPr>
          <w:bCs/>
        </w:rPr>
      </w:pPr>
      <w:r w:rsidRPr="008577C3">
        <w:rPr>
          <w:b/>
          <w:bCs/>
        </w:rPr>
        <w:t>REQ-PEEMCS-FUN-006:</w:t>
      </w:r>
      <w:r w:rsidRPr="008577C3">
        <w:rPr>
          <w:bCs/>
        </w:rPr>
        <w:t xml:space="preserve"> The management service producer responsible for PEE measurement control shall have the capability collecting</w:t>
      </w:r>
      <w:r w:rsidRPr="008577C3">
        <w:t xml:space="preserve"> the PEE measurement data of PNF(s) in gNB according to the request of the consumer</w:t>
      </w:r>
      <w:r w:rsidRPr="008577C3">
        <w:rPr>
          <w:bCs/>
        </w:rPr>
        <w:t>.</w:t>
      </w:r>
    </w:p>
    <w:p w14:paraId="594E26E8" w14:textId="77777777" w:rsidR="008016C4" w:rsidRPr="008577C3" w:rsidRDefault="008016C4" w:rsidP="008016C4">
      <w:pPr>
        <w:pStyle w:val="Heading4"/>
      </w:pPr>
      <w:bookmarkStart w:id="153" w:name="_Toc34300958"/>
      <w:bookmarkStart w:id="154" w:name="_Toc43730787"/>
      <w:bookmarkStart w:id="155" w:name="_Toc130206229"/>
      <w:r w:rsidRPr="008577C3">
        <w:t>5.2</w:t>
      </w:r>
      <w:r w:rsidR="008F03E3" w:rsidRPr="008577C3">
        <w:t>.2.</w:t>
      </w:r>
      <w:r w:rsidRPr="008577C3">
        <w:t>3</w:t>
      </w:r>
      <w:r w:rsidRPr="008577C3">
        <w:tab/>
        <w:t>Requirements for PEE measurement data file reporting</w:t>
      </w:r>
      <w:bookmarkEnd w:id="153"/>
      <w:bookmarkEnd w:id="154"/>
      <w:bookmarkEnd w:id="155"/>
      <w:r w:rsidRPr="008577C3">
        <w:t xml:space="preserve"> </w:t>
      </w:r>
    </w:p>
    <w:p w14:paraId="2637873F" w14:textId="77777777" w:rsidR="008016C4" w:rsidRPr="008577C3" w:rsidRDefault="008016C4" w:rsidP="008016C4">
      <w:r w:rsidRPr="008577C3">
        <w:rPr>
          <w:b/>
          <w:bCs/>
        </w:rPr>
        <w:t>REQ-PEEFRS-FUN-010:</w:t>
      </w:r>
      <w:r w:rsidRPr="008577C3">
        <w:tab/>
        <w:t>The management service producer responsible for PEE performance data file reporting shall have the capability to send the notification about PEE performance data (of NF(s)) file ready to its authorized consumer.</w:t>
      </w:r>
    </w:p>
    <w:p w14:paraId="3B4C441E" w14:textId="77777777" w:rsidR="008016C4" w:rsidRPr="008577C3" w:rsidRDefault="008016C4" w:rsidP="008016C4">
      <w:r w:rsidRPr="008577C3">
        <w:rPr>
          <w:b/>
          <w:bCs/>
        </w:rPr>
        <w:t>REQ-PEEFRS-FUN-011:</w:t>
      </w:r>
      <w:r w:rsidRPr="008577C3">
        <w:tab/>
        <w:t>The management service producer responsible for PEE performance data file reporting shall have the capability to allow its authorized consumer to fetch the PEE performance data (of NF(s)) file.</w:t>
      </w:r>
    </w:p>
    <w:p w14:paraId="77DE10A1" w14:textId="77777777" w:rsidR="008016C4" w:rsidRPr="008577C3" w:rsidRDefault="008016C4" w:rsidP="008016C4">
      <w:pPr>
        <w:pStyle w:val="Heading4"/>
      </w:pPr>
      <w:bookmarkStart w:id="156" w:name="_Toc34300959"/>
      <w:bookmarkStart w:id="157" w:name="_Toc43730788"/>
      <w:bookmarkStart w:id="158" w:name="_Toc130206230"/>
      <w:r w:rsidRPr="008577C3">
        <w:t>5.2.2.4</w:t>
      </w:r>
      <w:r w:rsidRPr="008577C3">
        <w:tab/>
        <w:t>Requirements for PEE measurement data streaming</w:t>
      </w:r>
      <w:bookmarkEnd w:id="156"/>
      <w:bookmarkEnd w:id="157"/>
      <w:bookmarkEnd w:id="158"/>
      <w:r w:rsidRPr="008577C3">
        <w:t xml:space="preserve"> </w:t>
      </w:r>
    </w:p>
    <w:p w14:paraId="1D30F99C" w14:textId="77777777" w:rsidR="00301452" w:rsidRPr="008577C3" w:rsidRDefault="00301452" w:rsidP="000F6E17">
      <w:r w:rsidRPr="008577C3">
        <w:rPr>
          <w:b/>
          <w:bCs/>
        </w:rPr>
        <w:t>REQ-PEEDS-FUN-020:</w:t>
      </w:r>
      <w:r w:rsidRPr="008577C3">
        <w:tab/>
        <w:t>The management service producer responsible for PEE performance data streaming shall have the capability to send the stream containing PEE performance data (of NF(s)) to its authorized consumer</w:t>
      </w:r>
    </w:p>
    <w:p w14:paraId="7AE498BB" w14:textId="77777777" w:rsidR="008016C4" w:rsidRPr="008577C3" w:rsidRDefault="008016C4" w:rsidP="008016C4">
      <w:pPr>
        <w:pStyle w:val="Heading4"/>
      </w:pPr>
      <w:bookmarkStart w:id="159" w:name="_Toc34300960"/>
      <w:bookmarkStart w:id="160" w:name="_Toc43730789"/>
      <w:bookmarkStart w:id="161" w:name="_Toc130206231"/>
      <w:r w:rsidRPr="008577C3">
        <w:t>5.2.2.5</w:t>
      </w:r>
      <w:r w:rsidRPr="008577C3">
        <w:tab/>
        <w:t>Requirements for PEE fault supervision</w:t>
      </w:r>
      <w:bookmarkEnd w:id="159"/>
      <w:bookmarkEnd w:id="160"/>
      <w:bookmarkEnd w:id="161"/>
      <w:r w:rsidRPr="008577C3">
        <w:t xml:space="preserve"> </w:t>
      </w:r>
    </w:p>
    <w:p w14:paraId="2EC42D94" w14:textId="77777777" w:rsidR="008016C4" w:rsidRPr="008577C3" w:rsidRDefault="008016C4" w:rsidP="008016C4">
      <w:r w:rsidRPr="008577C3">
        <w:rPr>
          <w:b/>
          <w:bCs/>
        </w:rPr>
        <w:t>REQ-PEEFSS-FUN-020:</w:t>
      </w:r>
      <w:r w:rsidRPr="008577C3">
        <w:tab/>
        <w:t>The management service producer responsible for PEE fault supervision shall have the capability allowing its authorized consumer to be notified in case of PEE related alarms.</w:t>
      </w:r>
    </w:p>
    <w:p w14:paraId="3715531E" w14:textId="77777777" w:rsidR="008016C4" w:rsidRPr="008577C3" w:rsidRDefault="008016C4" w:rsidP="008016C4">
      <w:pPr>
        <w:pStyle w:val="Heading4"/>
      </w:pPr>
      <w:bookmarkStart w:id="162" w:name="_Toc34300961"/>
      <w:bookmarkStart w:id="163" w:name="_Toc43730790"/>
      <w:bookmarkStart w:id="164" w:name="_Toc130206232"/>
      <w:r w:rsidRPr="008577C3">
        <w:t>5.2.2.6</w:t>
      </w:r>
      <w:r w:rsidRPr="008577C3">
        <w:tab/>
        <w:t>Requirements for PEE configuration management</w:t>
      </w:r>
      <w:bookmarkEnd w:id="162"/>
      <w:bookmarkEnd w:id="163"/>
      <w:bookmarkEnd w:id="164"/>
      <w:r w:rsidRPr="008577C3">
        <w:t xml:space="preserve"> </w:t>
      </w:r>
    </w:p>
    <w:p w14:paraId="48228342" w14:textId="77777777" w:rsidR="008F03E3" w:rsidRPr="008577C3" w:rsidRDefault="008016C4" w:rsidP="008016C4">
      <w:r w:rsidRPr="008577C3">
        <w:rPr>
          <w:b/>
          <w:bCs/>
        </w:rPr>
        <w:t>REQ-PEECMS-FUN-030:</w:t>
      </w:r>
      <w:r w:rsidRPr="008577C3">
        <w:tab/>
        <w:t xml:space="preserve"> The management service producer responsible for PEE configuration management shall have the capability allowing its authorized consumer to modify configurable PEE related parameters.</w:t>
      </w:r>
    </w:p>
    <w:p w14:paraId="6F126140" w14:textId="77777777" w:rsidR="006D715C" w:rsidRPr="008577C3" w:rsidRDefault="008016C4" w:rsidP="008F03E3">
      <w:r w:rsidRPr="008577C3">
        <w:rPr>
          <w:b/>
          <w:bCs/>
        </w:rPr>
        <w:t>REQ-PEECMS-FUN-031:</w:t>
      </w:r>
      <w:r w:rsidRPr="008577C3">
        <w:tab/>
        <w:t xml:space="preserve"> The management service producer responsible for PEE configuration management shall have the capability allowing its authorized consumer to be notified in case of PEE related configuration changes.</w:t>
      </w:r>
    </w:p>
    <w:p w14:paraId="2F29D222" w14:textId="77777777" w:rsidR="006D715C" w:rsidRDefault="006D715C" w:rsidP="006D715C">
      <w:pPr>
        <w:pStyle w:val="Heading3"/>
      </w:pPr>
      <w:bookmarkStart w:id="165" w:name="_Toc34300962"/>
      <w:bookmarkStart w:id="166" w:name="_Toc43730791"/>
      <w:bookmarkStart w:id="167" w:name="_Toc130206233"/>
      <w:r w:rsidRPr="008577C3">
        <w:t>5.2.3</w:t>
      </w:r>
      <w:r w:rsidRPr="008577C3">
        <w:tab/>
        <w:t>Requirements for energy saving</w:t>
      </w:r>
      <w:bookmarkEnd w:id="165"/>
      <w:bookmarkEnd w:id="166"/>
      <w:bookmarkEnd w:id="167"/>
    </w:p>
    <w:p w14:paraId="726F1BD2" w14:textId="77777777" w:rsidR="0059597E" w:rsidRPr="0059597E" w:rsidRDefault="0059597E" w:rsidP="00AA5C1E">
      <w:pPr>
        <w:pStyle w:val="Heading4"/>
      </w:pPr>
      <w:bookmarkStart w:id="168" w:name="_Toc34300963"/>
      <w:bookmarkStart w:id="169" w:name="_Toc43730792"/>
      <w:bookmarkStart w:id="170" w:name="_Toc130206234"/>
      <w:r w:rsidRPr="00846D5D">
        <w:t>5.2.3.</w:t>
      </w:r>
      <w:r>
        <w:t>1</w:t>
      </w:r>
      <w:r w:rsidRPr="00846D5D">
        <w:tab/>
        <w:t>Requirements for capacity booster cell overlaid by candidate cell(s)</w:t>
      </w:r>
      <w:bookmarkEnd w:id="168"/>
      <w:bookmarkEnd w:id="169"/>
      <w:bookmarkEnd w:id="170"/>
    </w:p>
    <w:p w14:paraId="2B8B2D58" w14:textId="77777777" w:rsidR="006D715C" w:rsidRPr="008577C3" w:rsidRDefault="006D715C" w:rsidP="006D715C">
      <w:pPr>
        <w:rPr>
          <w:lang w:eastAsia="zh-CN"/>
        </w:rPr>
      </w:pPr>
      <w:r w:rsidRPr="008577C3">
        <w:rPr>
          <w:b/>
        </w:rPr>
        <w:t>REQ-ES</w:t>
      </w:r>
      <w:r w:rsidR="0059597E">
        <w:rPr>
          <w:b/>
        </w:rPr>
        <w:t>COL</w:t>
      </w:r>
      <w:r w:rsidRPr="008577C3">
        <w:rPr>
          <w:b/>
        </w:rPr>
        <w:t>-FUN-1:</w:t>
      </w:r>
      <w:r w:rsidRPr="008577C3">
        <w:rPr>
          <w:rFonts w:hint="eastAsia"/>
          <w:b/>
        </w:rPr>
        <w:t xml:space="preserve"> </w:t>
      </w:r>
      <w:r w:rsidRPr="008577C3">
        <w:t>The management service producer responsible for energy saving should have the capability allowing its authorized consumer to configure the cell overlaid relations, and energy saving policies, and to enable or disable the function for a NR capacity booster cell to enter energy saving mode</w:t>
      </w:r>
      <w:r w:rsidRPr="008577C3">
        <w:rPr>
          <w:lang w:eastAsia="zh-CN"/>
        </w:rPr>
        <w:t>.</w:t>
      </w:r>
    </w:p>
    <w:p w14:paraId="15574BBC" w14:textId="77777777" w:rsidR="006D715C" w:rsidRPr="008577C3" w:rsidRDefault="006D715C" w:rsidP="006D715C">
      <w:pPr>
        <w:rPr>
          <w:lang w:eastAsia="zh-CN"/>
        </w:rPr>
      </w:pPr>
      <w:r w:rsidRPr="008577C3">
        <w:rPr>
          <w:b/>
        </w:rPr>
        <w:t>REQ-ES</w:t>
      </w:r>
      <w:r w:rsidR="0059597E">
        <w:rPr>
          <w:b/>
        </w:rPr>
        <w:t>COL</w:t>
      </w:r>
      <w:r w:rsidRPr="008577C3">
        <w:rPr>
          <w:b/>
        </w:rPr>
        <w:t>-FUN-2:</w:t>
      </w:r>
      <w:r w:rsidRPr="008577C3">
        <w:rPr>
          <w:rFonts w:hint="eastAsia"/>
          <w:b/>
        </w:rPr>
        <w:t xml:space="preserve"> </w:t>
      </w:r>
      <w:r w:rsidRPr="008577C3">
        <w:t>The management service producer responsible for energy saving should have the capability to send notifications to the authorized consumer to indicate the energy saving mode has been activated or deactivated in the NR capacity booster cell.</w:t>
      </w:r>
      <w:r w:rsidRPr="008577C3">
        <w:rPr>
          <w:lang w:eastAsia="zh-CN"/>
        </w:rPr>
        <w:t xml:space="preserve"> </w:t>
      </w:r>
    </w:p>
    <w:p w14:paraId="510118B4" w14:textId="77777777" w:rsidR="006D715C" w:rsidRPr="008577C3" w:rsidRDefault="006D715C" w:rsidP="006D715C">
      <w:pPr>
        <w:rPr>
          <w:lang w:eastAsia="zh-CN"/>
        </w:rPr>
      </w:pPr>
      <w:r w:rsidRPr="008577C3">
        <w:rPr>
          <w:b/>
        </w:rPr>
        <w:t>REQ-ES</w:t>
      </w:r>
      <w:r w:rsidR="0059597E">
        <w:rPr>
          <w:b/>
        </w:rPr>
        <w:t>COL</w:t>
      </w:r>
      <w:r w:rsidRPr="008577C3">
        <w:rPr>
          <w:b/>
        </w:rPr>
        <w:t>-FUN-3:</w:t>
      </w:r>
      <w:r w:rsidRPr="008577C3">
        <w:rPr>
          <w:rFonts w:hint="eastAsia"/>
          <w:b/>
        </w:rPr>
        <w:t xml:space="preserve"> </w:t>
      </w:r>
      <w:r w:rsidRPr="008577C3">
        <w:t xml:space="preserve">The management service producer responsible for energy saving </w:t>
      </w:r>
      <w:r w:rsidRPr="008577C3">
        <w:rPr>
          <w:lang w:eastAsia="zh-CN"/>
        </w:rPr>
        <w:t xml:space="preserve">should have the capability </w:t>
      </w:r>
      <w:r w:rsidRPr="008577C3">
        <w:t xml:space="preserve">allowing its authorized consumer </w:t>
      </w:r>
      <w:r w:rsidRPr="008577C3">
        <w:rPr>
          <w:lang w:eastAsia="zh-CN"/>
        </w:rPr>
        <w:t xml:space="preserve">to collect the traffic load performance measurements of NR </w:t>
      </w:r>
      <w:r w:rsidRPr="008577C3">
        <w:t xml:space="preserve">capacity booster and candidate </w:t>
      </w:r>
      <w:r w:rsidRPr="008577C3">
        <w:rPr>
          <w:lang w:eastAsia="zh-CN"/>
        </w:rPr>
        <w:t>cells.</w:t>
      </w:r>
    </w:p>
    <w:p w14:paraId="321D8E14" w14:textId="77777777" w:rsidR="006D715C" w:rsidRPr="008577C3" w:rsidRDefault="006D715C" w:rsidP="006D715C">
      <w:pPr>
        <w:rPr>
          <w:lang w:eastAsia="zh-CN"/>
        </w:rPr>
      </w:pPr>
      <w:r w:rsidRPr="008577C3">
        <w:rPr>
          <w:b/>
        </w:rPr>
        <w:t>REQ-ES</w:t>
      </w:r>
      <w:r w:rsidR="0059597E">
        <w:rPr>
          <w:b/>
        </w:rPr>
        <w:t>COL</w:t>
      </w:r>
      <w:r w:rsidRPr="008577C3">
        <w:rPr>
          <w:b/>
        </w:rPr>
        <w:t>-FUN-4:</w:t>
      </w:r>
      <w:r w:rsidRPr="008577C3">
        <w:rPr>
          <w:rFonts w:hint="eastAsia"/>
          <w:b/>
        </w:rPr>
        <w:t xml:space="preserve"> </w:t>
      </w:r>
      <w:r w:rsidRPr="008577C3">
        <w:t xml:space="preserve">The management service producer responsible for energy saving </w:t>
      </w:r>
      <w:r w:rsidRPr="008577C3">
        <w:rPr>
          <w:lang w:eastAsia="zh-CN"/>
        </w:rPr>
        <w:t xml:space="preserve">should have the capability </w:t>
      </w:r>
      <w:r w:rsidRPr="008577C3">
        <w:t xml:space="preserve">allowing its authorized consumer </w:t>
      </w:r>
      <w:r w:rsidRPr="008577C3">
        <w:rPr>
          <w:lang w:eastAsia="zh-CN"/>
        </w:rPr>
        <w:t xml:space="preserve">to request the NR </w:t>
      </w:r>
      <w:r w:rsidRPr="008577C3">
        <w:t>capacity booster</w:t>
      </w:r>
      <w:r w:rsidRPr="008577C3">
        <w:rPr>
          <w:lang w:eastAsia="zh-CN"/>
        </w:rPr>
        <w:t xml:space="preserve"> cell to enter the energy saving mode.</w:t>
      </w:r>
    </w:p>
    <w:p w14:paraId="32E06331" w14:textId="77777777" w:rsidR="00DF0104" w:rsidRDefault="006D715C" w:rsidP="00DF0104">
      <w:pPr>
        <w:rPr>
          <w:lang w:eastAsia="zh-CN"/>
        </w:rPr>
      </w:pPr>
      <w:r w:rsidRPr="008577C3">
        <w:rPr>
          <w:b/>
        </w:rPr>
        <w:t>REQ-ES</w:t>
      </w:r>
      <w:r w:rsidR="0059597E">
        <w:rPr>
          <w:b/>
        </w:rPr>
        <w:t>COL</w:t>
      </w:r>
      <w:r w:rsidRPr="008577C3">
        <w:rPr>
          <w:b/>
        </w:rPr>
        <w:t>-FUN-5:</w:t>
      </w:r>
      <w:r w:rsidRPr="008577C3">
        <w:rPr>
          <w:rFonts w:hint="eastAsia"/>
          <w:b/>
        </w:rPr>
        <w:t xml:space="preserve"> </w:t>
      </w:r>
      <w:r w:rsidRPr="008577C3">
        <w:t xml:space="preserve">The management service producer responsible for energy saving </w:t>
      </w:r>
      <w:r w:rsidRPr="008577C3">
        <w:rPr>
          <w:lang w:eastAsia="zh-CN"/>
        </w:rPr>
        <w:t xml:space="preserve">should have the capability </w:t>
      </w:r>
      <w:r w:rsidRPr="008577C3">
        <w:t xml:space="preserve">allowing its authorized consumer </w:t>
      </w:r>
      <w:r w:rsidRPr="008577C3">
        <w:rPr>
          <w:lang w:eastAsia="zh-CN"/>
        </w:rPr>
        <w:t xml:space="preserve">to deactivate the energy saving mode of a NR </w:t>
      </w:r>
      <w:r w:rsidRPr="008577C3">
        <w:t>capacity booster</w:t>
      </w:r>
      <w:r w:rsidRPr="008577C3">
        <w:rPr>
          <w:lang w:eastAsia="zh-CN"/>
        </w:rPr>
        <w:t xml:space="preserve"> cell.</w:t>
      </w:r>
    </w:p>
    <w:p w14:paraId="654A250B" w14:textId="77777777" w:rsidR="0059597E" w:rsidRDefault="0059597E" w:rsidP="0059597E">
      <w:pPr>
        <w:rPr>
          <w:lang w:eastAsia="zh-CN"/>
        </w:rPr>
      </w:pPr>
      <w:r w:rsidRPr="00846D5D">
        <w:rPr>
          <w:b/>
        </w:rPr>
        <w:lastRenderedPageBreak/>
        <w:t>REQ-ESCOL-FUN-</w:t>
      </w:r>
      <w:r>
        <w:rPr>
          <w:b/>
        </w:rPr>
        <w:t>6</w:t>
      </w:r>
      <w:r w:rsidRPr="00846D5D">
        <w:rPr>
          <w:b/>
        </w:rPr>
        <w:t>:</w:t>
      </w:r>
      <w:r w:rsidRPr="00846D5D">
        <w:rPr>
          <w:rFonts w:hint="eastAsia"/>
          <w:b/>
        </w:rPr>
        <w:t xml:space="preserve"> </w:t>
      </w:r>
      <w:r w:rsidRPr="00846D5D">
        <w:rPr>
          <w:lang w:val="en-US"/>
        </w:rPr>
        <w:t xml:space="preserve">The </w:t>
      </w:r>
      <w:r w:rsidRPr="00846D5D">
        <w:t>management service producer responsible for energy saving</w:t>
      </w:r>
      <w:r w:rsidRPr="00846D5D">
        <w:rPr>
          <w:lang w:val="en-US"/>
        </w:rPr>
        <w:t xml:space="preserve"> should have the capability allowing</w:t>
      </w:r>
      <w:r w:rsidRPr="00846D5D">
        <w:t xml:space="preserve"> its authorized consumer to </w:t>
      </w:r>
      <w:r w:rsidRPr="00846D5D">
        <w:rPr>
          <w:lang w:val="en-US"/>
        </w:rPr>
        <w:t xml:space="preserve">configure </w:t>
      </w:r>
      <w:r w:rsidRPr="00846D5D">
        <w:t>one or more related cells as the candidate cells to take over the coverage when the original NR capacity booster cell is going into energy</w:t>
      </w:r>
      <w:r>
        <w:t xml:space="preserve"> s</w:t>
      </w:r>
      <w:r w:rsidRPr="00846D5D">
        <w:t xml:space="preserve">aving </w:t>
      </w:r>
      <w:r>
        <w:t>mode</w:t>
      </w:r>
      <w:r w:rsidRPr="00846D5D">
        <w:rPr>
          <w:lang w:eastAsia="zh-CN"/>
        </w:rPr>
        <w:t>.</w:t>
      </w:r>
    </w:p>
    <w:p w14:paraId="687BF375" w14:textId="77777777" w:rsidR="00B37E01" w:rsidRPr="00846D5D" w:rsidRDefault="00B37E01" w:rsidP="0059597E">
      <w:r w:rsidRPr="006D39B4">
        <w:rPr>
          <w:b/>
        </w:rPr>
        <w:t>REQ-ESCOL-FUN-</w:t>
      </w:r>
      <w:r>
        <w:rPr>
          <w:b/>
        </w:rPr>
        <w:t>7</w:t>
      </w:r>
      <w:r w:rsidRPr="006D39B4">
        <w:rPr>
          <w:b/>
        </w:rPr>
        <w:t>:</w:t>
      </w:r>
      <w:r w:rsidRPr="006D39B4">
        <w:rPr>
          <w:rFonts w:hint="eastAsia"/>
          <w:b/>
        </w:rPr>
        <w:t xml:space="preserve"> </w:t>
      </w:r>
      <w:r w:rsidRPr="006D39B4">
        <w:rPr>
          <w:lang w:val="en-US"/>
        </w:rPr>
        <w:t xml:space="preserve">The </w:t>
      </w:r>
      <w:r w:rsidRPr="006D39B4">
        <w:t>management service producer responsible for energy saving</w:t>
      </w:r>
      <w:r w:rsidRPr="006D39B4">
        <w:rPr>
          <w:lang w:val="en-US"/>
        </w:rPr>
        <w:t xml:space="preserve"> should have the capability allowing</w:t>
      </w:r>
      <w:r w:rsidRPr="006D39B4">
        <w:t xml:space="preserve"> its authorized consumer to</w:t>
      </w:r>
      <w:r w:rsidRPr="007400DE">
        <w:t xml:space="preserve"> </w:t>
      </w:r>
      <w:r>
        <w:t xml:space="preserve">request </w:t>
      </w:r>
      <w:r w:rsidRPr="007400DE">
        <w:t>the NR capacity booster cell</w:t>
      </w:r>
      <w:r>
        <w:t xml:space="preserve"> </w:t>
      </w:r>
      <w:r w:rsidRPr="00CA151F">
        <w:t>to leave the energy saving mode</w:t>
      </w:r>
      <w:r>
        <w:t>.</w:t>
      </w:r>
    </w:p>
    <w:p w14:paraId="7637AEE2" w14:textId="77777777" w:rsidR="00B23C41" w:rsidRDefault="00B23C41" w:rsidP="00B23C41">
      <w:pPr>
        <w:pStyle w:val="Heading4"/>
        <w:rPr>
          <w:noProof/>
        </w:rPr>
      </w:pPr>
      <w:bookmarkStart w:id="171" w:name="_Toc130206235"/>
      <w:r w:rsidRPr="00846D5D">
        <w:t>5.2.3.</w:t>
      </w:r>
      <w:r>
        <w:t>2</w:t>
      </w:r>
      <w:r w:rsidRPr="00846D5D">
        <w:tab/>
        <w:t>Requirements for</w:t>
      </w:r>
      <w:r>
        <w:t xml:space="preserve"> switch off edge UPFs during off-peak hours</w:t>
      </w:r>
      <w:bookmarkEnd w:id="171"/>
    </w:p>
    <w:p w14:paraId="513D1D12" w14:textId="77777777" w:rsidR="00B23C41" w:rsidRDefault="00B23C41" w:rsidP="00B23C41">
      <w:pPr>
        <w:rPr>
          <w:lang w:eastAsia="zh-CN"/>
        </w:rPr>
      </w:pPr>
      <w:r w:rsidRPr="008F4705">
        <w:rPr>
          <w:b/>
        </w:rPr>
        <w:t>REQ-</w:t>
      </w:r>
      <w:r>
        <w:rPr>
          <w:b/>
        </w:rPr>
        <w:t>SOUPF</w:t>
      </w:r>
      <w:r w:rsidRPr="008F4705">
        <w:rPr>
          <w:b/>
        </w:rPr>
        <w:t>-FUN-</w:t>
      </w:r>
      <w:r>
        <w:rPr>
          <w:b/>
        </w:rPr>
        <w:t>1</w:t>
      </w:r>
      <w:r w:rsidRPr="008F4705">
        <w:rPr>
          <w:b/>
        </w:rPr>
        <w:t>:</w:t>
      </w:r>
      <w:r w:rsidRPr="008F4705">
        <w:rPr>
          <w:rFonts w:hint="eastAsia"/>
          <w:b/>
        </w:rPr>
        <w:t xml:space="preserve"> </w:t>
      </w:r>
      <w:r w:rsidRPr="008F4705">
        <w:t xml:space="preserve">The management service producer responsible for energy saving </w:t>
      </w:r>
      <w:r w:rsidRPr="008F4705">
        <w:rPr>
          <w:lang w:eastAsia="zh-CN"/>
        </w:rPr>
        <w:t xml:space="preserve">should have the capability </w:t>
      </w:r>
      <w:r w:rsidRPr="008F4705">
        <w:t xml:space="preserve">allowing its authorized consumer </w:t>
      </w:r>
      <w:r w:rsidRPr="008F4705">
        <w:rPr>
          <w:lang w:eastAsia="zh-CN"/>
        </w:rPr>
        <w:t>to collect the traffic load performance measurements</w:t>
      </w:r>
      <w:r>
        <w:rPr>
          <w:lang w:eastAsia="zh-CN"/>
        </w:rPr>
        <w:t xml:space="preserve"> of its edge UPFs.</w:t>
      </w:r>
    </w:p>
    <w:p w14:paraId="309116E1" w14:textId="77777777" w:rsidR="0059597E" w:rsidRDefault="00B23C41" w:rsidP="00DF0104">
      <w:pPr>
        <w:rPr>
          <w:lang w:eastAsia="zh-CN"/>
        </w:rPr>
      </w:pPr>
      <w:r w:rsidRPr="005901E9">
        <w:rPr>
          <w:b/>
        </w:rPr>
        <w:t>REQ-</w:t>
      </w:r>
      <w:r>
        <w:rPr>
          <w:b/>
        </w:rPr>
        <w:t>SOUPF</w:t>
      </w:r>
      <w:r w:rsidRPr="005901E9">
        <w:rPr>
          <w:b/>
        </w:rPr>
        <w:t>-FUN-</w:t>
      </w:r>
      <w:r>
        <w:rPr>
          <w:b/>
        </w:rPr>
        <w:t>2</w:t>
      </w:r>
      <w:r w:rsidRPr="005901E9">
        <w:rPr>
          <w:b/>
        </w:rPr>
        <w:t>:</w:t>
      </w:r>
      <w:r w:rsidRPr="005901E9">
        <w:rPr>
          <w:rFonts w:hint="eastAsia"/>
          <w:b/>
        </w:rPr>
        <w:t xml:space="preserve"> </w:t>
      </w:r>
      <w:r w:rsidRPr="005901E9">
        <w:t xml:space="preserve">The management service producer responsible for energy saving </w:t>
      </w:r>
      <w:r w:rsidRPr="005901E9">
        <w:rPr>
          <w:lang w:eastAsia="zh-CN"/>
        </w:rPr>
        <w:t xml:space="preserve">should have the capability </w:t>
      </w:r>
      <w:r w:rsidRPr="005901E9">
        <w:t xml:space="preserve">allowing its authorized consumer </w:t>
      </w:r>
      <w:r w:rsidRPr="005901E9">
        <w:rPr>
          <w:lang w:eastAsia="zh-CN"/>
        </w:rPr>
        <w:t xml:space="preserve">to </w:t>
      </w:r>
      <w:r>
        <w:rPr>
          <w:lang w:eastAsia="zh-CN"/>
        </w:rPr>
        <w:t>administratively prohibit selected edge UPFs</w:t>
      </w:r>
      <w:r w:rsidRPr="001736C0">
        <w:rPr>
          <w:lang w:eastAsia="zh-CN"/>
        </w:rPr>
        <w:t xml:space="preserve"> from performing services for its users</w:t>
      </w:r>
      <w:r>
        <w:rPr>
          <w:lang w:eastAsia="zh-CN"/>
        </w:rPr>
        <w:t xml:space="preserve">, either with immediate effect or </w:t>
      </w:r>
      <w:r w:rsidRPr="00C5185F">
        <w:rPr>
          <w:lang w:eastAsia="zh-CN"/>
        </w:rPr>
        <w:t>only when no more users are using these UPFs</w:t>
      </w:r>
      <w:r>
        <w:rPr>
          <w:lang w:eastAsia="zh-CN"/>
        </w:rPr>
        <w:t>.</w:t>
      </w:r>
    </w:p>
    <w:p w14:paraId="49277953" w14:textId="77777777" w:rsidR="00AD274B" w:rsidRPr="008577C3" w:rsidRDefault="00AD274B" w:rsidP="00AD274B">
      <w:pPr>
        <w:pStyle w:val="Heading4"/>
      </w:pPr>
      <w:bookmarkStart w:id="172" w:name="_Toc130206236"/>
      <w:r w:rsidRPr="008577C3">
        <w:t>5.2.</w:t>
      </w:r>
      <w:r>
        <w:t>3</w:t>
      </w:r>
      <w:r w:rsidRPr="008577C3">
        <w:t>.</w:t>
      </w:r>
      <w:r>
        <w:t>3</w:t>
      </w:r>
      <w:r w:rsidRPr="008577C3">
        <w:tab/>
        <w:t xml:space="preserve">Requirements for </w:t>
      </w:r>
      <w:r w:rsidR="00887809">
        <w:t>e</w:t>
      </w:r>
      <w:r>
        <w:t xml:space="preserve">nergy saving compensation </w:t>
      </w:r>
      <w:r>
        <w:rPr>
          <w:lang w:val="en-US"/>
        </w:rPr>
        <w:t xml:space="preserve">activation and deactivation </w:t>
      </w:r>
      <w:r>
        <w:t>procedures</w:t>
      </w:r>
      <w:bookmarkEnd w:id="172"/>
      <w:r w:rsidRPr="008577C3">
        <w:t xml:space="preserve"> </w:t>
      </w:r>
    </w:p>
    <w:p w14:paraId="0A6638DA" w14:textId="77777777" w:rsidR="00AD274B" w:rsidRDefault="00AD274B" w:rsidP="00AD274B">
      <w:pPr>
        <w:spacing w:after="60"/>
      </w:pPr>
      <w:r w:rsidRPr="008577C3">
        <w:rPr>
          <w:b/>
        </w:rPr>
        <w:t>REQ-ES</w:t>
      </w:r>
      <w:r>
        <w:rPr>
          <w:b/>
        </w:rPr>
        <w:t>COL</w:t>
      </w:r>
      <w:r w:rsidRPr="008577C3">
        <w:rPr>
          <w:b/>
        </w:rPr>
        <w:t>-FUN-</w:t>
      </w:r>
      <w:r>
        <w:rPr>
          <w:b/>
        </w:rPr>
        <w:t>1:</w:t>
      </w:r>
      <w:r>
        <w:rPr>
          <w:rFonts w:ascii="Arial" w:hAnsi="Arial" w:cs="Arial"/>
          <w:sz w:val="24"/>
          <w:szCs w:val="24"/>
        </w:rPr>
        <w:t xml:space="preserve"> </w:t>
      </w:r>
      <w:r>
        <w:rPr>
          <w:lang w:val="en-US"/>
        </w:rPr>
        <w:t xml:space="preserve">The </w:t>
      </w:r>
      <w:r>
        <w:rPr>
          <w:lang w:eastAsia="zh-CN"/>
        </w:rPr>
        <w:t>Domain-</w:t>
      </w:r>
      <w:r>
        <w:t xml:space="preserve">centralized </w:t>
      </w:r>
      <w:r w:rsidRPr="00FF6658">
        <w:rPr>
          <w:lang w:val="en-US"/>
        </w:rPr>
        <w:t>ES</w:t>
      </w:r>
      <w:r>
        <w:rPr>
          <w:lang w:val="en-US"/>
        </w:rPr>
        <w:t xml:space="preserve"> shall support the procedure to initiate energy saving compensation</w:t>
      </w:r>
      <w:r>
        <w:rPr>
          <w:rFonts w:hint="eastAsia"/>
          <w:lang w:val="en-US" w:eastAsia="zh-CN"/>
        </w:rPr>
        <w:t xml:space="preserve"> activation</w:t>
      </w:r>
      <w:r>
        <w:rPr>
          <w:lang w:val="en-US"/>
        </w:rPr>
        <w:t xml:space="preserve"> </w:t>
      </w:r>
      <w:r>
        <w:rPr>
          <w:rFonts w:hint="eastAsia"/>
          <w:lang w:val="en-US"/>
        </w:rPr>
        <w:t xml:space="preserve">to one or multiple </w:t>
      </w:r>
      <w:r>
        <w:rPr>
          <w:lang w:val="en-US"/>
        </w:rPr>
        <w:t>cells</w:t>
      </w:r>
      <w:r>
        <w:rPr>
          <w:rFonts w:hint="eastAsia"/>
          <w:lang w:val="en-US"/>
        </w:rPr>
        <w:t>.</w:t>
      </w:r>
      <w:r>
        <w:t xml:space="preserve"> </w:t>
      </w:r>
    </w:p>
    <w:p w14:paraId="0E9FB28E" w14:textId="77777777" w:rsidR="00AD274B" w:rsidRPr="007E71F8" w:rsidRDefault="00AD274B" w:rsidP="00AD274B">
      <w:pPr>
        <w:spacing w:after="60"/>
        <w:rPr>
          <w:rFonts w:ascii="Arial" w:hAnsi="Arial" w:cs="Arial"/>
          <w:sz w:val="24"/>
          <w:szCs w:val="24"/>
          <w:lang w:eastAsia="zh-CN"/>
        </w:rPr>
      </w:pPr>
      <w:r w:rsidRPr="008577C3">
        <w:rPr>
          <w:b/>
        </w:rPr>
        <w:t>REQ-ES</w:t>
      </w:r>
      <w:r>
        <w:rPr>
          <w:b/>
        </w:rPr>
        <w:t>COL</w:t>
      </w:r>
      <w:r w:rsidRPr="008577C3">
        <w:rPr>
          <w:b/>
        </w:rPr>
        <w:t>-FUN-</w:t>
      </w:r>
      <w:r>
        <w:rPr>
          <w:b/>
        </w:rPr>
        <w:t>2:</w:t>
      </w:r>
      <w:r>
        <w:rPr>
          <w:rFonts w:ascii="Arial" w:hAnsi="Arial" w:cs="Arial"/>
          <w:sz w:val="24"/>
          <w:szCs w:val="24"/>
          <w:lang w:eastAsia="zh-CN"/>
        </w:rPr>
        <w:t xml:space="preserve"> </w:t>
      </w:r>
      <w:r>
        <w:rPr>
          <w:lang w:val="en-US"/>
        </w:rPr>
        <w:t xml:space="preserve">The </w:t>
      </w:r>
      <w:r>
        <w:rPr>
          <w:lang w:eastAsia="zh-CN"/>
        </w:rPr>
        <w:t>Domain-</w:t>
      </w:r>
      <w:r>
        <w:t xml:space="preserve">centralized </w:t>
      </w:r>
      <w:r w:rsidRPr="00FF6658">
        <w:rPr>
          <w:lang w:val="en-US"/>
        </w:rPr>
        <w:t>ES</w:t>
      </w:r>
      <w:r>
        <w:rPr>
          <w:lang w:val="en-US"/>
        </w:rPr>
        <w:t xml:space="preserve"> shall support the procedure to initiate energy saving compensation</w:t>
      </w:r>
      <w:r>
        <w:rPr>
          <w:rFonts w:hint="eastAsia"/>
          <w:lang w:val="en-US" w:eastAsia="zh-CN"/>
        </w:rPr>
        <w:t xml:space="preserve"> deactivation</w:t>
      </w:r>
      <w:r>
        <w:rPr>
          <w:lang w:val="en-US"/>
        </w:rPr>
        <w:t xml:space="preserve"> </w:t>
      </w:r>
      <w:r>
        <w:rPr>
          <w:rFonts w:hint="eastAsia"/>
          <w:lang w:val="en-US"/>
        </w:rPr>
        <w:t xml:space="preserve">to one or multiple </w:t>
      </w:r>
      <w:r>
        <w:rPr>
          <w:lang w:val="en-US"/>
        </w:rPr>
        <w:t>cells</w:t>
      </w:r>
      <w:r>
        <w:rPr>
          <w:rFonts w:hint="eastAsia"/>
          <w:lang w:val="en-US"/>
        </w:rPr>
        <w:t>.</w:t>
      </w:r>
      <w:r>
        <w:rPr>
          <w:lang w:val="en-US"/>
        </w:rPr>
        <w:t xml:space="preserve"> </w:t>
      </w:r>
    </w:p>
    <w:p w14:paraId="1F919D45" w14:textId="77777777" w:rsidR="00AD274B" w:rsidRDefault="00AD274B" w:rsidP="00AD274B">
      <w:pPr>
        <w:spacing w:after="60"/>
      </w:pPr>
      <w:r w:rsidRPr="008577C3">
        <w:rPr>
          <w:b/>
        </w:rPr>
        <w:t>REQ-ES</w:t>
      </w:r>
      <w:r>
        <w:rPr>
          <w:b/>
        </w:rPr>
        <w:t>COL</w:t>
      </w:r>
      <w:r w:rsidRPr="008577C3">
        <w:rPr>
          <w:b/>
        </w:rPr>
        <w:t>-FUN-</w:t>
      </w:r>
      <w:r>
        <w:rPr>
          <w:b/>
        </w:rPr>
        <w:t>3:</w:t>
      </w:r>
      <w:r>
        <w:rPr>
          <w:rFonts w:ascii="Arial" w:hAnsi="Arial" w:cs="Arial"/>
          <w:sz w:val="24"/>
          <w:szCs w:val="24"/>
        </w:rPr>
        <w:t xml:space="preserve"> </w:t>
      </w:r>
      <w:r>
        <w:rPr>
          <w:lang w:val="en-US"/>
        </w:rPr>
        <w:t>The distributed ES</w:t>
      </w:r>
      <w:r>
        <w:t xml:space="preserve"> </w:t>
      </w:r>
      <w:r w:rsidRPr="005D21A5">
        <w:rPr>
          <w:lang w:val="en-US"/>
        </w:rPr>
        <w:t>function</w:t>
      </w:r>
      <w:r>
        <w:rPr>
          <w:lang w:val="en-US"/>
        </w:rPr>
        <w:t xml:space="preserve"> shall support the procedure to initiate energy saving compensation</w:t>
      </w:r>
      <w:r>
        <w:rPr>
          <w:rFonts w:hint="eastAsia"/>
          <w:lang w:val="en-US" w:eastAsia="zh-CN"/>
        </w:rPr>
        <w:t xml:space="preserve"> activation</w:t>
      </w:r>
      <w:r>
        <w:rPr>
          <w:lang w:val="en-US"/>
        </w:rPr>
        <w:t xml:space="preserve"> </w:t>
      </w:r>
      <w:r>
        <w:rPr>
          <w:rFonts w:hint="eastAsia"/>
          <w:lang w:val="en-US"/>
        </w:rPr>
        <w:t xml:space="preserve">to one or multiple </w:t>
      </w:r>
      <w:r>
        <w:rPr>
          <w:lang w:val="en-US"/>
        </w:rPr>
        <w:t>cells</w:t>
      </w:r>
      <w:r>
        <w:rPr>
          <w:rFonts w:hint="eastAsia"/>
          <w:lang w:val="en-US"/>
        </w:rPr>
        <w:t>.</w:t>
      </w:r>
      <w:r>
        <w:t xml:space="preserve"> </w:t>
      </w:r>
    </w:p>
    <w:p w14:paraId="304B35EF" w14:textId="77777777" w:rsidR="00AD274B" w:rsidRPr="008577C3" w:rsidRDefault="00AD274B" w:rsidP="00AD274B">
      <w:pPr>
        <w:rPr>
          <w:lang w:eastAsia="zh-CN"/>
        </w:rPr>
      </w:pPr>
      <w:r w:rsidRPr="008577C3">
        <w:rPr>
          <w:b/>
        </w:rPr>
        <w:t>REQ-ES</w:t>
      </w:r>
      <w:r>
        <w:rPr>
          <w:b/>
        </w:rPr>
        <w:t>COL</w:t>
      </w:r>
      <w:r w:rsidRPr="008577C3">
        <w:rPr>
          <w:b/>
        </w:rPr>
        <w:t>-FUN-</w:t>
      </w:r>
      <w:r>
        <w:rPr>
          <w:b/>
        </w:rPr>
        <w:t xml:space="preserve">4: </w:t>
      </w:r>
      <w:r>
        <w:rPr>
          <w:lang w:val="en-US"/>
        </w:rPr>
        <w:t>The distributed ES</w:t>
      </w:r>
      <w:r>
        <w:t xml:space="preserve"> </w:t>
      </w:r>
      <w:r w:rsidRPr="005D21A5">
        <w:rPr>
          <w:lang w:val="en-US"/>
        </w:rPr>
        <w:t>function</w:t>
      </w:r>
      <w:r>
        <w:rPr>
          <w:lang w:val="en-US"/>
        </w:rPr>
        <w:t xml:space="preserve"> shall support the procedure</w:t>
      </w:r>
      <w:r w:rsidR="00BC6356">
        <w:rPr>
          <w:lang w:val="en-US"/>
        </w:rPr>
        <w:t xml:space="preserve"> </w:t>
      </w:r>
      <w:r>
        <w:rPr>
          <w:lang w:val="en-US"/>
        </w:rPr>
        <w:t>to initiate energy saving compensation</w:t>
      </w:r>
      <w:r>
        <w:rPr>
          <w:rFonts w:hint="eastAsia"/>
          <w:lang w:val="en-US" w:eastAsia="zh-CN"/>
        </w:rPr>
        <w:t xml:space="preserve"> deactivation</w:t>
      </w:r>
      <w:r>
        <w:rPr>
          <w:lang w:val="en-US"/>
        </w:rPr>
        <w:t xml:space="preserve"> </w:t>
      </w:r>
      <w:r>
        <w:rPr>
          <w:rFonts w:hint="eastAsia"/>
          <w:lang w:val="en-US"/>
        </w:rPr>
        <w:t xml:space="preserve">to one or multiple </w:t>
      </w:r>
      <w:r>
        <w:rPr>
          <w:lang w:val="en-US"/>
        </w:rPr>
        <w:t>cells</w:t>
      </w:r>
      <w:r>
        <w:rPr>
          <w:rFonts w:hint="eastAsia"/>
          <w:lang w:val="en-US"/>
        </w:rPr>
        <w:t>.</w:t>
      </w:r>
    </w:p>
    <w:p w14:paraId="5060F1CF" w14:textId="77777777" w:rsidR="00DF0104" w:rsidRPr="008577C3" w:rsidRDefault="00DF0104" w:rsidP="00DF0104">
      <w:pPr>
        <w:pStyle w:val="Heading2"/>
      </w:pPr>
      <w:bookmarkStart w:id="173" w:name="_Toc34300964"/>
      <w:bookmarkStart w:id="174" w:name="_Toc43730793"/>
      <w:bookmarkStart w:id="175" w:name="_Toc130206237"/>
      <w:r w:rsidRPr="008577C3">
        <w:t>5.</w:t>
      </w:r>
      <w:r w:rsidR="00E03CB8" w:rsidRPr="008577C3">
        <w:t>3</w:t>
      </w:r>
      <w:r w:rsidRPr="008577C3">
        <w:tab/>
        <w:t>Actor roles</w:t>
      </w:r>
      <w:bookmarkEnd w:id="173"/>
      <w:bookmarkEnd w:id="174"/>
      <w:bookmarkEnd w:id="175"/>
    </w:p>
    <w:p w14:paraId="32295FD3" w14:textId="77777777" w:rsidR="00DF0104" w:rsidRPr="008577C3" w:rsidRDefault="00E03CB8" w:rsidP="00DF0104">
      <w:r w:rsidRPr="008577C3">
        <w:t>Consumers of management services involved in use cases and requirements - see clauses 5.1 and 5.2.</w:t>
      </w:r>
    </w:p>
    <w:p w14:paraId="784E0262" w14:textId="77777777" w:rsidR="00DF0104" w:rsidRPr="008577C3" w:rsidRDefault="00DF0104" w:rsidP="00DF0104">
      <w:pPr>
        <w:pStyle w:val="Heading2"/>
      </w:pPr>
      <w:bookmarkStart w:id="176" w:name="_Toc34300965"/>
      <w:bookmarkStart w:id="177" w:name="_Toc43730794"/>
      <w:bookmarkStart w:id="178" w:name="_Toc130206238"/>
      <w:r w:rsidRPr="008577C3">
        <w:t>5.</w:t>
      </w:r>
      <w:r w:rsidR="00684E78" w:rsidRPr="008577C3">
        <w:t>4</w:t>
      </w:r>
      <w:r w:rsidRPr="008577C3">
        <w:tab/>
        <w:t>Telecom</w:t>
      </w:r>
      <w:r w:rsidR="00E03CB8" w:rsidRPr="008577C3">
        <w:t>munication</w:t>
      </w:r>
      <w:r w:rsidRPr="008577C3">
        <w:t xml:space="preserve"> resources</w:t>
      </w:r>
      <w:bookmarkEnd w:id="176"/>
      <w:bookmarkEnd w:id="177"/>
      <w:bookmarkEnd w:id="178"/>
    </w:p>
    <w:p w14:paraId="63BE568C" w14:textId="77777777" w:rsidR="00DF0104" w:rsidRDefault="00E03CB8" w:rsidP="00A302BA">
      <w:r w:rsidRPr="008577C3">
        <w:t>The telecommunication resources include network function management functions and/or the managed network functions.</w:t>
      </w:r>
    </w:p>
    <w:p w14:paraId="180B16E6" w14:textId="77777777" w:rsidR="00141CBF" w:rsidRPr="00927762" w:rsidRDefault="00141CBF" w:rsidP="00141CBF">
      <w:pPr>
        <w:pStyle w:val="Heading1"/>
      </w:pPr>
      <w:bookmarkStart w:id="179" w:name="_Toc34300966"/>
      <w:bookmarkStart w:id="180" w:name="_Toc43730795"/>
      <w:bookmarkStart w:id="181" w:name="_Toc130206239"/>
      <w:r>
        <w:t>6</w:t>
      </w:r>
      <w:r w:rsidRPr="00927762">
        <w:tab/>
        <w:t>Solutions for energy efficiency</w:t>
      </w:r>
      <w:bookmarkEnd w:id="179"/>
      <w:bookmarkEnd w:id="180"/>
      <w:bookmarkEnd w:id="181"/>
    </w:p>
    <w:p w14:paraId="7C7A2774" w14:textId="77777777" w:rsidR="00141CBF" w:rsidRDefault="00141CBF" w:rsidP="00141CBF">
      <w:pPr>
        <w:pStyle w:val="Heading2"/>
      </w:pPr>
      <w:bookmarkStart w:id="182" w:name="_Toc34300967"/>
      <w:bookmarkStart w:id="183" w:name="_Toc43730796"/>
      <w:bookmarkStart w:id="184" w:name="_Toc130206240"/>
      <w:r w:rsidRPr="00141CBF">
        <w:t>6.1</w:t>
      </w:r>
      <w:r w:rsidRPr="00141CBF">
        <w:tab/>
        <w:t>Solutions for assessment of mobile network data energy efficiency</w:t>
      </w:r>
      <w:bookmarkEnd w:id="182"/>
      <w:bookmarkEnd w:id="183"/>
      <w:bookmarkEnd w:id="184"/>
    </w:p>
    <w:p w14:paraId="75488C4A" w14:textId="77777777" w:rsidR="00621263" w:rsidRPr="00621263" w:rsidRDefault="00621263" w:rsidP="00CB6257">
      <w:pPr>
        <w:pStyle w:val="Heading3"/>
      </w:pPr>
      <w:bookmarkStart w:id="185" w:name="_Toc130206241"/>
      <w:r>
        <w:t>6.1.1</w:t>
      </w:r>
      <w:r>
        <w:tab/>
        <w:t>Energy efficiency of NG-RAN</w:t>
      </w:r>
      <w:bookmarkEnd w:id="185"/>
    </w:p>
    <w:p w14:paraId="7B3AFC86" w14:textId="77777777" w:rsidR="00141CBF" w:rsidRPr="00631288" w:rsidRDefault="00141CBF" w:rsidP="00141CBF">
      <w:r>
        <w:t>Assessment of NG-RAN data EE</w:t>
      </w:r>
      <w:r w:rsidRPr="00631288">
        <w:t xml:space="preserve"> is based on the high-level </w:t>
      </w:r>
      <w:r>
        <w:t xml:space="preserve">mobile network data </w:t>
      </w:r>
      <w:r w:rsidRPr="00631288">
        <w:t xml:space="preserve">EE KPI defined in </w:t>
      </w:r>
      <w:r>
        <w:t xml:space="preserve">clause 3.1 and clause 5.3 of </w:t>
      </w:r>
      <w:r w:rsidRPr="00631288">
        <w:t>ETSI ES 203 228 [2]:</w:t>
      </w:r>
    </w:p>
    <w:p w14:paraId="20F69472" w14:textId="3FCA9148" w:rsidR="00141CBF" w:rsidRPr="00631288" w:rsidRDefault="00662396" w:rsidP="00141CBF">
      <w:pPr>
        <w:ind w:left="851" w:hanging="284"/>
      </w:pPr>
      <w:r w:rsidRPr="00631288">
        <w:rPr>
          <w:noProof/>
          <w:lang w:val="fr-FR" w:eastAsia="fr-FR"/>
        </w:rPr>
        <w:drawing>
          <wp:anchor distT="0" distB="0" distL="114300" distR="114300" simplePos="0" relativeHeight="251656192" behindDoc="0" locked="0" layoutInCell="1" allowOverlap="1" wp14:anchorId="7402BC1B" wp14:editId="759066F4">
            <wp:simplePos x="0" y="0"/>
            <wp:positionH relativeFrom="character">
              <wp:posOffset>0</wp:posOffset>
            </wp:positionH>
            <wp:positionV relativeFrom="line">
              <wp:posOffset>0</wp:posOffset>
            </wp:positionV>
            <wp:extent cx="920115" cy="387985"/>
            <wp:effectExtent l="0" t="0" r="0" b="0"/>
            <wp:wrapNone/>
            <wp:docPr id="5713920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0115" cy="387985"/>
                    </a:xfrm>
                    <a:prstGeom prst="rect">
                      <a:avLst/>
                    </a:prstGeom>
                    <a:noFill/>
                  </pic:spPr>
                </pic:pic>
              </a:graphicData>
            </a:graphic>
            <wp14:sizeRelH relativeFrom="page">
              <wp14:pctWidth>0</wp14:pctWidth>
            </wp14:sizeRelH>
            <wp14:sizeRelV relativeFrom="page">
              <wp14:pctHeight>0</wp14:pctHeight>
            </wp14:sizeRelV>
          </wp:anchor>
        </w:drawing>
      </w:r>
      <w:r w:rsidRPr="00631288">
        <w:rPr>
          <w:noProof/>
        </w:rPr>
        <mc:AlternateContent>
          <mc:Choice Requires="wps">
            <w:drawing>
              <wp:inline distT="0" distB="0" distL="0" distR="0" wp14:anchorId="019CD13F" wp14:editId="0665D26E">
                <wp:extent cx="919480" cy="386080"/>
                <wp:effectExtent l="0" t="0" r="0" b="0"/>
                <wp:docPr id="411418171"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9480" cy="38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ED4CD" id="AutoShape 4" o:spid="_x0000_s1026" style="width:72.4pt;height:3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" filled="f" stroked="f">
                <o:lock v:ext="edit" aspectratio="t"/>
                <w10:anchorlock/>
              </v:rect>
            </w:pict>
          </mc:Fallback>
        </mc:AlternateContent>
      </w:r>
    </w:p>
    <w:p w14:paraId="2EA9A551" w14:textId="77777777" w:rsidR="00141CBF" w:rsidRDefault="00141CBF" w:rsidP="00141CBF">
      <w:r>
        <w:t>For different gNB scenarios, the two following performance measurements may be used as the DV</w:t>
      </w:r>
      <w:r w:rsidRPr="00BF537C">
        <w:rPr>
          <w:vertAlign w:val="subscript"/>
        </w:rPr>
        <w:t>MN</w:t>
      </w:r>
      <w:r>
        <w:t>:</w:t>
      </w:r>
    </w:p>
    <w:p w14:paraId="3D37EE57" w14:textId="77777777" w:rsidR="00141CBF" w:rsidRPr="00CB6257" w:rsidRDefault="00141CBF" w:rsidP="00CB6257">
      <w:pPr>
        <w:pStyle w:val="B10"/>
        <w:rPr>
          <w:b/>
          <w:bCs/>
        </w:rPr>
      </w:pPr>
      <w:r w:rsidRPr="00CB6257">
        <w:rPr>
          <w:b/>
          <w:bCs/>
        </w:rPr>
        <w:t>-</w:t>
      </w:r>
      <w:r w:rsidRPr="00CB6257">
        <w:rPr>
          <w:b/>
          <w:bCs/>
        </w:rPr>
        <w:tab/>
        <w:t>For split-gNBs scenario:</w:t>
      </w:r>
    </w:p>
    <w:p w14:paraId="25BF583F" w14:textId="77777777" w:rsidR="00141CBF" w:rsidRDefault="00141CBF" w:rsidP="00CB6257">
      <w:pPr>
        <w:pStyle w:val="B2"/>
      </w:pPr>
      <w:r>
        <w:lastRenderedPageBreak/>
        <w:t>1)</w:t>
      </w:r>
      <w:r>
        <w:tab/>
        <w:t>DL PDCP SDU Data Volume per interface (cf. clause 5.1.3.6.2.3 of TS 28.552 [15]): This measurement provides the Data Volume (amount of PDCP SDU bits) in the downlink delivered from GNB-CU-UP to GNB-DU (F1-U interface), to external gNB-CU-UP (Xn-U interface) and to external eNB (X2-U interface). The measurement is calculated per QoS level (mapped 5QI or QCI in NR option 3) and per S-NSSAI</w:t>
      </w:r>
      <w:r w:rsidR="007514B5">
        <w:t xml:space="preserve"> and per PLMN ID</w:t>
      </w:r>
      <w:r>
        <w:t>, and reported per Interface (F1-U, Xn-U, X2-U);</w:t>
      </w:r>
    </w:p>
    <w:p w14:paraId="38A93E28" w14:textId="77777777" w:rsidR="00141CBF" w:rsidRDefault="00141CBF" w:rsidP="00CB6257">
      <w:pPr>
        <w:pStyle w:val="B2"/>
      </w:pPr>
      <w:r>
        <w:rPr>
          <w:rFonts w:hint="eastAsia"/>
        </w:rPr>
        <w:t>2)</w:t>
      </w:r>
      <w:r>
        <w:tab/>
        <w:t>UL PDCP SDU Data Volume per interface (cf. clause 5.1.3.6.2.4</w:t>
      </w:r>
      <w:r w:rsidRPr="0026072A">
        <w:t xml:space="preserve"> </w:t>
      </w:r>
      <w:r>
        <w:t>of TS 28.552 [15]): This measurement provides the Data Volume (amount of PDCP SDU bits) in the uplink delivered to GNB-CU-UP from GNB-DU (F1-U interface), from external gNB-CU-UP (Xn-U interface) and from external eNB (X2-U interface). The measurement is calculated per QoS level (mapped 5QI or QCI in NR option 3) and per S-NSSAI</w:t>
      </w:r>
      <w:r w:rsidR="007514B5">
        <w:t xml:space="preserve"> and per PLMN ID</w:t>
      </w:r>
      <w:r>
        <w:t>, and reported per Interface (F1-U, Xn-U, X2-U);</w:t>
      </w:r>
    </w:p>
    <w:p w14:paraId="4FC25321" w14:textId="77777777" w:rsidR="00141CBF" w:rsidRPr="00CB6257" w:rsidRDefault="00141CBF" w:rsidP="00CB6257">
      <w:pPr>
        <w:pStyle w:val="B10"/>
        <w:rPr>
          <w:b/>
          <w:bCs/>
        </w:rPr>
      </w:pPr>
      <w:r w:rsidRPr="00CB6257">
        <w:rPr>
          <w:b/>
          <w:bCs/>
        </w:rPr>
        <w:t>-</w:t>
      </w:r>
      <w:r w:rsidRPr="00CB6257">
        <w:rPr>
          <w:b/>
          <w:bCs/>
        </w:rPr>
        <w:tab/>
        <w:t>For non-split gNBs scenario:</w:t>
      </w:r>
    </w:p>
    <w:p w14:paraId="6CFC0794" w14:textId="77777777" w:rsidR="00141CBF" w:rsidRDefault="00141CBF" w:rsidP="00CB6257">
      <w:pPr>
        <w:pStyle w:val="B2"/>
      </w:pPr>
      <w:r>
        <w:rPr>
          <w:rFonts w:hint="eastAsia"/>
        </w:rPr>
        <w:t>1)</w:t>
      </w:r>
      <w:r>
        <w:tab/>
        <w:t>DL Cell PDCP SDU Data Volume (cf. clause 5.1.2.1.1.1</w:t>
      </w:r>
      <w:r w:rsidRPr="0026072A">
        <w:t xml:space="preserve"> </w:t>
      </w:r>
      <w:r>
        <w:t>of TS 28.552 [15]): This measurement provides the Data Volume (amount of PDCP SDU bits) in the downlink delivered to PDCP layer. The measurement is calculated per PLMN ID and per QoS level (mapped 5QI) and per S-NSSAI;</w:t>
      </w:r>
    </w:p>
    <w:p w14:paraId="1BBBBCDE" w14:textId="77777777" w:rsidR="00141CBF" w:rsidRDefault="00141CBF" w:rsidP="00CB6257">
      <w:pPr>
        <w:pStyle w:val="B2"/>
      </w:pPr>
      <w:r>
        <w:rPr>
          <w:rFonts w:hint="eastAsia"/>
        </w:rPr>
        <w:t>2)</w:t>
      </w:r>
      <w:r>
        <w:rPr>
          <w:rFonts w:hint="eastAsia"/>
        </w:rPr>
        <w:tab/>
      </w:r>
      <w:r>
        <w:t>UL Cell PDCP SDU Data Volume (cf. clause 5.1.2.1.2.1 of TS 28.552 [15]): This measurement provides the Data Volume (amount of PDCP SDU bits) in the uplink delivered from PDCP layer to higher layers. The measurement is calculated per PLMN ID and per QoS level (mapped 5QI) and per S-NSSAI;</w:t>
      </w:r>
    </w:p>
    <w:p w14:paraId="0C494D1E" w14:textId="77777777" w:rsidR="00141CBF" w:rsidRDefault="00141CBF" w:rsidP="00141CBF"/>
    <w:p w14:paraId="732041C6" w14:textId="77777777" w:rsidR="00141CBF" w:rsidRPr="00631288" w:rsidRDefault="00141CBF" w:rsidP="00141CBF">
      <w:r>
        <w:t>The following PEE (Power, Energy and Environmental) measurement may be used as the EC</w:t>
      </w:r>
      <w:r w:rsidRPr="00BF537C">
        <w:rPr>
          <w:vertAlign w:val="subscript"/>
        </w:rPr>
        <w:t>MN</w:t>
      </w:r>
      <w:r>
        <w:t>:</w:t>
      </w:r>
    </w:p>
    <w:p w14:paraId="37884CE1" w14:textId="77777777" w:rsidR="00141CBF" w:rsidRDefault="00141CBF" w:rsidP="00CB6257">
      <w:pPr>
        <w:pStyle w:val="B10"/>
      </w:pPr>
      <w:r>
        <w:t>-</w:t>
      </w:r>
      <w:r>
        <w:tab/>
      </w:r>
      <w:r w:rsidRPr="00541E7A">
        <w:t>PNF Energy consumption</w:t>
      </w:r>
      <w:r>
        <w:t xml:space="preserve"> (cf. clause 5.1.1.19</w:t>
      </w:r>
      <w:r w:rsidRPr="00973533">
        <w:t>.</w:t>
      </w:r>
      <w:r>
        <w:t xml:space="preserve">3 of TS 28.552 [15]): This measurement </w:t>
      </w:r>
      <w:r w:rsidRPr="00C636F8">
        <w:t>provides the energy consumed</w:t>
      </w:r>
      <w:r>
        <w:t xml:space="preserve"> (</w:t>
      </w:r>
      <w:r w:rsidRPr="004C19D5">
        <w:t xml:space="preserve">in </w:t>
      </w:r>
      <w:r>
        <w:t>kilowatt-hours) by the subject gNB.</w:t>
      </w:r>
    </w:p>
    <w:p w14:paraId="02FA28A3" w14:textId="77777777" w:rsidR="00621263" w:rsidRDefault="00621263" w:rsidP="00621263">
      <w:pPr>
        <w:pStyle w:val="Heading3"/>
      </w:pPr>
      <w:bookmarkStart w:id="186" w:name="_Toc130206242"/>
      <w:r>
        <w:t>6.1.2</w:t>
      </w:r>
      <w:r>
        <w:tab/>
        <w:t>Energy efficiency of network slices</w:t>
      </w:r>
      <w:bookmarkEnd w:id="186"/>
    </w:p>
    <w:p w14:paraId="51F5A0F9" w14:textId="77777777" w:rsidR="00621263" w:rsidRDefault="00621263" w:rsidP="00621263">
      <w:pPr>
        <w:pStyle w:val="Heading4"/>
      </w:pPr>
      <w:bookmarkStart w:id="187" w:name="_Toc130206243"/>
      <w:r>
        <w:t>6.1.2.1</w:t>
      </w:r>
      <w:r>
        <w:tab/>
        <w:t>Introduction</w:t>
      </w:r>
      <w:bookmarkEnd w:id="187"/>
    </w:p>
    <w:p w14:paraId="572D4D4B" w14:textId="77777777" w:rsidR="00621263" w:rsidRDefault="00621263" w:rsidP="00621263">
      <w:r>
        <w:t>Assessment of the energy efficiency of 5G network slices is based on KPIs defined in TS 28.554 [18] clause 6.7.2.</w:t>
      </w:r>
    </w:p>
    <w:p w14:paraId="7FFB291C" w14:textId="77777777" w:rsidR="00621263" w:rsidRDefault="00621263" w:rsidP="00621263">
      <w:pPr>
        <w:pStyle w:val="Heading4"/>
      </w:pPr>
      <w:bookmarkStart w:id="188" w:name="_Toc130206244"/>
      <w:r>
        <w:t>6.1.2.2</w:t>
      </w:r>
      <w:r>
        <w:tab/>
        <w:t>Generic Network Slice Energy Efficiency (EE) KPI</w:t>
      </w:r>
      <w:bookmarkEnd w:id="188"/>
    </w:p>
    <w:p w14:paraId="61650278" w14:textId="77777777" w:rsidR="00621263" w:rsidRDefault="00621263" w:rsidP="00621263">
      <w:r>
        <w:t>The Generic network slice EE KPI is defined as:</w:t>
      </w:r>
    </w:p>
    <w:p w14:paraId="7B1C93A0" w14:textId="77777777" w:rsidR="00621263" w:rsidRDefault="00621263" w:rsidP="00621263"/>
    <w:p w14:paraId="12585FC2" w14:textId="0AD10C21" w:rsidR="00621263" w:rsidRDefault="00662396" w:rsidP="00CB6257">
      <w:pPr>
        <w:pStyle w:val="TH"/>
      </w:pPr>
      <w:r>
        <w:rPr>
          <w:noProof/>
          <w:lang w:val="fr-FR" w:eastAsia="fr-FR"/>
        </w:rPr>
        <w:drawing>
          <wp:inline distT="0" distB="0" distL="0" distR="0" wp14:anchorId="5565D290" wp14:editId="41418D28">
            <wp:extent cx="5762625" cy="371475"/>
            <wp:effectExtent l="0" t="0" r="0"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2625" cy="371475"/>
                    </a:xfrm>
                    <a:prstGeom prst="rect">
                      <a:avLst/>
                    </a:prstGeom>
                    <a:noFill/>
                    <a:ln>
                      <a:noFill/>
                    </a:ln>
                  </pic:spPr>
                </pic:pic>
              </a:graphicData>
            </a:graphic>
          </wp:inline>
        </w:drawing>
      </w:r>
    </w:p>
    <w:p w14:paraId="635E480D" w14:textId="77777777" w:rsidR="00621263" w:rsidRDefault="00621263" w:rsidP="00621263"/>
    <w:p w14:paraId="32FF0BDE" w14:textId="77777777" w:rsidR="00621263" w:rsidRDefault="00621263" w:rsidP="00CB6257">
      <w:r>
        <w:t>, where ‘Performance of network slice’ (P</w:t>
      </w:r>
      <w:r>
        <w:rPr>
          <w:vertAlign w:val="subscript"/>
        </w:rPr>
        <w:t>ns</w:t>
      </w:r>
      <w:r>
        <w:t>) is defined per type of network slice.</w:t>
      </w:r>
    </w:p>
    <w:p w14:paraId="7D7701C3" w14:textId="77777777" w:rsidR="00621263" w:rsidRDefault="00621263" w:rsidP="00621263">
      <w:pPr>
        <w:pStyle w:val="Heading4"/>
      </w:pPr>
      <w:bookmarkStart w:id="189" w:name="_Toc130206245"/>
      <w:r>
        <w:t>6.1.2.3</w:t>
      </w:r>
      <w:r>
        <w:tab/>
        <w:t>Energy efficiency of eMBB network slice</w:t>
      </w:r>
      <w:bookmarkEnd w:id="189"/>
    </w:p>
    <w:p w14:paraId="598B85EE" w14:textId="77777777" w:rsidR="00621263" w:rsidRDefault="00621263" w:rsidP="00621263">
      <w:r>
        <w:t>This KPI is obtained by the sum of UL and DL data volumes at N3 interface(s) of the network slice, divided by the energy consumption of the network slice. The unit of this KPI is bit/J.</w:t>
      </w:r>
    </w:p>
    <w:p w14:paraId="589DF179" w14:textId="77777777" w:rsidR="00621263" w:rsidRDefault="00621263" w:rsidP="00621263"/>
    <w:p w14:paraId="3E458C05" w14:textId="4C453821" w:rsidR="00621263" w:rsidRDefault="00662396" w:rsidP="00CB6257">
      <w:pPr>
        <w:pStyle w:val="TH"/>
      </w:pPr>
      <w:r>
        <w:rPr>
          <w:noProof/>
          <w:lang w:val="fr-FR" w:eastAsia="fr-FR"/>
        </w:rPr>
        <w:drawing>
          <wp:inline distT="0" distB="0" distL="0" distR="0" wp14:anchorId="3E4BD4B3" wp14:editId="34D0E09A">
            <wp:extent cx="6124575" cy="400050"/>
            <wp:effectExtent l="0" t="0" r="0" b="0"/>
            <wp:docPr id="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4575" cy="400050"/>
                    </a:xfrm>
                    <a:prstGeom prst="rect">
                      <a:avLst/>
                    </a:prstGeom>
                    <a:noFill/>
                    <a:ln>
                      <a:noFill/>
                    </a:ln>
                  </pic:spPr>
                </pic:pic>
              </a:graphicData>
            </a:graphic>
          </wp:inline>
        </w:drawing>
      </w:r>
    </w:p>
    <w:p w14:paraId="0D196639" w14:textId="77777777" w:rsidR="00621263" w:rsidRDefault="00621263" w:rsidP="00621263"/>
    <w:p w14:paraId="22735A59" w14:textId="77777777" w:rsidR="00621263" w:rsidRDefault="00621263" w:rsidP="00621263">
      <w:r>
        <w:t>The following measurements are used:</w:t>
      </w:r>
    </w:p>
    <w:p w14:paraId="3E5DC04E" w14:textId="77777777" w:rsidR="00621263" w:rsidRDefault="00621263" w:rsidP="00621263">
      <w:pPr>
        <w:pStyle w:val="B10"/>
      </w:pPr>
      <w:r>
        <w:lastRenderedPageBreak/>
        <w:t>- GTP.InDataOctN3UPF.SNSSAI: Number of octets of incoming GTP data packets on the N3 interface, from (R)AN to UPF, where SNSSAI identifies the S-NSSAI, as defined in TS 28.552 [15] clause 5.4.1.3;</w:t>
      </w:r>
    </w:p>
    <w:p w14:paraId="2DA73E1D" w14:textId="77777777" w:rsidR="00621263" w:rsidRDefault="00621263" w:rsidP="00CB6257">
      <w:pPr>
        <w:pStyle w:val="B10"/>
      </w:pPr>
      <w:r>
        <w:t xml:space="preserve">- GTP.OutDataOctN3UPF.SNSSAI: Number of octets of outgoing GTP data packets on the N3 interface, from </w:t>
      </w:r>
      <w:r w:rsidR="008579B0" w:rsidRPr="008579B0">
        <w:t xml:space="preserve">UPF to </w:t>
      </w:r>
      <w:r>
        <w:t>(R)AN, where SNSSAI identifies the S-NSSAI, as defined in TS 28.552 [15] clause 5.4.1.4.</w:t>
      </w:r>
    </w:p>
    <w:p w14:paraId="0406A6D8" w14:textId="77777777" w:rsidR="00621263" w:rsidRDefault="00621263" w:rsidP="00621263">
      <w:pPr>
        <w:pStyle w:val="Heading4"/>
      </w:pPr>
      <w:bookmarkStart w:id="190" w:name="_Toc130206246"/>
      <w:r>
        <w:t>6.1.2.4</w:t>
      </w:r>
      <w:r>
        <w:tab/>
        <w:t>Energy efficiency of URLLC network slice</w:t>
      </w:r>
      <w:bookmarkEnd w:id="190"/>
    </w:p>
    <w:p w14:paraId="0E3B6AD0" w14:textId="77777777" w:rsidR="00FC6D6E" w:rsidRPr="00FC6D6E" w:rsidRDefault="00FC6D6E" w:rsidP="00FC6D6E">
      <w:pPr>
        <w:pStyle w:val="Heading5"/>
      </w:pPr>
      <w:bookmarkStart w:id="191" w:name="_Toc130206247"/>
      <w:r w:rsidRPr="00FC6D6E">
        <w:t>6.1.2.4.1</w:t>
      </w:r>
      <w:r w:rsidRPr="00FC6D6E">
        <w:tab/>
        <w:t>Introduction</w:t>
      </w:r>
      <w:bookmarkEnd w:id="191"/>
    </w:p>
    <w:p w14:paraId="187D65D6" w14:textId="77777777" w:rsidR="00FC6D6E" w:rsidRDefault="00FC6D6E" w:rsidP="00FC6D6E">
      <w:r>
        <w:t>This KPI is defined with two variants.</w:t>
      </w:r>
    </w:p>
    <w:p w14:paraId="1DB88608" w14:textId="77777777" w:rsidR="00FC6D6E" w:rsidRPr="00FC6D6E" w:rsidRDefault="00FC6D6E" w:rsidP="00C0795A">
      <w:pPr>
        <w:pStyle w:val="Heading5"/>
      </w:pPr>
      <w:bookmarkStart w:id="192" w:name="_Toc130206248"/>
      <w:r>
        <w:t>6.1.2.4.2</w:t>
      </w:r>
      <w:r>
        <w:tab/>
        <w:t>Based on latency of the network slice</w:t>
      </w:r>
      <w:bookmarkEnd w:id="192"/>
    </w:p>
    <w:p w14:paraId="4AFA98BA" w14:textId="77777777" w:rsidR="00621263" w:rsidRDefault="00621263" w:rsidP="00621263">
      <w:r>
        <w:t>This KPI is obtained by the inverse of the average end-to-end User Plane (UP) latency of the network slice divided by the energy consumption of the network slice. The unit of this KPI is (0.1ms * J)</w:t>
      </w:r>
      <w:r w:rsidR="0070562F" w:rsidRPr="00425F45">
        <w:rPr>
          <w:vertAlign w:val="superscript"/>
        </w:rPr>
        <w:t>-1</w:t>
      </w:r>
      <w:r>
        <w:t>.</w:t>
      </w:r>
    </w:p>
    <w:p w14:paraId="0AC1FDC7" w14:textId="77777777" w:rsidR="00FC6D6E" w:rsidRDefault="00FC6D6E" w:rsidP="00621263">
      <w:r>
        <w:rPr>
          <w:lang w:val="en-US"/>
        </w:rPr>
        <w:t>In this KPI variant, latency is the only factor considered for evaluating the performance of network slice, i.e. the performance of network slice (P</w:t>
      </w:r>
      <w:r>
        <w:rPr>
          <w:vertAlign w:val="subscript"/>
          <w:lang w:val="en-US"/>
        </w:rPr>
        <w:t>ns</w:t>
      </w:r>
      <w:r>
        <w:rPr>
          <w:lang w:val="en-US"/>
        </w:rPr>
        <w:t>) for URLLC type of network slice is the inverse of the end-to-end User Plane (UP) latency of the network slice.</w:t>
      </w:r>
    </w:p>
    <w:p w14:paraId="4F31657A" w14:textId="5E8257B8" w:rsidR="00621263" w:rsidRDefault="00662396" w:rsidP="00CB6257">
      <w:pPr>
        <w:pStyle w:val="TH"/>
      </w:pPr>
      <w:r>
        <w:rPr>
          <w:noProof/>
          <w:lang w:val="fr-FR" w:eastAsia="fr-FR"/>
        </w:rPr>
        <w:drawing>
          <wp:inline distT="0" distB="0" distL="0" distR="0" wp14:anchorId="52F55C1D" wp14:editId="32AE29B2">
            <wp:extent cx="5181600" cy="438150"/>
            <wp:effectExtent l="0" t="0" r="0" b="0"/>
            <wp:docPr id="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81600" cy="438150"/>
                    </a:xfrm>
                    <a:prstGeom prst="rect">
                      <a:avLst/>
                    </a:prstGeom>
                    <a:noFill/>
                    <a:ln>
                      <a:noFill/>
                    </a:ln>
                  </pic:spPr>
                </pic:pic>
              </a:graphicData>
            </a:graphic>
          </wp:inline>
        </w:drawing>
      </w:r>
    </w:p>
    <w:p w14:paraId="350EDD47" w14:textId="77777777" w:rsidR="00621263" w:rsidRDefault="00621263" w:rsidP="00621263">
      <w:r>
        <w:t>Where Network slice mean latency is defined as:</w:t>
      </w:r>
    </w:p>
    <w:p w14:paraId="164BAC1C" w14:textId="2CD19377" w:rsidR="00621263" w:rsidRDefault="00662396" w:rsidP="00CB6257">
      <w:pPr>
        <w:pStyle w:val="TH"/>
      </w:pPr>
      <w:r>
        <w:rPr>
          <w:noProof/>
          <w:lang w:val="fr-FR" w:eastAsia="fr-FR"/>
        </w:rPr>
        <w:drawing>
          <wp:inline distT="0" distB="0" distL="0" distR="0" wp14:anchorId="29DBB933" wp14:editId="23025DB4">
            <wp:extent cx="5067300" cy="371475"/>
            <wp:effectExtent l="0" t="0" r="0" b="0"/>
            <wp:docPr id="9"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67300" cy="371475"/>
                    </a:xfrm>
                    <a:prstGeom prst="rect">
                      <a:avLst/>
                    </a:prstGeom>
                    <a:noFill/>
                    <a:ln>
                      <a:noFill/>
                    </a:ln>
                  </pic:spPr>
                </pic:pic>
              </a:graphicData>
            </a:graphic>
          </wp:inline>
        </w:drawing>
      </w:r>
    </w:p>
    <w:p w14:paraId="7016744D" w14:textId="77777777" w:rsidR="00621263" w:rsidRDefault="00621263" w:rsidP="00621263"/>
    <w:p w14:paraId="2878AEC7" w14:textId="77777777" w:rsidR="00621263" w:rsidRDefault="00621263" w:rsidP="00621263">
      <w:r>
        <w:t>The following KPIs are used to calculate Network slice mean latency:</w:t>
      </w:r>
    </w:p>
    <w:p w14:paraId="38D5C510" w14:textId="77777777" w:rsidR="00621263" w:rsidRDefault="00621263" w:rsidP="00621263">
      <w:pPr>
        <w:pStyle w:val="B10"/>
      </w:pPr>
      <w:r>
        <w:t>- DelayE2EUlNs: Average e2e uplink delay for a network slice, defined in TS 28.554 [18] clause 6.3.1.8.1 as the average e2e UL packet delay between the PSA UPF and the UE for a network slice;</w:t>
      </w:r>
    </w:p>
    <w:p w14:paraId="7BF5B633" w14:textId="77777777" w:rsidR="00621263" w:rsidRDefault="00621263" w:rsidP="00CB6257">
      <w:pPr>
        <w:pStyle w:val="B10"/>
      </w:pPr>
      <w:r>
        <w:t>- DelayE2EDlNs: Average e2e downlink delay for a network slice, defined in TS 28.554 [18] clause 6.3.1.8.2 as the average e2e DL packet delay between the PSA UPF and the UE for a network slice.</w:t>
      </w:r>
    </w:p>
    <w:p w14:paraId="1C5BB5FF" w14:textId="77777777" w:rsidR="00FC6D6E" w:rsidRPr="00FC6D6E" w:rsidRDefault="00FC6D6E" w:rsidP="00FC6D6E">
      <w:pPr>
        <w:pStyle w:val="Heading5"/>
      </w:pPr>
      <w:bookmarkStart w:id="193" w:name="_Toc130206249"/>
      <w:r w:rsidRPr="00FC6D6E">
        <w:t>6.1.2.4.3</w:t>
      </w:r>
      <w:r w:rsidRPr="00FC6D6E">
        <w:tab/>
        <w:t>Based on both latency and Data Volume (DV) of the network slice</w:t>
      </w:r>
      <w:bookmarkEnd w:id="193"/>
    </w:p>
    <w:p w14:paraId="0561A7AB" w14:textId="77777777" w:rsidR="00FC6D6E" w:rsidRPr="00FC6D6E" w:rsidRDefault="00FC6D6E" w:rsidP="00FC6D6E">
      <w:r>
        <w:t xml:space="preserve">This KPI is obtained by the product of the </w:t>
      </w:r>
      <w:r>
        <w:rPr>
          <w:lang w:val="en-US"/>
        </w:rPr>
        <w:t xml:space="preserve">sum of UL and DL traffic data volumes </w:t>
      </w:r>
      <w:r>
        <w:t xml:space="preserve">at N3 interface(s) of the network slice </w:t>
      </w:r>
      <w:r>
        <w:rPr>
          <w:lang w:val="en-US"/>
        </w:rPr>
        <w:t>multiplied</w:t>
      </w:r>
      <w:r>
        <w:rPr>
          <w:lang w:val="en-US" w:eastAsia="zh-CN"/>
        </w:rPr>
        <w:t xml:space="preserve"> by</w:t>
      </w:r>
      <w:r>
        <w:rPr>
          <w:lang w:val="en-US"/>
        </w:rPr>
        <w:t xml:space="preserve"> the inverse of the end-to-end User Plane (UP) latency of the network slice</w:t>
      </w:r>
      <w:r>
        <w:t>, divided by the energy consumption of the network slice. The unit of this KPI is bit/(0.1ms*J).</w:t>
      </w:r>
    </w:p>
    <w:p w14:paraId="0E6A0F29" w14:textId="77777777" w:rsidR="00FC6D6E" w:rsidRDefault="00FC6D6E" w:rsidP="00FC6D6E">
      <w:pPr>
        <w:rPr>
          <w:lang w:val="en-US"/>
        </w:rPr>
      </w:pPr>
      <w:r>
        <w:rPr>
          <w:lang w:val="en-US"/>
        </w:rPr>
        <w:t>In this KPI variant, data volume and latency are two factors considered for evaluating the performance of network slice, i.e. the performance of network slice (P</w:t>
      </w:r>
      <w:r>
        <w:rPr>
          <w:vertAlign w:val="subscript"/>
          <w:lang w:val="en-US"/>
        </w:rPr>
        <w:t>ns</w:t>
      </w:r>
      <w:r>
        <w:rPr>
          <w:lang w:val="en-US"/>
        </w:rPr>
        <w:t xml:space="preserve">) for URLLC type of network slice is the sum of UL and DL traffic data volumes </w:t>
      </w:r>
      <w:r>
        <w:t xml:space="preserve">at N3 interface(s) </w:t>
      </w:r>
      <w:r>
        <w:rPr>
          <w:lang w:val="en-US"/>
        </w:rPr>
        <w:t>multiplied</w:t>
      </w:r>
      <w:r>
        <w:rPr>
          <w:lang w:val="en-US" w:eastAsia="zh-CN"/>
        </w:rPr>
        <w:t xml:space="preserve"> by</w:t>
      </w:r>
      <w:r>
        <w:rPr>
          <w:lang w:val="en-US"/>
        </w:rPr>
        <w:t xml:space="preserve"> the inverse of the end-to-end User Plane (UP) latency of the network slice. This solution is applicable for the case of URLLC network slice is deployed and operators want to evaluate the slice EE KPI for different periods of time such as busy time slots (more DV) and idle time slots (less DV).</w:t>
      </w:r>
    </w:p>
    <w:p w14:paraId="15D448AD" w14:textId="77777777" w:rsidR="00FC6D6E" w:rsidRDefault="00FC6D6E" w:rsidP="00FC6D6E">
      <w:pPr>
        <w:rPr>
          <w:lang w:val="en-US"/>
        </w:rPr>
      </w:pPr>
    </w:p>
    <w:p w14:paraId="0BF4D1D8" w14:textId="1635A0FA" w:rsidR="00FC6D6E" w:rsidRDefault="00662396" w:rsidP="00C0795A">
      <w:pPr>
        <w:pStyle w:val="TH"/>
        <w:rPr>
          <w:lang w:val="en-US"/>
        </w:rPr>
      </w:pPr>
      <w:r>
        <w:rPr>
          <w:noProof/>
          <w:lang w:val="en-US" w:eastAsia="zh-CN"/>
        </w:rPr>
        <w:drawing>
          <wp:inline distT="0" distB="0" distL="0" distR="0" wp14:anchorId="6D5CAC3F" wp14:editId="5369A040">
            <wp:extent cx="5486400" cy="714375"/>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714375"/>
                    </a:xfrm>
                    <a:prstGeom prst="rect">
                      <a:avLst/>
                    </a:prstGeom>
                    <a:noFill/>
                    <a:ln>
                      <a:noFill/>
                    </a:ln>
                  </pic:spPr>
                </pic:pic>
              </a:graphicData>
            </a:graphic>
          </wp:inline>
        </w:drawing>
      </w:r>
    </w:p>
    <w:p w14:paraId="4A22F966" w14:textId="77777777" w:rsidR="00FC6D6E" w:rsidRDefault="00FC6D6E" w:rsidP="00FC6D6E">
      <w:pPr>
        <w:rPr>
          <w:lang w:val="en-US"/>
        </w:rPr>
      </w:pPr>
      <w:r>
        <w:rPr>
          <w:lang w:val="en-US"/>
        </w:rPr>
        <w:t xml:space="preserve">The following measurements, defined in TS 28.552 [15], are used to calculate the sum of UL and DL traffic data volumes </w:t>
      </w:r>
      <w:r>
        <w:t>at N3 interface(s) of the network slice</w:t>
      </w:r>
      <w:r>
        <w:rPr>
          <w:lang w:val="en-US"/>
        </w:rPr>
        <w:t>:</w:t>
      </w:r>
    </w:p>
    <w:p w14:paraId="3AC6A528" w14:textId="77777777" w:rsidR="00FC6D6E" w:rsidRDefault="00FC6D6E" w:rsidP="00FC6D6E">
      <w:pPr>
        <w:pStyle w:val="B10"/>
        <w:rPr>
          <w:lang w:val="en-US"/>
        </w:rPr>
      </w:pPr>
      <w:r>
        <w:rPr>
          <w:lang w:val="en-US"/>
        </w:rPr>
        <w:lastRenderedPageBreak/>
        <w:t>- GTP.InDataOctN3UPF.SNSSAI: Number of octets of incoming GTP data packets on the N3 interface, from (R)AN to UPF, where SNSSAI identifies the S-NSSAI, as defined in TS 28.552 [15] clause 5.4.1.3;</w:t>
      </w:r>
    </w:p>
    <w:p w14:paraId="71BAC6F8" w14:textId="77777777" w:rsidR="00FC6D6E" w:rsidRDefault="00FC6D6E" w:rsidP="00FC6D6E">
      <w:pPr>
        <w:pStyle w:val="B10"/>
        <w:rPr>
          <w:lang w:val="en-US"/>
        </w:rPr>
      </w:pPr>
      <w:r>
        <w:rPr>
          <w:lang w:val="en-US"/>
        </w:rPr>
        <w:t xml:space="preserve">- GTP.OutDataOctN3UPF.SNSSAI: Number of octets of outgoing GTP data packets on the N3 interface, from </w:t>
      </w:r>
      <w:r w:rsidR="008579B0" w:rsidRPr="008579B0">
        <w:rPr>
          <w:lang w:val="en-US"/>
        </w:rPr>
        <w:t xml:space="preserve">UPF to </w:t>
      </w:r>
      <w:r>
        <w:rPr>
          <w:lang w:val="en-US"/>
        </w:rPr>
        <w:t>(R)AN), where SNSSAI identifies the S-NSSAI, as defined in TS 28.552 [15] clause 5.4.1.4.</w:t>
      </w:r>
    </w:p>
    <w:p w14:paraId="25701753" w14:textId="77777777" w:rsidR="00FC6D6E" w:rsidRDefault="00FC6D6E" w:rsidP="00FC6D6E">
      <w:pPr>
        <w:rPr>
          <w:lang w:val="en-US"/>
        </w:rPr>
      </w:pPr>
      <w:r>
        <w:rPr>
          <w:lang w:val="en-US"/>
        </w:rPr>
        <w:t>The following KPIs, defined in TS 28.554 [18], are used to calculate the latency of the network slice:</w:t>
      </w:r>
    </w:p>
    <w:p w14:paraId="583B8F1C" w14:textId="77777777" w:rsidR="00FC6D6E" w:rsidRDefault="00FC6D6E" w:rsidP="00FC6D6E">
      <w:pPr>
        <w:pStyle w:val="B10"/>
        <w:rPr>
          <w:lang w:val="en-US"/>
        </w:rPr>
      </w:pPr>
      <w:r>
        <w:rPr>
          <w:lang w:val="en-US"/>
        </w:rPr>
        <w:t>- DelayE2EUlNs: Average e2e uplink delay for a network slice, defined in TS 28.554 [18] clause 6.3.1.8.1 as the average e2e UL packet delay between the PSA UPF and the UE for a network slice;</w:t>
      </w:r>
    </w:p>
    <w:p w14:paraId="7FEE1BB4" w14:textId="77777777" w:rsidR="00FC6D6E" w:rsidRPr="00C0795A" w:rsidRDefault="00FC6D6E" w:rsidP="00F74469">
      <w:pPr>
        <w:pStyle w:val="B10"/>
        <w:rPr>
          <w:lang w:val="en-US"/>
        </w:rPr>
      </w:pPr>
      <w:r>
        <w:rPr>
          <w:lang w:val="en-US"/>
        </w:rPr>
        <w:t>- DelayE2EDlNs: Average e2e downlink delay for a network slice, defined in TS 28.554 [18] clause 6.3.1.8.2 as the average e2e DL packet delay between the PSA UPF and the UE for a network slice.</w:t>
      </w:r>
    </w:p>
    <w:p w14:paraId="6CA9D63A" w14:textId="77777777" w:rsidR="00621263" w:rsidRDefault="00621263" w:rsidP="00621263">
      <w:pPr>
        <w:pStyle w:val="Heading4"/>
      </w:pPr>
      <w:bookmarkStart w:id="194" w:name="_Toc130206250"/>
      <w:r>
        <w:t>6.1.2.5</w:t>
      </w:r>
      <w:r>
        <w:tab/>
        <w:t>Energy efficiency of MIoT network slice</w:t>
      </w:r>
      <w:bookmarkEnd w:id="194"/>
    </w:p>
    <w:p w14:paraId="4A8C696E" w14:textId="77777777" w:rsidR="00621263" w:rsidRDefault="00621263" w:rsidP="00621263">
      <w:pPr>
        <w:pStyle w:val="Heading5"/>
      </w:pPr>
      <w:bookmarkStart w:id="195" w:name="_Toc130206251"/>
      <w:r>
        <w:t>6.1.2.5.1</w:t>
      </w:r>
      <w:r>
        <w:tab/>
        <w:t>Introduction</w:t>
      </w:r>
      <w:bookmarkEnd w:id="195"/>
    </w:p>
    <w:p w14:paraId="07B56C45" w14:textId="77777777" w:rsidR="00621263" w:rsidRDefault="00621263" w:rsidP="00621263">
      <w:r>
        <w:t>This KPI is defined with two variants.</w:t>
      </w:r>
    </w:p>
    <w:p w14:paraId="5607353C" w14:textId="77777777" w:rsidR="00621263" w:rsidRDefault="00621263" w:rsidP="00621263">
      <w:pPr>
        <w:pStyle w:val="Heading5"/>
      </w:pPr>
      <w:bookmarkStart w:id="196" w:name="_Toc130206252"/>
      <w:r>
        <w:t>6.1.2.5.2</w:t>
      </w:r>
      <w:r>
        <w:tab/>
        <w:t>Based on the number of registered subscribers of the network slice</w:t>
      </w:r>
      <w:bookmarkEnd w:id="196"/>
    </w:p>
    <w:p w14:paraId="6D92120A" w14:textId="77777777" w:rsidR="00621263" w:rsidRDefault="00621263" w:rsidP="00621263">
      <w:r>
        <w:t>This KPI is obtained by the mean number of active UEs of the network slice divided by the energy consumption of the network slice. The unit of this KPI is UE/J.</w:t>
      </w:r>
    </w:p>
    <w:p w14:paraId="17CB0245" w14:textId="77777777" w:rsidR="00621263" w:rsidRDefault="00621263" w:rsidP="00621263"/>
    <w:p w14:paraId="6222D5A0" w14:textId="002832C5" w:rsidR="00621263" w:rsidRDefault="00662396" w:rsidP="00CB6257">
      <w:pPr>
        <w:pStyle w:val="TH"/>
      </w:pPr>
      <w:r>
        <w:rPr>
          <w:noProof/>
          <w:lang w:val="fr-FR" w:eastAsia="fr-FR"/>
        </w:rPr>
        <w:drawing>
          <wp:inline distT="0" distB="0" distL="0" distR="0" wp14:anchorId="11C0FB9E" wp14:editId="78E83AE4">
            <wp:extent cx="4619625" cy="457200"/>
            <wp:effectExtent l="0" t="0" r="0" b="0"/>
            <wp:docPr id="1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19625" cy="457200"/>
                    </a:xfrm>
                    <a:prstGeom prst="rect">
                      <a:avLst/>
                    </a:prstGeom>
                    <a:noFill/>
                    <a:ln>
                      <a:noFill/>
                    </a:ln>
                  </pic:spPr>
                </pic:pic>
              </a:graphicData>
            </a:graphic>
          </wp:inline>
        </w:drawing>
      </w:r>
    </w:p>
    <w:p w14:paraId="6D6A3CAE" w14:textId="77777777" w:rsidR="00621263" w:rsidRDefault="00621263" w:rsidP="00621263"/>
    <w:p w14:paraId="1FA6CC16" w14:textId="77777777" w:rsidR="00621263" w:rsidRDefault="00621263" w:rsidP="00621263">
      <w:r>
        <w:t>The following measurement is used:</w:t>
      </w:r>
    </w:p>
    <w:p w14:paraId="5CF0189F" w14:textId="77777777" w:rsidR="00621263" w:rsidRDefault="00621263" w:rsidP="00CB6257">
      <w:pPr>
        <w:pStyle w:val="B10"/>
      </w:pPr>
      <w:r>
        <w:t>- RM.RegisteredSubNbrMax.SNSSAI: maximum number of registered state subscribers per AMF, where SNSSAI identifies the S-NSSAI, as defined in TS 28.552 [15] clause 5.2.1.2.</w:t>
      </w:r>
    </w:p>
    <w:p w14:paraId="01ED612F" w14:textId="77777777" w:rsidR="00621263" w:rsidRDefault="00621263" w:rsidP="00621263">
      <w:pPr>
        <w:pStyle w:val="Heading5"/>
      </w:pPr>
      <w:bookmarkStart w:id="197" w:name="_Toc130206253"/>
      <w:r>
        <w:t>6.1.2.5.3</w:t>
      </w:r>
      <w:r>
        <w:tab/>
        <w:t>Based on the number of active UEs in the network slice</w:t>
      </w:r>
      <w:bookmarkEnd w:id="197"/>
    </w:p>
    <w:p w14:paraId="0AB5FE40" w14:textId="77777777" w:rsidR="00621263" w:rsidRDefault="00621263" w:rsidP="00621263">
      <w:r>
        <w:t>This KPI is obtained by the mean number of active UEs of the network slice divided by the energy consumption of the network slice. The unit of this KPI is UE/J.</w:t>
      </w:r>
    </w:p>
    <w:p w14:paraId="02E79D3F" w14:textId="77777777" w:rsidR="00621263" w:rsidRDefault="00621263" w:rsidP="00621263"/>
    <w:p w14:paraId="0A8822A4" w14:textId="10BA572F" w:rsidR="00621263" w:rsidRDefault="00662396" w:rsidP="00CB6257">
      <w:pPr>
        <w:pStyle w:val="TH"/>
      </w:pPr>
      <w:r>
        <w:rPr>
          <w:noProof/>
          <w:lang w:val="fr-FR" w:eastAsia="fr-FR"/>
        </w:rPr>
        <w:drawing>
          <wp:inline distT="0" distB="0" distL="0" distR="0" wp14:anchorId="3381A767" wp14:editId="04822B0D">
            <wp:extent cx="6115050" cy="390525"/>
            <wp:effectExtent l="0" t="0" r="0" b="0"/>
            <wp:docPr id="1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15050" cy="390525"/>
                    </a:xfrm>
                    <a:prstGeom prst="rect">
                      <a:avLst/>
                    </a:prstGeom>
                    <a:noFill/>
                    <a:ln>
                      <a:noFill/>
                    </a:ln>
                  </pic:spPr>
                </pic:pic>
              </a:graphicData>
            </a:graphic>
          </wp:inline>
        </w:drawing>
      </w:r>
    </w:p>
    <w:p w14:paraId="23A5B0F9" w14:textId="77777777" w:rsidR="00621263" w:rsidRDefault="00621263" w:rsidP="00621263"/>
    <w:p w14:paraId="2682F74A" w14:textId="77777777" w:rsidR="00621263" w:rsidRDefault="00621263" w:rsidP="00621263">
      <w:r>
        <w:t>The following measurements are used:</w:t>
      </w:r>
    </w:p>
    <w:p w14:paraId="09558BBB" w14:textId="77777777" w:rsidR="00621263" w:rsidRDefault="00621263" w:rsidP="00621263">
      <w:pPr>
        <w:pStyle w:val="B10"/>
      </w:pPr>
      <w:r>
        <w:t>- DRB.MeanActiveUeDl.SNSSAI, where SNSSAI identifies the S-NSSAI, as defined in TS 28.552 [15] clause 5.1.1.23.1.</w:t>
      </w:r>
    </w:p>
    <w:p w14:paraId="31DE411A" w14:textId="77777777" w:rsidR="00621263" w:rsidRDefault="00621263" w:rsidP="00621263">
      <w:pPr>
        <w:pStyle w:val="B10"/>
      </w:pPr>
      <w:r>
        <w:t>- DRB.MeanActiveUeUl.SNSSAI, where SNSSAI identifies the S-NSSAI, as defined in TS 28.552 [15] clause 5.1.1.23.3.</w:t>
      </w:r>
    </w:p>
    <w:p w14:paraId="367456D1" w14:textId="77777777" w:rsidR="009551F8" w:rsidRDefault="009551F8" w:rsidP="00A302BA"/>
    <w:p w14:paraId="283357A2" w14:textId="77777777" w:rsidR="009551F8" w:rsidRPr="00927762" w:rsidRDefault="009551F8" w:rsidP="009551F8">
      <w:pPr>
        <w:pStyle w:val="Heading2"/>
      </w:pPr>
      <w:bookmarkStart w:id="198" w:name="_Toc34300968"/>
      <w:bookmarkStart w:id="199" w:name="_Toc43730797"/>
      <w:bookmarkStart w:id="200" w:name="_Toc130206254"/>
      <w:r>
        <w:lastRenderedPageBreak/>
        <w:t>6</w:t>
      </w:r>
      <w:r w:rsidRPr="00927762">
        <w:t>.2</w:t>
      </w:r>
      <w:r w:rsidRPr="00927762">
        <w:tab/>
        <w:t xml:space="preserve">Solutions for </w:t>
      </w:r>
      <w:r>
        <w:t>e</w:t>
      </w:r>
      <w:r w:rsidRPr="00927762">
        <w:t xml:space="preserve">nergy </w:t>
      </w:r>
      <w:r>
        <w:t>s</w:t>
      </w:r>
      <w:r w:rsidRPr="00927762">
        <w:t>aving</w:t>
      </w:r>
      <w:bookmarkEnd w:id="198"/>
      <w:bookmarkEnd w:id="199"/>
      <w:bookmarkEnd w:id="200"/>
    </w:p>
    <w:p w14:paraId="54B5B52C" w14:textId="77777777" w:rsidR="009551F8" w:rsidRPr="00927762" w:rsidRDefault="009551F8" w:rsidP="009551F8">
      <w:pPr>
        <w:pStyle w:val="Heading3"/>
      </w:pPr>
      <w:bookmarkStart w:id="201" w:name="_Toc34300969"/>
      <w:bookmarkStart w:id="202" w:name="_Toc43730798"/>
      <w:bookmarkStart w:id="203" w:name="_Toc130206255"/>
      <w:r>
        <w:t>6</w:t>
      </w:r>
      <w:r w:rsidRPr="00927762">
        <w:t>.2.1</w:t>
      </w:r>
      <w:r w:rsidRPr="00927762">
        <w:tab/>
        <w:t>Overview</w:t>
      </w:r>
      <w:bookmarkEnd w:id="201"/>
      <w:bookmarkEnd w:id="202"/>
      <w:bookmarkEnd w:id="203"/>
    </w:p>
    <w:p w14:paraId="59F43239" w14:textId="77777777" w:rsidR="009551F8" w:rsidRPr="00927762" w:rsidRDefault="009551F8" w:rsidP="009551F8">
      <w:r w:rsidRPr="00927762">
        <w:t xml:space="preserve">For the scenarios where the capacity booster cell is fully or partially overlaid by the candidate cell(s), the key of energy saving solution is that 3GPP management system or NG-RAN node owning the capacity booster cell has the capability to autonomously decide to </w:t>
      </w:r>
      <w:r>
        <w:t>deactivate</w:t>
      </w:r>
      <w:r w:rsidRPr="00927762">
        <w:t xml:space="preserve"> such capacity booster cell to lower energy consumption (in energySaving state) or </w:t>
      </w:r>
      <w:r>
        <w:t>activate</w:t>
      </w:r>
      <w:r w:rsidRPr="00927762">
        <w:t xml:space="preserve"> the capacity booster cell in energySaving state back to notEnergySaving state due to the increasing traffic above the threshold. The </w:t>
      </w:r>
      <w:r>
        <w:t>cell activation/deactivation</w:t>
      </w:r>
      <w:r w:rsidRPr="00927762">
        <w:t xml:space="preserve"> decision is typically based on the load information of the related cells and the energy saving policies </w:t>
      </w:r>
      <w:r w:rsidR="004D1AC4">
        <w:t xml:space="preserve">(e.g. service related information as one kind of energy saving policies) </w:t>
      </w:r>
      <w:r w:rsidRPr="00927762">
        <w:t>set by operators.</w:t>
      </w:r>
    </w:p>
    <w:p w14:paraId="08379B5D" w14:textId="77777777" w:rsidR="004D1AC4" w:rsidRDefault="004D1AC4" w:rsidP="004D1AC4">
      <w:r>
        <w:t>The service related information may include service characteristic information and/or tenant information of service.</w:t>
      </w:r>
    </w:p>
    <w:p w14:paraId="584FEC6A" w14:textId="77777777" w:rsidR="004D1AC4" w:rsidRDefault="004D1AC4" w:rsidP="004D1AC4">
      <w:r>
        <w:t>The service characteristic information may include service type information, service name information, and service priority information.</w:t>
      </w:r>
    </w:p>
    <w:p w14:paraId="0D2D901A" w14:textId="77777777" w:rsidR="004D1AC4" w:rsidRDefault="004D1AC4" w:rsidP="004D1AC4">
      <w:pPr>
        <w:pStyle w:val="B10"/>
        <w:rPr>
          <w:lang w:eastAsia="ko-KR"/>
        </w:rPr>
      </w:pPr>
      <w:r>
        <w:rPr>
          <w:lang w:eastAsia="ko-KR"/>
        </w:rPr>
        <w:t>- The service type information indicates the type of service that is being provided via traffic carried by cells under observation, it can be decided by operator's policy, for example, one kind of service type may be eMBB, URLLC, mIoT, or V2X etc, or another kind of service type may be voice, video, industrial control, web browsing, or autonomous driving;</w:t>
      </w:r>
    </w:p>
    <w:p w14:paraId="27FDF702" w14:textId="77777777" w:rsidR="004D1AC4" w:rsidRDefault="004D1AC4" w:rsidP="004D1AC4">
      <w:pPr>
        <w:pStyle w:val="B10"/>
        <w:rPr>
          <w:lang w:eastAsia="ko-KR"/>
        </w:rPr>
      </w:pPr>
      <w:r>
        <w:rPr>
          <w:lang w:eastAsia="ko-KR"/>
        </w:rPr>
        <w:t>- The service name may be human-readable name according to operator's policy;</w:t>
      </w:r>
    </w:p>
    <w:p w14:paraId="54F9DF18" w14:textId="77777777" w:rsidR="004D1AC4" w:rsidRDefault="004D1AC4" w:rsidP="004D1AC4">
      <w:pPr>
        <w:pStyle w:val="B10"/>
        <w:rPr>
          <w:lang w:eastAsia="ko-KR"/>
        </w:rPr>
      </w:pPr>
      <w:r>
        <w:rPr>
          <w:lang w:eastAsia="ko-KR"/>
        </w:rPr>
        <w:t>- The service priority information may be, for example, high priority, medium priority, or low priority.</w:t>
      </w:r>
    </w:p>
    <w:p w14:paraId="10F06D9E" w14:textId="77777777" w:rsidR="004D1AC4" w:rsidRDefault="004D1AC4" w:rsidP="004D1AC4">
      <w:r>
        <w:t>The tenant information of service may include tenant type information, tenant name information, tenant priority information</w:t>
      </w:r>
    </w:p>
    <w:p w14:paraId="72AA0E54" w14:textId="77777777" w:rsidR="004D1AC4" w:rsidRDefault="004D1AC4" w:rsidP="004D1AC4">
      <w:pPr>
        <w:pStyle w:val="B10"/>
        <w:rPr>
          <w:lang w:eastAsia="ko-KR"/>
        </w:rPr>
      </w:pPr>
      <w:r>
        <w:rPr>
          <w:lang w:eastAsia="ko-KR"/>
        </w:rPr>
        <w:t xml:space="preserve">- </w:t>
      </w:r>
      <w:r>
        <w:t xml:space="preserve">The tenant type may be, for example, </w:t>
      </w:r>
      <w:r>
        <w:rPr>
          <w:lang w:eastAsia="zh-CN"/>
        </w:rPr>
        <w:t>Business to Consumer (B2C) tenant, Business to Business (B2B) tenant, Business to Household (B2H) tenant, Business to Business to Everything (B2B2X) tenant</w:t>
      </w:r>
      <w:r>
        <w:rPr>
          <w:lang w:eastAsia="ko-KR"/>
        </w:rPr>
        <w:t>;</w:t>
      </w:r>
    </w:p>
    <w:p w14:paraId="00F494BF" w14:textId="77777777" w:rsidR="004D1AC4" w:rsidRDefault="004D1AC4" w:rsidP="004D1AC4">
      <w:pPr>
        <w:pStyle w:val="B10"/>
        <w:rPr>
          <w:lang w:eastAsia="ko-KR"/>
        </w:rPr>
      </w:pPr>
      <w:r>
        <w:rPr>
          <w:lang w:eastAsia="ko-KR"/>
        </w:rPr>
        <w:t>- The tenant name may be human-readable name according to operator's policy;</w:t>
      </w:r>
    </w:p>
    <w:p w14:paraId="41FB09FA" w14:textId="77777777" w:rsidR="004D1AC4" w:rsidRDefault="004D1AC4" w:rsidP="004D1AC4">
      <w:pPr>
        <w:pStyle w:val="B10"/>
        <w:rPr>
          <w:lang w:eastAsia="ko-KR"/>
        </w:rPr>
      </w:pPr>
      <w:r>
        <w:rPr>
          <w:lang w:eastAsia="ko-KR"/>
        </w:rPr>
        <w:t>- The tenant priority information may be, for example, high priority, medium priority, or low priority.</w:t>
      </w:r>
    </w:p>
    <w:p w14:paraId="56BA8433" w14:textId="77777777" w:rsidR="004D1AC4" w:rsidRDefault="004D1AC4" w:rsidP="004D1AC4">
      <w:r>
        <w:t xml:space="preserve">The service related information can be obtained from UEs, 5GC NFs (such as </w:t>
      </w:r>
      <w:r>
        <w:rPr>
          <w:lang w:eastAsia="zh-CN"/>
        </w:rPr>
        <w:t>UPFs or SMFs</w:t>
      </w:r>
      <w:r>
        <w:t>) or operators' information provisioned in 3GPP management system.</w:t>
      </w:r>
    </w:p>
    <w:p w14:paraId="4C6E8FAA" w14:textId="77777777" w:rsidR="004D1AC4" w:rsidRDefault="004D1AC4" w:rsidP="004D1AC4">
      <w:r>
        <w:t>Based on the load information of the related cells and the service related information of the the area under consideration, 3GPP management system decides ES actions for the corresponding cells. 3GPP management system may use different weight values for the factors that can influence the ES actions - load information of the related cells and the service related information of the analysis area.</w:t>
      </w:r>
    </w:p>
    <w:p w14:paraId="488A3F41" w14:textId="77777777" w:rsidR="004D1AC4" w:rsidRDefault="004D1AC4" w:rsidP="004D1AC4">
      <w:pPr>
        <w:pStyle w:val="NO"/>
      </w:pPr>
      <w:r>
        <w:t>NOTE: How the weight values are assigned by the operator is not subject to standardization.</w:t>
      </w:r>
    </w:p>
    <w:p w14:paraId="7AA979ED" w14:textId="77777777" w:rsidR="009551F8" w:rsidRPr="00927762" w:rsidRDefault="009551F8" w:rsidP="009551F8">
      <w:r w:rsidRPr="00927762">
        <w:t xml:space="preserve">ES activation procedure and ES deactivation procedure may be initiated in different ways as below: </w:t>
      </w:r>
    </w:p>
    <w:p w14:paraId="52B766B8" w14:textId="77777777" w:rsidR="009551F8" w:rsidRPr="00927762" w:rsidRDefault="009551F8" w:rsidP="00AA5C1E">
      <w:pPr>
        <w:pStyle w:val="B10"/>
      </w:pPr>
      <w:r w:rsidRPr="00927762">
        <w:t>-</w:t>
      </w:r>
      <w:r w:rsidRPr="00927762">
        <w:tab/>
        <w:t>Centralized ES solution</w:t>
      </w:r>
    </w:p>
    <w:p w14:paraId="60EC70CA" w14:textId="77777777" w:rsidR="009551F8" w:rsidRPr="00927762" w:rsidRDefault="009551F8" w:rsidP="00AA5C1E">
      <w:pPr>
        <w:pStyle w:val="B2"/>
      </w:pPr>
      <w:r w:rsidRPr="00927762">
        <w:t>-</w:t>
      </w:r>
      <w:r w:rsidRPr="00927762">
        <w:tab/>
      </w:r>
      <w:r>
        <w:rPr>
          <w:color w:val="000000"/>
          <w:lang w:eastAsia="en-GB"/>
        </w:rPr>
        <w:t>C</w:t>
      </w:r>
      <w:r w:rsidRPr="00152E6E">
        <w:rPr>
          <w:color w:val="000000"/>
          <w:lang w:eastAsia="en-GB"/>
        </w:rPr>
        <w:t>onsumer</w:t>
      </w:r>
      <w:r>
        <w:t xml:space="preserve"> of centralized MnS for ES requests</w:t>
      </w:r>
      <w:r w:rsidRPr="00927762">
        <w:t xml:space="preserve"> </w:t>
      </w:r>
      <w:r>
        <w:t xml:space="preserve">the </w:t>
      </w:r>
      <w:r w:rsidRPr="00927762">
        <w:t xml:space="preserve">producer </w:t>
      </w:r>
      <w:r>
        <w:t xml:space="preserve">to </w:t>
      </w:r>
      <w:r w:rsidRPr="00927762">
        <w:t>configure ES procedure trigger points (e.g. cell traffic load crossing threshold</w:t>
      </w:r>
      <w:r w:rsidR="004D1AC4">
        <w:t>, service characteristic information or tenant information of service</w:t>
      </w:r>
      <w:r w:rsidRPr="00927762">
        <w:t>), monitoring the traffic situation of capacity booster cells and candidate cells.</w:t>
      </w:r>
    </w:p>
    <w:p w14:paraId="69AFEE51" w14:textId="77777777" w:rsidR="009551F8" w:rsidRPr="00927762" w:rsidRDefault="009551F8" w:rsidP="00AA5C1E">
      <w:pPr>
        <w:pStyle w:val="B2"/>
      </w:pPr>
      <w:r w:rsidRPr="00927762">
        <w:t>-</w:t>
      </w:r>
      <w:r w:rsidRPr="00927762">
        <w:tab/>
      </w:r>
      <w:r>
        <w:rPr>
          <w:color w:val="000000"/>
          <w:lang w:eastAsia="en-GB"/>
        </w:rPr>
        <w:t>C</w:t>
      </w:r>
      <w:r w:rsidRPr="00152E6E">
        <w:rPr>
          <w:color w:val="000000"/>
          <w:lang w:eastAsia="en-GB"/>
        </w:rPr>
        <w:t>onsumer</w:t>
      </w:r>
      <w:r w:rsidRPr="00152E6E">
        <w:t xml:space="preserve"> </w:t>
      </w:r>
      <w:r>
        <w:t>of centralized MnS for ES requests</w:t>
      </w:r>
      <w:r w:rsidRPr="00927762">
        <w:t xml:space="preserve"> </w:t>
      </w:r>
      <w:r>
        <w:t xml:space="preserve">the </w:t>
      </w:r>
      <w:r w:rsidRPr="00927762">
        <w:t xml:space="preserve">producer </w:t>
      </w:r>
      <w:r>
        <w:t xml:space="preserve">to </w:t>
      </w:r>
      <w:r w:rsidRPr="00927762">
        <w:t>instruct the capacity booster cells to move from notEnergySaving state into energySaving state (e.g. according to some traffic performance measurements which cross below some load thresholds</w:t>
      </w:r>
      <w:r w:rsidR="004D1AC4">
        <w:t xml:space="preserve"> and service characteristic information or tenant information of service</w:t>
      </w:r>
      <w:r w:rsidRPr="00927762">
        <w:t>)</w:t>
      </w:r>
    </w:p>
    <w:p w14:paraId="1D5679B6" w14:textId="77777777" w:rsidR="009551F8" w:rsidRPr="00927762" w:rsidRDefault="009551F8" w:rsidP="00AA5C1E">
      <w:pPr>
        <w:pStyle w:val="B2"/>
      </w:pPr>
      <w:r w:rsidRPr="00927762">
        <w:t>-</w:t>
      </w:r>
      <w:r w:rsidRPr="00927762">
        <w:tab/>
      </w:r>
      <w:r>
        <w:rPr>
          <w:color w:val="000000"/>
          <w:lang w:eastAsia="en-GB"/>
        </w:rPr>
        <w:t>C</w:t>
      </w:r>
      <w:r w:rsidRPr="00152E6E">
        <w:rPr>
          <w:color w:val="000000"/>
          <w:lang w:eastAsia="en-GB"/>
        </w:rPr>
        <w:t>onsumer</w:t>
      </w:r>
      <w:r>
        <w:t xml:space="preserve"> of centralized MnS for ES requests</w:t>
      </w:r>
      <w:r w:rsidRPr="00927762">
        <w:t xml:space="preserve"> </w:t>
      </w:r>
      <w:r>
        <w:t>the</w:t>
      </w:r>
      <w:r w:rsidRPr="00927762">
        <w:t xml:space="preserve"> producer </w:t>
      </w:r>
      <w:r>
        <w:t xml:space="preserve">to </w:t>
      </w:r>
      <w:r w:rsidRPr="00927762">
        <w:t>instruct the capacity booster cells to move from energySaving state into notEnergySaving state (e.g. according to some traffic performance measurements which cross above some load thresholds</w:t>
      </w:r>
      <w:r w:rsidR="004D1AC4">
        <w:t xml:space="preserve"> and service characteristic information or tenant information of service</w:t>
      </w:r>
      <w:r w:rsidRPr="00927762">
        <w:t>)</w:t>
      </w:r>
    </w:p>
    <w:p w14:paraId="1987FE41" w14:textId="77777777" w:rsidR="009551F8" w:rsidRPr="00927762" w:rsidRDefault="009551F8" w:rsidP="00AA5C1E">
      <w:pPr>
        <w:pStyle w:val="B10"/>
      </w:pPr>
      <w:r w:rsidRPr="00927762">
        <w:lastRenderedPageBreak/>
        <w:t>-</w:t>
      </w:r>
      <w:r w:rsidRPr="00927762">
        <w:tab/>
        <w:t>Distributed ES solution</w:t>
      </w:r>
    </w:p>
    <w:p w14:paraId="1131D3DD" w14:textId="77777777" w:rsidR="009551F8" w:rsidRPr="00927762" w:rsidRDefault="009551F8" w:rsidP="00AA5C1E">
      <w:pPr>
        <w:pStyle w:val="B2"/>
        <w:rPr>
          <w:lang w:eastAsia="en-GB"/>
        </w:rPr>
      </w:pPr>
      <w:r w:rsidRPr="00927762">
        <w:rPr>
          <w:lang w:eastAsia="en-GB"/>
        </w:rPr>
        <w:t>-</w:t>
      </w:r>
      <w:r w:rsidRPr="00927762">
        <w:rPr>
          <w:lang w:eastAsia="en-GB"/>
        </w:rPr>
        <w:tab/>
      </w:r>
      <w:r>
        <w:rPr>
          <w:lang w:eastAsia="en-GB"/>
        </w:rPr>
        <w:t>NF provisioning MnS c</w:t>
      </w:r>
      <w:r w:rsidRPr="00152E6E">
        <w:rPr>
          <w:lang w:eastAsia="en-GB"/>
        </w:rPr>
        <w:t>onsumer request</w:t>
      </w:r>
      <w:r>
        <w:rPr>
          <w:lang w:eastAsia="en-GB"/>
        </w:rPr>
        <w:t>s</w:t>
      </w:r>
      <w:r w:rsidRPr="00152E6E">
        <w:rPr>
          <w:lang w:eastAsia="en-GB"/>
        </w:rPr>
        <w:t xml:space="preserve"> </w:t>
      </w:r>
      <w:r>
        <w:rPr>
          <w:lang w:eastAsia="en-GB"/>
        </w:rPr>
        <w:t xml:space="preserve">the </w:t>
      </w:r>
      <w:r w:rsidRPr="00927762">
        <w:rPr>
          <w:lang w:eastAsia="en-GB"/>
        </w:rPr>
        <w:t xml:space="preserve">producer </w:t>
      </w:r>
      <w:r>
        <w:rPr>
          <w:lang w:eastAsia="en-GB"/>
        </w:rPr>
        <w:t xml:space="preserve">to </w:t>
      </w:r>
      <w:r w:rsidRPr="00927762">
        <w:rPr>
          <w:lang w:eastAsia="en-GB"/>
        </w:rPr>
        <w:t>set policies and conditions when these policies/conditions are met, the capacity booster cells will move from notEnergySaving state into energySaving state. Examples for policies/conditions are: A time period, during which energy saving is or not allowed; load thresholds to be considered for energy saving decisions; which of the RATs should be considered with</w:t>
      </w:r>
      <w:r w:rsidRPr="00927762">
        <w:rPr>
          <w:lang w:val="en-US" w:eastAsia="en-GB"/>
        </w:rPr>
        <w:t xml:space="preserve"> </w:t>
      </w:r>
      <w:r w:rsidRPr="00927762">
        <w:rPr>
          <w:lang w:eastAsia="en-GB"/>
        </w:rPr>
        <w:t>priority in Inter-RAT scenario</w:t>
      </w:r>
      <w:r w:rsidR="004D1AC4">
        <w:rPr>
          <w:lang w:eastAsia="en-GB"/>
        </w:rPr>
        <w:t xml:space="preserve">; </w:t>
      </w:r>
      <w:r w:rsidR="004D1AC4">
        <w:t>service characteristic information or tenant information of service</w:t>
      </w:r>
      <w:r w:rsidRPr="00927762">
        <w:rPr>
          <w:lang w:eastAsia="en-GB"/>
        </w:rPr>
        <w:t>.</w:t>
      </w:r>
    </w:p>
    <w:p w14:paraId="3F998D5E" w14:textId="77777777" w:rsidR="009551F8" w:rsidRPr="004728CA" w:rsidRDefault="009551F8" w:rsidP="00AA5C1E">
      <w:pPr>
        <w:pStyle w:val="B2"/>
      </w:pPr>
      <w:r w:rsidRPr="00927762">
        <w:t>-</w:t>
      </w:r>
      <w:r w:rsidRPr="00927762">
        <w:tab/>
        <w:t>Based on these policies/conditions and further information - e.g. the operational status of the candidate cell to take over the coverage- the NG-RAN node controls the energy saving procedures (ES activation procedure and ES deactivation procedure) in the network nodes. The network operator is informed about configuration changes which are triggered by the NG-RAN nodes. For example, the gNB owning the capacity booster cells moves itself to/from energySaving state autonomously and sends notifications of configuration changes to operator.</w:t>
      </w:r>
    </w:p>
    <w:p w14:paraId="00D11EF4" w14:textId="77777777" w:rsidR="009551F8" w:rsidRDefault="00AA5C1E" w:rsidP="009551F8">
      <w:pPr>
        <w:pStyle w:val="Heading3"/>
      </w:pPr>
      <w:bookmarkStart w:id="204" w:name="_Toc34300970"/>
      <w:bookmarkStart w:id="205" w:name="_Toc43730799"/>
      <w:bookmarkStart w:id="206" w:name="_Toc130206256"/>
      <w:r>
        <w:t>6</w:t>
      </w:r>
      <w:r w:rsidR="009551F8">
        <w:t>.2.2</w:t>
      </w:r>
      <w:r w:rsidR="009551F8">
        <w:tab/>
        <w:t>Centralized energy saving solution</w:t>
      </w:r>
      <w:bookmarkEnd w:id="204"/>
      <w:bookmarkEnd w:id="205"/>
      <w:bookmarkEnd w:id="206"/>
    </w:p>
    <w:p w14:paraId="719D14E9" w14:textId="77777777" w:rsidR="00FC6857" w:rsidRDefault="00FC6857" w:rsidP="00FC6857">
      <w:pPr>
        <w:pStyle w:val="Heading4"/>
      </w:pPr>
      <w:bookmarkStart w:id="207" w:name="_Toc34300971"/>
      <w:bookmarkStart w:id="208" w:name="_Toc43730800"/>
      <w:bookmarkStart w:id="209" w:name="_Toc130206257"/>
      <w:r>
        <w:t>6.2.2.1</w:t>
      </w:r>
      <w:r>
        <w:tab/>
        <w:t>Procedures</w:t>
      </w:r>
      <w:bookmarkEnd w:id="207"/>
      <w:bookmarkEnd w:id="208"/>
      <w:bookmarkEnd w:id="209"/>
    </w:p>
    <w:p w14:paraId="3238172C" w14:textId="77777777" w:rsidR="00FC6857" w:rsidRPr="00616BE9" w:rsidRDefault="00FC6857" w:rsidP="00FC6857">
      <w:pPr>
        <w:pStyle w:val="Heading5"/>
      </w:pPr>
      <w:bookmarkStart w:id="210" w:name="_Toc34300972"/>
      <w:bookmarkStart w:id="211" w:name="_Toc43730801"/>
      <w:bookmarkStart w:id="212" w:name="_Toc130206258"/>
      <w:r>
        <w:t>6.2.2.1.1</w:t>
      </w:r>
      <w:r>
        <w:tab/>
        <w:t>Energy saving activation</w:t>
      </w:r>
      <w:bookmarkEnd w:id="210"/>
      <w:bookmarkEnd w:id="211"/>
      <w:bookmarkEnd w:id="212"/>
    </w:p>
    <w:p w14:paraId="2CDDC0FC" w14:textId="77777777" w:rsidR="004D1AC4" w:rsidRDefault="004D1AC4" w:rsidP="0015220B">
      <w:pPr>
        <w:pStyle w:val="NO"/>
      </w:pPr>
      <w:r>
        <w:rPr>
          <w:noProof/>
          <w:lang w:eastAsia="zh-CN"/>
        </w:rPr>
        <w:t>NOTE: The c</w:t>
      </w:r>
      <w:r w:rsidRPr="008D14C7">
        <w:rPr>
          <w:noProof/>
          <w:lang w:eastAsia="zh-CN"/>
        </w:rPr>
        <w:t xml:space="preserve">entralized energy saving solution </w:t>
      </w:r>
      <w:r>
        <w:rPr>
          <w:noProof/>
          <w:lang w:eastAsia="zh-CN"/>
        </w:rPr>
        <w:t xml:space="preserve">in clause 6.2.2 is </w:t>
      </w:r>
      <w:r w:rsidRPr="000B3C9C">
        <w:rPr>
          <w:noProof/>
          <w:lang w:eastAsia="zh-CN"/>
        </w:rPr>
        <w:t>Domain-Centralized ES</w:t>
      </w:r>
      <w:r w:rsidRPr="00E672A4">
        <w:rPr>
          <w:noProof/>
          <w:lang w:eastAsia="zh-CN"/>
        </w:rPr>
        <w:t xml:space="preserve"> </w:t>
      </w:r>
      <w:r>
        <w:rPr>
          <w:noProof/>
          <w:lang w:eastAsia="zh-CN"/>
        </w:rPr>
        <w:t>solution</w:t>
      </w:r>
      <w:r w:rsidRPr="000B3C9C">
        <w:rPr>
          <w:noProof/>
          <w:lang w:eastAsia="zh-CN"/>
        </w:rPr>
        <w:t xml:space="preserve"> </w:t>
      </w:r>
      <w:r>
        <w:rPr>
          <w:noProof/>
          <w:lang w:eastAsia="zh-CN"/>
        </w:rPr>
        <w:t xml:space="preserve">because the scope of </w:t>
      </w:r>
      <w:r w:rsidRPr="008D14C7">
        <w:rPr>
          <w:noProof/>
          <w:lang w:eastAsia="zh-CN"/>
        </w:rPr>
        <w:t xml:space="preserve">the </w:t>
      </w:r>
      <w:r>
        <w:rPr>
          <w:noProof/>
          <w:lang w:eastAsia="zh-CN"/>
        </w:rPr>
        <w:t>c</w:t>
      </w:r>
      <w:r w:rsidRPr="004B4017">
        <w:rPr>
          <w:noProof/>
          <w:lang w:eastAsia="zh-CN"/>
        </w:rPr>
        <w:t xml:space="preserve">entralized </w:t>
      </w:r>
      <w:r>
        <w:rPr>
          <w:noProof/>
          <w:lang w:eastAsia="zh-CN"/>
        </w:rPr>
        <w:t xml:space="preserve">ES solution is </w:t>
      </w:r>
      <w:r w:rsidRPr="008D14C7">
        <w:rPr>
          <w:noProof/>
          <w:lang w:eastAsia="zh-CN"/>
        </w:rPr>
        <w:t>for NR only</w:t>
      </w:r>
      <w:r>
        <w:rPr>
          <w:noProof/>
          <w:lang w:eastAsia="zh-CN"/>
        </w:rPr>
        <w:t>.</w:t>
      </w:r>
    </w:p>
    <w:p w14:paraId="524160C2" w14:textId="77777777" w:rsidR="00FC6857" w:rsidRDefault="00FC6857" w:rsidP="00FC6857">
      <w:r w:rsidRPr="0055661E">
        <w:t>Figure 6.2.</w:t>
      </w:r>
      <w:r>
        <w:t>2.1.1</w:t>
      </w:r>
      <w:r w:rsidRPr="0055661E">
        <w:t>-1 depicts a procedure that des</w:t>
      </w:r>
      <w:r>
        <w:t xml:space="preserve">cribes how MnS producer of </w:t>
      </w:r>
      <w:r w:rsidR="007A2582">
        <w:rPr>
          <w:lang w:eastAsia="zh-CN"/>
        </w:rPr>
        <w:t>Domain</w:t>
      </w:r>
      <w:r w:rsidR="007A2582">
        <w:t xml:space="preserve"> </w:t>
      </w:r>
      <w:r>
        <w:t xml:space="preserve">Centralized </w:t>
      </w:r>
      <w:r w:rsidR="007A2582">
        <w:t xml:space="preserve">SON </w:t>
      </w:r>
      <w:r>
        <w:t xml:space="preserve">ES </w:t>
      </w:r>
      <w:r w:rsidRPr="0055661E">
        <w:t xml:space="preserve">management </w:t>
      </w:r>
      <w:r w:rsidR="00321654">
        <w:t>makes</w:t>
      </w:r>
      <w:r w:rsidRPr="0055661E">
        <w:t xml:space="preserve"> the </w:t>
      </w:r>
      <w:r w:rsidR="00321654">
        <w:rPr>
          <w:lang w:val="en-US"/>
        </w:rPr>
        <w:t>NR capacity booster cell enter the energySaving state</w:t>
      </w:r>
      <w:r>
        <w:t>.</w:t>
      </w:r>
    </w:p>
    <w:p w14:paraId="3129CAD1" w14:textId="65E0939C" w:rsidR="00FC6857" w:rsidRDefault="00662396" w:rsidP="00FB2476">
      <w:pPr>
        <w:pStyle w:val="TH"/>
      </w:pPr>
      <w:r>
        <w:rPr>
          <w:noProof/>
        </w:rPr>
        <w:drawing>
          <wp:inline distT="0" distB="0" distL="0" distR="0" wp14:anchorId="0FFFED71" wp14:editId="7D634F27">
            <wp:extent cx="6110605" cy="2047875"/>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0605" cy="2047875"/>
                    </a:xfrm>
                    <a:prstGeom prst="rect">
                      <a:avLst/>
                    </a:prstGeom>
                    <a:noFill/>
                    <a:ln>
                      <a:noFill/>
                    </a:ln>
                  </pic:spPr>
                </pic:pic>
              </a:graphicData>
            </a:graphic>
          </wp:inline>
        </w:drawing>
      </w:r>
    </w:p>
    <w:p w14:paraId="2B5693B0" w14:textId="77777777" w:rsidR="00AF70FC" w:rsidRDefault="00FC6857" w:rsidP="00FB2476">
      <w:pPr>
        <w:pStyle w:val="TF"/>
        <w:rPr>
          <w:lang w:eastAsia="zh-CN"/>
        </w:rPr>
      </w:pPr>
      <w:r w:rsidRPr="008577C3">
        <w:t xml:space="preserve">Figure </w:t>
      </w:r>
      <w:r>
        <w:t>6</w:t>
      </w:r>
      <w:r w:rsidRPr="008577C3">
        <w:t>.</w:t>
      </w:r>
      <w:r>
        <w:t>2</w:t>
      </w:r>
      <w:r w:rsidRPr="008577C3">
        <w:rPr>
          <w:lang w:eastAsia="zh-CN"/>
        </w:rPr>
        <w:t>.</w:t>
      </w:r>
      <w:r>
        <w:rPr>
          <w:lang w:eastAsia="zh-CN"/>
        </w:rPr>
        <w:t>2</w:t>
      </w:r>
      <w:r w:rsidRPr="008577C3">
        <w:rPr>
          <w:lang w:eastAsia="zh-CN"/>
        </w:rPr>
        <w:t>.</w:t>
      </w:r>
      <w:r>
        <w:rPr>
          <w:lang w:eastAsia="zh-CN"/>
        </w:rPr>
        <w:t>1.1</w:t>
      </w:r>
      <w:r w:rsidRPr="008577C3">
        <w:rPr>
          <w:lang w:eastAsia="zh-CN"/>
        </w:rPr>
        <w:t>-1:</w:t>
      </w:r>
      <w:r w:rsidRPr="008577C3">
        <w:t xml:space="preserve"> </w:t>
      </w:r>
      <w:r>
        <w:rPr>
          <w:lang w:eastAsia="zh-CN"/>
        </w:rPr>
        <w:t>Centralized energy saving activation</w:t>
      </w:r>
    </w:p>
    <w:p w14:paraId="336C7FA9" w14:textId="77777777" w:rsidR="00784AB6" w:rsidRDefault="00784AB6" w:rsidP="00784AB6">
      <w:pPr>
        <w:rPr>
          <w:lang w:val="en-US"/>
        </w:rPr>
      </w:pPr>
      <w:r>
        <w:rPr>
          <w:lang w:val="en-US"/>
        </w:rPr>
        <w:t>It is assumed that all relevant MOIs have been created.</w:t>
      </w:r>
    </w:p>
    <w:p w14:paraId="646A3D20" w14:textId="77777777" w:rsidR="00784AB6" w:rsidRPr="00CC3060" w:rsidRDefault="00784AB6" w:rsidP="00784AB6">
      <w:pPr>
        <w:rPr>
          <w:b/>
          <w:lang w:val="en-US"/>
        </w:rPr>
      </w:pPr>
      <w:r w:rsidRPr="00CC3060">
        <w:rPr>
          <w:b/>
          <w:lang w:val="en-US"/>
        </w:rPr>
        <w:t>Energy saving activation</w:t>
      </w:r>
      <w:r>
        <w:rPr>
          <w:b/>
          <w:lang w:val="en-US"/>
        </w:rPr>
        <w:t>:</w:t>
      </w:r>
    </w:p>
    <w:p w14:paraId="5AB7E072" w14:textId="77777777" w:rsidR="00784AB6" w:rsidRDefault="00784AB6" w:rsidP="00784AB6">
      <w:pPr>
        <w:rPr>
          <w:lang w:val="en-US"/>
        </w:rPr>
      </w:pPr>
      <w:r>
        <w:t xml:space="preserve">The MnS producer for </w:t>
      </w:r>
      <w:r w:rsidR="004D1AC4">
        <w:rPr>
          <w:lang w:eastAsia="zh-CN"/>
        </w:rPr>
        <w:t>Domain-</w:t>
      </w:r>
      <w:r>
        <w:t xml:space="preserve">centralized ES </w:t>
      </w:r>
      <w:r>
        <w:rPr>
          <w:lang w:val="en-US"/>
        </w:rPr>
        <w:t>collects the traffic load performance measurements from the NR capacity booster cell and candidate cells.</w:t>
      </w:r>
    </w:p>
    <w:p w14:paraId="5B2A5DDD" w14:textId="77777777" w:rsidR="00784AB6" w:rsidRDefault="00784AB6" w:rsidP="00784AB6">
      <w:pPr>
        <w:rPr>
          <w:lang w:val="en-US"/>
        </w:rPr>
      </w:pPr>
      <w:r>
        <w:rPr>
          <w:lang w:val="en-US"/>
        </w:rPr>
        <w:t xml:space="preserve">The </w:t>
      </w:r>
      <w:r>
        <w:t xml:space="preserve">MnS producer for </w:t>
      </w:r>
      <w:r w:rsidR="004D1AC4">
        <w:rPr>
          <w:lang w:eastAsia="zh-CN"/>
        </w:rPr>
        <w:t>Domain-</w:t>
      </w:r>
      <w:r>
        <w:t xml:space="preserve">centralized </w:t>
      </w:r>
      <w:r w:rsidRPr="00FF6658">
        <w:rPr>
          <w:lang w:val="en-US"/>
        </w:rPr>
        <w:t>ES</w:t>
      </w:r>
      <w:r>
        <w:rPr>
          <w:lang w:val="en-US"/>
        </w:rPr>
        <w:t xml:space="preserve"> analyzes the traffic load performance measurements and decide</w:t>
      </w:r>
      <w:r w:rsidR="00AF70FC">
        <w:rPr>
          <w:lang w:val="en-US"/>
        </w:rPr>
        <w:t>s</w:t>
      </w:r>
      <w:r>
        <w:rPr>
          <w:lang w:val="en-US"/>
        </w:rPr>
        <w:t xml:space="preserve"> that the NR capacity booster cell should enter the </w:t>
      </w:r>
      <w:r w:rsidR="006949D4">
        <w:rPr>
          <w:lang w:val="en-US"/>
        </w:rPr>
        <w:t>energySaving state</w:t>
      </w:r>
      <w:r>
        <w:rPr>
          <w:lang w:val="en-US"/>
        </w:rPr>
        <w:t>.</w:t>
      </w:r>
    </w:p>
    <w:p w14:paraId="035FC912" w14:textId="77777777" w:rsidR="00784AB6" w:rsidRDefault="00784AB6" w:rsidP="00784AB6">
      <w:pPr>
        <w:rPr>
          <w:lang w:val="en-US"/>
        </w:rPr>
      </w:pPr>
      <w:r>
        <w:rPr>
          <w:lang w:val="en-US"/>
        </w:rPr>
        <w:t xml:space="preserve">The </w:t>
      </w:r>
      <w:r>
        <w:t xml:space="preserve">MnS producer for </w:t>
      </w:r>
      <w:r w:rsidR="004D1AC4">
        <w:rPr>
          <w:lang w:eastAsia="zh-CN"/>
        </w:rPr>
        <w:t>Domain-</w:t>
      </w:r>
      <w:r>
        <w:t xml:space="preserve">centralized ES </w:t>
      </w:r>
      <w:r>
        <w:rPr>
          <w:lang w:eastAsia="zh-CN"/>
        </w:rPr>
        <w:t>consumes the management service for NF p</w:t>
      </w:r>
      <w:r w:rsidRPr="00343FC5">
        <w:rPr>
          <w:lang w:eastAsia="zh-CN"/>
        </w:rPr>
        <w:t xml:space="preserve">rovisioning </w:t>
      </w:r>
      <w:r>
        <w:rPr>
          <w:lang w:eastAsia="zh-CN"/>
        </w:rPr>
        <w:t xml:space="preserve">with </w:t>
      </w:r>
      <w:r w:rsidRPr="00343F37">
        <w:rPr>
          <w:i/>
          <w:lang w:eastAsia="zh-CN"/>
        </w:rPr>
        <w:t>modifyMOIAttributes</w:t>
      </w:r>
      <w:r w:rsidRPr="00343FC5">
        <w:rPr>
          <w:rFonts w:ascii="Arial" w:hAnsi="Arial" w:cs="Arial"/>
          <w:sz w:val="18"/>
          <w:lang w:eastAsia="zh-CN"/>
        </w:rPr>
        <w:t xml:space="preserve"> </w:t>
      </w:r>
      <w:r w:rsidRPr="00343F37">
        <w:rPr>
          <w:lang w:eastAsia="zh-CN"/>
        </w:rPr>
        <w:t xml:space="preserve">operation </w:t>
      </w:r>
      <w:r>
        <w:rPr>
          <w:lang w:eastAsia="zh-CN"/>
        </w:rPr>
        <w:t xml:space="preserve">to </w:t>
      </w:r>
      <w:r>
        <w:rPr>
          <w:lang w:val="en-US"/>
        </w:rPr>
        <w:t>request</w:t>
      </w:r>
      <w:r w:rsidRPr="00D80151">
        <w:rPr>
          <w:lang w:val="en-US"/>
        </w:rPr>
        <w:t xml:space="preserve"> the NR </w:t>
      </w:r>
      <w:r>
        <w:rPr>
          <w:lang w:val="en-US"/>
        </w:rPr>
        <w:t>capacity booster</w:t>
      </w:r>
      <w:r w:rsidRPr="00D80151">
        <w:rPr>
          <w:lang w:val="en-US"/>
        </w:rPr>
        <w:t xml:space="preserve"> cell to </w:t>
      </w:r>
      <w:r>
        <w:rPr>
          <w:lang w:val="en-US"/>
        </w:rPr>
        <w:t xml:space="preserve">enter the </w:t>
      </w:r>
      <w:r w:rsidR="006949D4">
        <w:rPr>
          <w:lang w:val="en-US"/>
        </w:rPr>
        <w:t>energySaving state</w:t>
      </w:r>
      <w:r>
        <w:rPr>
          <w:lang w:val="en-US"/>
        </w:rPr>
        <w:t>.</w:t>
      </w:r>
    </w:p>
    <w:p w14:paraId="0CB16C97" w14:textId="77777777" w:rsidR="00784AB6" w:rsidRDefault="00784AB6" w:rsidP="00784AB6">
      <w:r>
        <w:rPr>
          <w:lang w:val="en-US"/>
        </w:rPr>
        <w:t>The NR capacity booster</w:t>
      </w:r>
      <w:r w:rsidRPr="00D80151">
        <w:rPr>
          <w:lang w:val="en-US"/>
        </w:rPr>
        <w:t xml:space="preserve"> </w:t>
      </w:r>
      <w:r>
        <w:rPr>
          <w:lang w:val="en-US"/>
        </w:rPr>
        <w:t>cell</w:t>
      </w:r>
      <w:r w:rsidRPr="00991232">
        <w:t xml:space="preserve"> </w:t>
      </w:r>
      <w:r>
        <w:t xml:space="preserve">may </w:t>
      </w:r>
      <w:r w:rsidRPr="00991232">
        <w:t>in</w:t>
      </w:r>
      <w:r>
        <w:t>itiate handover actions</w:t>
      </w:r>
      <w:r w:rsidRPr="00991232">
        <w:t xml:space="preserve"> to off-load the </w:t>
      </w:r>
      <w:r>
        <w:t>traffic to the neighbour cells (</w:t>
      </w:r>
      <w:r>
        <w:rPr>
          <w:lang w:val="en-US"/>
        </w:rPr>
        <w:t xml:space="preserve">see clause 15.4.2 in TS 38.300 [13]), prior to </w:t>
      </w:r>
      <w:r>
        <w:t xml:space="preserve">entering into the </w:t>
      </w:r>
      <w:r w:rsidR="006949D4">
        <w:t>energySaving state</w:t>
      </w:r>
      <w:r>
        <w:t xml:space="preserve">, and then </w:t>
      </w:r>
      <w:r>
        <w:rPr>
          <w:lang w:val="en-US"/>
        </w:rPr>
        <w:t xml:space="preserve">change to the </w:t>
      </w:r>
      <w:r w:rsidRPr="00AC0DCA">
        <w:t xml:space="preserve">energySaving </w:t>
      </w:r>
      <w:r>
        <w:t xml:space="preserve">state, leading </w:t>
      </w:r>
      <w:r>
        <w:rPr>
          <w:lang w:val="en-US"/>
        </w:rPr>
        <w:t xml:space="preserve">to a </w:t>
      </w:r>
      <w:r w:rsidRPr="00635986">
        <w:rPr>
          <w:rFonts w:ascii="Courier New" w:hAnsi="Courier New" w:cs="Courier New"/>
        </w:rPr>
        <w:t>notifyMOIAttributeValueChanges</w:t>
      </w:r>
      <w:r w:rsidRPr="00384EB9">
        <w:rPr>
          <w:rFonts w:ascii="Courier New" w:hAnsi="Courier New" w:cs="Courier New"/>
        </w:rPr>
        <w:t xml:space="preserve"> </w:t>
      </w:r>
      <w:r>
        <w:rPr>
          <w:lang w:val="en-US"/>
        </w:rPr>
        <w:t xml:space="preserve">being sent to the </w:t>
      </w:r>
      <w:r>
        <w:t xml:space="preserve">MnS producer for </w:t>
      </w:r>
      <w:r w:rsidR="004D1AC4">
        <w:rPr>
          <w:lang w:eastAsia="zh-CN"/>
        </w:rPr>
        <w:t>Domain-</w:t>
      </w:r>
      <w:r>
        <w:t xml:space="preserve">centralized </w:t>
      </w:r>
      <w:r>
        <w:rPr>
          <w:lang w:val="en-US"/>
        </w:rPr>
        <w:t>ES</w:t>
      </w:r>
      <w:r>
        <w:t xml:space="preserve"> </w:t>
      </w:r>
      <w:r>
        <w:rPr>
          <w:lang w:val="en-US"/>
        </w:rPr>
        <w:t xml:space="preserve">that the NR capacity booster cell has entered the </w:t>
      </w:r>
      <w:r w:rsidR="006949D4">
        <w:rPr>
          <w:lang w:val="en-US"/>
        </w:rPr>
        <w:t>energySaving state</w:t>
      </w:r>
      <w:r>
        <w:t>.</w:t>
      </w:r>
    </w:p>
    <w:p w14:paraId="0D9FA76A" w14:textId="77777777" w:rsidR="00FC6857" w:rsidRPr="00616BE9" w:rsidRDefault="00FC6857" w:rsidP="00FC6857">
      <w:pPr>
        <w:pStyle w:val="Heading5"/>
      </w:pPr>
      <w:bookmarkStart w:id="213" w:name="_Toc34300973"/>
      <w:bookmarkStart w:id="214" w:name="_Toc43730802"/>
      <w:bookmarkStart w:id="215" w:name="_Toc130206259"/>
      <w:r>
        <w:lastRenderedPageBreak/>
        <w:t>6.2.2.1.2</w:t>
      </w:r>
      <w:r>
        <w:tab/>
        <w:t>Energy saving deactivation</w:t>
      </w:r>
      <w:bookmarkEnd w:id="213"/>
      <w:bookmarkEnd w:id="214"/>
      <w:bookmarkEnd w:id="215"/>
    </w:p>
    <w:p w14:paraId="40E636B8" w14:textId="77777777" w:rsidR="00FC6857" w:rsidRDefault="00FC6857" w:rsidP="00FC6857">
      <w:r w:rsidRPr="0055661E">
        <w:t>Figure 6.2.</w:t>
      </w:r>
      <w:r>
        <w:t>2.1.2</w:t>
      </w:r>
      <w:r w:rsidRPr="0055661E">
        <w:t>-1 depicts a procedure that des</w:t>
      </w:r>
      <w:r>
        <w:t xml:space="preserve">cribes how MnS producer of </w:t>
      </w:r>
      <w:r w:rsidR="004D1AC4">
        <w:rPr>
          <w:lang w:eastAsia="zh-CN"/>
        </w:rPr>
        <w:t>Domain-</w:t>
      </w:r>
      <w:r>
        <w:t xml:space="preserve">Centralized ES </w:t>
      </w:r>
      <w:r w:rsidRPr="0055661E">
        <w:t xml:space="preserve">management </w:t>
      </w:r>
      <w:r w:rsidR="00AF70FC">
        <w:t xml:space="preserve">makes </w:t>
      </w:r>
      <w:r w:rsidR="00AF70FC">
        <w:rPr>
          <w:lang w:val="en-US"/>
        </w:rPr>
        <w:t>the NR capacity booster cell leave the energySaving state</w:t>
      </w:r>
      <w:r>
        <w:t>.</w:t>
      </w:r>
    </w:p>
    <w:p w14:paraId="5ACE06EF" w14:textId="0D7884AD" w:rsidR="00FC6857" w:rsidRDefault="00662396" w:rsidP="00FB2476">
      <w:pPr>
        <w:pStyle w:val="TH"/>
      </w:pPr>
      <w:r>
        <w:rPr>
          <w:noProof/>
        </w:rPr>
        <w:drawing>
          <wp:inline distT="0" distB="0" distL="0" distR="0" wp14:anchorId="6844C56A" wp14:editId="4390EC9D">
            <wp:extent cx="6115050" cy="2028825"/>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15050" cy="2028825"/>
                    </a:xfrm>
                    <a:prstGeom prst="rect">
                      <a:avLst/>
                    </a:prstGeom>
                    <a:noFill/>
                    <a:ln>
                      <a:noFill/>
                    </a:ln>
                  </pic:spPr>
                </pic:pic>
              </a:graphicData>
            </a:graphic>
          </wp:inline>
        </w:drawing>
      </w:r>
    </w:p>
    <w:p w14:paraId="2CECF3B7" w14:textId="77777777" w:rsidR="00FC6857" w:rsidRDefault="00FC6857" w:rsidP="00FC6857">
      <w:pPr>
        <w:pStyle w:val="TF"/>
        <w:rPr>
          <w:lang w:eastAsia="zh-CN"/>
        </w:rPr>
      </w:pPr>
      <w:r w:rsidRPr="008577C3">
        <w:t xml:space="preserve">Figure </w:t>
      </w:r>
      <w:r>
        <w:t>6</w:t>
      </w:r>
      <w:r w:rsidRPr="008577C3">
        <w:t>.</w:t>
      </w:r>
      <w:r>
        <w:t>2</w:t>
      </w:r>
      <w:r w:rsidRPr="008577C3">
        <w:rPr>
          <w:lang w:eastAsia="zh-CN"/>
        </w:rPr>
        <w:t>.</w:t>
      </w:r>
      <w:r>
        <w:rPr>
          <w:lang w:eastAsia="zh-CN"/>
        </w:rPr>
        <w:t>2</w:t>
      </w:r>
      <w:r w:rsidRPr="008577C3">
        <w:rPr>
          <w:lang w:eastAsia="zh-CN"/>
        </w:rPr>
        <w:t>.</w:t>
      </w:r>
      <w:r>
        <w:rPr>
          <w:lang w:eastAsia="zh-CN"/>
        </w:rPr>
        <w:t>1.2</w:t>
      </w:r>
      <w:r w:rsidRPr="008577C3">
        <w:rPr>
          <w:lang w:eastAsia="zh-CN"/>
        </w:rPr>
        <w:t>-1:</w:t>
      </w:r>
      <w:r w:rsidRPr="008577C3">
        <w:t xml:space="preserve"> </w:t>
      </w:r>
      <w:r>
        <w:rPr>
          <w:lang w:eastAsia="zh-CN"/>
        </w:rPr>
        <w:t>Centralized energy saving deactivation</w:t>
      </w:r>
    </w:p>
    <w:p w14:paraId="194E74BF" w14:textId="77777777" w:rsidR="00FC6857" w:rsidRDefault="00FC6857" w:rsidP="00784AB6">
      <w:pPr>
        <w:rPr>
          <w:lang w:val="en-US"/>
        </w:rPr>
      </w:pPr>
    </w:p>
    <w:p w14:paraId="71E17EE1" w14:textId="77777777" w:rsidR="00784AB6" w:rsidRDefault="00784AB6" w:rsidP="00784AB6">
      <w:pPr>
        <w:rPr>
          <w:lang w:val="en-US"/>
        </w:rPr>
      </w:pPr>
      <w:r w:rsidRPr="00CC3060">
        <w:rPr>
          <w:b/>
          <w:lang w:val="en-US"/>
        </w:rPr>
        <w:t xml:space="preserve">Energy saving </w:t>
      </w:r>
      <w:r>
        <w:rPr>
          <w:b/>
          <w:lang w:val="en-US"/>
        </w:rPr>
        <w:t>de</w:t>
      </w:r>
      <w:r w:rsidRPr="00CC3060">
        <w:rPr>
          <w:b/>
          <w:lang w:val="en-US"/>
        </w:rPr>
        <w:t>activation</w:t>
      </w:r>
      <w:r>
        <w:rPr>
          <w:b/>
          <w:lang w:val="en-US"/>
        </w:rPr>
        <w:t>:</w:t>
      </w:r>
    </w:p>
    <w:p w14:paraId="72CD601E" w14:textId="77777777" w:rsidR="00784AB6" w:rsidRDefault="00784AB6" w:rsidP="00784AB6">
      <w:pPr>
        <w:rPr>
          <w:lang w:val="en-US"/>
        </w:rPr>
      </w:pPr>
      <w:r>
        <w:t xml:space="preserve">The MnS producer for </w:t>
      </w:r>
      <w:r w:rsidR="003155E9">
        <w:rPr>
          <w:lang w:eastAsia="zh-CN"/>
        </w:rPr>
        <w:t>Domain-</w:t>
      </w:r>
      <w:r>
        <w:t xml:space="preserve">centralized ES </w:t>
      </w:r>
      <w:r>
        <w:rPr>
          <w:lang w:val="en-US"/>
        </w:rPr>
        <w:t>collects the traffic load performance measurements from the candidate cells.</w:t>
      </w:r>
    </w:p>
    <w:p w14:paraId="4BED4BC5" w14:textId="77777777" w:rsidR="00784AB6" w:rsidRDefault="00784AB6" w:rsidP="00784AB6">
      <w:pPr>
        <w:rPr>
          <w:lang w:val="en-US"/>
        </w:rPr>
      </w:pPr>
      <w:r>
        <w:rPr>
          <w:lang w:val="en-US"/>
        </w:rPr>
        <w:t xml:space="preserve">The </w:t>
      </w:r>
      <w:r>
        <w:t xml:space="preserve">MnS producer for </w:t>
      </w:r>
      <w:r w:rsidR="003155E9">
        <w:rPr>
          <w:lang w:eastAsia="zh-CN"/>
        </w:rPr>
        <w:t>Domain-</w:t>
      </w:r>
      <w:r>
        <w:t xml:space="preserve">centralized </w:t>
      </w:r>
      <w:r w:rsidRPr="00FF6658">
        <w:rPr>
          <w:lang w:val="en-US"/>
        </w:rPr>
        <w:t>ES</w:t>
      </w:r>
      <w:r>
        <w:rPr>
          <w:lang w:val="en-US"/>
        </w:rPr>
        <w:t xml:space="preserve"> decides to re-activate the NR capacity booster cell if it detects that the capacity is needed (see clause 15.4.2 in TS 38.300 [13]).</w:t>
      </w:r>
    </w:p>
    <w:p w14:paraId="69809B8E" w14:textId="77777777" w:rsidR="002832E5" w:rsidRDefault="00784AB6" w:rsidP="00AA5C1E">
      <w:pPr>
        <w:rPr>
          <w:lang w:val="en-US"/>
        </w:rPr>
      </w:pPr>
      <w:r>
        <w:rPr>
          <w:lang w:val="en-US"/>
        </w:rPr>
        <w:t xml:space="preserve">The </w:t>
      </w:r>
      <w:r>
        <w:t xml:space="preserve">MnS producer for </w:t>
      </w:r>
      <w:r w:rsidR="003155E9">
        <w:rPr>
          <w:lang w:eastAsia="zh-CN"/>
        </w:rPr>
        <w:t>Domain-</w:t>
      </w:r>
      <w:r>
        <w:t>centralized ES</w:t>
      </w:r>
      <w:r>
        <w:rPr>
          <w:lang w:val="en-US"/>
        </w:rPr>
        <w:t xml:space="preserve"> </w:t>
      </w:r>
      <w:r>
        <w:rPr>
          <w:lang w:eastAsia="zh-CN"/>
        </w:rPr>
        <w:t>consumes the management service for NF p</w:t>
      </w:r>
      <w:r w:rsidRPr="00343FC5">
        <w:rPr>
          <w:lang w:eastAsia="zh-CN"/>
        </w:rPr>
        <w:t xml:space="preserve">rovisioning </w:t>
      </w:r>
      <w:r>
        <w:rPr>
          <w:lang w:eastAsia="zh-CN"/>
        </w:rPr>
        <w:t xml:space="preserve">with </w:t>
      </w:r>
      <w:r w:rsidRPr="00343F37">
        <w:rPr>
          <w:i/>
          <w:lang w:eastAsia="zh-CN"/>
        </w:rPr>
        <w:t>modifyMOIAttributes</w:t>
      </w:r>
      <w:r w:rsidRPr="00343FC5">
        <w:rPr>
          <w:rFonts w:ascii="Arial" w:hAnsi="Arial" w:cs="Arial"/>
          <w:sz w:val="18"/>
          <w:lang w:eastAsia="zh-CN"/>
        </w:rPr>
        <w:t xml:space="preserve"> </w:t>
      </w:r>
      <w:r w:rsidRPr="00343F37">
        <w:rPr>
          <w:lang w:eastAsia="zh-CN"/>
        </w:rPr>
        <w:t xml:space="preserve">operation </w:t>
      </w:r>
      <w:r>
        <w:rPr>
          <w:lang w:eastAsia="zh-CN"/>
        </w:rPr>
        <w:t xml:space="preserve">to </w:t>
      </w:r>
      <w:r>
        <w:rPr>
          <w:lang w:val="en-US"/>
        </w:rPr>
        <w:t>re-activate the NR capacity booster cell, and</w:t>
      </w:r>
      <w:r w:rsidR="006949D4">
        <w:rPr>
          <w:lang w:val="en-US"/>
        </w:rPr>
        <w:t xml:space="preserve"> </w:t>
      </w:r>
      <w:r>
        <w:rPr>
          <w:lang w:val="en-US"/>
        </w:rPr>
        <w:t xml:space="preserve">changes to the </w:t>
      </w:r>
      <w:r w:rsidRPr="00AC0DCA">
        <w:t xml:space="preserve">notEnergySaving </w:t>
      </w:r>
      <w:r>
        <w:t>state, leading to</w:t>
      </w:r>
      <w:r>
        <w:rPr>
          <w:lang w:val="en-US"/>
        </w:rPr>
        <w:t xml:space="preserve"> a </w:t>
      </w:r>
      <w:r w:rsidRPr="00635986">
        <w:rPr>
          <w:rFonts w:ascii="Courier New" w:hAnsi="Courier New" w:cs="Courier New"/>
        </w:rPr>
        <w:t>notifyMOIAttributeValueChanges</w:t>
      </w:r>
      <w:r w:rsidRPr="00384EB9">
        <w:rPr>
          <w:rFonts w:ascii="Courier New" w:hAnsi="Courier New" w:cs="Courier New"/>
        </w:rPr>
        <w:t xml:space="preserve"> </w:t>
      </w:r>
      <w:r>
        <w:rPr>
          <w:lang w:val="en-US"/>
        </w:rPr>
        <w:t>being sent to the consumer to indicate that the NR capacity booster cell has been re-activated.</w:t>
      </w:r>
    </w:p>
    <w:p w14:paraId="05DC925F" w14:textId="77777777" w:rsidR="003155E9" w:rsidRDefault="003155E9" w:rsidP="003155E9">
      <w:pPr>
        <w:pStyle w:val="Heading4"/>
      </w:pPr>
      <w:bookmarkStart w:id="216" w:name="_Toc130206260"/>
      <w:r>
        <w:t>6.2.2.2</w:t>
      </w:r>
      <w:r>
        <w:tab/>
        <w:t>Management services</w:t>
      </w:r>
      <w:bookmarkEnd w:id="216"/>
    </w:p>
    <w:p w14:paraId="79E7FCAF" w14:textId="77777777" w:rsidR="003155E9" w:rsidRPr="005D21A5" w:rsidRDefault="003155E9" w:rsidP="003155E9">
      <w:pPr>
        <w:pStyle w:val="Heading5"/>
      </w:pPr>
      <w:bookmarkStart w:id="217" w:name="_Toc130206261"/>
      <w:r>
        <w:t>6.2.2.2.1</w:t>
      </w:r>
      <w:r w:rsidRPr="00E1626B">
        <w:tab/>
      </w:r>
      <w:r>
        <w:t>MnS component type A</w:t>
      </w:r>
      <w:bookmarkEnd w:id="217"/>
    </w:p>
    <w:p w14:paraId="53D5ABED" w14:textId="77777777" w:rsidR="003155E9" w:rsidRDefault="003155E9" w:rsidP="003155E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4379"/>
        <w:gridCol w:w="2799"/>
      </w:tblGrid>
      <w:tr w:rsidR="003155E9" w:rsidRPr="00215D3C" w14:paraId="3D974E50" w14:textId="77777777" w:rsidTr="00AF6F69">
        <w:trPr>
          <w:jc w:val="center"/>
        </w:trPr>
        <w:tc>
          <w:tcPr>
            <w:tcW w:w="4379" w:type="dxa"/>
            <w:shd w:val="pct15" w:color="auto" w:fill="FFFFFF"/>
          </w:tcPr>
          <w:p w14:paraId="473181BB" w14:textId="77777777" w:rsidR="003155E9" w:rsidRPr="00215D3C" w:rsidRDefault="003155E9" w:rsidP="00AF6F69">
            <w:pPr>
              <w:pStyle w:val="TAH"/>
            </w:pPr>
            <w:r w:rsidRPr="00343FC5">
              <w:rPr>
                <w:lang w:eastAsia="zh-CN"/>
              </w:rPr>
              <w:t>MnS Component Type A</w:t>
            </w:r>
          </w:p>
        </w:tc>
        <w:tc>
          <w:tcPr>
            <w:tcW w:w="2799" w:type="dxa"/>
            <w:shd w:val="pct15" w:color="auto" w:fill="FFFFFF"/>
          </w:tcPr>
          <w:p w14:paraId="514ACC95" w14:textId="77777777" w:rsidR="003155E9" w:rsidRPr="00215D3C" w:rsidRDefault="003155E9" w:rsidP="00AF6F69">
            <w:pPr>
              <w:pStyle w:val="TAH"/>
            </w:pPr>
            <w:r w:rsidRPr="00343FC5">
              <w:rPr>
                <w:lang w:eastAsia="zh-CN"/>
              </w:rPr>
              <w:t>Note</w:t>
            </w:r>
          </w:p>
        </w:tc>
      </w:tr>
      <w:tr w:rsidR="003155E9" w:rsidRPr="00215D3C" w14:paraId="535ACBA8" w14:textId="77777777" w:rsidTr="00AF6F69">
        <w:trPr>
          <w:jc w:val="center"/>
        </w:trPr>
        <w:tc>
          <w:tcPr>
            <w:tcW w:w="4379" w:type="dxa"/>
          </w:tcPr>
          <w:p w14:paraId="70A43943" w14:textId="77777777" w:rsidR="003155E9" w:rsidRPr="004F40BB" w:rsidRDefault="003155E9" w:rsidP="00AF6F69">
            <w:pPr>
              <w:spacing w:after="120"/>
              <w:rPr>
                <w:lang w:eastAsia="zh-CN"/>
              </w:rPr>
            </w:pPr>
            <w:r w:rsidRPr="004F40BB">
              <w:rPr>
                <w:lang w:eastAsia="zh-CN"/>
              </w:rPr>
              <w:t xml:space="preserve">Operations defined in clause </w:t>
            </w:r>
            <w:r>
              <w:rPr>
                <w:lang w:eastAsia="zh-CN"/>
              </w:rPr>
              <w:t>11.1.1</w:t>
            </w:r>
            <w:r w:rsidRPr="004F40BB">
              <w:rPr>
                <w:lang w:eastAsia="zh-CN"/>
              </w:rPr>
              <w:t xml:space="preserve"> of TS 28.532 [</w:t>
            </w:r>
            <w:r>
              <w:rPr>
                <w:lang w:eastAsia="zh-CN"/>
              </w:rPr>
              <w:t>16</w:t>
            </w:r>
            <w:r w:rsidRPr="004F40BB">
              <w:rPr>
                <w:lang w:eastAsia="zh-CN"/>
              </w:rPr>
              <w:t>]:</w:t>
            </w:r>
          </w:p>
          <w:p w14:paraId="6735B640" w14:textId="77777777" w:rsidR="003155E9" w:rsidRPr="00313116" w:rsidRDefault="003155E9" w:rsidP="00AF6F69">
            <w:pPr>
              <w:spacing w:after="120"/>
              <w:ind w:left="144" w:hanging="144"/>
              <w:rPr>
                <w:sz w:val="18"/>
                <w:lang w:eastAsia="zh-CN"/>
              </w:rPr>
            </w:pPr>
            <w:r w:rsidRPr="001E6D05">
              <w:rPr>
                <w:lang w:eastAsia="zh-CN"/>
              </w:rPr>
              <w:t>-</w:t>
            </w:r>
            <w:r>
              <w:rPr>
                <w:lang w:eastAsia="zh-CN"/>
              </w:rPr>
              <w:t xml:space="preserve"> </w:t>
            </w:r>
            <w:r w:rsidRPr="00313116">
              <w:rPr>
                <w:rFonts w:ascii="Courier New" w:eastAsia="SimSun" w:hAnsi="Courier New" w:cs="Courier New"/>
                <w:sz w:val="18"/>
              </w:rPr>
              <w:t>createMOI</w:t>
            </w:r>
          </w:p>
          <w:p w14:paraId="129D9948" w14:textId="77777777" w:rsidR="003155E9" w:rsidRPr="00D57B46" w:rsidRDefault="003155E9" w:rsidP="00AF6F69">
            <w:pPr>
              <w:spacing w:after="120"/>
              <w:rPr>
                <w:lang w:eastAsia="zh-CN"/>
              </w:rPr>
            </w:pPr>
            <w:r w:rsidRPr="00D57B46">
              <w:rPr>
                <w:sz w:val="18"/>
                <w:szCs w:val="18"/>
                <w:lang w:eastAsia="zh-CN"/>
              </w:rPr>
              <w:t xml:space="preserve">- </w:t>
            </w:r>
            <w:r w:rsidRPr="00920E85">
              <w:rPr>
                <w:rFonts w:ascii="Courier New" w:hAnsi="Courier New" w:cs="Courier New"/>
                <w:sz w:val="18"/>
                <w:szCs w:val="18"/>
                <w:lang w:eastAsia="zh-CN"/>
              </w:rPr>
              <w:t>getMOIAttributes</w:t>
            </w:r>
          </w:p>
          <w:p w14:paraId="430E2570" w14:textId="77777777" w:rsidR="003155E9" w:rsidRDefault="003155E9" w:rsidP="00AF6F69">
            <w:pPr>
              <w:spacing w:after="120"/>
              <w:ind w:left="144" w:hanging="144"/>
              <w:rPr>
                <w:rFonts w:ascii="Courier New" w:hAnsi="Courier New" w:cs="Courier New"/>
                <w:sz w:val="18"/>
                <w:szCs w:val="18"/>
                <w:lang w:eastAsia="zh-CN"/>
              </w:rPr>
            </w:pPr>
            <w:r w:rsidRPr="00D57B46">
              <w:rPr>
                <w:lang w:eastAsia="zh-CN"/>
              </w:rPr>
              <w:t xml:space="preserve">- </w:t>
            </w:r>
            <w:r w:rsidRPr="00920E85">
              <w:rPr>
                <w:rFonts w:ascii="Courier New" w:hAnsi="Courier New" w:cs="Courier New"/>
                <w:sz w:val="18"/>
                <w:szCs w:val="18"/>
                <w:lang w:eastAsia="zh-CN"/>
              </w:rPr>
              <w:t>modifyMOIAttributes</w:t>
            </w:r>
          </w:p>
          <w:p w14:paraId="10BF2211" w14:textId="77777777" w:rsidR="003155E9" w:rsidRPr="00423D3B" w:rsidRDefault="003155E9" w:rsidP="00AF6F69">
            <w:pPr>
              <w:spacing w:after="120"/>
              <w:ind w:left="144" w:hanging="144"/>
              <w:rPr>
                <w:lang w:eastAsia="zh-CN"/>
              </w:rPr>
            </w:pPr>
            <w:r w:rsidRPr="00313116">
              <w:rPr>
                <w:lang w:eastAsia="zh-CN"/>
              </w:rPr>
              <w:t xml:space="preserve">- </w:t>
            </w:r>
            <w:r>
              <w:rPr>
                <w:rFonts w:ascii="Courier New" w:hAnsi="Courier New" w:cs="Courier New"/>
              </w:rPr>
              <w:t>deleteMOI</w:t>
            </w:r>
          </w:p>
        </w:tc>
        <w:tc>
          <w:tcPr>
            <w:tcW w:w="2799" w:type="dxa"/>
          </w:tcPr>
          <w:p w14:paraId="0F8A9AA1" w14:textId="77777777" w:rsidR="003155E9" w:rsidRPr="00920E85" w:rsidRDefault="003155E9" w:rsidP="00AF6F69">
            <w:pPr>
              <w:pStyle w:val="TAL"/>
              <w:rPr>
                <w:rFonts w:ascii="Times New Roman" w:hAnsi="Times New Roman"/>
                <w:sz w:val="20"/>
              </w:rPr>
            </w:pPr>
            <w:r>
              <w:rPr>
                <w:rFonts w:ascii="Times New Roman" w:hAnsi="Times New Roman"/>
                <w:sz w:val="20"/>
              </w:rPr>
              <w:t>S</w:t>
            </w:r>
            <w:r w:rsidRPr="00920E85">
              <w:rPr>
                <w:rFonts w:ascii="Times New Roman" w:hAnsi="Times New Roman"/>
                <w:sz w:val="20"/>
              </w:rPr>
              <w:t xml:space="preserve">upported by </w:t>
            </w:r>
            <w:r>
              <w:rPr>
                <w:rFonts w:ascii="Times New Roman" w:hAnsi="Times New Roman"/>
                <w:sz w:val="20"/>
              </w:rPr>
              <w:t xml:space="preserve">the </w:t>
            </w:r>
            <w:r w:rsidRPr="004F40BB">
              <w:rPr>
                <w:rFonts w:ascii="Times New Roman" w:hAnsi="Times New Roman"/>
                <w:sz w:val="20"/>
              </w:rPr>
              <w:t xml:space="preserve">Provisioning </w:t>
            </w:r>
            <w:r>
              <w:rPr>
                <w:rFonts w:ascii="Times New Roman" w:hAnsi="Times New Roman"/>
                <w:sz w:val="20"/>
              </w:rPr>
              <w:t xml:space="preserve">MnS </w:t>
            </w:r>
            <w:r w:rsidRPr="004F40BB">
              <w:rPr>
                <w:rFonts w:ascii="Times New Roman" w:hAnsi="Times New Roman"/>
                <w:sz w:val="20"/>
              </w:rPr>
              <w:t>for NF</w:t>
            </w:r>
            <w:r w:rsidRPr="00920E85">
              <w:rPr>
                <w:rFonts w:ascii="Times New Roman" w:hAnsi="Times New Roman"/>
                <w:sz w:val="20"/>
              </w:rPr>
              <w:t xml:space="preserve">, as defined in </w:t>
            </w:r>
            <w:r>
              <w:rPr>
                <w:rFonts w:ascii="Times New Roman" w:hAnsi="Times New Roman"/>
                <w:sz w:val="20"/>
              </w:rPr>
              <w:t xml:space="preserve">TS </w:t>
            </w:r>
            <w:r w:rsidRPr="00920E85">
              <w:rPr>
                <w:rFonts w:ascii="Times New Roman" w:hAnsi="Times New Roman"/>
                <w:sz w:val="20"/>
              </w:rPr>
              <w:t>28.5</w:t>
            </w:r>
            <w:r>
              <w:rPr>
                <w:rFonts w:ascii="Times New Roman" w:hAnsi="Times New Roman"/>
                <w:sz w:val="20"/>
              </w:rPr>
              <w:t>31</w:t>
            </w:r>
            <w:r w:rsidRPr="00920E85">
              <w:rPr>
                <w:rFonts w:ascii="Times New Roman" w:hAnsi="Times New Roman"/>
                <w:sz w:val="20"/>
              </w:rPr>
              <w:t xml:space="preserve"> [</w:t>
            </w:r>
            <w:r>
              <w:rPr>
                <w:rFonts w:ascii="Times New Roman" w:hAnsi="Times New Roman"/>
                <w:sz w:val="20"/>
              </w:rPr>
              <w:t>6</w:t>
            </w:r>
            <w:r w:rsidRPr="00920E85">
              <w:rPr>
                <w:rFonts w:ascii="Times New Roman" w:hAnsi="Times New Roman"/>
                <w:sz w:val="20"/>
              </w:rPr>
              <w:t>].</w:t>
            </w:r>
          </w:p>
        </w:tc>
      </w:tr>
      <w:tr w:rsidR="003155E9" w:rsidRPr="00215D3C" w14:paraId="06A0F9E7" w14:textId="77777777" w:rsidTr="00AF6F69">
        <w:trPr>
          <w:jc w:val="center"/>
        </w:trPr>
        <w:tc>
          <w:tcPr>
            <w:tcW w:w="4379" w:type="dxa"/>
          </w:tcPr>
          <w:p w14:paraId="5D43DC92" w14:textId="77777777" w:rsidR="003155E9" w:rsidRPr="004F40BB" w:rsidRDefault="003155E9" w:rsidP="00AF6F69">
            <w:pPr>
              <w:spacing w:after="120"/>
              <w:rPr>
                <w:lang w:eastAsia="zh-CN"/>
              </w:rPr>
            </w:pPr>
            <w:r>
              <w:rPr>
                <w:lang w:eastAsia="zh-CN"/>
              </w:rPr>
              <w:t>Notifications</w:t>
            </w:r>
            <w:r w:rsidRPr="004F40BB">
              <w:rPr>
                <w:lang w:eastAsia="zh-CN"/>
              </w:rPr>
              <w:t xml:space="preserve"> defined in clause </w:t>
            </w:r>
            <w:r>
              <w:rPr>
                <w:lang w:eastAsia="zh-CN"/>
              </w:rPr>
              <w:t>11.1.1</w:t>
            </w:r>
            <w:r w:rsidRPr="004F40BB">
              <w:rPr>
                <w:lang w:eastAsia="zh-CN"/>
              </w:rPr>
              <w:t xml:space="preserve"> of TS 28.532 [</w:t>
            </w:r>
            <w:r>
              <w:rPr>
                <w:lang w:eastAsia="zh-CN"/>
              </w:rPr>
              <w:t>16</w:t>
            </w:r>
            <w:r w:rsidRPr="004F40BB">
              <w:rPr>
                <w:lang w:eastAsia="zh-CN"/>
              </w:rPr>
              <w:t>]:</w:t>
            </w:r>
          </w:p>
          <w:p w14:paraId="0F71C680" w14:textId="77777777" w:rsidR="003155E9" w:rsidRPr="00313116" w:rsidRDefault="003155E9" w:rsidP="00AF6F69">
            <w:pPr>
              <w:spacing w:after="120"/>
              <w:rPr>
                <w:rFonts w:ascii="Courier New" w:hAnsi="Courier New" w:cs="Courier New"/>
              </w:rPr>
            </w:pPr>
            <w:r w:rsidRPr="00D33EE4">
              <w:rPr>
                <w:szCs w:val="18"/>
              </w:rPr>
              <w:t xml:space="preserve">- </w:t>
            </w:r>
            <w:r w:rsidRPr="00D33EE4">
              <w:rPr>
                <w:rFonts w:ascii="Courier New" w:hAnsi="Courier New" w:cs="Courier New"/>
                <w:sz w:val="18"/>
                <w:szCs w:val="18"/>
              </w:rPr>
              <w:t>notifyMOICreation</w:t>
            </w:r>
          </w:p>
          <w:p w14:paraId="1AD8E0D6" w14:textId="77777777" w:rsidR="003155E9" w:rsidRDefault="003155E9" w:rsidP="00AF6F69">
            <w:pPr>
              <w:spacing w:after="120"/>
              <w:rPr>
                <w:rFonts w:ascii="Courier New" w:hAnsi="Courier New" w:cs="Courier New"/>
                <w:sz w:val="18"/>
                <w:szCs w:val="18"/>
              </w:rPr>
            </w:pPr>
            <w:r w:rsidRPr="00D57B46">
              <w:rPr>
                <w:lang w:eastAsia="zh-CN"/>
              </w:rPr>
              <w:t xml:space="preserve">- </w:t>
            </w:r>
            <w:r w:rsidRPr="00423D3B">
              <w:rPr>
                <w:rFonts w:ascii="Courier New" w:hAnsi="Courier New" w:cs="Courier New"/>
                <w:sz w:val="18"/>
                <w:szCs w:val="18"/>
              </w:rPr>
              <w:t>notifyMOIAttributeValueChange</w:t>
            </w:r>
            <w:r>
              <w:rPr>
                <w:rFonts w:ascii="Courier New" w:hAnsi="Courier New" w:cs="Courier New"/>
                <w:sz w:val="18"/>
                <w:szCs w:val="18"/>
              </w:rPr>
              <w:t>s</w:t>
            </w:r>
          </w:p>
          <w:p w14:paraId="0D363E66" w14:textId="77777777" w:rsidR="003155E9" w:rsidRPr="000C6C5C" w:rsidRDefault="003155E9" w:rsidP="00AF6F69">
            <w:pPr>
              <w:spacing w:after="120"/>
              <w:rPr>
                <w:rFonts w:ascii="Courier New" w:hAnsi="Courier New" w:cs="Courier New"/>
                <w:sz w:val="18"/>
                <w:szCs w:val="18"/>
              </w:rPr>
            </w:pPr>
            <w:r w:rsidRPr="00561A44">
              <w:rPr>
                <w:szCs w:val="18"/>
              </w:rPr>
              <w:t>-</w:t>
            </w:r>
            <w:r>
              <w:rPr>
                <w:szCs w:val="18"/>
              </w:rPr>
              <w:t xml:space="preserve"> </w:t>
            </w:r>
            <w:r w:rsidRPr="00AC48BC">
              <w:rPr>
                <w:rFonts w:ascii="Courier New" w:hAnsi="Courier New" w:cs="Courier New"/>
                <w:sz w:val="18"/>
                <w:szCs w:val="18"/>
              </w:rPr>
              <w:t>notifyMOIDeletion</w:t>
            </w:r>
          </w:p>
          <w:p w14:paraId="75047B8F" w14:textId="77777777" w:rsidR="003155E9" w:rsidRPr="004F40BB" w:rsidRDefault="003155E9" w:rsidP="00AF6F69">
            <w:pPr>
              <w:spacing w:after="120"/>
              <w:rPr>
                <w:lang w:eastAsia="zh-CN"/>
              </w:rPr>
            </w:pPr>
            <w:r w:rsidRPr="000C6C5C">
              <w:rPr>
                <w:rFonts w:ascii="Courier New" w:hAnsi="Courier New" w:cs="Courier New"/>
                <w:sz w:val="18"/>
                <w:szCs w:val="18"/>
              </w:rPr>
              <w:t>- notifyMOIChanges</w:t>
            </w:r>
          </w:p>
        </w:tc>
        <w:tc>
          <w:tcPr>
            <w:tcW w:w="2799" w:type="dxa"/>
          </w:tcPr>
          <w:p w14:paraId="4805191B" w14:textId="77777777" w:rsidR="003155E9" w:rsidRPr="00920E85" w:rsidRDefault="003155E9" w:rsidP="00AF6F69">
            <w:pPr>
              <w:pStyle w:val="TAL"/>
              <w:rPr>
                <w:rFonts w:ascii="Times New Roman" w:hAnsi="Times New Roman"/>
                <w:sz w:val="20"/>
              </w:rPr>
            </w:pPr>
            <w:r>
              <w:rPr>
                <w:rFonts w:ascii="Times New Roman" w:hAnsi="Times New Roman"/>
                <w:sz w:val="20"/>
              </w:rPr>
              <w:t>S</w:t>
            </w:r>
            <w:r w:rsidRPr="00920E85">
              <w:rPr>
                <w:rFonts w:ascii="Times New Roman" w:hAnsi="Times New Roman"/>
                <w:sz w:val="20"/>
              </w:rPr>
              <w:t xml:space="preserve">upported by </w:t>
            </w:r>
            <w:r>
              <w:rPr>
                <w:rFonts w:ascii="Times New Roman" w:hAnsi="Times New Roman"/>
                <w:sz w:val="20"/>
              </w:rPr>
              <w:t xml:space="preserve">the </w:t>
            </w:r>
            <w:r w:rsidRPr="004F40BB">
              <w:rPr>
                <w:rFonts w:ascii="Times New Roman" w:hAnsi="Times New Roman"/>
                <w:sz w:val="20"/>
              </w:rPr>
              <w:t xml:space="preserve">Provisioning </w:t>
            </w:r>
            <w:r>
              <w:rPr>
                <w:rFonts w:ascii="Times New Roman" w:hAnsi="Times New Roman"/>
                <w:sz w:val="20"/>
              </w:rPr>
              <w:t xml:space="preserve">MnS </w:t>
            </w:r>
            <w:r w:rsidRPr="004F40BB">
              <w:rPr>
                <w:rFonts w:ascii="Times New Roman" w:hAnsi="Times New Roman"/>
                <w:sz w:val="20"/>
              </w:rPr>
              <w:t>for NF</w:t>
            </w:r>
            <w:r w:rsidRPr="00920E85">
              <w:rPr>
                <w:rFonts w:ascii="Times New Roman" w:hAnsi="Times New Roman"/>
                <w:sz w:val="20"/>
              </w:rPr>
              <w:t xml:space="preserve">, as defined in </w:t>
            </w:r>
            <w:r>
              <w:rPr>
                <w:rFonts w:ascii="Times New Roman" w:hAnsi="Times New Roman"/>
                <w:sz w:val="20"/>
              </w:rPr>
              <w:t xml:space="preserve">TS </w:t>
            </w:r>
            <w:r w:rsidRPr="00920E85">
              <w:rPr>
                <w:rFonts w:ascii="Times New Roman" w:hAnsi="Times New Roman"/>
                <w:sz w:val="20"/>
              </w:rPr>
              <w:t>28.5</w:t>
            </w:r>
            <w:r>
              <w:rPr>
                <w:rFonts w:ascii="Times New Roman" w:hAnsi="Times New Roman"/>
                <w:sz w:val="20"/>
              </w:rPr>
              <w:t>31</w:t>
            </w:r>
            <w:r w:rsidRPr="00920E85">
              <w:rPr>
                <w:rFonts w:ascii="Times New Roman" w:hAnsi="Times New Roman"/>
                <w:sz w:val="20"/>
              </w:rPr>
              <w:t xml:space="preserve"> [</w:t>
            </w:r>
            <w:r>
              <w:rPr>
                <w:rFonts w:ascii="Times New Roman" w:hAnsi="Times New Roman"/>
                <w:sz w:val="20"/>
              </w:rPr>
              <w:t>6</w:t>
            </w:r>
            <w:r w:rsidRPr="00920E85">
              <w:rPr>
                <w:rFonts w:ascii="Times New Roman" w:hAnsi="Times New Roman"/>
                <w:sz w:val="20"/>
              </w:rPr>
              <w:t>].</w:t>
            </w:r>
          </w:p>
        </w:tc>
      </w:tr>
    </w:tbl>
    <w:p w14:paraId="689FC545" w14:textId="77777777" w:rsidR="003155E9" w:rsidRDefault="003155E9" w:rsidP="003155E9"/>
    <w:p w14:paraId="545FC44D" w14:textId="77777777" w:rsidR="003155E9" w:rsidRPr="00FC4CC0" w:rsidRDefault="003155E9" w:rsidP="003155E9">
      <w:pPr>
        <w:pStyle w:val="Heading5"/>
      </w:pPr>
      <w:bookmarkStart w:id="218" w:name="_Toc130206262"/>
      <w:r>
        <w:lastRenderedPageBreak/>
        <w:t>6.2.2.2.2</w:t>
      </w:r>
      <w:r>
        <w:tab/>
        <w:t>MnS Component Type B</w:t>
      </w:r>
      <w:bookmarkEnd w:id="218"/>
    </w:p>
    <w:p w14:paraId="78FAAED0" w14:textId="77777777" w:rsidR="003155E9" w:rsidRDefault="003155E9" w:rsidP="003155E9">
      <w:pPr>
        <w:pStyle w:val="Heading6"/>
      </w:pPr>
      <w:bookmarkStart w:id="219" w:name="_Toc130206263"/>
      <w:r>
        <w:t>6.2.2.2.2.1</w:t>
      </w:r>
      <w:r w:rsidRPr="00E1626B">
        <w:tab/>
      </w:r>
      <w:r>
        <w:t>Objective and targets</w:t>
      </w:r>
      <w:bookmarkEnd w:id="219"/>
    </w:p>
    <w:p w14:paraId="44115088" w14:textId="77777777" w:rsidR="003155E9" w:rsidRDefault="003155E9" w:rsidP="003155E9">
      <w:r>
        <w:t>The objective of ES is to automatically set parameters so as to maximize NG-RAN data energy efficiency - see Table 6.2.2.1.2.1-1.</w:t>
      </w:r>
    </w:p>
    <w:p w14:paraId="674B4BB1" w14:textId="77777777" w:rsidR="003155E9" w:rsidRDefault="003155E9" w:rsidP="003155E9">
      <w:pPr>
        <w:pStyle w:val="TH"/>
      </w:pPr>
      <w:r>
        <w:t>Table</w:t>
      </w:r>
      <w:r>
        <w:rPr>
          <w:rFonts w:hint="eastAsia"/>
        </w:rPr>
        <w:t xml:space="preserve"> </w:t>
      </w:r>
      <w:r>
        <w:t>6.2.2.1.2.1</w:t>
      </w:r>
      <w:r>
        <w:rPr>
          <w:rFonts w:hint="eastAsia"/>
        </w:rPr>
        <w:t>-1</w:t>
      </w:r>
      <w:r>
        <w:t>.  Energy Saving targets</w:t>
      </w:r>
    </w:p>
    <w:tbl>
      <w:tblPr>
        <w:tblW w:w="8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4"/>
        <w:gridCol w:w="4917"/>
        <w:gridCol w:w="1502"/>
      </w:tblGrid>
      <w:tr w:rsidR="003155E9" w14:paraId="5738227F" w14:textId="77777777" w:rsidTr="00AF6F69">
        <w:trPr>
          <w:cantSplit/>
          <w:tblHeader/>
          <w:jc w:val="center"/>
        </w:trPr>
        <w:tc>
          <w:tcPr>
            <w:tcW w:w="1158" w:type="pct"/>
            <w:shd w:val="clear" w:color="auto" w:fill="E0E0E0"/>
          </w:tcPr>
          <w:p w14:paraId="4EA3C0C8" w14:textId="77777777" w:rsidR="003155E9" w:rsidRDefault="003155E9" w:rsidP="00AF6F69">
            <w:pPr>
              <w:pStyle w:val="TAH"/>
            </w:pPr>
            <w:r>
              <w:rPr>
                <w:lang w:eastAsia="zh-CN"/>
              </w:rPr>
              <w:t>Target</w:t>
            </w:r>
            <w:r>
              <w:t>s</w:t>
            </w:r>
          </w:p>
        </w:tc>
        <w:tc>
          <w:tcPr>
            <w:tcW w:w="2943" w:type="pct"/>
            <w:shd w:val="clear" w:color="auto" w:fill="E0E0E0"/>
          </w:tcPr>
          <w:p w14:paraId="7B279FAE" w14:textId="77777777" w:rsidR="003155E9" w:rsidRDefault="003155E9" w:rsidP="00AF6F69">
            <w:pPr>
              <w:pStyle w:val="TAH"/>
            </w:pPr>
            <w:r>
              <w:t>Definition</w:t>
            </w:r>
          </w:p>
        </w:tc>
        <w:tc>
          <w:tcPr>
            <w:tcW w:w="899" w:type="pct"/>
            <w:shd w:val="clear" w:color="auto" w:fill="E0E0E0"/>
          </w:tcPr>
          <w:p w14:paraId="3A25CD0C" w14:textId="77777777" w:rsidR="003155E9" w:rsidRDefault="003155E9" w:rsidP="00AF6F69">
            <w:pPr>
              <w:pStyle w:val="TAH"/>
              <w:rPr>
                <w:lang w:eastAsia="zh-CN"/>
              </w:rPr>
            </w:pPr>
            <w:r>
              <w:t>Legal Values</w:t>
            </w:r>
          </w:p>
        </w:tc>
      </w:tr>
      <w:tr w:rsidR="003155E9" w14:paraId="55385092" w14:textId="77777777" w:rsidTr="00AF6F69">
        <w:trPr>
          <w:cantSplit/>
          <w:tblHeader/>
          <w:jc w:val="center"/>
        </w:trPr>
        <w:tc>
          <w:tcPr>
            <w:tcW w:w="1158" w:type="pct"/>
          </w:tcPr>
          <w:p w14:paraId="1F903383" w14:textId="77777777" w:rsidR="003155E9" w:rsidRDefault="003155E9" w:rsidP="00AF6F69">
            <w:pPr>
              <w:pStyle w:val="TAL"/>
              <w:rPr>
                <w:snapToGrid w:val="0"/>
                <w:lang w:eastAsia="zh-CN"/>
              </w:rPr>
            </w:pPr>
            <w:r w:rsidRPr="008870B7">
              <w:t>NG-RAN data Energy Efficiency</w:t>
            </w:r>
          </w:p>
        </w:tc>
        <w:tc>
          <w:tcPr>
            <w:tcW w:w="2943" w:type="pct"/>
          </w:tcPr>
          <w:p w14:paraId="7A14E61A" w14:textId="77777777" w:rsidR="003155E9" w:rsidRPr="00FD1EE7" w:rsidRDefault="003155E9" w:rsidP="00AF6F69">
            <w:pPr>
              <w:pStyle w:val="TAL"/>
              <w:rPr>
                <w:snapToGrid w:val="0"/>
              </w:rPr>
            </w:pPr>
            <w:r w:rsidRPr="008870B7">
              <w:t>Data Volume (DV) divided by Energy Consumption (EC) of the considered network elements.</w:t>
            </w:r>
          </w:p>
        </w:tc>
        <w:tc>
          <w:tcPr>
            <w:tcW w:w="899" w:type="pct"/>
          </w:tcPr>
          <w:p w14:paraId="0ECC7885" w14:textId="77777777" w:rsidR="003155E9" w:rsidRDefault="003155E9" w:rsidP="00AF6F69">
            <w:pPr>
              <w:pStyle w:val="TAL"/>
              <w:rPr>
                <w:lang w:eastAsia="zh-CN"/>
              </w:rPr>
            </w:pPr>
            <w:r>
              <w:rPr>
                <w:lang w:eastAsia="zh-CN"/>
              </w:rPr>
              <w:t xml:space="preserve">In </w:t>
            </w:r>
            <w:r w:rsidRPr="00046AC6">
              <w:rPr>
                <w:lang w:eastAsia="zh-CN"/>
              </w:rPr>
              <w:t>bit/J</w:t>
            </w:r>
            <w:r>
              <w:rPr>
                <w:lang w:eastAsia="zh-CN"/>
              </w:rPr>
              <w:t>.</w:t>
            </w:r>
          </w:p>
        </w:tc>
      </w:tr>
    </w:tbl>
    <w:p w14:paraId="6C77CB1A" w14:textId="77777777" w:rsidR="003155E9" w:rsidRDefault="003155E9" w:rsidP="003155E9">
      <w:pPr>
        <w:tabs>
          <w:tab w:val="left" w:pos="530"/>
          <w:tab w:val="left" w:pos="2910"/>
        </w:tabs>
        <w:spacing w:after="120"/>
      </w:pPr>
    </w:p>
    <w:p w14:paraId="4AB78B06" w14:textId="77777777" w:rsidR="003155E9" w:rsidRDefault="003155E9" w:rsidP="003155E9">
      <w:pPr>
        <w:pStyle w:val="Heading6"/>
      </w:pPr>
      <w:bookmarkStart w:id="220" w:name="_Toc130206264"/>
      <w:r>
        <w:t>6.2.2.2.2.2</w:t>
      </w:r>
      <w:r>
        <w:tab/>
        <w:t>Control information</w:t>
      </w:r>
      <w:bookmarkEnd w:id="220"/>
    </w:p>
    <w:p w14:paraId="7E5D3247" w14:textId="77777777" w:rsidR="003155E9" w:rsidRDefault="003155E9" w:rsidP="003155E9">
      <w:pPr>
        <w:tabs>
          <w:tab w:val="left" w:pos="530"/>
          <w:tab w:val="left" w:pos="2910"/>
        </w:tabs>
        <w:spacing w:after="120"/>
      </w:pPr>
      <w:r>
        <w:t xml:space="preserve">The parameters in </w:t>
      </w:r>
      <w:r>
        <w:rPr>
          <w:rFonts w:ascii="Courier New" w:hAnsi="Courier New"/>
          <w:lang w:eastAsia="zh-CN"/>
        </w:rPr>
        <w:t>C</w:t>
      </w:r>
      <w:r w:rsidRPr="009800B6">
        <w:rPr>
          <w:rFonts w:ascii="Courier New" w:hAnsi="Courier New"/>
          <w:lang w:eastAsia="zh-CN"/>
        </w:rPr>
        <w:t>ESManagement</w:t>
      </w:r>
      <w:r>
        <w:rPr>
          <w:rFonts w:ascii="Courier New" w:hAnsi="Courier New"/>
          <w:lang w:eastAsia="zh-CN"/>
        </w:rPr>
        <w:t>Function</w:t>
      </w:r>
      <w:r>
        <w:t xml:space="preserve"> IOC, which is </w:t>
      </w:r>
      <w:r>
        <w:rPr>
          <w:lang w:eastAsia="zh-CN"/>
        </w:rPr>
        <w:t>defined in TS 28.541 [11],</w:t>
      </w:r>
      <w:r>
        <w:t xml:space="preserve"> are used to control the </w:t>
      </w:r>
      <w:r>
        <w:rPr>
          <w:lang w:eastAsia="zh-CN"/>
        </w:rPr>
        <w:t>Domain-</w:t>
      </w:r>
      <w:r>
        <w:t>SON ES functionality.</w:t>
      </w:r>
    </w:p>
    <w:p w14:paraId="585ECA79" w14:textId="77777777" w:rsidR="003155E9" w:rsidRDefault="003155E9" w:rsidP="003155E9">
      <w:pPr>
        <w:pStyle w:val="Heading5"/>
      </w:pPr>
      <w:bookmarkStart w:id="221" w:name="_Toc130206265"/>
      <w:r>
        <w:t>6.2.2.2.3</w:t>
      </w:r>
      <w:r>
        <w:tab/>
        <w:t>MnS Component Type C</w:t>
      </w:r>
      <w:bookmarkEnd w:id="221"/>
    </w:p>
    <w:p w14:paraId="478A6763" w14:textId="77777777" w:rsidR="003155E9" w:rsidRDefault="003155E9" w:rsidP="003155E9">
      <w:pPr>
        <w:pStyle w:val="Heading6"/>
      </w:pPr>
      <w:bookmarkStart w:id="222" w:name="_Toc130206266"/>
      <w:r>
        <w:t>6.2.2.2.3.1</w:t>
      </w:r>
      <w:r>
        <w:tab/>
        <w:t>Parameters to be optimized</w:t>
      </w:r>
      <w:bookmarkEnd w:id="222"/>
    </w:p>
    <w:p w14:paraId="23AD1C3B" w14:textId="77777777" w:rsidR="003155E9" w:rsidRDefault="003155E9" w:rsidP="003155E9">
      <w:r>
        <w:t>This is out of the scope of the present document.</w:t>
      </w:r>
    </w:p>
    <w:p w14:paraId="4320C00D" w14:textId="77777777" w:rsidR="003155E9" w:rsidRDefault="003155E9" w:rsidP="003155E9">
      <w:pPr>
        <w:pStyle w:val="Heading6"/>
      </w:pPr>
      <w:bookmarkStart w:id="223" w:name="_Toc130206267"/>
      <w:r>
        <w:t>6.2.2.2.3.2</w:t>
      </w:r>
      <w:r>
        <w:tab/>
        <w:t>Performance measurements</w:t>
      </w:r>
      <w:bookmarkEnd w:id="223"/>
    </w:p>
    <w:p w14:paraId="5A748A8A" w14:textId="77777777" w:rsidR="003155E9" w:rsidRDefault="003155E9" w:rsidP="003155E9">
      <w:pPr>
        <w:tabs>
          <w:tab w:val="left" w:pos="530"/>
          <w:tab w:val="left" w:pos="2910"/>
        </w:tabs>
        <w:spacing w:after="120"/>
        <w:rPr>
          <w:lang w:eastAsia="zh-CN"/>
        </w:rPr>
      </w:pPr>
      <w:r>
        <w:rPr>
          <w:lang w:eastAsia="zh-CN"/>
        </w:rPr>
        <w:t xml:space="preserve">Performance measurements related </w:t>
      </w:r>
      <w:r>
        <w:rPr>
          <w:rFonts w:hint="eastAsia"/>
          <w:lang w:eastAsia="zh-CN"/>
        </w:rPr>
        <w:t>to</w:t>
      </w:r>
      <w:r>
        <w:rPr>
          <w:lang w:eastAsia="zh-CN"/>
        </w:rPr>
        <w:t xml:space="preserve"> Domain-centralized </w:t>
      </w:r>
      <w:r>
        <w:t>SON ES</w:t>
      </w:r>
      <w:r>
        <w:rPr>
          <w:lang w:val="en-US"/>
        </w:rPr>
        <w:t xml:space="preserve"> </w:t>
      </w:r>
      <w:r>
        <w:rPr>
          <w:lang w:eastAsia="zh-CN"/>
        </w:rPr>
        <w:t xml:space="preserve">are captured in Table </w:t>
      </w:r>
      <w:r>
        <w:t>6.2.2.2</w:t>
      </w:r>
      <w:r w:rsidRPr="0040170A">
        <w:t>.</w:t>
      </w:r>
      <w:r>
        <w:t>3.2</w:t>
      </w:r>
      <w:r>
        <w:rPr>
          <w:rFonts w:hint="eastAsia"/>
        </w:rPr>
        <w:t>-1</w:t>
      </w:r>
      <w:r>
        <w:rPr>
          <w:lang w:eastAsia="zh-CN"/>
        </w:rPr>
        <w:t>:</w:t>
      </w:r>
    </w:p>
    <w:p w14:paraId="43F3A57A" w14:textId="77777777" w:rsidR="003155E9" w:rsidRDefault="003155E9" w:rsidP="003155E9">
      <w:pPr>
        <w:pStyle w:val="TH"/>
      </w:pPr>
      <w:r>
        <w:lastRenderedPageBreak/>
        <w:t>Table</w:t>
      </w:r>
      <w:r>
        <w:rPr>
          <w:rFonts w:hint="eastAsia"/>
        </w:rPr>
        <w:t xml:space="preserve"> </w:t>
      </w:r>
      <w:r w:rsidRPr="0040170A">
        <w:t>6.2.</w:t>
      </w:r>
      <w:r>
        <w:t>2.2</w:t>
      </w:r>
      <w:r w:rsidRPr="0040170A">
        <w:t>.</w:t>
      </w:r>
      <w:r>
        <w:t>3.2</w:t>
      </w:r>
      <w:r>
        <w:rPr>
          <w:rFonts w:hint="eastAsia"/>
        </w:rPr>
        <w:t>-1</w:t>
      </w:r>
      <w:r>
        <w:t xml:space="preserve">.  Energy saving management </w:t>
      </w:r>
      <w:r>
        <w:rPr>
          <w:rFonts w:hint="eastAsia"/>
          <w:lang w:eastAsia="zh-CN"/>
        </w:rPr>
        <w:t>related</w:t>
      </w:r>
      <w:r>
        <w:rPr>
          <w:lang w:eastAsia="zh-CN"/>
        </w:rPr>
        <w:t xml:space="preserve"> </w:t>
      </w:r>
      <w:r>
        <w:t>performance measurements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8"/>
        <w:gridCol w:w="3966"/>
        <w:gridCol w:w="2553"/>
      </w:tblGrid>
      <w:tr w:rsidR="003155E9" w14:paraId="2995A7B7" w14:textId="77777777" w:rsidTr="00AF6F69">
        <w:trPr>
          <w:jc w:val="center"/>
        </w:trPr>
        <w:tc>
          <w:tcPr>
            <w:tcW w:w="2718" w:type="dxa"/>
          </w:tcPr>
          <w:p w14:paraId="75200EE3" w14:textId="77777777" w:rsidR="003155E9" w:rsidRDefault="003155E9" w:rsidP="00AF6F69">
            <w:pPr>
              <w:pStyle w:val="TAH"/>
              <w:widowControl w:val="0"/>
              <w:rPr>
                <w:lang w:eastAsia="zh-CN"/>
              </w:rPr>
            </w:pPr>
            <w:r>
              <w:rPr>
                <w:rFonts w:hint="eastAsia"/>
                <w:lang w:eastAsia="zh-CN"/>
              </w:rPr>
              <w:t>Performance measurement</w:t>
            </w:r>
            <w:r>
              <w:rPr>
                <w:lang w:eastAsia="zh-CN"/>
              </w:rPr>
              <w:t>s</w:t>
            </w:r>
          </w:p>
        </w:tc>
        <w:tc>
          <w:tcPr>
            <w:tcW w:w="3966" w:type="dxa"/>
          </w:tcPr>
          <w:p w14:paraId="69E804F0" w14:textId="77777777" w:rsidR="003155E9" w:rsidRDefault="003155E9" w:rsidP="00AF6F69">
            <w:pPr>
              <w:pStyle w:val="TAH"/>
              <w:widowControl w:val="0"/>
              <w:rPr>
                <w:lang w:eastAsia="zh-CN"/>
              </w:rPr>
            </w:pPr>
            <w:r>
              <w:rPr>
                <w:rFonts w:hint="eastAsia"/>
                <w:lang w:eastAsia="zh-CN"/>
              </w:rPr>
              <w:t>Description</w:t>
            </w:r>
          </w:p>
        </w:tc>
        <w:tc>
          <w:tcPr>
            <w:tcW w:w="2553" w:type="dxa"/>
          </w:tcPr>
          <w:p w14:paraId="05124960" w14:textId="77777777" w:rsidR="003155E9" w:rsidRDefault="003155E9" w:rsidP="00AF6F69">
            <w:pPr>
              <w:pStyle w:val="TAH"/>
              <w:widowControl w:val="0"/>
              <w:rPr>
                <w:lang w:eastAsia="zh-CN"/>
              </w:rPr>
            </w:pPr>
            <w:r>
              <w:rPr>
                <w:rFonts w:hint="eastAsia"/>
                <w:lang w:eastAsia="zh-CN"/>
              </w:rPr>
              <w:t>Related targets</w:t>
            </w:r>
          </w:p>
        </w:tc>
      </w:tr>
      <w:tr w:rsidR="003155E9" w14:paraId="3294D2D2" w14:textId="77777777" w:rsidTr="00AF6F69">
        <w:trPr>
          <w:jc w:val="center"/>
        </w:trPr>
        <w:tc>
          <w:tcPr>
            <w:tcW w:w="2718" w:type="dxa"/>
          </w:tcPr>
          <w:p w14:paraId="6D4FE807" w14:textId="77777777" w:rsidR="003155E9" w:rsidRDefault="003155E9" w:rsidP="00AF6F69">
            <w:pPr>
              <w:pStyle w:val="TAL"/>
              <w:widowControl w:val="0"/>
              <w:rPr>
                <w:highlight w:val="yellow"/>
              </w:rPr>
            </w:pPr>
            <w:r w:rsidRPr="00235995">
              <w:t>DRB.PdcpSduVolumeDL_Filter</w:t>
            </w:r>
          </w:p>
        </w:tc>
        <w:tc>
          <w:tcPr>
            <w:tcW w:w="3966" w:type="dxa"/>
          </w:tcPr>
          <w:p w14:paraId="2D853880" w14:textId="77777777" w:rsidR="003155E9" w:rsidRDefault="003155E9" w:rsidP="00AF6F69">
            <w:pPr>
              <w:pStyle w:val="TAL"/>
              <w:widowControl w:val="0"/>
            </w:pPr>
            <w:r w:rsidRPr="00D413C2">
              <w:t>Data Volume (amount of PDCP SDU bits) in the downlink delivered to PDCP layer</w:t>
            </w:r>
            <w:r>
              <w:t xml:space="preserve"> – see clause </w:t>
            </w:r>
            <w:r w:rsidRPr="00357AC1">
              <w:t>5.1.2.1.1.1</w:t>
            </w:r>
            <w:r>
              <w:t xml:space="preserve"> of TS 28.552 [15], </w:t>
            </w:r>
            <w:r w:rsidRPr="00B2715E">
              <w:t>per configured PLMN ID and per QoS level (mapped 5QI) and per S-NSSAI.</w:t>
            </w:r>
          </w:p>
          <w:p w14:paraId="6AD545F6" w14:textId="77777777" w:rsidR="003155E9" w:rsidRDefault="003155E9" w:rsidP="00AF6F69">
            <w:pPr>
              <w:pStyle w:val="TAL"/>
              <w:widowControl w:val="0"/>
            </w:pPr>
            <w:r>
              <w:t xml:space="preserve">In case of </w:t>
            </w:r>
            <w:r w:rsidRPr="00D413C2">
              <w:t>non-split gNBs</w:t>
            </w:r>
            <w:r>
              <w:t>.</w:t>
            </w:r>
          </w:p>
        </w:tc>
        <w:tc>
          <w:tcPr>
            <w:tcW w:w="2553" w:type="dxa"/>
          </w:tcPr>
          <w:p w14:paraId="12E9E8CE" w14:textId="77777777" w:rsidR="003155E9" w:rsidRDefault="003155E9" w:rsidP="00AF6F69">
            <w:pPr>
              <w:pStyle w:val="TAL"/>
              <w:widowControl w:val="0"/>
            </w:pPr>
            <w:r w:rsidRPr="008870B7">
              <w:t>NG-RAN data Energy Efficiency</w:t>
            </w:r>
          </w:p>
        </w:tc>
      </w:tr>
      <w:tr w:rsidR="003155E9" w14:paraId="6BEAAE6C" w14:textId="77777777" w:rsidTr="00AF6F69">
        <w:trPr>
          <w:jc w:val="center"/>
        </w:trPr>
        <w:tc>
          <w:tcPr>
            <w:tcW w:w="2718" w:type="dxa"/>
          </w:tcPr>
          <w:p w14:paraId="12688DAC" w14:textId="77777777" w:rsidR="003155E9" w:rsidRDefault="003155E9" w:rsidP="00AF6F69">
            <w:pPr>
              <w:pStyle w:val="TAL"/>
              <w:widowControl w:val="0"/>
            </w:pPr>
            <w:r w:rsidRPr="00235995">
              <w:t>DRB.PdcpSduVolumeUL_Filter</w:t>
            </w:r>
          </w:p>
        </w:tc>
        <w:tc>
          <w:tcPr>
            <w:tcW w:w="3966" w:type="dxa"/>
          </w:tcPr>
          <w:p w14:paraId="500FA89F" w14:textId="77777777" w:rsidR="003155E9" w:rsidRDefault="003155E9" w:rsidP="00AF6F69">
            <w:pPr>
              <w:pStyle w:val="TAL"/>
              <w:widowControl w:val="0"/>
            </w:pPr>
            <w:r w:rsidRPr="00357AC1">
              <w:t>Data Volume (amount of PDCP SDU bits) in the uplink delivered from PDCP layer to higher layers</w:t>
            </w:r>
            <w:r>
              <w:t xml:space="preserve"> – see clause </w:t>
            </w:r>
            <w:r w:rsidRPr="00357AC1">
              <w:t>5.1.2.1.</w:t>
            </w:r>
            <w:r>
              <w:t>2</w:t>
            </w:r>
            <w:r w:rsidRPr="00357AC1">
              <w:t>.1</w:t>
            </w:r>
            <w:r>
              <w:t xml:space="preserve"> of TS 28.552 [15], </w:t>
            </w:r>
            <w:r w:rsidRPr="00B2715E">
              <w:t>per configured PLMN ID and per QoS lev</w:t>
            </w:r>
            <w:r>
              <w:t>el (mapped 5QI) and per S-NSSAI.</w:t>
            </w:r>
          </w:p>
          <w:p w14:paraId="03C4AAE4" w14:textId="77777777" w:rsidR="003155E9" w:rsidRDefault="003155E9" w:rsidP="00AF6F69">
            <w:pPr>
              <w:pStyle w:val="TAL"/>
              <w:widowControl w:val="0"/>
            </w:pPr>
            <w:r>
              <w:t xml:space="preserve">In case of </w:t>
            </w:r>
            <w:r w:rsidRPr="00D413C2">
              <w:t>non-split gNBs</w:t>
            </w:r>
            <w:r>
              <w:t>.</w:t>
            </w:r>
          </w:p>
        </w:tc>
        <w:tc>
          <w:tcPr>
            <w:tcW w:w="2553" w:type="dxa"/>
          </w:tcPr>
          <w:p w14:paraId="2ADC991D" w14:textId="77777777" w:rsidR="003155E9" w:rsidRPr="00E26D78" w:rsidRDefault="003155E9" w:rsidP="00AF6F69">
            <w:pPr>
              <w:pStyle w:val="TAL"/>
              <w:widowControl w:val="0"/>
              <w:rPr>
                <w:snapToGrid w:val="0"/>
              </w:rPr>
            </w:pPr>
            <w:r w:rsidRPr="008870B7">
              <w:t>NG-RAN data Energy Efficiency</w:t>
            </w:r>
          </w:p>
        </w:tc>
      </w:tr>
      <w:tr w:rsidR="003155E9" w14:paraId="69A8513C" w14:textId="77777777" w:rsidTr="00AF6F69">
        <w:trPr>
          <w:jc w:val="center"/>
        </w:trPr>
        <w:tc>
          <w:tcPr>
            <w:tcW w:w="2718" w:type="dxa"/>
          </w:tcPr>
          <w:p w14:paraId="25324A9D" w14:textId="77777777" w:rsidR="003155E9" w:rsidRPr="00B756D4" w:rsidRDefault="003155E9" w:rsidP="00AF6F69">
            <w:pPr>
              <w:pStyle w:val="TAL"/>
              <w:widowControl w:val="0"/>
            </w:pPr>
            <w:r w:rsidRPr="008C50B9">
              <w:t>DL Cell PDCP SDU Data Volume on X2 Interface</w:t>
            </w:r>
          </w:p>
        </w:tc>
        <w:tc>
          <w:tcPr>
            <w:tcW w:w="3966" w:type="dxa"/>
          </w:tcPr>
          <w:p w14:paraId="156539BC" w14:textId="77777777" w:rsidR="003155E9" w:rsidRDefault="003155E9" w:rsidP="00AF6F69">
            <w:pPr>
              <w:pStyle w:val="TAL"/>
              <w:widowControl w:val="0"/>
            </w:pPr>
            <w:r w:rsidRPr="008C50B9">
              <w:t>Data Volume (amount of PDCP SDU bits) in the downlink delivered on X2 interface in DC-scenarios</w:t>
            </w:r>
            <w:r>
              <w:t xml:space="preserve"> – see clause 5.1.2.1.1.2 of TS 28.552 [15], </w:t>
            </w:r>
            <w:r w:rsidRPr="00B2715E">
              <w:t>per PLMN ID and per QoS level (mapped 5QI or QCI in NR option 3)</w:t>
            </w:r>
            <w:r>
              <w:t>.</w:t>
            </w:r>
          </w:p>
          <w:p w14:paraId="6764ACD3" w14:textId="77777777" w:rsidR="003155E9" w:rsidRPr="00B756D4" w:rsidRDefault="003155E9" w:rsidP="00AF6F69">
            <w:pPr>
              <w:pStyle w:val="TAL"/>
              <w:widowControl w:val="0"/>
            </w:pPr>
            <w:r>
              <w:t xml:space="preserve">In case of </w:t>
            </w:r>
            <w:r w:rsidRPr="000C6C5C">
              <w:t>non-split</w:t>
            </w:r>
            <w:r w:rsidRPr="00D413C2">
              <w:t xml:space="preserve"> gNBs</w:t>
            </w:r>
            <w:r>
              <w:t>.</w:t>
            </w:r>
          </w:p>
        </w:tc>
        <w:tc>
          <w:tcPr>
            <w:tcW w:w="2553" w:type="dxa"/>
          </w:tcPr>
          <w:p w14:paraId="1C46F817" w14:textId="77777777" w:rsidR="003155E9" w:rsidRPr="00E26D78" w:rsidRDefault="003155E9" w:rsidP="00AF6F69">
            <w:pPr>
              <w:pStyle w:val="TAL"/>
              <w:widowControl w:val="0"/>
              <w:rPr>
                <w:snapToGrid w:val="0"/>
              </w:rPr>
            </w:pPr>
            <w:r w:rsidRPr="008870B7">
              <w:t>NG-RAN data Energy Efficiency</w:t>
            </w:r>
          </w:p>
        </w:tc>
      </w:tr>
      <w:tr w:rsidR="003155E9" w14:paraId="16C14FF8" w14:textId="77777777" w:rsidTr="00AF6F69">
        <w:trPr>
          <w:jc w:val="center"/>
        </w:trPr>
        <w:tc>
          <w:tcPr>
            <w:tcW w:w="2718" w:type="dxa"/>
          </w:tcPr>
          <w:p w14:paraId="7941648D" w14:textId="77777777" w:rsidR="003155E9" w:rsidRPr="00B756D4" w:rsidRDefault="003155E9" w:rsidP="00AF6F69">
            <w:pPr>
              <w:pStyle w:val="TAL"/>
              <w:widowControl w:val="0"/>
            </w:pPr>
            <w:r w:rsidRPr="008C50B9">
              <w:t>DL Cell PDCP SDU Data Volume on Xn Interface</w:t>
            </w:r>
          </w:p>
        </w:tc>
        <w:tc>
          <w:tcPr>
            <w:tcW w:w="3966" w:type="dxa"/>
          </w:tcPr>
          <w:p w14:paraId="5CBB7BCB" w14:textId="77777777" w:rsidR="003155E9" w:rsidRDefault="003155E9" w:rsidP="00AF6F69">
            <w:pPr>
              <w:pStyle w:val="TAL"/>
              <w:widowControl w:val="0"/>
            </w:pPr>
            <w:r w:rsidRPr="008C50B9">
              <w:t>Data Volume (amount of PDCP SDU bits) in the downlink delivered on Xn interface in DC-scenarios scenarios</w:t>
            </w:r>
            <w:r>
              <w:t xml:space="preserve"> – see clause 5.1.2.1.1.3 of TS 28.552 [15], </w:t>
            </w:r>
            <w:r w:rsidRPr="00B2715E">
              <w:t>per PLMN ID and per QoS level (mapped 5QI) and per S-NSSAI</w:t>
            </w:r>
            <w:r>
              <w:t>.</w:t>
            </w:r>
          </w:p>
          <w:p w14:paraId="1F88FD47" w14:textId="77777777" w:rsidR="003155E9" w:rsidRPr="00B756D4" w:rsidRDefault="003155E9" w:rsidP="00AF6F69">
            <w:pPr>
              <w:pStyle w:val="TAL"/>
              <w:widowControl w:val="0"/>
            </w:pPr>
            <w:r>
              <w:t xml:space="preserve">In case of </w:t>
            </w:r>
            <w:r w:rsidRPr="000C6C5C">
              <w:t>non-split</w:t>
            </w:r>
            <w:r w:rsidRPr="00D413C2">
              <w:t xml:space="preserve"> gNBs</w:t>
            </w:r>
            <w:r>
              <w:t>.</w:t>
            </w:r>
          </w:p>
        </w:tc>
        <w:tc>
          <w:tcPr>
            <w:tcW w:w="2553" w:type="dxa"/>
          </w:tcPr>
          <w:p w14:paraId="65696129" w14:textId="77777777" w:rsidR="003155E9" w:rsidRPr="00E26D78" w:rsidRDefault="003155E9" w:rsidP="00AF6F69">
            <w:pPr>
              <w:pStyle w:val="TAL"/>
              <w:widowControl w:val="0"/>
              <w:rPr>
                <w:snapToGrid w:val="0"/>
              </w:rPr>
            </w:pPr>
            <w:r w:rsidRPr="008870B7">
              <w:t>NG-RAN data Energy Efficiency</w:t>
            </w:r>
          </w:p>
        </w:tc>
      </w:tr>
      <w:tr w:rsidR="003155E9" w14:paraId="07C0E2CB" w14:textId="77777777" w:rsidTr="00AF6F69">
        <w:trPr>
          <w:jc w:val="center"/>
        </w:trPr>
        <w:tc>
          <w:tcPr>
            <w:tcW w:w="2718" w:type="dxa"/>
          </w:tcPr>
          <w:p w14:paraId="11258A0E" w14:textId="77777777" w:rsidR="003155E9" w:rsidRPr="00B756D4" w:rsidRDefault="003155E9" w:rsidP="00AF6F69">
            <w:pPr>
              <w:pStyle w:val="TAL"/>
              <w:widowControl w:val="0"/>
            </w:pPr>
            <w:r w:rsidRPr="008C50B9">
              <w:t>UL Cell PDCP SDU Data Volume on X2 Interface</w:t>
            </w:r>
          </w:p>
        </w:tc>
        <w:tc>
          <w:tcPr>
            <w:tcW w:w="3966" w:type="dxa"/>
          </w:tcPr>
          <w:p w14:paraId="682DEDF6" w14:textId="77777777" w:rsidR="003155E9" w:rsidRDefault="003155E9" w:rsidP="00AF6F69">
            <w:pPr>
              <w:pStyle w:val="TAL"/>
              <w:widowControl w:val="0"/>
            </w:pPr>
            <w:r w:rsidRPr="008C50B9">
              <w:t>Data Volume (amount of PDCP SDU bits) in the uplink delivered on X2 interface in NSA scenarios</w:t>
            </w:r>
            <w:r>
              <w:t xml:space="preserve"> – see clause 5.1.2.1.2.2 of TS 28.552 [15], </w:t>
            </w:r>
            <w:r w:rsidRPr="00B2715E">
              <w:t>per PLMN ID and per QoS level (mapped 5QI or QCI in NR option 3)</w:t>
            </w:r>
            <w:r>
              <w:t>.</w:t>
            </w:r>
          </w:p>
          <w:p w14:paraId="450EDD05" w14:textId="77777777" w:rsidR="003155E9" w:rsidRPr="00B756D4" w:rsidRDefault="003155E9" w:rsidP="00AF6F69">
            <w:pPr>
              <w:pStyle w:val="TAL"/>
              <w:widowControl w:val="0"/>
            </w:pPr>
            <w:r>
              <w:t xml:space="preserve">In case of </w:t>
            </w:r>
            <w:r w:rsidRPr="000C6C5C">
              <w:t>non-split</w:t>
            </w:r>
            <w:r w:rsidRPr="00D413C2">
              <w:t xml:space="preserve"> gNBs</w:t>
            </w:r>
            <w:r>
              <w:t>.</w:t>
            </w:r>
          </w:p>
        </w:tc>
        <w:tc>
          <w:tcPr>
            <w:tcW w:w="2553" w:type="dxa"/>
          </w:tcPr>
          <w:p w14:paraId="6641DCCF" w14:textId="77777777" w:rsidR="003155E9" w:rsidRPr="00E26D78" w:rsidRDefault="003155E9" w:rsidP="00AF6F69">
            <w:pPr>
              <w:pStyle w:val="TAL"/>
              <w:widowControl w:val="0"/>
              <w:rPr>
                <w:snapToGrid w:val="0"/>
              </w:rPr>
            </w:pPr>
            <w:r w:rsidRPr="008870B7">
              <w:t>NG-RAN data Energy Efficiency</w:t>
            </w:r>
          </w:p>
        </w:tc>
      </w:tr>
      <w:tr w:rsidR="003155E9" w14:paraId="5162FE7A" w14:textId="77777777" w:rsidTr="00AF6F69">
        <w:trPr>
          <w:jc w:val="center"/>
        </w:trPr>
        <w:tc>
          <w:tcPr>
            <w:tcW w:w="2718" w:type="dxa"/>
          </w:tcPr>
          <w:p w14:paraId="0DC94750" w14:textId="77777777" w:rsidR="003155E9" w:rsidRPr="00B756D4" w:rsidRDefault="003155E9" w:rsidP="00AF6F69">
            <w:pPr>
              <w:pStyle w:val="TAL"/>
              <w:widowControl w:val="0"/>
            </w:pPr>
            <w:r w:rsidRPr="008C50B9">
              <w:t>UL Cell PDCP SDU Data Volume on Xn Interface</w:t>
            </w:r>
          </w:p>
        </w:tc>
        <w:tc>
          <w:tcPr>
            <w:tcW w:w="3966" w:type="dxa"/>
          </w:tcPr>
          <w:p w14:paraId="7DC17910" w14:textId="77777777" w:rsidR="003155E9" w:rsidRDefault="003155E9" w:rsidP="00AF6F69">
            <w:pPr>
              <w:pStyle w:val="TAL"/>
              <w:widowControl w:val="0"/>
            </w:pPr>
            <w:r w:rsidRPr="008C50B9">
              <w:t>Data Volume (amount of PDCP SDU bits) in the uplink delivered on Xn interface in SA scenarios</w:t>
            </w:r>
            <w:r>
              <w:t xml:space="preserve"> – see clause 5.1.2.1.2.3 of TS 28.552 [15], </w:t>
            </w:r>
            <w:r w:rsidRPr="00B2715E">
              <w:t>per PLMN ID and per QoS level (mapped 5QI) and per S-NSSAI</w:t>
            </w:r>
            <w:r>
              <w:t>.</w:t>
            </w:r>
          </w:p>
          <w:p w14:paraId="024E5314" w14:textId="77777777" w:rsidR="003155E9" w:rsidRPr="00B756D4" w:rsidRDefault="003155E9" w:rsidP="00AF6F69">
            <w:pPr>
              <w:pStyle w:val="TAL"/>
              <w:widowControl w:val="0"/>
            </w:pPr>
            <w:r>
              <w:t xml:space="preserve">In case of </w:t>
            </w:r>
            <w:r w:rsidRPr="000C6C5C">
              <w:t>non-split</w:t>
            </w:r>
            <w:r w:rsidRPr="00D413C2">
              <w:t xml:space="preserve"> gNBs</w:t>
            </w:r>
            <w:r>
              <w:t>.</w:t>
            </w:r>
          </w:p>
        </w:tc>
        <w:tc>
          <w:tcPr>
            <w:tcW w:w="2553" w:type="dxa"/>
          </w:tcPr>
          <w:p w14:paraId="11D5C7E9" w14:textId="77777777" w:rsidR="003155E9" w:rsidRPr="00E26D78" w:rsidRDefault="003155E9" w:rsidP="00AF6F69">
            <w:pPr>
              <w:pStyle w:val="TAL"/>
              <w:widowControl w:val="0"/>
              <w:rPr>
                <w:snapToGrid w:val="0"/>
              </w:rPr>
            </w:pPr>
            <w:r w:rsidRPr="008870B7">
              <w:t>NG-RAN data Energy Efficiency</w:t>
            </w:r>
          </w:p>
        </w:tc>
      </w:tr>
      <w:tr w:rsidR="003155E9" w14:paraId="4ED40C6B" w14:textId="77777777" w:rsidTr="00AF6F69">
        <w:trPr>
          <w:jc w:val="center"/>
        </w:trPr>
        <w:tc>
          <w:tcPr>
            <w:tcW w:w="2718" w:type="dxa"/>
          </w:tcPr>
          <w:p w14:paraId="5DC96E14" w14:textId="77777777" w:rsidR="003155E9" w:rsidRPr="008C50B9" w:rsidRDefault="003155E9" w:rsidP="00AF6F69">
            <w:pPr>
              <w:pStyle w:val="TAL"/>
              <w:widowControl w:val="0"/>
            </w:pPr>
            <w:r>
              <w:rPr>
                <w:lang w:val="fr-FR"/>
              </w:rPr>
              <w:t>DRB.F1uPdcpSduVolumeDL_Filter</w:t>
            </w:r>
          </w:p>
        </w:tc>
        <w:tc>
          <w:tcPr>
            <w:tcW w:w="3966" w:type="dxa"/>
          </w:tcPr>
          <w:p w14:paraId="1390D45A" w14:textId="77777777" w:rsidR="003155E9" w:rsidRPr="008C50B9" w:rsidRDefault="003155E9" w:rsidP="00AF6F69">
            <w:pPr>
              <w:pStyle w:val="TAL"/>
              <w:widowControl w:val="0"/>
            </w:pPr>
            <w:r w:rsidRPr="00880553">
              <w:rPr>
                <w:lang w:eastAsia="zh-CN"/>
              </w:rPr>
              <w:t xml:space="preserve">Data Volume (amount of PDCP SDU bits) in the downlink delivered from GNB-CU-UP to GNB-DU (F1-U interface) – see clause 5.1.3.6.2.3 of TS 28.552 [15], per PLMN ID and per QoS level (mapped 5QI) and per S-NSSAI. </w:t>
            </w:r>
            <w:r>
              <w:rPr>
                <w:lang w:val="fr-FR" w:eastAsia="zh-CN"/>
              </w:rPr>
              <w:t>In case of split gNBs</w:t>
            </w:r>
          </w:p>
        </w:tc>
        <w:tc>
          <w:tcPr>
            <w:tcW w:w="2553" w:type="dxa"/>
          </w:tcPr>
          <w:p w14:paraId="362F476E" w14:textId="77777777" w:rsidR="003155E9" w:rsidRPr="008870B7" w:rsidRDefault="003155E9" w:rsidP="00AF6F69">
            <w:pPr>
              <w:pStyle w:val="TAL"/>
              <w:widowControl w:val="0"/>
            </w:pPr>
            <w:r w:rsidRPr="00880553">
              <w:t>NG-RAN data Energy Efficiency</w:t>
            </w:r>
          </w:p>
        </w:tc>
      </w:tr>
      <w:tr w:rsidR="003155E9" w14:paraId="01F0BCB3" w14:textId="77777777" w:rsidTr="00AF6F69">
        <w:trPr>
          <w:jc w:val="center"/>
        </w:trPr>
        <w:tc>
          <w:tcPr>
            <w:tcW w:w="2718" w:type="dxa"/>
          </w:tcPr>
          <w:p w14:paraId="37ED4D52" w14:textId="77777777" w:rsidR="003155E9" w:rsidRPr="008C50B9" w:rsidRDefault="003155E9" w:rsidP="00AF6F69">
            <w:pPr>
              <w:pStyle w:val="TAL"/>
              <w:widowControl w:val="0"/>
            </w:pPr>
            <w:r>
              <w:rPr>
                <w:lang w:val="fr-FR"/>
              </w:rPr>
              <w:t>DRB.XnuPdcpSduVolumeDL_Filter</w:t>
            </w:r>
          </w:p>
        </w:tc>
        <w:tc>
          <w:tcPr>
            <w:tcW w:w="3966" w:type="dxa"/>
          </w:tcPr>
          <w:p w14:paraId="25BC2493" w14:textId="77777777" w:rsidR="003155E9" w:rsidRPr="008C50B9" w:rsidRDefault="003155E9" w:rsidP="00AF6F69">
            <w:pPr>
              <w:pStyle w:val="TAL"/>
              <w:widowControl w:val="0"/>
            </w:pPr>
            <w:r w:rsidRPr="00880553">
              <w:rPr>
                <w:lang w:eastAsia="zh-CN"/>
              </w:rPr>
              <w:t xml:space="preserve">Data Volume (amount of PDCP SDU bits) in the downlink delivered from GNB-CU-UP to external gNB-CU-UP (Xn-U interface) – see clause 5.1.3.6.2.3 of TS 28.552 [15], per PLMN ID and per QoS level (mapped 5QI) and per S-NSSAI. </w:t>
            </w:r>
            <w:r>
              <w:rPr>
                <w:lang w:val="fr-FR" w:eastAsia="zh-CN"/>
              </w:rPr>
              <w:t>In case of split gNBs</w:t>
            </w:r>
          </w:p>
        </w:tc>
        <w:tc>
          <w:tcPr>
            <w:tcW w:w="2553" w:type="dxa"/>
          </w:tcPr>
          <w:p w14:paraId="3DD3D074" w14:textId="77777777" w:rsidR="003155E9" w:rsidRPr="008870B7" w:rsidRDefault="003155E9" w:rsidP="00AF6F69">
            <w:pPr>
              <w:pStyle w:val="TAL"/>
              <w:widowControl w:val="0"/>
            </w:pPr>
            <w:r w:rsidRPr="00880553">
              <w:t>NG-RAN data Energy Efficiency</w:t>
            </w:r>
          </w:p>
        </w:tc>
      </w:tr>
      <w:tr w:rsidR="003155E9" w14:paraId="582350A0" w14:textId="77777777" w:rsidTr="00AF6F69">
        <w:trPr>
          <w:jc w:val="center"/>
        </w:trPr>
        <w:tc>
          <w:tcPr>
            <w:tcW w:w="2718" w:type="dxa"/>
          </w:tcPr>
          <w:p w14:paraId="0B83C83E" w14:textId="77777777" w:rsidR="003155E9" w:rsidRPr="008C50B9" w:rsidRDefault="003155E9" w:rsidP="00AF6F69">
            <w:pPr>
              <w:pStyle w:val="TAL"/>
              <w:widowControl w:val="0"/>
            </w:pPr>
            <w:r>
              <w:rPr>
                <w:lang w:val="fr-FR"/>
              </w:rPr>
              <w:t>DRB.X2uPdcpSduVolumeDL_Filter</w:t>
            </w:r>
          </w:p>
        </w:tc>
        <w:tc>
          <w:tcPr>
            <w:tcW w:w="3966" w:type="dxa"/>
          </w:tcPr>
          <w:p w14:paraId="59A5A241" w14:textId="77777777" w:rsidR="003155E9" w:rsidRPr="008C50B9" w:rsidRDefault="003155E9" w:rsidP="00AF6F69">
            <w:pPr>
              <w:pStyle w:val="TAL"/>
              <w:widowControl w:val="0"/>
            </w:pPr>
            <w:r w:rsidRPr="00880553">
              <w:rPr>
                <w:lang w:eastAsia="zh-CN"/>
              </w:rPr>
              <w:t xml:space="preserve">Data Volume (amount of PDCP SDU bits) in the downlink delivered from GNB-CU-UP to external eNB (X2-U interface) – see clause 5.1.3.6.2.3 of TS 28.552 [15], per PLMN ID and per QoS level (mapped 5QI). </w:t>
            </w:r>
            <w:r>
              <w:rPr>
                <w:lang w:val="fr-FR" w:eastAsia="zh-CN"/>
              </w:rPr>
              <w:t>In case of split gNBs.</w:t>
            </w:r>
          </w:p>
        </w:tc>
        <w:tc>
          <w:tcPr>
            <w:tcW w:w="2553" w:type="dxa"/>
          </w:tcPr>
          <w:p w14:paraId="424E7D22" w14:textId="77777777" w:rsidR="003155E9" w:rsidRPr="008870B7" w:rsidRDefault="003155E9" w:rsidP="00AF6F69">
            <w:pPr>
              <w:pStyle w:val="TAL"/>
              <w:widowControl w:val="0"/>
            </w:pPr>
            <w:r w:rsidRPr="00880553">
              <w:t>NG-RAN data Energy Efficiency</w:t>
            </w:r>
          </w:p>
        </w:tc>
      </w:tr>
      <w:tr w:rsidR="003155E9" w14:paraId="3EEBD9AC" w14:textId="77777777" w:rsidTr="00AF6F69">
        <w:trPr>
          <w:jc w:val="center"/>
        </w:trPr>
        <w:tc>
          <w:tcPr>
            <w:tcW w:w="2718" w:type="dxa"/>
          </w:tcPr>
          <w:p w14:paraId="5DD8EAB5" w14:textId="77777777" w:rsidR="003155E9" w:rsidRPr="008C50B9" w:rsidRDefault="003155E9" w:rsidP="00AF6F69">
            <w:pPr>
              <w:pStyle w:val="TAL"/>
              <w:widowControl w:val="0"/>
            </w:pPr>
            <w:r>
              <w:rPr>
                <w:lang w:val="fr-FR"/>
              </w:rPr>
              <w:t>DRB.F1uPdcpSduVolumeUL_Filter</w:t>
            </w:r>
          </w:p>
        </w:tc>
        <w:tc>
          <w:tcPr>
            <w:tcW w:w="3966" w:type="dxa"/>
          </w:tcPr>
          <w:p w14:paraId="65B100C3" w14:textId="77777777" w:rsidR="003155E9" w:rsidRPr="008C50B9" w:rsidRDefault="003155E9" w:rsidP="00AF6F69">
            <w:pPr>
              <w:pStyle w:val="TAL"/>
              <w:widowControl w:val="0"/>
            </w:pPr>
            <w:r w:rsidRPr="00880553">
              <w:rPr>
                <w:lang w:eastAsia="zh-CN"/>
              </w:rPr>
              <w:t xml:space="preserve">Data Volume (amount of PDCP SDU bits) in the uplink delivered to GNB-CU-UP from GNB-DU (F1-U interface) – see clause 5.1.3.6.2.4 of TS 28.552 [15], per PLMN ID and per QoS level (mapped 5QI) and per S-NSSAI. </w:t>
            </w:r>
            <w:r>
              <w:rPr>
                <w:lang w:val="fr-FR" w:eastAsia="zh-CN"/>
              </w:rPr>
              <w:t>In case of split gNBs</w:t>
            </w:r>
          </w:p>
        </w:tc>
        <w:tc>
          <w:tcPr>
            <w:tcW w:w="2553" w:type="dxa"/>
          </w:tcPr>
          <w:p w14:paraId="52771EF7" w14:textId="77777777" w:rsidR="003155E9" w:rsidRPr="008870B7" w:rsidRDefault="003155E9" w:rsidP="00AF6F69">
            <w:pPr>
              <w:pStyle w:val="TAL"/>
              <w:widowControl w:val="0"/>
            </w:pPr>
            <w:r w:rsidRPr="00880553">
              <w:t>NG-RAN data Energy Efficiency</w:t>
            </w:r>
          </w:p>
        </w:tc>
      </w:tr>
      <w:tr w:rsidR="003155E9" w14:paraId="6916E4BF" w14:textId="77777777" w:rsidTr="00AF6F69">
        <w:trPr>
          <w:jc w:val="center"/>
        </w:trPr>
        <w:tc>
          <w:tcPr>
            <w:tcW w:w="2718" w:type="dxa"/>
          </w:tcPr>
          <w:p w14:paraId="790A838E" w14:textId="77777777" w:rsidR="003155E9" w:rsidRPr="008C50B9" w:rsidRDefault="003155E9" w:rsidP="00AF6F69">
            <w:pPr>
              <w:pStyle w:val="TAL"/>
              <w:widowControl w:val="0"/>
            </w:pPr>
            <w:r>
              <w:rPr>
                <w:lang w:val="fr-FR"/>
              </w:rPr>
              <w:t>DRB.XnuPdcpSduVolumeUL_Filter</w:t>
            </w:r>
          </w:p>
        </w:tc>
        <w:tc>
          <w:tcPr>
            <w:tcW w:w="3966" w:type="dxa"/>
          </w:tcPr>
          <w:p w14:paraId="2365EA41" w14:textId="77777777" w:rsidR="003155E9" w:rsidRPr="008C50B9" w:rsidRDefault="003155E9" w:rsidP="00AF6F69">
            <w:pPr>
              <w:pStyle w:val="TAL"/>
              <w:widowControl w:val="0"/>
            </w:pPr>
            <w:r w:rsidRPr="00880553">
              <w:rPr>
                <w:lang w:eastAsia="zh-CN"/>
              </w:rPr>
              <w:t xml:space="preserve">Data Volume (amount of PDCP SDU bits) in the uplink delivered to GNB-CU-UP from external gNB-CU-UP (Xn-U interface) – see clause 5.1.3.6.2.4 of TS 28.552 [15], per PLMN ID and per QoS level (mapped 5QI) and </w:t>
            </w:r>
            <w:r w:rsidRPr="00880553">
              <w:rPr>
                <w:lang w:eastAsia="zh-CN"/>
              </w:rPr>
              <w:lastRenderedPageBreak/>
              <w:t xml:space="preserve">per S-NSSAI. </w:t>
            </w:r>
            <w:r>
              <w:rPr>
                <w:lang w:val="fr-FR" w:eastAsia="zh-CN"/>
              </w:rPr>
              <w:t>In case of split gNBs</w:t>
            </w:r>
          </w:p>
        </w:tc>
        <w:tc>
          <w:tcPr>
            <w:tcW w:w="2553" w:type="dxa"/>
          </w:tcPr>
          <w:p w14:paraId="17D88945" w14:textId="77777777" w:rsidR="003155E9" w:rsidRPr="008870B7" w:rsidRDefault="003155E9" w:rsidP="00AF6F69">
            <w:pPr>
              <w:pStyle w:val="TAL"/>
              <w:widowControl w:val="0"/>
            </w:pPr>
            <w:r w:rsidRPr="00880553">
              <w:lastRenderedPageBreak/>
              <w:t>NG-RAN data Energy Efficiency</w:t>
            </w:r>
          </w:p>
        </w:tc>
      </w:tr>
      <w:tr w:rsidR="003155E9" w14:paraId="2C22C19B" w14:textId="77777777" w:rsidTr="00AF6F69">
        <w:trPr>
          <w:jc w:val="center"/>
        </w:trPr>
        <w:tc>
          <w:tcPr>
            <w:tcW w:w="2718" w:type="dxa"/>
          </w:tcPr>
          <w:p w14:paraId="2E525492" w14:textId="77777777" w:rsidR="003155E9" w:rsidRPr="008C50B9" w:rsidRDefault="003155E9" w:rsidP="00AF6F69">
            <w:pPr>
              <w:pStyle w:val="TAL"/>
              <w:widowControl w:val="0"/>
            </w:pPr>
            <w:r>
              <w:rPr>
                <w:lang w:val="fr-FR"/>
              </w:rPr>
              <w:t>DRB.X2uPdcpSduVolumeUL_Filter</w:t>
            </w:r>
          </w:p>
        </w:tc>
        <w:tc>
          <w:tcPr>
            <w:tcW w:w="3966" w:type="dxa"/>
          </w:tcPr>
          <w:p w14:paraId="27832F12" w14:textId="77777777" w:rsidR="003155E9" w:rsidRPr="008C50B9" w:rsidRDefault="003155E9" w:rsidP="00AF6F69">
            <w:pPr>
              <w:pStyle w:val="TAL"/>
              <w:widowControl w:val="0"/>
            </w:pPr>
            <w:r w:rsidRPr="00880553">
              <w:rPr>
                <w:lang w:eastAsia="zh-CN"/>
              </w:rPr>
              <w:t xml:space="preserve">Data Volume (amount of PDCP SDU bits) in the uplink delivered to GNB-CU-UP from external eNB (X2-U interface) – see clause 5.1.3.6.2.4 of TS 28.552 [15], per PLMN ID and per QoS level (mapped 5QI). </w:t>
            </w:r>
            <w:r>
              <w:rPr>
                <w:lang w:val="fr-FR" w:eastAsia="zh-CN"/>
              </w:rPr>
              <w:t>In case of split gNBs.</w:t>
            </w:r>
          </w:p>
        </w:tc>
        <w:tc>
          <w:tcPr>
            <w:tcW w:w="2553" w:type="dxa"/>
          </w:tcPr>
          <w:p w14:paraId="6EB18AB2" w14:textId="77777777" w:rsidR="003155E9" w:rsidRPr="008870B7" w:rsidRDefault="003155E9" w:rsidP="00AF6F69">
            <w:pPr>
              <w:pStyle w:val="TAL"/>
              <w:widowControl w:val="0"/>
            </w:pPr>
            <w:r w:rsidRPr="00880553">
              <w:t>NG-RAN data Energy Efficiency</w:t>
            </w:r>
          </w:p>
        </w:tc>
      </w:tr>
      <w:tr w:rsidR="003155E9" w14:paraId="361E3C09" w14:textId="77777777" w:rsidTr="00AF6F69">
        <w:trPr>
          <w:jc w:val="center"/>
        </w:trPr>
        <w:tc>
          <w:tcPr>
            <w:tcW w:w="2718" w:type="dxa"/>
          </w:tcPr>
          <w:p w14:paraId="4C6A235C" w14:textId="77777777" w:rsidR="003155E9" w:rsidRPr="00B756D4" w:rsidRDefault="003155E9" w:rsidP="00AF6F69">
            <w:pPr>
              <w:pStyle w:val="TAL"/>
              <w:widowControl w:val="0"/>
            </w:pPr>
            <w:r w:rsidRPr="00DB5306">
              <w:t>PNF Energy consumption</w:t>
            </w:r>
          </w:p>
        </w:tc>
        <w:tc>
          <w:tcPr>
            <w:tcW w:w="3966" w:type="dxa"/>
          </w:tcPr>
          <w:p w14:paraId="1EDB6846" w14:textId="77777777" w:rsidR="003155E9" w:rsidRPr="00B756D4" w:rsidRDefault="003155E9" w:rsidP="00AF6F69">
            <w:pPr>
              <w:pStyle w:val="TAL"/>
              <w:widowControl w:val="0"/>
            </w:pPr>
            <w:r>
              <w:t>E</w:t>
            </w:r>
            <w:r w:rsidRPr="008C6C3A">
              <w:t>nergy consumed</w:t>
            </w:r>
            <w:r>
              <w:t xml:space="preserve"> – see clause </w:t>
            </w:r>
            <w:r w:rsidRPr="008C6C3A">
              <w:t>5.1.1.19.3</w:t>
            </w:r>
            <w:r>
              <w:t xml:space="preserve"> of TS 28.552 [15]</w:t>
            </w:r>
          </w:p>
        </w:tc>
        <w:tc>
          <w:tcPr>
            <w:tcW w:w="2553" w:type="dxa"/>
          </w:tcPr>
          <w:p w14:paraId="623C15D3" w14:textId="77777777" w:rsidR="003155E9" w:rsidRPr="00E26D78" w:rsidRDefault="003155E9" w:rsidP="00AF6F69">
            <w:pPr>
              <w:pStyle w:val="TAL"/>
              <w:widowControl w:val="0"/>
              <w:rPr>
                <w:snapToGrid w:val="0"/>
              </w:rPr>
            </w:pPr>
            <w:r w:rsidRPr="008870B7">
              <w:t>NG-RAN data Energy Efficiency</w:t>
            </w:r>
          </w:p>
        </w:tc>
      </w:tr>
    </w:tbl>
    <w:p w14:paraId="40F1ECD4" w14:textId="77777777" w:rsidR="003155E9" w:rsidRPr="00AA5C1E" w:rsidRDefault="003155E9" w:rsidP="00AA5C1E">
      <w:pPr>
        <w:rPr>
          <w:lang w:val="en-US" w:eastAsia="zh-CN"/>
        </w:rPr>
      </w:pPr>
    </w:p>
    <w:p w14:paraId="1C174667" w14:textId="77777777" w:rsidR="009551F8" w:rsidRDefault="00AA5C1E" w:rsidP="009551F8">
      <w:pPr>
        <w:pStyle w:val="Heading3"/>
      </w:pPr>
      <w:bookmarkStart w:id="224" w:name="_Toc34300974"/>
      <w:bookmarkStart w:id="225" w:name="_Toc43730803"/>
      <w:bookmarkStart w:id="226" w:name="_Toc130206268"/>
      <w:r>
        <w:t>6</w:t>
      </w:r>
      <w:r w:rsidR="009551F8">
        <w:t>.2.3</w:t>
      </w:r>
      <w:r w:rsidR="009551F8">
        <w:tab/>
        <w:t>Distributed energy saving solution</w:t>
      </w:r>
      <w:bookmarkEnd w:id="224"/>
      <w:bookmarkEnd w:id="225"/>
      <w:bookmarkEnd w:id="226"/>
    </w:p>
    <w:p w14:paraId="43F49889" w14:textId="77777777" w:rsidR="008B4A94" w:rsidRDefault="008B4A94" w:rsidP="00561A44">
      <w:pPr>
        <w:pStyle w:val="Heading4"/>
      </w:pPr>
      <w:bookmarkStart w:id="227" w:name="_Toc35938297"/>
      <w:bookmarkStart w:id="228" w:name="_Toc27411315"/>
      <w:bookmarkStart w:id="229" w:name="_Toc43730804"/>
      <w:bookmarkStart w:id="230" w:name="_Toc130206269"/>
      <w:r>
        <w:t>6.2.3.0</w:t>
      </w:r>
      <w:r>
        <w:tab/>
        <w:t>Management service components used for D</w:t>
      </w:r>
      <w:r w:rsidR="003155E9">
        <w:t xml:space="preserve">istributed </w:t>
      </w:r>
      <w:r>
        <w:t>SON ES</w:t>
      </w:r>
      <w:bookmarkEnd w:id="227"/>
      <w:bookmarkEnd w:id="228"/>
      <w:r>
        <w:t xml:space="preserve"> solution</w:t>
      </w:r>
      <w:bookmarkEnd w:id="229"/>
      <w:bookmarkEnd w:id="230"/>
    </w:p>
    <w:p w14:paraId="198CA5AD" w14:textId="77777777" w:rsidR="008B4A94" w:rsidRPr="008B4A94" w:rsidRDefault="008B4A94" w:rsidP="00561A44">
      <w:r>
        <w:t xml:space="preserve">The MnS components used for Distributed SON ES solution are listed in the </w:t>
      </w:r>
      <w:r>
        <w:rPr>
          <w:color w:val="000000"/>
        </w:rPr>
        <w:t>following clauses</w:t>
      </w:r>
      <w:r w:rsidR="00C30EAC">
        <w:rPr>
          <w:color w:val="000000"/>
        </w:rPr>
        <w:t xml:space="preserve"> 6.2.3.1.1, 6.2.3.1.2 and</w:t>
      </w:r>
      <w:r w:rsidR="00C30EAC" w:rsidRPr="007C25A7">
        <w:rPr>
          <w:color w:val="000000"/>
        </w:rPr>
        <w:t xml:space="preserve"> </w:t>
      </w:r>
      <w:r w:rsidR="00C30EAC">
        <w:rPr>
          <w:color w:val="000000"/>
        </w:rPr>
        <w:t>6.2.3.1.3</w:t>
      </w:r>
      <w:r>
        <w:t>.</w:t>
      </w:r>
    </w:p>
    <w:p w14:paraId="43BC9286" w14:textId="77777777" w:rsidR="00DB0958" w:rsidRDefault="00DB0958" w:rsidP="00DB0958">
      <w:pPr>
        <w:pStyle w:val="Heading4"/>
      </w:pPr>
      <w:bookmarkStart w:id="231" w:name="_Toc34300975"/>
      <w:bookmarkStart w:id="232" w:name="_Toc43730805"/>
      <w:bookmarkStart w:id="233" w:name="_Toc130206270"/>
      <w:r>
        <w:t>6.2.3.1</w:t>
      </w:r>
      <w:r>
        <w:tab/>
        <w:t>Management services</w:t>
      </w:r>
      <w:bookmarkEnd w:id="231"/>
      <w:bookmarkEnd w:id="232"/>
      <w:bookmarkEnd w:id="233"/>
    </w:p>
    <w:p w14:paraId="344DECC2" w14:textId="77777777" w:rsidR="00DB0958" w:rsidRPr="005D21A5" w:rsidRDefault="00DB0958" w:rsidP="00DB0958">
      <w:pPr>
        <w:pStyle w:val="Heading5"/>
      </w:pPr>
      <w:bookmarkStart w:id="234" w:name="_Toc34300976"/>
      <w:bookmarkStart w:id="235" w:name="_Toc43730806"/>
      <w:bookmarkStart w:id="236" w:name="_Toc130206271"/>
      <w:r>
        <w:t>6.2.3.1.1</w:t>
      </w:r>
      <w:r w:rsidRPr="00E1626B">
        <w:tab/>
      </w:r>
      <w:r>
        <w:t>MnS component type A</w:t>
      </w:r>
      <w:bookmarkEnd w:id="234"/>
      <w:bookmarkEnd w:id="235"/>
      <w:bookmarkEnd w:id="236"/>
    </w:p>
    <w:p w14:paraId="2C808C4B" w14:textId="77777777" w:rsidR="00DB0958" w:rsidRDefault="00DB0958" w:rsidP="00DB09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4379"/>
        <w:gridCol w:w="2799"/>
      </w:tblGrid>
      <w:tr w:rsidR="00DB0958" w:rsidRPr="00215D3C" w14:paraId="6D75A158" w14:textId="77777777" w:rsidTr="006049BA">
        <w:trPr>
          <w:jc w:val="center"/>
        </w:trPr>
        <w:tc>
          <w:tcPr>
            <w:tcW w:w="4379" w:type="dxa"/>
            <w:shd w:val="pct15" w:color="auto" w:fill="FFFFFF"/>
          </w:tcPr>
          <w:p w14:paraId="5A92ED77" w14:textId="77777777" w:rsidR="00DB0958" w:rsidRPr="00215D3C" w:rsidRDefault="00DB0958" w:rsidP="006049BA">
            <w:pPr>
              <w:pStyle w:val="TAH"/>
            </w:pPr>
            <w:r w:rsidRPr="00343FC5">
              <w:rPr>
                <w:lang w:eastAsia="zh-CN"/>
              </w:rPr>
              <w:t>MnS Component Type A</w:t>
            </w:r>
          </w:p>
        </w:tc>
        <w:tc>
          <w:tcPr>
            <w:tcW w:w="2799" w:type="dxa"/>
            <w:shd w:val="pct15" w:color="auto" w:fill="FFFFFF"/>
          </w:tcPr>
          <w:p w14:paraId="51ACCE5D" w14:textId="77777777" w:rsidR="00DB0958" w:rsidRPr="00215D3C" w:rsidRDefault="00DB0958" w:rsidP="006049BA">
            <w:pPr>
              <w:pStyle w:val="TAH"/>
            </w:pPr>
            <w:r w:rsidRPr="00343FC5">
              <w:rPr>
                <w:lang w:eastAsia="zh-CN"/>
              </w:rPr>
              <w:t>Note</w:t>
            </w:r>
          </w:p>
        </w:tc>
      </w:tr>
      <w:tr w:rsidR="00DB0958" w:rsidRPr="00215D3C" w14:paraId="17A771AC" w14:textId="77777777" w:rsidTr="006049BA">
        <w:trPr>
          <w:jc w:val="center"/>
        </w:trPr>
        <w:tc>
          <w:tcPr>
            <w:tcW w:w="4379" w:type="dxa"/>
          </w:tcPr>
          <w:p w14:paraId="54BBABD2" w14:textId="77777777" w:rsidR="00DB0958" w:rsidRPr="004F40BB" w:rsidRDefault="00DB0958" w:rsidP="006049BA">
            <w:pPr>
              <w:spacing w:after="120"/>
              <w:rPr>
                <w:lang w:eastAsia="zh-CN"/>
              </w:rPr>
            </w:pPr>
            <w:r w:rsidRPr="004F40BB">
              <w:rPr>
                <w:lang w:eastAsia="zh-CN"/>
              </w:rPr>
              <w:t xml:space="preserve">Operations defined in clause </w:t>
            </w:r>
            <w:r w:rsidR="008B4A94">
              <w:rPr>
                <w:lang w:eastAsia="zh-CN"/>
              </w:rPr>
              <w:t>11.1.1</w:t>
            </w:r>
            <w:r w:rsidRPr="004F40BB">
              <w:rPr>
                <w:lang w:eastAsia="zh-CN"/>
              </w:rPr>
              <w:t xml:space="preserve"> of TS 28.532 [</w:t>
            </w:r>
            <w:r>
              <w:rPr>
                <w:lang w:eastAsia="zh-CN"/>
              </w:rPr>
              <w:t>16</w:t>
            </w:r>
            <w:r w:rsidRPr="004F40BB">
              <w:rPr>
                <w:lang w:eastAsia="zh-CN"/>
              </w:rPr>
              <w:t>]:</w:t>
            </w:r>
          </w:p>
          <w:p w14:paraId="3EBB850F" w14:textId="77777777" w:rsidR="008B4A94" w:rsidRPr="00313116" w:rsidRDefault="008B4A94" w:rsidP="008B4A94">
            <w:pPr>
              <w:spacing w:after="120"/>
              <w:ind w:left="144" w:hanging="144"/>
              <w:rPr>
                <w:sz w:val="18"/>
                <w:lang w:eastAsia="zh-CN"/>
              </w:rPr>
            </w:pPr>
            <w:r w:rsidRPr="001E6D05">
              <w:rPr>
                <w:lang w:eastAsia="zh-CN"/>
              </w:rPr>
              <w:t>-</w:t>
            </w:r>
            <w:r>
              <w:rPr>
                <w:lang w:eastAsia="zh-CN"/>
              </w:rPr>
              <w:t xml:space="preserve"> </w:t>
            </w:r>
            <w:r w:rsidRPr="00313116">
              <w:rPr>
                <w:rFonts w:ascii="Courier New" w:eastAsia="SimSun" w:hAnsi="Courier New" w:cs="Courier New"/>
                <w:sz w:val="18"/>
              </w:rPr>
              <w:t>createMOI</w:t>
            </w:r>
          </w:p>
          <w:p w14:paraId="3AEC6E43" w14:textId="77777777" w:rsidR="00DB0958" w:rsidRPr="00D57B46" w:rsidRDefault="00DB0958" w:rsidP="006049BA">
            <w:pPr>
              <w:spacing w:after="120"/>
              <w:rPr>
                <w:lang w:eastAsia="zh-CN"/>
              </w:rPr>
            </w:pPr>
            <w:r w:rsidRPr="00D57B46">
              <w:rPr>
                <w:sz w:val="18"/>
                <w:szCs w:val="18"/>
                <w:lang w:eastAsia="zh-CN"/>
              </w:rPr>
              <w:t xml:space="preserve">- </w:t>
            </w:r>
            <w:r w:rsidRPr="00920E85">
              <w:rPr>
                <w:rFonts w:ascii="Courier New" w:hAnsi="Courier New" w:cs="Courier New"/>
                <w:sz w:val="18"/>
                <w:szCs w:val="18"/>
                <w:lang w:eastAsia="zh-CN"/>
              </w:rPr>
              <w:t>getMOIAttributes</w:t>
            </w:r>
          </w:p>
          <w:p w14:paraId="1B4EC3B4" w14:textId="77777777" w:rsidR="008B4A94" w:rsidRDefault="00DB0958" w:rsidP="008B4A94">
            <w:pPr>
              <w:spacing w:after="120"/>
              <w:ind w:left="144" w:hanging="144"/>
              <w:rPr>
                <w:rFonts w:ascii="Courier New" w:hAnsi="Courier New" w:cs="Courier New"/>
                <w:sz w:val="18"/>
                <w:szCs w:val="18"/>
                <w:lang w:eastAsia="zh-CN"/>
              </w:rPr>
            </w:pPr>
            <w:r w:rsidRPr="00D57B46">
              <w:rPr>
                <w:lang w:eastAsia="zh-CN"/>
              </w:rPr>
              <w:t xml:space="preserve">- </w:t>
            </w:r>
            <w:r w:rsidRPr="00920E85">
              <w:rPr>
                <w:rFonts w:ascii="Courier New" w:hAnsi="Courier New" w:cs="Courier New"/>
                <w:sz w:val="18"/>
                <w:szCs w:val="18"/>
                <w:lang w:eastAsia="zh-CN"/>
              </w:rPr>
              <w:t>modifyMOIAttributes</w:t>
            </w:r>
          </w:p>
          <w:p w14:paraId="37B68F2E" w14:textId="77777777" w:rsidR="00DB0958" w:rsidRPr="00423D3B" w:rsidRDefault="008B4A94" w:rsidP="008B4A94">
            <w:pPr>
              <w:spacing w:after="120"/>
              <w:ind w:left="144" w:hanging="144"/>
              <w:rPr>
                <w:lang w:eastAsia="zh-CN"/>
              </w:rPr>
            </w:pPr>
            <w:r w:rsidRPr="00313116">
              <w:rPr>
                <w:lang w:eastAsia="zh-CN"/>
              </w:rPr>
              <w:t xml:space="preserve">- </w:t>
            </w:r>
            <w:r>
              <w:rPr>
                <w:rFonts w:ascii="Courier New" w:hAnsi="Courier New" w:cs="Courier New"/>
              </w:rPr>
              <w:t>deleteMOI</w:t>
            </w:r>
          </w:p>
        </w:tc>
        <w:tc>
          <w:tcPr>
            <w:tcW w:w="2799" w:type="dxa"/>
          </w:tcPr>
          <w:p w14:paraId="719FB9CA" w14:textId="77777777" w:rsidR="00DB0958" w:rsidRPr="00920E85" w:rsidRDefault="00DB0958" w:rsidP="006049BA">
            <w:pPr>
              <w:pStyle w:val="TAL"/>
              <w:rPr>
                <w:rFonts w:ascii="Times New Roman" w:hAnsi="Times New Roman"/>
                <w:sz w:val="20"/>
              </w:rPr>
            </w:pPr>
            <w:r>
              <w:rPr>
                <w:rFonts w:ascii="Times New Roman" w:hAnsi="Times New Roman"/>
                <w:sz w:val="20"/>
              </w:rPr>
              <w:t>S</w:t>
            </w:r>
            <w:r w:rsidRPr="00920E85">
              <w:rPr>
                <w:rFonts w:ascii="Times New Roman" w:hAnsi="Times New Roman"/>
                <w:sz w:val="20"/>
              </w:rPr>
              <w:t xml:space="preserve">upported by </w:t>
            </w:r>
            <w:r>
              <w:rPr>
                <w:rFonts w:ascii="Times New Roman" w:hAnsi="Times New Roman"/>
                <w:sz w:val="20"/>
              </w:rPr>
              <w:t xml:space="preserve">the </w:t>
            </w:r>
            <w:r w:rsidRPr="004F40BB">
              <w:rPr>
                <w:rFonts w:ascii="Times New Roman" w:hAnsi="Times New Roman"/>
                <w:sz w:val="20"/>
              </w:rPr>
              <w:t xml:space="preserve">Provisioning </w:t>
            </w:r>
            <w:r>
              <w:rPr>
                <w:rFonts w:ascii="Times New Roman" w:hAnsi="Times New Roman"/>
                <w:sz w:val="20"/>
              </w:rPr>
              <w:t xml:space="preserve">MnS </w:t>
            </w:r>
            <w:r w:rsidRPr="004F40BB">
              <w:rPr>
                <w:rFonts w:ascii="Times New Roman" w:hAnsi="Times New Roman"/>
                <w:sz w:val="20"/>
              </w:rPr>
              <w:t>for NF</w:t>
            </w:r>
            <w:r w:rsidRPr="00920E85">
              <w:rPr>
                <w:rFonts w:ascii="Times New Roman" w:hAnsi="Times New Roman"/>
                <w:sz w:val="20"/>
              </w:rPr>
              <w:t xml:space="preserve">, as defined in </w:t>
            </w:r>
            <w:r w:rsidR="008B4A94">
              <w:rPr>
                <w:rFonts w:ascii="Times New Roman" w:hAnsi="Times New Roman"/>
                <w:sz w:val="20"/>
              </w:rPr>
              <w:t xml:space="preserve">TS </w:t>
            </w:r>
            <w:r w:rsidRPr="00920E85">
              <w:rPr>
                <w:rFonts w:ascii="Times New Roman" w:hAnsi="Times New Roman"/>
                <w:sz w:val="20"/>
              </w:rPr>
              <w:t>28.5</w:t>
            </w:r>
            <w:r>
              <w:rPr>
                <w:rFonts w:ascii="Times New Roman" w:hAnsi="Times New Roman"/>
                <w:sz w:val="20"/>
              </w:rPr>
              <w:t>31</w:t>
            </w:r>
            <w:r w:rsidRPr="00920E85">
              <w:rPr>
                <w:rFonts w:ascii="Times New Roman" w:hAnsi="Times New Roman"/>
                <w:sz w:val="20"/>
              </w:rPr>
              <w:t xml:space="preserve"> [</w:t>
            </w:r>
            <w:r>
              <w:rPr>
                <w:rFonts w:ascii="Times New Roman" w:hAnsi="Times New Roman"/>
                <w:sz w:val="20"/>
              </w:rPr>
              <w:t>6</w:t>
            </w:r>
            <w:r w:rsidRPr="00920E85">
              <w:rPr>
                <w:rFonts w:ascii="Times New Roman" w:hAnsi="Times New Roman"/>
                <w:sz w:val="20"/>
              </w:rPr>
              <w:t>].</w:t>
            </w:r>
          </w:p>
        </w:tc>
      </w:tr>
      <w:tr w:rsidR="00DB0958" w:rsidRPr="00215D3C" w14:paraId="663B03BB" w14:textId="77777777" w:rsidTr="006049BA">
        <w:trPr>
          <w:jc w:val="center"/>
        </w:trPr>
        <w:tc>
          <w:tcPr>
            <w:tcW w:w="4379" w:type="dxa"/>
          </w:tcPr>
          <w:p w14:paraId="0DC08D8F" w14:textId="77777777" w:rsidR="00DB0958" w:rsidRPr="004F40BB" w:rsidRDefault="00DB0958" w:rsidP="006049BA">
            <w:pPr>
              <w:spacing w:after="120"/>
              <w:rPr>
                <w:lang w:eastAsia="zh-CN"/>
              </w:rPr>
            </w:pPr>
            <w:r>
              <w:rPr>
                <w:lang w:eastAsia="zh-CN"/>
              </w:rPr>
              <w:t>Notifications</w:t>
            </w:r>
            <w:r w:rsidRPr="004F40BB">
              <w:rPr>
                <w:lang w:eastAsia="zh-CN"/>
              </w:rPr>
              <w:t xml:space="preserve"> defined in clause </w:t>
            </w:r>
            <w:r w:rsidR="008B4A94">
              <w:rPr>
                <w:lang w:eastAsia="zh-CN"/>
              </w:rPr>
              <w:t>11.1.1</w:t>
            </w:r>
            <w:r w:rsidRPr="004F40BB">
              <w:rPr>
                <w:lang w:eastAsia="zh-CN"/>
              </w:rPr>
              <w:t xml:space="preserve"> of TS 28.532 [</w:t>
            </w:r>
            <w:r>
              <w:rPr>
                <w:lang w:eastAsia="zh-CN"/>
              </w:rPr>
              <w:t>16</w:t>
            </w:r>
            <w:r w:rsidRPr="004F40BB">
              <w:rPr>
                <w:lang w:eastAsia="zh-CN"/>
              </w:rPr>
              <w:t>]:</w:t>
            </w:r>
          </w:p>
          <w:p w14:paraId="2F0351A9" w14:textId="77777777" w:rsidR="008B4A94" w:rsidRPr="00313116" w:rsidRDefault="008B4A94" w:rsidP="00561A44">
            <w:pPr>
              <w:spacing w:after="120"/>
              <w:rPr>
                <w:rFonts w:ascii="Courier New" w:hAnsi="Courier New" w:cs="Courier New"/>
              </w:rPr>
            </w:pPr>
            <w:r w:rsidRPr="00D33EE4">
              <w:rPr>
                <w:szCs w:val="18"/>
              </w:rPr>
              <w:t xml:space="preserve">- </w:t>
            </w:r>
            <w:r w:rsidRPr="00D33EE4">
              <w:rPr>
                <w:rFonts w:ascii="Courier New" w:hAnsi="Courier New" w:cs="Courier New"/>
                <w:sz w:val="18"/>
                <w:szCs w:val="18"/>
              </w:rPr>
              <w:t>notifyMOICreation</w:t>
            </w:r>
          </w:p>
          <w:p w14:paraId="2D608867" w14:textId="77777777" w:rsidR="008B4A94" w:rsidRDefault="00DB0958" w:rsidP="008B4A94">
            <w:pPr>
              <w:spacing w:after="120"/>
              <w:rPr>
                <w:rFonts w:ascii="Courier New" w:hAnsi="Courier New" w:cs="Courier New"/>
                <w:sz w:val="18"/>
                <w:szCs w:val="18"/>
              </w:rPr>
            </w:pPr>
            <w:r w:rsidRPr="00D57B46">
              <w:rPr>
                <w:lang w:eastAsia="zh-CN"/>
              </w:rPr>
              <w:t xml:space="preserve">- </w:t>
            </w:r>
            <w:r w:rsidRPr="00423D3B">
              <w:rPr>
                <w:rFonts w:ascii="Courier New" w:hAnsi="Courier New" w:cs="Courier New"/>
                <w:sz w:val="18"/>
                <w:szCs w:val="18"/>
              </w:rPr>
              <w:t>notifyMOIAttributeValueChange</w:t>
            </w:r>
            <w:r w:rsidR="00C30EAC">
              <w:rPr>
                <w:rFonts w:ascii="Courier New" w:hAnsi="Courier New" w:cs="Courier New"/>
                <w:sz w:val="18"/>
                <w:szCs w:val="18"/>
              </w:rPr>
              <w:t>s</w:t>
            </w:r>
          </w:p>
          <w:p w14:paraId="6B5DA03F" w14:textId="77777777" w:rsidR="000C6C5C" w:rsidRPr="000C6C5C" w:rsidRDefault="008B4A94" w:rsidP="000C6C5C">
            <w:pPr>
              <w:spacing w:after="120"/>
              <w:rPr>
                <w:rFonts w:ascii="Courier New" w:hAnsi="Courier New" w:cs="Courier New"/>
                <w:sz w:val="18"/>
                <w:szCs w:val="18"/>
              </w:rPr>
            </w:pPr>
            <w:r w:rsidRPr="00561A44">
              <w:rPr>
                <w:szCs w:val="18"/>
              </w:rPr>
              <w:t>-</w:t>
            </w:r>
            <w:r>
              <w:rPr>
                <w:szCs w:val="18"/>
              </w:rPr>
              <w:t xml:space="preserve"> </w:t>
            </w:r>
            <w:r w:rsidRPr="00AC48BC">
              <w:rPr>
                <w:rFonts w:ascii="Courier New" w:hAnsi="Courier New" w:cs="Courier New"/>
                <w:sz w:val="18"/>
                <w:szCs w:val="18"/>
              </w:rPr>
              <w:t>notifyMOIDeletion</w:t>
            </w:r>
          </w:p>
          <w:p w14:paraId="01D98002" w14:textId="77777777" w:rsidR="00DB0958" w:rsidRPr="004F40BB" w:rsidRDefault="000C6C5C" w:rsidP="000C6C5C">
            <w:pPr>
              <w:spacing w:after="120"/>
              <w:rPr>
                <w:lang w:eastAsia="zh-CN"/>
              </w:rPr>
            </w:pPr>
            <w:r w:rsidRPr="000C6C5C">
              <w:rPr>
                <w:rFonts w:ascii="Courier New" w:hAnsi="Courier New" w:cs="Courier New"/>
                <w:sz w:val="18"/>
                <w:szCs w:val="18"/>
              </w:rPr>
              <w:t>- notifyMOIChanges</w:t>
            </w:r>
          </w:p>
        </w:tc>
        <w:tc>
          <w:tcPr>
            <w:tcW w:w="2799" w:type="dxa"/>
          </w:tcPr>
          <w:p w14:paraId="10108E97" w14:textId="77777777" w:rsidR="00DB0958" w:rsidRPr="00920E85" w:rsidRDefault="00DB0958" w:rsidP="006049BA">
            <w:pPr>
              <w:pStyle w:val="TAL"/>
              <w:rPr>
                <w:rFonts w:ascii="Times New Roman" w:hAnsi="Times New Roman"/>
                <w:sz w:val="20"/>
              </w:rPr>
            </w:pPr>
            <w:r>
              <w:rPr>
                <w:rFonts w:ascii="Times New Roman" w:hAnsi="Times New Roman"/>
                <w:sz w:val="20"/>
              </w:rPr>
              <w:t>S</w:t>
            </w:r>
            <w:r w:rsidRPr="00920E85">
              <w:rPr>
                <w:rFonts w:ascii="Times New Roman" w:hAnsi="Times New Roman"/>
                <w:sz w:val="20"/>
              </w:rPr>
              <w:t xml:space="preserve">upported by </w:t>
            </w:r>
            <w:r>
              <w:rPr>
                <w:rFonts w:ascii="Times New Roman" w:hAnsi="Times New Roman"/>
                <w:sz w:val="20"/>
              </w:rPr>
              <w:t xml:space="preserve">the </w:t>
            </w:r>
            <w:r w:rsidRPr="004F40BB">
              <w:rPr>
                <w:rFonts w:ascii="Times New Roman" w:hAnsi="Times New Roman"/>
                <w:sz w:val="20"/>
              </w:rPr>
              <w:t xml:space="preserve">Provisioning </w:t>
            </w:r>
            <w:r>
              <w:rPr>
                <w:rFonts w:ascii="Times New Roman" w:hAnsi="Times New Roman"/>
                <w:sz w:val="20"/>
              </w:rPr>
              <w:t xml:space="preserve">MnS </w:t>
            </w:r>
            <w:r w:rsidRPr="004F40BB">
              <w:rPr>
                <w:rFonts w:ascii="Times New Roman" w:hAnsi="Times New Roman"/>
                <w:sz w:val="20"/>
              </w:rPr>
              <w:t>for NF</w:t>
            </w:r>
            <w:r w:rsidRPr="00920E85">
              <w:rPr>
                <w:rFonts w:ascii="Times New Roman" w:hAnsi="Times New Roman"/>
                <w:sz w:val="20"/>
              </w:rPr>
              <w:t xml:space="preserve">, as defined in </w:t>
            </w:r>
            <w:r w:rsidR="008B4A94">
              <w:rPr>
                <w:rFonts w:ascii="Times New Roman" w:hAnsi="Times New Roman"/>
                <w:sz w:val="20"/>
              </w:rPr>
              <w:t xml:space="preserve">TS </w:t>
            </w:r>
            <w:r w:rsidRPr="00920E85">
              <w:rPr>
                <w:rFonts w:ascii="Times New Roman" w:hAnsi="Times New Roman"/>
                <w:sz w:val="20"/>
              </w:rPr>
              <w:t>28.5</w:t>
            </w:r>
            <w:r>
              <w:rPr>
                <w:rFonts w:ascii="Times New Roman" w:hAnsi="Times New Roman"/>
                <w:sz w:val="20"/>
              </w:rPr>
              <w:t>31</w:t>
            </w:r>
            <w:r w:rsidRPr="00920E85">
              <w:rPr>
                <w:rFonts w:ascii="Times New Roman" w:hAnsi="Times New Roman"/>
                <w:sz w:val="20"/>
              </w:rPr>
              <w:t xml:space="preserve"> [</w:t>
            </w:r>
            <w:r>
              <w:rPr>
                <w:rFonts w:ascii="Times New Roman" w:hAnsi="Times New Roman"/>
                <w:sz w:val="20"/>
              </w:rPr>
              <w:t>6</w:t>
            </w:r>
            <w:r w:rsidRPr="00920E85">
              <w:rPr>
                <w:rFonts w:ascii="Times New Roman" w:hAnsi="Times New Roman"/>
                <w:sz w:val="20"/>
              </w:rPr>
              <w:t>].</w:t>
            </w:r>
          </w:p>
        </w:tc>
      </w:tr>
    </w:tbl>
    <w:p w14:paraId="010B1BB7" w14:textId="77777777" w:rsidR="00DB0958" w:rsidRDefault="00DB0958" w:rsidP="00DB0958"/>
    <w:p w14:paraId="2232FBD9" w14:textId="77777777" w:rsidR="00DB0958" w:rsidRPr="00FC4CC0" w:rsidRDefault="00DB0958" w:rsidP="00DB0958">
      <w:pPr>
        <w:pStyle w:val="Heading5"/>
      </w:pPr>
      <w:bookmarkStart w:id="237" w:name="_Toc34300977"/>
      <w:bookmarkStart w:id="238" w:name="_Toc43730807"/>
      <w:bookmarkStart w:id="239" w:name="_Toc130206272"/>
      <w:r>
        <w:t>6.2.3.1.2</w:t>
      </w:r>
      <w:r>
        <w:tab/>
        <w:t>MnS Component Type B</w:t>
      </w:r>
      <w:bookmarkEnd w:id="237"/>
      <w:bookmarkEnd w:id="238"/>
      <w:bookmarkEnd w:id="239"/>
    </w:p>
    <w:p w14:paraId="18F46870" w14:textId="77777777" w:rsidR="00DB0958" w:rsidRDefault="00DB0958" w:rsidP="00DB0958">
      <w:pPr>
        <w:pStyle w:val="Heading6"/>
      </w:pPr>
      <w:bookmarkStart w:id="240" w:name="_Toc25757529"/>
      <w:bookmarkStart w:id="241" w:name="_Toc34300978"/>
      <w:bookmarkStart w:id="242" w:name="_Toc43730808"/>
      <w:bookmarkStart w:id="243" w:name="_Toc130206273"/>
      <w:r>
        <w:t>6.2.3.1.2.1</w:t>
      </w:r>
      <w:r w:rsidRPr="00E1626B">
        <w:tab/>
      </w:r>
      <w:bookmarkEnd w:id="240"/>
      <w:r>
        <w:t>Objective and targets</w:t>
      </w:r>
      <w:bookmarkEnd w:id="241"/>
      <w:bookmarkEnd w:id="242"/>
      <w:bookmarkEnd w:id="243"/>
    </w:p>
    <w:p w14:paraId="73573CEE" w14:textId="77777777" w:rsidR="00DB0958" w:rsidRDefault="00DB0958" w:rsidP="00DB0958">
      <w:r>
        <w:t>The objective of ES is to automatically set parameters so as to maximize NG-RAN data energy efficiency - see Table 6.2.3.1.2.1-1.</w:t>
      </w:r>
    </w:p>
    <w:p w14:paraId="74C96D68" w14:textId="77777777" w:rsidR="00DB0958" w:rsidRDefault="00DB0958" w:rsidP="00DB0958">
      <w:pPr>
        <w:pStyle w:val="TH"/>
      </w:pPr>
      <w:r>
        <w:t>Table</w:t>
      </w:r>
      <w:r>
        <w:rPr>
          <w:rFonts w:hint="eastAsia"/>
        </w:rPr>
        <w:t xml:space="preserve"> </w:t>
      </w:r>
      <w:r>
        <w:t>6.2.3.1.2.1</w:t>
      </w:r>
      <w:r>
        <w:rPr>
          <w:rFonts w:hint="eastAsia"/>
        </w:rPr>
        <w:t>-1</w:t>
      </w:r>
      <w:r>
        <w:t>.  Energy Saving targets</w:t>
      </w:r>
    </w:p>
    <w:tbl>
      <w:tblPr>
        <w:tblW w:w="8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4"/>
        <w:gridCol w:w="4917"/>
        <w:gridCol w:w="1502"/>
      </w:tblGrid>
      <w:tr w:rsidR="00DB0958" w14:paraId="1F24215B" w14:textId="77777777" w:rsidTr="006049BA">
        <w:trPr>
          <w:cantSplit/>
          <w:tblHeader/>
          <w:jc w:val="center"/>
        </w:trPr>
        <w:tc>
          <w:tcPr>
            <w:tcW w:w="1158" w:type="pct"/>
            <w:shd w:val="clear" w:color="auto" w:fill="E0E0E0"/>
          </w:tcPr>
          <w:p w14:paraId="6E772970" w14:textId="77777777" w:rsidR="00DB0958" w:rsidRDefault="00DB0958" w:rsidP="006049BA">
            <w:pPr>
              <w:pStyle w:val="TAH"/>
            </w:pPr>
            <w:r>
              <w:rPr>
                <w:lang w:eastAsia="zh-CN"/>
              </w:rPr>
              <w:t>Target</w:t>
            </w:r>
            <w:r>
              <w:t>s</w:t>
            </w:r>
          </w:p>
        </w:tc>
        <w:tc>
          <w:tcPr>
            <w:tcW w:w="2943" w:type="pct"/>
            <w:shd w:val="clear" w:color="auto" w:fill="E0E0E0"/>
          </w:tcPr>
          <w:p w14:paraId="6C7D94DD" w14:textId="77777777" w:rsidR="00DB0958" w:rsidRDefault="00DB0958" w:rsidP="006049BA">
            <w:pPr>
              <w:pStyle w:val="TAH"/>
            </w:pPr>
            <w:r>
              <w:t>Definition</w:t>
            </w:r>
          </w:p>
        </w:tc>
        <w:tc>
          <w:tcPr>
            <w:tcW w:w="899" w:type="pct"/>
            <w:shd w:val="clear" w:color="auto" w:fill="E0E0E0"/>
          </w:tcPr>
          <w:p w14:paraId="28C4C0C5" w14:textId="77777777" w:rsidR="00DB0958" w:rsidRDefault="00DB0958" w:rsidP="006049BA">
            <w:pPr>
              <w:pStyle w:val="TAH"/>
              <w:rPr>
                <w:lang w:eastAsia="zh-CN"/>
              </w:rPr>
            </w:pPr>
            <w:r>
              <w:t>Legal Values</w:t>
            </w:r>
          </w:p>
        </w:tc>
      </w:tr>
      <w:tr w:rsidR="00DB0958" w14:paraId="22CAAA33" w14:textId="77777777" w:rsidTr="006049BA">
        <w:trPr>
          <w:cantSplit/>
          <w:tblHeader/>
          <w:jc w:val="center"/>
        </w:trPr>
        <w:tc>
          <w:tcPr>
            <w:tcW w:w="1158" w:type="pct"/>
          </w:tcPr>
          <w:p w14:paraId="48206717" w14:textId="77777777" w:rsidR="00DB0958" w:rsidRDefault="00DB0958" w:rsidP="006049BA">
            <w:pPr>
              <w:pStyle w:val="TAL"/>
              <w:rPr>
                <w:snapToGrid w:val="0"/>
                <w:lang w:eastAsia="zh-CN"/>
              </w:rPr>
            </w:pPr>
            <w:r w:rsidRPr="008870B7">
              <w:t>NG-RAN data Energy Efficiency</w:t>
            </w:r>
          </w:p>
        </w:tc>
        <w:tc>
          <w:tcPr>
            <w:tcW w:w="2943" w:type="pct"/>
          </w:tcPr>
          <w:p w14:paraId="1E1FBEB1" w14:textId="77777777" w:rsidR="00DB0958" w:rsidRPr="00FD1EE7" w:rsidRDefault="00DB0958" w:rsidP="006049BA">
            <w:pPr>
              <w:pStyle w:val="TAL"/>
              <w:rPr>
                <w:snapToGrid w:val="0"/>
              </w:rPr>
            </w:pPr>
            <w:r w:rsidRPr="008870B7">
              <w:t>Data Volume (DV) divided by Energy Consumption (EC) of the considered network elements.</w:t>
            </w:r>
          </w:p>
        </w:tc>
        <w:tc>
          <w:tcPr>
            <w:tcW w:w="899" w:type="pct"/>
          </w:tcPr>
          <w:p w14:paraId="42E33DE7" w14:textId="77777777" w:rsidR="00DB0958" w:rsidRDefault="00DB0958" w:rsidP="006049BA">
            <w:pPr>
              <w:pStyle w:val="TAL"/>
              <w:rPr>
                <w:lang w:eastAsia="zh-CN"/>
              </w:rPr>
            </w:pPr>
            <w:r>
              <w:rPr>
                <w:lang w:eastAsia="zh-CN"/>
              </w:rPr>
              <w:t xml:space="preserve">In </w:t>
            </w:r>
            <w:r w:rsidRPr="00046AC6">
              <w:rPr>
                <w:lang w:eastAsia="zh-CN"/>
              </w:rPr>
              <w:t>bit/J</w:t>
            </w:r>
            <w:r>
              <w:rPr>
                <w:lang w:eastAsia="zh-CN"/>
              </w:rPr>
              <w:t>.</w:t>
            </w:r>
          </w:p>
        </w:tc>
      </w:tr>
    </w:tbl>
    <w:p w14:paraId="53F033DA" w14:textId="77777777" w:rsidR="00DB0958" w:rsidRDefault="00DB0958" w:rsidP="00DB0958">
      <w:pPr>
        <w:tabs>
          <w:tab w:val="left" w:pos="530"/>
          <w:tab w:val="left" w:pos="2910"/>
        </w:tabs>
        <w:spacing w:after="120"/>
      </w:pPr>
    </w:p>
    <w:p w14:paraId="41021D6B" w14:textId="77777777" w:rsidR="00DB0958" w:rsidRDefault="00DB0958" w:rsidP="00DB0958">
      <w:pPr>
        <w:pStyle w:val="Heading6"/>
      </w:pPr>
      <w:bookmarkStart w:id="244" w:name="_Toc25757530"/>
      <w:bookmarkStart w:id="245" w:name="_Toc34300979"/>
      <w:bookmarkStart w:id="246" w:name="_Toc43730809"/>
      <w:bookmarkStart w:id="247" w:name="_Toc130206274"/>
      <w:r>
        <w:lastRenderedPageBreak/>
        <w:t>6.2.3.1.2.2</w:t>
      </w:r>
      <w:r>
        <w:tab/>
      </w:r>
      <w:bookmarkEnd w:id="244"/>
      <w:r>
        <w:t>Control information</w:t>
      </w:r>
      <w:bookmarkEnd w:id="245"/>
      <w:bookmarkEnd w:id="246"/>
      <w:bookmarkEnd w:id="247"/>
    </w:p>
    <w:p w14:paraId="092F68F1" w14:textId="77777777" w:rsidR="00DB0958" w:rsidRDefault="00DB0958" w:rsidP="00DB0958">
      <w:pPr>
        <w:tabs>
          <w:tab w:val="left" w:pos="530"/>
          <w:tab w:val="left" w:pos="2910"/>
        </w:tabs>
        <w:spacing w:after="120"/>
      </w:pPr>
      <w:bookmarkStart w:id="248" w:name="_Hlk20487751"/>
      <w:r>
        <w:t>The parameter</w:t>
      </w:r>
      <w:r w:rsidR="008B4A94">
        <w:t>s</w:t>
      </w:r>
      <w:r>
        <w:t xml:space="preserve"> in </w:t>
      </w:r>
      <w:r w:rsidR="008B4A94" w:rsidRPr="009800B6">
        <w:rPr>
          <w:rFonts w:ascii="Courier New" w:hAnsi="Courier New"/>
          <w:lang w:eastAsia="zh-CN"/>
        </w:rPr>
        <w:t>DESManagement</w:t>
      </w:r>
      <w:r w:rsidR="008B4A94">
        <w:rPr>
          <w:rFonts w:ascii="Courier New" w:hAnsi="Courier New"/>
          <w:lang w:eastAsia="zh-CN"/>
        </w:rPr>
        <w:t>Function</w:t>
      </w:r>
      <w:r w:rsidR="008B4A94">
        <w:t xml:space="preserve"> IOC, which is </w:t>
      </w:r>
      <w:r w:rsidR="008B4A94">
        <w:rPr>
          <w:lang w:eastAsia="zh-CN"/>
        </w:rPr>
        <w:t>defined in TS 28.541 [11],</w:t>
      </w:r>
      <w:r w:rsidR="008B4A94">
        <w:t xml:space="preserve"> are</w:t>
      </w:r>
      <w:r>
        <w:t xml:space="preserve"> used to control the </w:t>
      </w:r>
      <w:r w:rsidR="008B4A94">
        <w:t xml:space="preserve">Distributed SON </w:t>
      </w:r>
      <w:r>
        <w:t>ES functionality.</w:t>
      </w:r>
    </w:p>
    <w:bookmarkEnd w:id="248"/>
    <w:p w14:paraId="7AD99B92" w14:textId="77777777" w:rsidR="00DB0958" w:rsidRDefault="00DB0958" w:rsidP="00DB0958"/>
    <w:p w14:paraId="09322ED2" w14:textId="77777777" w:rsidR="00DB0958" w:rsidRDefault="00DB0958" w:rsidP="00DB0958">
      <w:pPr>
        <w:pStyle w:val="Heading5"/>
      </w:pPr>
      <w:bookmarkStart w:id="249" w:name="_Toc34300980"/>
      <w:bookmarkStart w:id="250" w:name="_Toc43730810"/>
      <w:bookmarkStart w:id="251" w:name="_Toc130206275"/>
      <w:r>
        <w:t>6.2.3.1.3</w:t>
      </w:r>
      <w:r>
        <w:tab/>
        <w:t>MnS Component Type C</w:t>
      </w:r>
      <w:bookmarkEnd w:id="249"/>
      <w:bookmarkEnd w:id="250"/>
      <w:bookmarkEnd w:id="251"/>
    </w:p>
    <w:p w14:paraId="653AEEA7" w14:textId="77777777" w:rsidR="00DB0958" w:rsidRDefault="00DB0958" w:rsidP="00DB0958">
      <w:pPr>
        <w:pStyle w:val="Heading6"/>
      </w:pPr>
      <w:bookmarkStart w:id="252" w:name="_Toc34300981"/>
      <w:bookmarkStart w:id="253" w:name="_Toc43730811"/>
      <w:bookmarkStart w:id="254" w:name="_Toc130206276"/>
      <w:r>
        <w:t>6.2.3.1.3.1</w:t>
      </w:r>
      <w:r>
        <w:tab/>
        <w:t>Parameters to be optimized</w:t>
      </w:r>
      <w:bookmarkEnd w:id="252"/>
      <w:bookmarkEnd w:id="253"/>
      <w:bookmarkEnd w:id="254"/>
    </w:p>
    <w:p w14:paraId="20E257A2" w14:textId="77777777" w:rsidR="00DB0958" w:rsidRDefault="00DB0958" w:rsidP="00DB0958">
      <w:r>
        <w:t>This is out of the scope of the present document.</w:t>
      </w:r>
    </w:p>
    <w:p w14:paraId="2648A8F6" w14:textId="77777777" w:rsidR="00DB0958" w:rsidRDefault="00DB0958" w:rsidP="00DB0958">
      <w:pPr>
        <w:pStyle w:val="Heading6"/>
      </w:pPr>
      <w:bookmarkStart w:id="255" w:name="_Toc34300982"/>
      <w:bookmarkStart w:id="256" w:name="_Toc43730812"/>
      <w:bookmarkStart w:id="257" w:name="_Toc130206277"/>
      <w:r>
        <w:t>6.2.3.1.3.2</w:t>
      </w:r>
      <w:r>
        <w:tab/>
        <w:t>Performance measurements</w:t>
      </w:r>
      <w:bookmarkEnd w:id="255"/>
      <w:bookmarkEnd w:id="256"/>
      <w:bookmarkEnd w:id="257"/>
    </w:p>
    <w:p w14:paraId="4C86A74E" w14:textId="77777777" w:rsidR="00DB0958" w:rsidRDefault="00DB0958" w:rsidP="00DB0958">
      <w:pPr>
        <w:tabs>
          <w:tab w:val="left" w:pos="530"/>
          <w:tab w:val="left" w:pos="2910"/>
        </w:tabs>
        <w:spacing w:after="120"/>
        <w:rPr>
          <w:lang w:eastAsia="zh-CN"/>
        </w:rPr>
      </w:pPr>
      <w:r>
        <w:rPr>
          <w:lang w:eastAsia="zh-CN"/>
        </w:rPr>
        <w:t xml:space="preserve">Performance measurements related </w:t>
      </w:r>
      <w:r>
        <w:rPr>
          <w:rFonts w:hint="eastAsia"/>
          <w:lang w:eastAsia="zh-CN"/>
        </w:rPr>
        <w:t>to</w:t>
      </w:r>
      <w:r>
        <w:rPr>
          <w:lang w:eastAsia="zh-CN"/>
        </w:rPr>
        <w:t xml:space="preserve"> </w:t>
      </w:r>
      <w:r w:rsidR="00C30EAC">
        <w:t>Distributed SON ES</w:t>
      </w:r>
      <w:r>
        <w:rPr>
          <w:lang w:val="en-US"/>
        </w:rPr>
        <w:t xml:space="preserve"> </w:t>
      </w:r>
      <w:r>
        <w:rPr>
          <w:lang w:eastAsia="zh-CN"/>
        </w:rPr>
        <w:t xml:space="preserve">are captured in Table </w:t>
      </w:r>
      <w:r>
        <w:t>6.2.3.1</w:t>
      </w:r>
      <w:r w:rsidRPr="0040170A">
        <w:t>.</w:t>
      </w:r>
      <w:r>
        <w:t>3.2</w:t>
      </w:r>
      <w:r>
        <w:rPr>
          <w:rFonts w:hint="eastAsia"/>
        </w:rPr>
        <w:t>-1</w:t>
      </w:r>
      <w:r>
        <w:rPr>
          <w:lang w:eastAsia="zh-CN"/>
        </w:rPr>
        <w:t>:</w:t>
      </w:r>
    </w:p>
    <w:p w14:paraId="64CD2F2E" w14:textId="77777777" w:rsidR="00DB0958" w:rsidRDefault="00DB0958" w:rsidP="00DB0958">
      <w:pPr>
        <w:pStyle w:val="TH"/>
      </w:pPr>
      <w:r>
        <w:lastRenderedPageBreak/>
        <w:t>Table</w:t>
      </w:r>
      <w:r>
        <w:rPr>
          <w:rFonts w:hint="eastAsia"/>
        </w:rPr>
        <w:t xml:space="preserve"> </w:t>
      </w:r>
      <w:r w:rsidRPr="0040170A">
        <w:t>6.2.</w:t>
      </w:r>
      <w:r>
        <w:t>3.1</w:t>
      </w:r>
      <w:r w:rsidRPr="0040170A">
        <w:t>.</w:t>
      </w:r>
      <w:r>
        <w:t>3.2</w:t>
      </w:r>
      <w:r>
        <w:rPr>
          <w:rFonts w:hint="eastAsia"/>
        </w:rPr>
        <w:t>-1</w:t>
      </w:r>
      <w:r>
        <w:t xml:space="preserve">.  Energy saving management </w:t>
      </w:r>
      <w:r>
        <w:rPr>
          <w:rFonts w:hint="eastAsia"/>
          <w:lang w:eastAsia="zh-CN"/>
        </w:rPr>
        <w:t>related</w:t>
      </w:r>
      <w:r>
        <w:rPr>
          <w:lang w:eastAsia="zh-CN"/>
        </w:rPr>
        <w:t xml:space="preserve"> </w:t>
      </w:r>
      <w:r>
        <w:t>performance measurements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8"/>
        <w:gridCol w:w="3966"/>
        <w:gridCol w:w="2553"/>
      </w:tblGrid>
      <w:tr w:rsidR="00DB0958" w14:paraId="5E1E85EA" w14:textId="77777777" w:rsidTr="006049BA">
        <w:trPr>
          <w:jc w:val="center"/>
        </w:trPr>
        <w:tc>
          <w:tcPr>
            <w:tcW w:w="2718" w:type="dxa"/>
          </w:tcPr>
          <w:p w14:paraId="2E97DB5E" w14:textId="77777777" w:rsidR="00DB0958" w:rsidRDefault="00DB0958" w:rsidP="006049BA">
            <w:pPr>
              <w:pStyle w:val="TAH"/>
              <w:widowControl w:val="0"/>
              <w:rPr>
                <w:lang w:eastAsia="zh-CN"/>
              </w:rPr>
            </w:pPr>
            <w:r>
              <w:rPr>
                <w:rFonts w:hint="eastAsia"/>
                <w:lang w:eastAsia="zh-CN"/>
              </w:rPr>
              <w:t>Performance measurement</w:t>
            </w:r>
            <w:r>
              <w:rPr>
                <w:lang w:eastAsia="zh-CN"/>
              </w:rPr>
              <w:t>s</w:t>
            </w:r>
          </w:p>
        </w:tc>
        <w:tc>
          <w:tcPr>
            <w:tcW w:w="3966" w:type="dxa"/>
          </w:tcPr>
          <w:p w14:paraId="12C76EF5" w14:textId="77777777" w:rsidR="00DB0958" w:rsidRDefault="00DB0958" w:rsidP="006049BA">
            <w:pPr>
              <w:pStyle w:val="TAH"/>
              <w:widowControl w:val="0"/>
              <w:rPr>
                <w:lang w:eastAsia="zh-CN"/>
              </w:rPr>
            </w:pPr>
            <w:r>
              <w:rPr>
                <w:rFonts w:hint="eastAsia"/>
                <w:lang w:eastAsia="zh-CN"/>
              </w:rPr>
              <w:t>Description</w:t>
            </w:r>
          </w:p>
        </w:tc>
        <w:tc>
          <w:tcPr>
            <w:tcW w:w="2553" w:type="dxa"/>
          </w:tcPr>
          <w:p w14:paraId="07F85D43" w14:textId="77777777" w:rsidR="00DB0958" w:rsidRDefault="00DB0958" w:rsidP="006049BA">
            <w:pPr>
              <w:pStyle w:val="TAH"/>
              <w:widowControl w:val="0"/>
              <w:rPr>
                <w:lang w:eastAsia="zh-CN"/>
              </w:rPr>
            </w:pPr>
            <w:r>
              <w:rPr>
                <w:rFonts w:hint="eastAsia"/>
                <w:lang w:eastAsia="zh-CN"/>
              </w:rPr>
              <w:t>Related targets</w:t>
            </w:r>
          </w:p>
        </w:tc>
      </w:tr>
      <w:tr w:rsidR="00C30EAC" w14:paraId="38E31D9E" w14:textId="77777777" w:rsidTr="006049BA">
        <w:trPr>
          <w:jc w:val="center"/>
        </w:trPr>
        <w:tc>
          <w:tcPr>
            <w:tcW w:w="2718" w:type="dxa"/>
          </w:tcPr>
          <w:p w14:paraId="54045326" w14:textId="77777777" w:rsidR="00C30EAC" w:rsidRDefault="00C30EAC" w:rsidP="00C30EAC">
            <w:pPr>
              <w:pStyle w:val="TAL"/>
              <w:widowControl w:val="0"/>
              <w:rPr>
                <w:highlight w:val="yellow"/>
              </w:rPr>
            </w:pPr>
            <w:r w:rsidRPr="00235995">
              <w:t>DRB.PdcpSduVolumeDL_Filter</w:t>
            </w:r>
          </w:p>
        </w:tc>
        <w:tc>
          <w:tcPr>
            <w:tcW w:w="3966" w:type="dxa"/>
          </w:tcPr>
          <w:p w14:paraId="44F6BD49" w14:textId="77777777" w:rsidR="00C30EAC" w:rsidRDefault="00C30EAC" w:rsidP="00C30EAC">
            <w:pPr>
              <w:pStyle w:val="TAL"/>
              <w:widowControl w:val="0"/>
            </w:pPr>
            <w:r w:rsidRPr="00D413C2">
              <w:t>Data Volume (amount of PDCP SDU bits) in the downlink delivered to PDCP layer</w:t>
            </w:r>
            <w:r>
              <w:t xml:space="preserve"> – see clause </w:t>
            </w:r>
            <w:r w:rsidRPr="00357AC1">
              <w:t>5.1.2.1.1.1</w:t>
            </w:r>
            <w:r>
              <w:t xml:space="preserve"> of TS 28.552 [15], </w:t>
            </w:r>
            <w:r w:rsidRPr="00B2715E">
              <w:t>per configured PLMN ID and per QoS level (mapped 5QI) and per S-NSSAI.</w:t>
            </w:r>
          </w:p>
          <w:p w14:paraId="48C86340" w14:textId="77777777" w:rsidR="00C30EAC" w:rsidRDefault="00C30EAC" w:rsidP="00C30EAC">
            <w:pPr>
              <w:pStyle w:val="TAL"/>
              <w:widowControl w:val="0"/>
            </w:pPr>
            <w:r>
              <w:t xml:space="preserve">In case of </w:t>
            </w:r>
            <w:r w:rsidRPr="00D413C2">
              <w:t>non-split gNBs</w:t>
            </w:r>
            <w:r>
              <w:t>.</w:t>
            </w:r>
          </w:p>
        </w:tc>
        <w:tc>
          <w:tcPr>
            <w:tcW w:w="2553" w:type="dxa"/>
          </w:tcPr>
          <w:p w14:paraId="4A945DE6" w14:textId="77777777" w:rsidR="00C30EAC" w:rsidRDefault="00C30EAC" w:rsidP="00C30EAC">
            <w:pPr>
              <w:pStyle w:val="TAL"/>
              <w:widowControl w:val="0"/>
            </w:pPr>
            <w:r w:rsidRPr="008870B7">
              <w:t>NG-RAN data Energy Efficiency</w:t>
            </w:r>
          </w:p>
        </w:tc>
      </w:tr>
      <w:tr w:rsidR="00C30EAC" w14:paraId="0DD0CD7D" w14:textId="77777777" w:rsidTr="006049BA">
        <w:trPr>
          <w:jc w:val="center"/>
        </w:trPr>
        <w:tc>
          <w:tcPr>
            <w:tcW w:w="2718" w:type="dxa"/>
          </w:tcPr>
          <w:p w14:paraId="7BF400CD" w14:textId="77777777" w:rsidR="00C30EAC" w:rsidRDefault="00C30EAC" w:rsidP="00C30EAC">
            <w:pPr>
              <w:pStyle w:val="TAL"/>
              <w:widowControl w:val="0"/>
            </w:pPr>
            <w:r w:rsidRPr="00235995">
              <w:t>DRB.PdcpSduVolumeUL_Filter</w:t>
            </w:r>
          </w:p>
        </w:tc>
        <w:tc>
          <w:tcPr>
            <w:tcW w:w="3966" w:type="dxa"/>
          </w:tcPr>
          <w:p w14:paraId="5ACFA079" w14:textId="77777777" w:rsidR="00C30EAC" w:rsidRDefault="00C30EAC" w:rsidP="00C30EAC">
            <w:pPr>
              <w:pStyle w:val="TAL"/>
              <w:widowControl w:val="0"/>
            </w:pPr>
            <w:r w:rsidRPr="00357AC1">
              <w:t>Data Volume (amount of PDCP SDU bits) in the uplink delivered from PDCP layer to higher layers</w:t>
            </w:r>
            <w:r>
              <w:t xml:space="preserve"> – see clause </w:t>
            </w:r>
            <w:r w:rsidRPr="00357AC1">
              <w:t>5.1.2.1.</w:t>
            </w:r>
            <w:r>
              <w:t>2</w:t>
            </w:r>
            <w:r w:rsidRPr="00357AC1">
              <w:t>.1</w:t>
            </w:r>
            <w:r>
              <w:t xml:space="preserve"> of TS 28.552 [15], </w:t>
            </w:r>
            <w:r w:rsidRPr="00B2715E">
              <w:t>per configured PLMN ID and per QoS lev</w:t>
            </w:r>
            <w:r>
              <w:t>el (mapped 5QI) and per S-NSSAI.</w:t>
            </w:r>
          </w:p>
          <w:p w14:paraId="6A4C204A" w14:textId="77777777" w:rsidR="00C30EAC" w:rsidRDefault="00C30EAC" w:rsidP="00C30EAC">
            <w:pPr>
              <w:pStyle w:val="TAL"/>
              <w:widowControl w:val="0"/>
            </w:pPr>
            <w:r>
              <w:t xml:space="preserve">In case of </w:t>
            </w:r>
            <w:r w:rsidRPr="00D413C2">
              <w:t>non-split gNBs</w:t>
            </w:r>
            <w:r>
              <w:t>.</w:t>
            </w:r>
          </w:p>
        </w:tc>
        <w:tc>
          <w:tcPr>
            <w:tcW w:w="2553" w:type="dxa"/>
          </w:tcPr>
          <w:p w14:paraId="057FAB07" w14:textId="77777777" w:rsidR="00C30EAC" w:rsidRPr="00E26D78" w:rsidRDefault="00C30EAC" w:rsidP="00C30EAC">
            <w:pPr>
              <w:pStyle w:val="TAL"/>
              <w:widowControl w:val="0"/>
              <w:rPr>
                <w:snapToGrid w:val="0"/>
              </w:rPr>
            </w:pPr>
            <w:r w:rsidRPr="008870B7">
              <w:t>NG-RAN data Energy Efficiency</w:t>
            </w:r>
          </w:p>
        </w:tc>
      </w:tr>
      <w:tr w:rsidR="00C30EAC" w14:paraId="386EF087" w14:textId="77777777" w:rsidTr="006049BA">
        <w:trPr>
          <w:jc w:val="center"/>
        </w:trPr>
        <w:tc>
          <w:tcPr>
            <w:tcW w:w="2718" w:type="dxa"/>
          </w:tcPr>
          <w:p w14:paraId="1E67F2C1" w14:textId="77777777" w:rsidR="00C30EAC" w:rsidRPr="00B756D4" w:rsidRDefault="00C30EAC" w:rsidP="00C30EAC">
            <w:pPr>
              <w:pStyle w:val="TAL"/>
              <w:widowControl w:val="0"/>
            </w:pPr>
            <w:r w:rsidRPr="008C50B9">
              <w:t>DL Cell PDCP SDU Data Volume on X2 Interface</w:t>
            </w:r>
          </w:p>
        </w:tc>
        <w:tc>
          <w:tcPr>
            <w:tcW w:w="3966" w:type="dxa"/>
          </w:tcPr>
          <w:p w14:paraId="14D88E63" w14:textId="77777777" w:rsidR="00C30EAC" w:rsidRDefault="00C30EAC" w:rsidP="00C30EAC">
            <w:pPr>
              <w:pStyle w:val="TAL"/>
              <w:widowControl w:val="0"/>
            </w:pPr>
            <w:r w:rsidRPr="008C50B9">
              <w:t>Data Volume (amount of PDCP SDU bits) in the downlink delivered on X2 interface in DC-scenarios</w:t>
            </w:r>
            <w:r>
              <w:t xml:space="preserve"> – see clause 5.1.2.1.1.2 of TS 28.552 [15], </w:t>
            </w:r>
            <w:r w:rsidRPr="00B2715E">
              <w:t>per PLMN ID and per QoS level (mapped 5QI or QCI in NR option 3)</w:t>
            </w:r>
            <w:r>
              <w:t>.</w:t>
            </w:r>
          </w:p>
          <w:p w14:paraId="52DB2F40" w14:textId="77777777" w:rsidR="00C30EAC" w:rsidRPr="00B756D4" w:rsidRDefault="00C30EAC" w:rsidP="00C30EAC">
            <w:pPr>
              <w:pStyle w:val="TAL"/>
              <w:widowControl w:val="0"/>
            </w:pPr>
            <w:r>
              <w:t xml:space="preserve">In case of </w:t>
            </w:r>
            <w:r w:rsidR="000C6C5C" w:rsidRPr="000C6C5C">
              <w:t>non-split</w:t>
            </w:r>
            <w:r w:rsidRPr="00D413C2">
              <w:t xml:space="preserve"> gNBs</w:t>
            </w:r>
            <w:r>
              <w:t>.</w:t>
            </w:r>
          </w:p>
        </w:tc>
        <w:tc>
          <w:tcPr>
            <w:tcW w:w="2553" w:type="dxa"/>
          </w:tcPr>
          <w:p w14:paraId="3DB0886F" w14:textId="77777777" w:rsidR="00C30EAC" w:rsidRPr="00E26D78" w:rsidRDefault="00C30EAC" w:rsidP="00C30EAC">
            <w:pPr>
              <w:pStyle w:val="TAL"/>
              <w:widowControl w:val="0"/>
              <w:rPr>
                <w:snapToGrid w:val="0"/>
              </w:rPr>
            </w:pPr>
            <w:r w:rsidRPr="008870B7">
              <w:t>NG-RAN data Energy Efficiency</w:t>
            </w:r>
          </w:p>
        </w:tc>
      </w:tr>
      <w:tr w:rsidR="00C30EAC" w14:paraId="74092773" w14:textId="77777777" w:rsidTr="006049BA">
        <w:trPr>
          <w:jc w:val="center"/>
        </w:trPr>
        <w:tc>
          <w:tcPr>
            <w:tcW w:w="2718" w:type="dxa"/>
          </w:tcPr>
          <w:p w14:paraId="130E3B98" w14:textId="77777777" w:rsidR="00C30EAC" w:rsidRPr="00B756D4" w:rsidRDefault="00C30EAC" w:rsidP="00C30EAC">
            <w:pPr>
              <w:pStyle w:val="TAL"/>
              <w:widowControl w:val="0"/>
            </w:pPr>
            <w:r w:rsidRPr="008C50B9">
              <w:t>DL Cell PDCP SDU Data Volume on Xn Interface</w:t>
            </w:r>
          </w:p>
        </w:tc>
        <w:tc>
          <w:tcPr>
            <w:tcW w:w="3966" w:type="dxa"/>
          </w:tcPr>
          <w:p w14:paraId="2410F3D0" w14:textId="77777777" w:rsidR="00C30EAC" w:rsidRDefault="00C30EAC" w:rsidP="00C30EAC">
            <w:pPr>
              <w:pStyle w:val="TAL"/>
              <w:widowControl w:val="0"/>
            </w:pPr>
            <w:r w:rsidRPr="008C50B9">
              <w:t>Data Volume (amount of PDCP SDU bits) in the downlink delivered on Xn interface in DC-scenarios scenarios</w:t>
            </w:r>
            <w:r>
              <w:t xml:space="preserve"> – see clause 5.1.2.1.1.3 of TS 28.552 [15], </w:t>
            </w:r>
            <w:r w:rsidRPr="00B2715E">
              <w:t>per PLMN ID and per QoS level (mapped 5QI) and per S-NSSAI</w:t>
            </w:r>
            <w:r>
              <w:t>.</w:t>
            </w:r>
          </w:p>
          <w:p w14:paraId="396631E1" w14:textId="77777777" w:rsidR="00C30EAC" w:rsidRPr="00B756D4" w:rsidRDefault="00C30EAC" w:rsidP="00C30EAC">
            <w:pPr>
              <w:pStyle w:val="TAL"/>
              <w:widowControl w:val="0"/>
            </w:pPr>
            <w:r>
              <w:t xml:space="preserve">In case of </w:t>
            </w:r>
            <w:r w:rsidR="000C6C5C" w:rsidRPr="000C6C5C">
              <w:t>non-split</w:t>
            </w:r>
            <w:r w:rsidRPr="00D413C2">
              <w:t xml:space="preserve"> gNBs</w:t>
            </w:r>
            <w:r>
              <w:t>.</w:t>
            </w:r>
          </w:p>
        </w:tc>
        <w:tc>
          <w:tcPr>
            <w:tcW w:w="2553" w:type="dxa"/>
          </w:tcPr>
          <w:p w14:paraId="20944AE0" w14:textId="77777777" w:rsidR="00C30EAC" w:rsidRPr="00E26D78" w:rsidRDefault="00C30EAC" w:rsidP="00C30EAC">
            <w:pPr>
              <w:pStyle w:val="TAL"/>
              <w:widowControl w:val="0"/>
              <w:rPr>
                <w:snapToGrid w:val="0"/>
              </w:rPr>
            </w:pPr>
            <w:r w:rsidRPr="008870B7">
              <w:t>NG-RAN data Energy Efficiency</w:t>
            </w:r>
          </w:p>
        </w:tc>
      </w:tr>
      <w:tr w:rsidR="00C30EAC" w14:paraId="0E53BC7C" w14:textId="77777777" w:rsidTr="006049BA">
        <w:trPr>
          <w:jc w:val="center"/>
        </w:trPr>
        <w:tc>
          <w:tcPr>
            <w:tcW w:w="2718" w:type="dxa"/>
          </w:tcPr>
          <w:p w14:paraId="1E3B49D6" w14:textId="77777777" w:rsidR="00C30EAC" w:rsidRPr="00B756D4" w:rsidRDefault="00C30EAC" w:rsidP="00C30EAC">
            <w:pPr>
              <w:pStyle w:val="TAL"/>
              <w:widowControl w:val="0"/>
            </w:pPr>
            <w:r w:rsidRPr="008C50B9">
              <w:t>UL Cell PDCP SDU Data Volume on X2 Interface</w:t>
            </w:r>
          </w:p>
        </w:tc>
        <w:tc>
          <w:tcPr>
            <w:tcW w:w="3966" w:type="dxa"/>
          </w:tcPr>
          <w:p w14:paraId="638C4F50" w14:textId="77777777" w:rsidR="00C30EAC" w:rsidRDefault="00C30EAC" w:rsidP="00C30EAC">
            <w:pPr>
              <w:pStyle w:val="TAL"/>
              <w:widowControl w:val="0"/>
            </w:pPr>
            <w:r w:rsidRPr="008C50B9">
              <w:t>Data Volume (amount of PDCP SDU bits) in the uplink delivered on X2 interface in NSA scenarios</w:t>
            </w:r>
            <w:r>
              <w:t xml:space="preserve"> – see clause 5.1.2.1.2.2 of TS 28.552 [15], </w:t>
            </w:r>
            <w:r w:rsidRPr="00B2715E">
              <w:t>per PLMN ID and per QoS level (mapped 5QI or QCI in NR option 3)</w:t>
            </w:r>
            <w:r>
              <w:t>.</w:t>
            </w:r>
          </w:p>
          <w:p w14:paraId="18CB8F39" w14:textId="77777777" w:rsidR="00C30EAC" w:rsidRPr="00B756D4" w:rsidRDefault="00C30EAC" w:rsidP="00C30EAC">
            <w:pPr>
              <w:pStyle w:val="TAL"/>
              <w:widowControl w:val="0"/>
            </w:pPr>
            <w:r>
              <w:t xml:space="preserve">In case of </w:t>
            </w:r>
            <w:r w:rsidR="000C6C5C" w:rsidRPr="000C6C5C">
              <w:t>non-split</w:t>
            </w:r>
            <w:r w:rsidRPr="00D413C2">
              <w:t xml:space="preserve"> gNBs</w:t>
            </w:r>
            <w:r>
              <w:t>.</w:t>
            </w:r>
          </w:p>
        </w:tc>
        <w:tc>
          <w:tcPr>
            <w:tcW w:w="2553" w:type="dxa"/>
          </w:tcPr>
          <w:p w14:paraId="54424B68" w14:textId="77777777" w:rsidR="00C30EAC" w:rsidRPr="00E26D78" w:rsidRDefault="00C30EAC" w:rsidP="00C30EAC">
            <w:pPr>
              <w:pStyle w:val="TAL"/>
              <w:widowControl w:val="0"/>
              <w:rPr>
                <w:snapToGrid w:val="0"/>
              </w:rPr>
            </w:pPr>
            <w:r w:rsidRPr="008870B7">
              <w:t>NG-RAN data Energy Efficiency</w:t>
            </w:r>
          </w:p>
        </w:tc>
      </w:tr>
      <w:tr w:rsidR="00C30EAC" w14:paraId="760C9BC3" w14:textId="77777777" w:rsidTr="006049BA">
        <w:trPr>
          <w:jc w:val="center"/>
        </w:trPr>
        <w:tc>
          <w:tcPr>
            <w:tcW w:w="2718" w:type="dxa"/>
          </w:tcPr>
          <w:p w14:paraId="3D72A382" w14:textId="77777777" w:rsidR="00C30EAC" w:rsidRPr="00B756D4" w:rsidRDefault="00C30EAC" w:rsidP="00C30EAC">
            <w:pPr>
              <w:pStyle w:val="TAL"/>
              <w:widowControl w:val="0"/>
            </w:pPr>
            <w:r w:rsidRPr="008C50B9">
              <w:t>UL Cell PDCP SDU Data Volume on Xn Interface</w:t>
            </w:r>
          </w:p>
        </w:tc>
        <w:tc>
          <w:tcPr>
            <w:tcW w:w="3966" w:type="dxa"/>
          </w:tcPr>
          <w:p w14:paraId="71F7907C" w14:textId="77777777" w:rsidR="00C30EAC" w:rsidRDefault="00C30EAC" w:rsidP="00C30EAC">
            <w:pPr>
              <w:pStyle w:val="TAL"/>
              <w:widowControl w:val="0"/>
            </w:pPr>
            <w:r w:rsidRPr="008C50B9">
              <w:t>Data Volume (amount of PDCP SDU bits) in the uplink delivered on Xn interface in SA scenarios</w:t>
            </w:r>
            <w:r>
              <w:t xml:space="preserve"> – see clause 5.1.2.1.2.3 of TS 28.552 [15], </w:t>
            </w:r>
            <w:r w:rsidRPr="00B2715E">
              <w:t>per PLMN ID and per QoS level (mapped 5QI) and per S-NSSAI</w:t>
            </w:r>
            <w:r>
              <w:t>.</w:t>
            </w:r>
          </w:p>
          <w:p w14:paraId="416ED238" w14:textId="77777777" w:rsidR="00C30EAC" w:rsidRPr="00B756D4" w:rsidRDefault="00C30EAC" w:rsidP="00C30EAC">
            <w:pPr>
              <w:pStyle w:val="TAL"/>
              <w:widowControl w:val="0"/>
            </w:pPr>
            <w:r>
              <w:t xml:space="preserve">In case of </w:t>
            </w:r>
            <w:r w:rsidR="000C6C5C" w:rsidRPr="000C6C5C">
              <w:t>non-split</w:t>
            </w:r>
            <w:r w:rsidRPr="00D413C2">
              <w:t xml:space="preserve"> gNBs</w:t>
            </w:r>
            <w:r>
              <w:t>.</w:t>
            </w:r>
          </w:p>
        </w:tc>
        <w:tc>
          <w:tcPr>
            <w:tcW w:w="2553" w:type="dxa"/>
          </w:tcPr>
          <w:p w14:paraId="53837AD8" w14:textId="77777777" w:rsidR="00C30EAC" w:rsidRPr="00E26D78" w:rsidRDefault="00C30EAC" w:rsidP="00C30EAC">
            <w:pPr>
              <w:pStyle w:val="TAL"/>
              <w:widowControl w:val="0"/>
              <w:rPr>
                <w:snapToGrid w:val="0"/>
              </w:rPr>
            </w:pPr>
            <w:r w:rsidRPr="008870B7">
              <w:t>NG-RAN data Energy Efficiency</w:t>
            </w:r>
          </w:p>
        </w:tc>
      </w:tr>
      <w:tr w:rsidR="007514B5" w14:paraId="5C41710F" w14:textId="77777777" w:rsidTr="006049BA">
        <w:trPr>
          <w:jc w:val="center"/>
        </w:trPr>
        <w:tc>
          <w:tcPr>
            <w:tcW w:w="2718" w:type="dxa"/>
          </w:tcPr>
          <w:p w14:paraId="5CC08C3D" w14:textId="77777777" w:rsidR="007514B5" w:rsidRPr="008C50B9" w:rsidRDefault="007514B5" w:rsidP="007514B5">
            <w:pPr>
              <w:pStyle w:val="TAL"/>
              <w:widowControl w:val="0"/>
            </w:pPr>
            <w:r>
              <w:rPr>
                <w:lang w:val="fr-FR"/>
              </w:rPr>
              <w:t>DRB.F1uPdcpSduVolumeDL_Filter</w:t>
            </w:r>
          </w:p>
        </w:tc>
        <w:tc>
          <w:tcPr>
            <w:tcW w:w="3966" w:type="dxa"/>
          </w:tcPr>
          <w:p w14:paraId="61D0D880" w14:textId="77777777" w:rsidR="007514B5" w:rsidRPr="008C50B9" w:rsidRDefault="007514B5" w:rsidP="007514B5">
            <w:pPr>
              <w:pStyle w:val="TAL"/>
              <w:widowControl w:val="0"/>
            </w:pPr>
            <w:r w:rsidRPr="00880553">
              <w:rPr>
                <w:lang w:eastAsia="zh-CN"/>
              </w:rPr>
              <w:t xml:space="preserve">Data Volume (amount of PDCP SDU bits) in the downlink delivered from GNB-CU-UP to GNB-DU (F1-U interface) – see clause 5.1.3.6.2.3 of TS 28.552 [15], per PLMN ID and per QoS level (mapped 5QI) and per S-NSSAI. </w:t>
            </w:r>
            <w:r>
              <w:rPr>
                <w:lang w:val="fr-FR" w:eastAsia="zh-CN"/>
              </w:rPr>
              <w:t>In case of split gNBs</w:t>
            </w:r>
          </w:p>
        </w:tc>
        <w:tc>
          <w:tcPr>
            <w:tcW w:w="2553" w:type="dxa"/>
          </w:tcPr>
          <w:p w14:paraId="240E8643" w14:textId="77777777" w:rsidR="007514B5" w:rsidRPr="008870B7" w:rsidRDefault="007514B5" w:rsidP="007514B5">
            <w:pPr>
              <w:pStyle w:val="TAL"/>
              <w:widowControl w:val="0"/>
            </w:pPr>
            <w:r w:rsidRPr="00880553">
              <w:t>NG-RAN data Energy Efficiency</w:t>
            </w:r>
          </w:p>
        </w:tc>
      </w:tr>
      <w:tr w:rsidR="007514B5" w14:paraId="0EB94F29" w14:textId="77777777" w:rsidTr="006049BA">
        <w:trPr>
          <w:jc w:val="center"/>
        </w:trPr>
        <w:tc>
          <w:tcPr>
            <w:tcW w:w="2718" w:type="dxa"/>
          </w:tcPr>
          <w:p w14:paraId="559B398B" w14:textId="77777777" w:rsidR="007514B5" w:rsidRPr="008C50B9" w:rsidRDefault="007514B5" w:rsidP="007514B5">
            <w:pPr>
              <w:pStyle w:val="TAL"/>
              <w:widowControl w:val="0"/>
            </w:pPr>
            <w:r>
              <w:rPr>
                <w:lang w:val="fr-FR"/>
              </w:rPr>
              <w:t>DRB.XnuPdcpSduVolumeDL_Filter</w:t>
            </w:r>
          </w:p>
        </w:tc>
        <w:tc>
          <w:tcPr>
            <w:tcW w:w="3966" w:type="dxa"/>
          </w:tcPr>
          <w:p w14:paraId="3EFB7551" w14:textId="77777777" w:rsidR="007514B5" w:rsidRPr="008C50B9" w:rsidRDefault="007514B5" w:rsidP="007514B5">
            <w:pPr>
              <w:pStyle w:val="TAL"/>
              <w:widowControl w:val="0"/>
            </w:pPr>
            <w:r w:rsidRPr="00880553">
              <w:rPr>
                <w:lang w:eastAsia="zh-CN"/>
              </w:rPr>
              <w:t xml:space="preserve">Data Volume (amount of PDCP SDU bits) in the downlink delivered from GNB-CU-UP to external gNB-CU-UP (Xn-U interface) – see clause 5.1.3.6.2.3 of TS 28.552 [15], per PLMN ID and per QoS level (mapped 5QI) and per S-NSSAI. </w:t>
            </w:r>
            <w:r>
              <w:rPr>
                <w:lang w:val="fr-FR" w:eastAsia="zh-CN"/>
              </w:rPr>
              <w:t>In case of split gNBs</w:t>
            </w:r>
          </w:p>
        </w:tc>
        <w:tc>
          <w:tcPr>
            <w:tcW w:w="2553" w:type="dxa"/>
          </w:tcPr>
          <w:p w14:paraId="4FD08CE0" w14:textId="77777777" w:rsidR="007514B5" w:rsidRPr="008870B7" w:rsidRDefault="007514B5" w:rsidP="007514B5">
            <w:pPr>
              <w:pStyle w:val="TAL"/>
              <w:widowControl w:val="0"/>
            </w:pPr>
            <w:r w:rsidRPr="00880553">
              <w:t>NG-RAN data Energy Efficiency</w:t>
            </w:r>
          </w:p>
        </w:tc>
      </w:tr>
      <w:tr w:rsidR="007514B5" w14:paraId="1A3AA096" w14:textId="77777777" w:rsidTr="006049BA">
        <w:trPr>
          <w:jc w:val="center"/>
        </w:trPr>
        <w:tc>
          <w:tcPr>
            <w:tcW w:w="2718" w:type="dxa"/>
          </w:tcPr>
          <w:p w14:paraId="761E8CF1" w14:textId="77777777" w:rsidR="007514B5" w:rsidRPr="008C50B9" w:rsidRDefault="007514B5" w:rsidP="007514B5">
            <w:pPr>
              <w:pStyle w:val="TAL"/>
              <w:widowControl w:val="0"/>
            </w:pPr>
            <w:r>
              <w:rPr>
                <w:lang w:val="fr-FR"/>
              </w:rPr>
              <w:t>DRB.X2uPdcpSduVolumeDL_Filter</w:t>
            </w:r>
          </w:p>
        </w:tc>
        <w:tc>
          <w:tcPr>
            <w:tcW w:w="3966" w:type="dxa"/>
          </w:tcPr>
          <w:p w14:paraId="0D11EA79" w14:textId="77777777" w:rsidR="007514B5" w:rsidRPr="008C50B9" w:rsidRDefault="007514B5" w:rsidP="007514B5">
            <w:pPr>
              <w:pStyle w:val="TAL"/>
              <w:widowControl w:val="0"/>
            </w:pPr>
            <w:r w:rsidRPr="00880553">
              <w:rPr>
                <w:lang w:eastAsia="zh-CN"/>
              </w:rPr>
              <w:t xml:space="preserve">Data Volume (amount of PDCP SDU bits) in the downlink delivered from GNB-CU-UP to external eNB (X2-U interface) – see clause 5.1.3.6.2.3 of TS 28.552 [15], per PLMN ID and per QoS level (mapped 5QI). </w:t>
            </w:r>
            <w:r>
              <w:rPr>
                <w:lang w:val="fr-FR" w:eastAsia="zh-CN"/>
              </w:rPr>
              <w:t>In case of split gNBs.</w:t>
            </w:r>
          </w:p>
        </w:tc>
        <w:tc>
          <w:tcPr>
            <w:tcW w:w="2553" w:type="dxa"/>
          </w:tcPr>
          <w:p w14:paraId="035CCD3F" w14:textId="77777777" w:rsidR="007514B5" w:rsidRPr="008870B7" w:rsidRDefault="007514B5" w:rsidP="007514B5">
            <w:pPr>
              <w:pStyle w:val="TAL"/>
              <w:widowControl w:val="0"/>
            </w:pPr>
            <w:r w:rsidRPr="00880553">
              <w:t>NG-RAN data Energy Efficiency</w:t>
            </w:r>
          </w:p>
        </w:tc>
      </w:tr>
      <w:tr w:rsidR="007514B5" w14:paraId="4EA35F91" w14:textId="77777777" w:rsidTr="006049BA">
        <w:trPr>
          <w:jc w:val="center"/>
        </w:trPr>
        <w:tc>
          <w:tcPr>
            <w:tcW w:w="2718" w:type="dxa"/>
          </w:tcPr>
          <w:p w14:paraId="562F64E5" w14:textId="77777777" w:rsidR="007514B5" w:rsidRPr="008C50B9" w:rsidRDefault="007514B5" w:rsidP="007514B5">
            <w:pPr>
              <w:pStyle w:val="TAL"/>
              <w:widowControl w:val="0"/>
            </w:pPr>
            <w:r>
              <w:rPr>
                <w:lang w:val="fr-FR"/>
              </w:rPr>
              <w:t>DRB.F1uPdcpSduVolumeUL_Filter</w:t>
            </w:r>
          </w:p>
        </w:tc>
        <w:tc>
          <w:tcPr>
            <w:tcW w:w="3966" w:type="dxa"/>
          </w:tcPr>
          <w:p w14:paraId="733E8D30" w14:textId="77777777" w:rsidR="007514B5" w:rsidRPr="008C50B9" w:rsidRDefault="007514B5" w:rsidP="007514B5">
            <w:pPr>
              <w:pStyle w:val="TAL"/>
              <w:widowControl w:val="0"/>
            </w:pPr>
            <w:r w:rsidRPr="00880553">
              <w:rPr>
                <w:lang w:eastAsia="zh-CN"/>
              </w:rPr>
              <w:t xml:space="preserve">Data Volume (amount of PDCP SDU bits) in the uplink delivered to GNB-CU-UP from GNB-DU (F1-U interface) – see clause 5.1.3.6.2.4 of TS 28.552 [15], per PLMN ID and per QoS level (mapped 5QI) and per S-NSSAI. </w:t>
            </w:r>
            <w:r>
              <w:rPr>
                <w:lang w:val="fr-FR" w:eastAsia="zh-CN"/>
              </w:rPr>
              <w:t>In case of split gNBs</w:t>
            </w:r>
          </w:p>
        </w:tc>
        <w:tc>
          <w:tcPr>
            <w:tcW w:w="2553" w:type="dxa"/>
          </w:tcPr>
          <w:p w14:paraId="41BB6F23" w14:textId="77777777" w:rsidR="007514B5" w:rsidRPr="008870B7" w:rsidRDefault="007514B5" w:rsidP="007514B5">
            <w:pPr>
              <w:pStyle w:val="TAL"/>
              <w:widowControl w:val="0"/>
            </w:pPr>
            <w:r w:rsidRPr="00880553">
              <w:t>NG-RAN data Energy Efficiency</w:t>
            </w:r>
          </w:p>
        </w:tc>
      </w:tr>
      <w:tr w:rsidR="007514B5" w14:paraId="78418475" w14:textId="77777777" w:rsidTr="006049BA">
        <w:trPr>
          <w:jc w:val="center"/>
        </w:trPr>
        <w:tc>
          <w:tcPr>
            <w:tcW w:w="2718" w:type="dxa"/>
          </w:tcPr>
          <w:p w14:paraId="6C960CF3" w14:textId="77777777" w:rsidR="007514B5" w:rsidRPr="008C50B9" w:rsidRDefault="007514B5" w:rsidP="007514B5">
            <w:pPr>
              <w:pStyle w:val="TAL"/>
              <w:widowControl w:val="0"/>
            </w:pPr>
            <w:r>
              <w:rPr>
                <w:lang w:val="fr-FR"/>
              </w:rPr>
              <w:t>DRB.XnuPdcpSduVolumeUL_Filter</w:t>
            </w:r>
          </w:p>
        </w:tc>
        <w:tc>
          <w:tcPr>
            <w:tcW w:w="3966" w:type="dxa"/>
          </w:tcPr>
          <w:p w14:paraId="537BA6DC" w14:textId="77777777" w:rsidR="007514B5" w:rsidRPr="008C50B9" w:rsidRDefault="007514B5" w:rsidP="007514B5">
            <w:pPr>
              <w:pStyle w:val="TAL"/>
              <w:widowControl w:val="0"/>
            </w:pPr>
            <w:r w:rsidRPr="00880553">
              <w:rPr>
                <w:lang w:eastAsia="zh-CN"/>
              </w:rPr>
              <w:t xml:space="preserve">Data Volume (amount of PDCP SDU bits) in the uplink delivered to GNB-CU-UP from external gNB-CU-UP (Xn-U interface) – see clause 5.1.3.6.2.4 of TS 28.552 [15], per PLMN ID and per QoS level (mapped 5QI) and </w:t>
            </w:r>
            <w:r w:rsidRPr="00880553">
              <w:rPr>
                <w:lang w:eastAsia="zh-CN"/>
              </w:rPr>
              <w:lastRenderedPageBreak/>
              <w:t xml:space="preserve">per S-NSSAI. </w:t>
            </w:r>
            <w:r>
              <w:rPr>
                <w:lang w:val="fr-FR" w:eastAsia="zh-CN"/>
              </w:rPr>
              <w:t>In case of split gNBs</w:t>
            </w:r>
          </w:p>
        </w:tc>
        <w:tc>
          <w:tcPr>
            <w:tcW w:w="2553" w:type="dxa"/>
          </w:tcPr>
          <w:p w14:paraId="49BD2501" w14:textId="77777777" w:rsidR="007514B5" w:rsidRPr="008870B7" w:rsidRDefault="007514B5" w:rsidP="007514B5">
            <w:pPr>
              <w:pStyle w:val="TAL"/>
              <w:widowControl w:val="0"/>
            </w:pPr>
            <w:r w:rsidRPr="00880553">
              <w:lastRenderedPageBreak/>
              <w:t>NG-RAN data Energy Efficiency</w:t>
            </w:r>
          </w:p>
        </w:tc>
      </w:tr>
      <w:tr w:rsidR="007514B5" w14:paraId="588C45DF" w14:textId="77777777" w:rsidTr="006049BA">
        <w:trPr>
          <w:jc w:val="center"/>
        </w:trPr>
        <w:tc>
          <w:tcPr>
            <w:tcW w:w="2718" w:type="dxa"/>
          </w:tcPr>
          <w:p w14:paraId="04836854" w14:textId="77777777" w:rsidR="007514B5" w:rsidRPr="008C50B9" w:rsidRDefault="007514B5" w:rsidP="007514B5">
            <w:pPr>
              <w:pStyle w:val="TAL"/>
              <w:widowControl w:val="0"/>
            </w:pPr>
            <w:r>
              <w:rPr>
                <w:lang w:val="fr-FR"/>
              </w:rPr>
              <w:t>DRB.X2uPdcpSduVolumeUL_Filter</w:t>
            </w:r>
          </w:p>
        </w:tc>
        <w:tc>
          <w:tcPr>
            <w:tcW w:w="3966" w:type="dxa"/>
          </w:tcPr>
          <w:p w14:paraId="404620AD" w14:textId="77777777" w:rsidR="007514B5" w:rsidRPr="008C50B9" w:rsidRDefault="007514B5" w:rsidP="007514B5">
            <w:pPr>
              <w:pStyle w:val="TAL"/>
              <w:widowControl w:val="0"/>
            </w:pPr>
            <w:r w:rsidRPr="00880553">
              <w:rPr>
                <w:lang w:eastAsia="zh-CN"/>
              </w:rPr>
              <w:t xml:space="preserve">Data Volume (amount of PDCP SDU bits) in the uplink delivered to GNB-CU-UP from external eNB (X2-U interface) – see clause 5.1.3.6.2.4 of TS 28.552 [15], per PLMN ID and per QoS level (mapped 5QI). </w:t>
            </w:r>
            <w:r>
              <w:rPr>
                <w:lang w:val="fr-FR" w:eastAsia="zh-CN"/>
              </w:rPr>
              <w:t>In case of split gNBs.</w:t>
            </w:r>
          </w:p>
        </w:tc>
        <w:tc>
          <w:tcPr>
            <w:tcW w:w="2553" w:type="dxa"/>
          </w:tcPr>
          <w:p w14:paraId="5D607599" w14:textId="77777777" w:rsidR="007514B5" w:rsidRPr="008870B7" w:rsidRDefault="007514B5" w:rsidP="007514B5">
            <w:pPr>
              <w:pStyle w:val="TAL"/>
              <w:widowControl w:val="0"/>
            </w:pPr>
            <w:r w:rsidRPr="00880553">
              <w:t>NG-RAN data Energy Efficiency</w:t>
            </w:r>
          </w:p>
        </w:tc>
      </w:tr>
      <w:tr w:rsidR="00C30EAC" w14:paraId="5E224879" w14:textId="77777777" w:rsidTr="006049BA">
        <w:trPr>
          <w:jc w:val="center"/>
        </w:trPr>
        <w:tc>
          <w:tcPr>
            <w:tcW w:w="2718" w:type="dxa"/>
          </w:tcPr>
          <w:p w14:paraId="18616D4E" w14:textId="77777777" w:rsidR="00C30EAC" w:rsidRPr="00B756D4" w:rsidRDefault="00C30EAC" w:rsidP="00C30EAC">
            <w:pPr>
              <w:pStyle w:val="TAL"/>
              <w:widowControl w:val="0"/>
            </w:pPr>
            <w:r w:rsidRPr="00DB5306">
              <w:t>PNF Energy consumption</w:t>
            </w:r>
          </w:p>
        </w:tc>
        <w:tc>
          <w:tcPr>
            <w:tcW w:w="3966" w:type="dxa"/>
          </w:tcPr>
          <w:p w14:paraId="6CAB1563" w14:textId="77777777" w:rsidR="00C30EAC" w:rsidRPr="00B756D4" w:rsidRDefault="00C30EAC" w:rsidP="00C30EAC">
            <w:pPr>
              <w:pStyle w:val="TAL"/>
              <w:widowControl w:val="0"/>
            </w:pPr>
            <w:r>
              <w:t>E</w:t>
            </w:r>
            <w:r w:rsidRPr="008C6C3A">
              <w:t>nergy consumed</w:t>
            </w:r>
            <w:r>
              <w:t xml:space="preserve"> – see clause </w:t>
            </w:r>
            <w:r w:rsidRPr="008C6C3A">
              <w:t>5.1.1.19.3</w:t>
            </w:r>
            <w:r>
              <w:t xml:space="preserve"> of TS 28.552 [15]</w:t>
            </w:r>
          </w:p>
        </w:tc>
        <w:tc>
          <w:tcPr>
            <w:tcW w:w="2553" w:type="dxa"/>
          </w:tcPr>
          <w:p w14:paraId="7A605ED0" w14:textId="77777777" w:rsidR="00C30EAC" w:rsidRPr="00E26D78" w:rsidRDefault="00C30EAC" w:rsidP="00C30EAC">
            <w:pPr>
              <w:pStyle w:val="TAL"/>
              <w:widowControl w:val="0"/>
              <w:rPr>
                <w:snapToGrid w:val="0"/>
              </w:rPr>
            </w:pPr>
            <w:r w:rsidRPr="008870B7">
              <w:t>NG-RAN data Energy Efficiency</w:t>
            </w:r>
          </w:p>
        </w:tc>
      </w:tr>
    </w:tbl>
    <w:p w14:paraId="64432DFC" w14:textId="77777777" w:rsidR="00DB0958" w:rsidRDefault="00DB0958" w:rsidP="00DB0958">
      <w:pPr>
        <w:rPr>
          <w:lang w:eastAsia="zh-CN"/>
        </w:rPr>
      </w:pPr>
    </w:p>
    <w:p w14:paraId="00480932" w14:textId="77777777" w:rsidR="00DB0958" w:rsidRDefault="00DB0958" w:rsidP="00DB0958">
      <w:pPr>
        <w:pStyle w:val="Heading4"/>
      </w:pPr>
      <w:bookmarkStart w:id="258" w:name="_Toc34300983"/>
      <w:bookmarkStart w:id="259" w:name="_Toc43730813"/>
      <w:bookmarkStart w:id="260" w:name="_Toc130206278"/>
      <w:r>
        <w:t>6.2.3.2</w:t>
      </w:r>
      <w:r>
        <w:tab/>
        <w:t>Procedures</w:t>
      </w:r>
      <w:bookmarkEnd w:id="258"/>
      <w:bookmarkEnd w:id="259"/>
      <w:bookmarkEnd w:id="260"/>
    </w:p>
    <w:p w14:paraId="6695852D" w14:textId="77777777" w:rsidR="00DB0958" w:rsidRPr="00DB0958" w:rsidRDefault="00DB0958" w:rsidP="00DB0958">
      <w:pPr>
        <w:pStyle w:val="Heading5"/>
      </w:pPr>
      <w:bookmarkStart w:id="261" w:name="_Toc34300984"/>
      <w:bookmarkStart w:id="262" w:name="_Toc43730814"/>
      <w:bookmarkStart w:id="263" w:name="_Toc130206279"/>
      <w:r w:rsidRPr="00DB0958">
        <w:t>6.2.3.2.1</w:t>
      </w:r>
      <w:r w:rsidRPr="00DB0958">
        <w:tab/>
        <w:t>Energy saving activation</w:t>
      </w:r>
      <w:bookmarkEnd w:id="261"/>
      <w:bookmarkEnd w:id="262"/>
      <w:bookmarkEnd w:id="263"/>
    </w:p>
    <w:p w14:paraId="1122EA2A" w14:textId="77777777" w:rsidR="00DB0958" w:rsidRDefault="00DB0958" w:rsidP="00DB0958">
      <w:r w:rsidRPr="0055661E">
        <w:t>Figure 6.2.3.2</w:t>
      </w:r>
      <w:r>
        <w:t>.1</w:t>
      </w:r>
      <w:r w:rsidRPr="0055661E">
        <w:t>-1 depicts a procedure that des</w:t>
      </w:r>
      <w:r>
        <w:t xml:space="preserve">cribes how MnS producer of Distributed ES </w:t>
      </w:r>
      <w:r w:rsidRPr="0055661E">
        <w:t xml:space="preserve">management </w:t>
      </w:r>
      <w:r w:rsidR="00230396">
        <w:t>makes</w:t>
      </w:r>
      <w:r w:rsidRPr="0055661E">
        <w:t xml:space="preserve"> the </w:t>
      </w:r>
      <w:r w:rsidR="00230396">
        <w:rPr>
          <w:lang w:val="en-US"/>
        </w:rPr>
        <w:t>NR capacity booster cell enter the energySaving state</w:t>
      </w:r>
      <w:r>
        <w:t>.</w:t>
      </w:r>
    </w:p>
    <w:p w14:paraId="037E14D1" w14:textId="77777777" w:rsidR="00DB0958" w:rsidRDefault="00DB0958" w:rsidP="00DB0958">
      <w:pPr>
        <w:jc w:val="center"/>
      </w:pPr>
    </w:p>
    <w:p w14:paraId="16F15B50" w14:textId="72FE2154" w:rsidR="00DB0958" w:rsidRDefault="00662396" w:rsidP="00FB2476">
      <w:pPr>
        <w:pStyle w:val="TH"/>
      </w:pPr>
      <w:r>
        <w:rPr>
          <w:noProof/>
        </w:rPr>
        <w:drawing>
          <wp:inline distT="0" distB="0" distL="0" distR="0" wp14:anchorId="31566AA5" wp14:editId="3546AA40">
            <wp:extent cx="6110605" cy="179070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0605" cy="1790700"/>
                    </a:xfrm>
                    <a:prstGeom prst="rect">
                      <a:avLst/>
                    </a:prstGeom>
                    <a:noFill/>
                    <a:ln>
                      <a:noFill/>
                    </a:ln>
                  </pic:spPr>
                </pic:pic>
              </a:graphicData>
            </a:graphic>
          </wp:inline>
        </w:drawing>
      </w:r>
    </w:p>
    <w:p w14:paraId="4448C72E" w14:textId="77777777" w:rsidR="00DB0958" w:rsidRDefault="00DB0958" w:rsidP="00DB0958">
      <w:pPr>
        <w:pStyle w:val="TF"/>
        <w:rPr>
          <w:lang w:eastAsia="zh-CN"/>
        </w:rPr>
      </w:pPr>
      <w:r w:rsidRPr="008577C3">
        <w:t xml:space="preserve">Figure </w:t>
      </w:r>
      <w:r>
        <w:t>6</w:t>
      </w:r>
      <w:r w:rsidRPr="008577C3">
        <w:t>.</w:t>
      </w:r>
      <w:r>
        <w:t>2</w:t>
      </w:r>
      <w:r w:rsidRPr="008577C3">
        <w:rPr>
          <w:lang w:eastAsia="zh-CN"/>
        </w:rPr>
        <w:t>.3.</w:t>
      </w:r>
      <w:r>
        <w:rPr>
          <w:lang w:eastAsia="zh-CN"/>
        </w:rPr>
        <w:t>2.1</w:t>
      </w:r>
      <w:r w:rsidRPr="008577C3">
        <w:rPr>
          <w:lang w:eastAsia="zh-CN"/>
        </w:rPr>
        <w:t>-1:</w:t>
      </w:r>
      <w:r w:rsidRPr="008577C3">
        <w:t xml:space="preserve"> </w:t>
      </w:r>
      <w:r>
        <w:rPr>
          <w:lang w:eastAsia="zh-CN"/>
        </w:rPr>
        <w:t>Distributed energy saving activation</w:t>
      </w:r>
    </w:p>
    <w:p w14:paraId="370E159D" w14:textId="77777777" w:rsidR="00DB0958" w:rsidRPr="00DB0958" w:rsidRDefault="00DB0958" w:rsidP="003B4C67"/>
    <w:p w14:paraId="32600313" w14:textId="77777777" w:rsidR="00784AB6" w:rsidRDefault="00784AB6" w:rsidP="00784AB6">
      <w:pPr>
        <w:rPr>
          <w:lang w:val="en-US"/>
        </w:rPr>
      </w:pPr>
      <w:r>
        <w:rPr>
          <w:lang w:val="en-US"/>
        </w:rPr>
        <w:t>It is assumed that all relevant MOIs have been created.</w:t>
      </w:r>
    </w:p>
    <w:p w14:paraId="2862BDFB" w14:textId="77777777" w:rsidR="00784AB6" w:rsidRPr="00CC3060" w:rsidRDefault="00784AB6" w:rsidP="00784AB6">
      <w:pPr>
        <w:rPr>
          <w:b/>
          <w:lang w:val="en-US"/>
        </w:rPr>
      </w:pPr>
      <w:r>
        <w:rPr>
          <w:b/>
          <w:lang w:val="en-US"/>
        </w:rPr>
        <w:t>Energy s</w:t>
      </w:r>
      <w:r w:rsidRPr="00CC3060">
        <w:rPr>
          <w:b/>
          <w:lang w:val="en-US"/>
        </w:rPr>
        <w:t>aving activation</w:t>
      </w:r>
      <w:r>
        <w:rPr>
          <w:b/>
          <w:lang w:val="en-US"/>
        </w:rPr>
        <w:t>:</w:t>
      </w:r>
    </w:p>
    <w:p w14:paraId="6F1F03FF" w14:textId="77777777" w:rsidR="00784AB6" w:rsidRDefault="00784AB6" w:rsidP="00784AB6">
      <w:pPr>
        <w:rPr>
          <w:lang w:eastAsia="zh-CN"/>
        </w:rPr>
      </w:pPr>
      <w:r>
        <w:rPr>
          <w:lang w:val="en-US"/>
        </w:rPr>
        <w:t xml:space="preserve">The MnS </w:t>
      </w:r>
      <w:r>
        <w:t xml:space="preserve">producer </w:t>
      </w:r>
      <w:r>
        <w:rPr>
          <w:lang w:val="en-US"/>
        </w:rPr>
        <w:t>for distributed ES</w:t>
      </w:r>
      <w:r>
        <w:t xml:space="preserve"> management</w:t>
      </w:r>
      <w:r>
        <w:rPr>
          <w:lang w:val="en-US"/>
        </w:rPr>
        <w:t xml:space="preserve"> </w:t>
      </w:r>
      <w:r>
        <w:rPr>
          <w:lang w:eastAsia="zh-CN"/>
        </w:rPr>
        <w:t>consumes the management service for NF p</w:t>
      </w:r>
      <w:r w:rsidRPr="00343FC5">
        <w:rPr>
          <w:lang w:eastAsia="zh-CN"/>
        </w:rPr>
        <w:t xml:space="preserve">rovisioning </w:t>
      </w:r>
      <w:r>
        <w:rPr>
          <w:lang w:eastAsia="zh-CN"/>
        </w:rPr>
        <w:t xml:space="preserve">with </w:t>
      </w:r>
      <w:r w:rsidRPr="00343F37">
        <w:rPr>
          <w:i/>
          <w:lang w:eastAsia="zh-CN"/>
        </w:rPr>
        <w:t>modifyMOIAttributes</w:t>
      </w:r>
      <w:r w:rsidRPr="00343FC5">
        <w:rPr>
          <w:rFonts w:ascii="Arial" w:hAnsi="Arial" w:cs="Arial"/>
          <w:sz w:val="18"/>
          <w:lang w:eastAsia="zh-CN"/>
        </w:rPr>
        <w:t xml:space="preserve"> </w:t>
      </w:r>
      <w:r w:rsidRPr="00343F37">
        <w:rPr>
          <w:lang w:eastAsia="zh-CN"/>
        </w:rPr>
        <w:t xml:space="preserve">operation </w:t>
      </w:r>
      <w:r>
        <w:rPr>
          <w:lang w:eastAsia="zh-CN"/>
        </w:rPr>
        <w:t>to:</w:t>
      </w:r>
    </w:p>
    <w:p w14:paraId="13E94839" w14:textId="77777777" w:rsidR="00784AB6" w:rsidRDefault="00784AB6" w:rsidP="00AA5C1E">
      <w:pPr>
        <w:pStyle w:val="B10"/>
        <w:rPr>
          <w:lang w:val="en-US"/>
        </w:rPr>
      </w:pPr>
      <w:r>
        <w:rPr>
          <w:lang w:val="en-US"/>
        </w:rPr>
        <w:t>- Configure the cell overlaid relations for NR capacity booster cells, and macro cells as candidate cells</w:t>
      </w:r>
    </w:p>
    <w:p w14:paraId="77846C79" w14:textId="77777777" w:rsidR="00784AB6" w:rsidRDefault="00784AB6" w:rsidP="00AA5C1E">
      <w:pPr>
        <w:pStyle w:val="B10"/>
        <w:rPr>
          <w:lang w:val="en-US"/>
        </w:rPr>
      </w:pPr>
      <w:r>
        <w:rPr>
          <w:lang w:val="en-US"/>
        </w:rPr>
        <w:t>- Configure the ES policy that includes the thresholds for the energy saving activation and deactivation for NR capacity booster cells and candidate cells</w:t>
      </w:r>
    </w:p>
    <w:p w14:paraId="2E425FE2" w14:textId="77777777" w:rsidR="00784AB6" w:rsidRDefault="00784AB6" w:rsidP="00AA5C1E">
      <w:pPr>
        <w:pStyle w:val="B10"/>
        <w:rPr>
          <w:lang w:val="en-US"/>
        </w:rPr>
      </w:pPr>
      <w:r>
        <w:rPr>
          <w:lang w:val="en-US"/>
        </w:rPr>
        <w:t>- Enable the distribute e</w:t>
      </w:r>
      <w:r>
        <w:t xml:space="preserve">nergy saving </w:t>
      </w:r>
      <w:r w:rsidRPr="005D21A5">
        <w:rPr>
          <w:lang w:val="en-US"/>
        </w:rPr>
        <w:t>function</w:t>
      </w:r>
      <w:r>
        <w:rPr>
          <w:lang w:val="en-US"/>
        </w:rPr>
        <w:t xml:space="preserve"> for intra-RAT or inter-RAT.</w:t>
      </w:r>
    </w:p>
    <w:p w14:paraId="436539BE" w14:textId="77777777" w:rsidR="00784AB6" w:rsidRDefault="00784AB6" w:rsidP="00784AB6">
      <w:pPr>
        <w:pStyle w:val="NO"/>
        <w:rPr>
          <w:lang w:val="en-US"/>
        </w:rPr>
      </w:pPr>
      <w:r>
        <w:t xml:space="preserve">NOTE: </w:t>
      </w:r>
      <w:r w:rsidR="00230396">
        <w:rPr>
          <w:lang w:eastAsia="zh-CN"/>
        </w:rPr>
        <w:t>Void</w:t>
      </w:r>
    </w:p>
    <w:p w14:paraId="1D65034B" w14:textId="77777777" w:rsidR="00784AB6" w:rsidRDefault="00784AB6" w:rsidP="00784AB6">
      <w:pPr>
        <w:rPr>
          <w:lang w:val="en-US"/>
        </w:rPr>
      </w:pPr>
      <w:r>
        <w:rPr>
          <w:lang w:val="en-US"/>
        </w:rPr>
        <w:t>The distributed ES</w:t>
      </w:r>
      <w:r>
        <w:t xml:space="preserve"> </w:t>
      </w:r>
      <w:r w:rsidRPr="005D21A5">
        <w:rPr>
          <w:lang w:val="en-US"/>
        </w:rPr>
        <w:t>function</w:t>
      </w:r>
      <w:r>
        <w:rPr>
          <w:lang w:val="en-US"/>
        </w:rPr>
        <w:t xml:space="preserve"> makes decision for the NR capacity booster cell to enter the </w:t>
      </w:r>
      <w:r w:rsidR="006949D4">
        <w:rPr>
          <w:lang w:val="en-US"/>
        </w:rPr>
        <w:t>energySaving state</w:t>
      </w:r>
      <w:r>
        <w:rPr>
          <w:lang w:val="en-US"/>
        </w:rPr>
        <w:t xml:space="preserve"> based on the cell traffic load information (see clause 15.4.2 in TS 38.300 [13]).</w:t>
      </w:r>
    </w:p>
    <w:p w14:paraId="473C22D9" w14:textId="77777777" w:rsidR="00784AB6" w:rsidRDefault="00784AB6" w:rsidP="00784AB6">
      <w:pPr>
        <w:rPr>
          <w:lang w:val="en-US"/>
        </w:rPr>
      </w:pPr>
      <w:r>
        <w:rPr>
          <w:lang w:val="en-US"/>
        </w:rPr>
        <w:t xml:space="preserve">The distributed ES function changes to the </w:t>
      </w:r>
      <w:r w:rsidRPr="00AC0DCA">
        <w:t xml:space="preserve">energySaving </w:t>
      </w:r>
      <w:r>
        <w:t>state, leading to</w:t>
      </w:r>
      <w:r>
        <w:rPr>
          <w:lang w:val="en-US"/>
        </w:rPr>
        <w:t xml:space="preserve"> a </w:t>
      </w:r>
      <w:r w:rsidRPr="00635986">
        <w:rPr>
          <w:rFonts w:ascii="Courier New" w:hAnsi="Courier New" w:cs="Courier New"/>
        </w:rPr>
        <w:t>notifyMOIAttributeValueChanges</w:t>
      </w:r>
      <w:r w:rsidRPr="00384EB9">
        <w:rPr>
          <w:rFonts w:ascii="Courier New" w:hAnsi="Courier New" w:cs="Courier New"/>
        </w:rPr>
        <w:t xml:space="preserve"> </w:t>
      </w:r>
      <w:r w:rsidRPr="00FA706A">
        <w:rPr>
          <w:lang w:val="en-US"/>
        </w:rPr>
        <w:t xml:space="preserve">(see clause </w:t>
      </w:r>
      <w:r>
        <w:rPr>
          <w:lang w:val="en-US"/>
        </w:rPr>
        <w:t>5.1.9 in TS 28.532</w:t>
      </w:r>
      <w:r w:rsidRPr="00FA706A">
        <w:rPr>
          <w:lang w:val="en-US"/>
        </w:rPr>
        <w:t xml:space="preserve"> [</w:t>
      </w:r>
      <w:r w:rsidR="0016382E">
        <w:rPr>
          <w:lang w:val="en-US"/>
        </w:rPr>
        <w:t>16</w:t>
      </w:r>
      <w:r w:rsidRPr="00FA706A">
        <w:rPr>
          <w:lang w:val="en-US"/>
        </w:rPr>
        <w:t>])</w:t>
      </w:r>
      <w:r>
        <w:rPr>
          <w:lang w:val="en-US"/>
        </w:rPr>
        <w:t xml:space="preserve"> being sent to the MnS producer for distributed ES</w:t>
      </w:r>
      <w:r>
        <w:t xml:space="preserve"> management</w:t>
      </w:r>
      <w:r>
        <w:rPr>
          <w:lang w:val="en-US"/>
        </w:rPr>
        <w:t xml:space="preserve"> to indicate the NR capacity booster has entered the </w:t>
      </w:r>
      <w:r w:rsidR="006949D4">
        <w:rPr>
          <w:lang w:val="en-US"/>
        </w:rPr>
        <w:t>energySaving state</w:t>
      </w:r>
      <w:r>
        <w:rPr>
          <w:lang w:val="en-US"/>
        </w:rPr>
        <w:t>.</w:t>
      </w:r>
    </w:p>
    <w:p w14:paraId="6911A710" w14:textId="77777777" w:rsidR="00DB0958" w:rsidRDefault="003C3B65" w:rsidP="003B4C67">
      <w:pPr>
        <w:pStyle w:val="Heading5"/>
        <w:rPr>
          <w:lang w:val="en-US"/>
        </w:rPr>
      </w:pPr>
      <w:bookmarkStart w:id="264" w:name="_Toc34300985"/>
      <w:bookmarkStart w:id="265" w:name="_Toc43730815"/>
      <w:bookmarkStart w:id="266" w:name="_Toc130206280"/>
      <w:r w:rsidRPr="00DB0958">
        <w:lastRenderedPageBreak/>
        <w:t>6.2.3.2.2</w:t>
      </w:r>
      <w:r w:rsidRPr="00DB0958">
        <w:tab/>
        <w:t>Energy saving de</w:t>
      </w:r>
      <w:r w:rsidRPr="00123101">
        <w:t>activation</w:t>
      </w:r>
      <w:bookmarkEnd w:id="264"/>
      <w:bookmarkEnd w:id="265"/>
      <w:bookmarkEnd w:id="266"/>
    </w:p>
    <w:p w14:paraId="6542EE8C" w14:textId="77777777" w:rsidR="00DB0958" w:rsidRDefault="00DB0958" w:rsidP="00DB0958">
      <w:r w:rsidRPr="0055661E">
        <w:t>Figure 6.2.3.2</w:t>
      </w:r>
      <w:r>
        <w:t>.2</w:t>
      </w:r>
      <w:r w:rsidRPr="0055661E">
        <w:t xml:space="preserve">-1 depicts a procedure that describes how </w:t>
      </w:r>
      <w:r>
        <w:t xml:space="preserve">Distributed ES </w:t>
      </w:r>
      <w:r w:rsidR="00230396">
        <w:t>function</w:t>
      </w:r>
      <w:r w:rsidRPr="0055661E">
        <w:t xml:space="preserve"> </w:t>
      </w:r>
      <w:r w:rsidR="00230396">
        <w:t>makes</w:t>
      </w:r>
      <w:r w:rsidRPr="0055661E">
        <w:t xml:space="preserve"> </w:t>
      </w:r>
      <w:r w:rsidR="00230396">
        <w:rPr>
          <w:lang w:val="en-US"/>
        </w:rPr>
        <w:t>the NR capacity booster cell leave the energySaving state</w:t>
      </w:r>
      <w:r>
        <w:t>.</w:t>
      </w:r>
    </w:p>
    <w:p w14:paraId="53C6539D" w14:textId="77777777" w:rsidR="00DB0958" w:rsidRDefault="00DB0958" w:rsidP="00DB0958">
      <w:pPr>
        <w:jc w:val="center"/>
      </w:pPr>
    </w:p>
    <w:p w14:paraId="7A82974E" w14:textId="46E7CCBE" w:rsidR="00DB0958" w:rsidRDefault="00662396" w:rsidP="00FB2476">
      <w:pPr>
        <w:pStyle w:val="TH"/>
      </w:pPr>
      <w:r>
        <w:rPr>
          <w:noProof/>
        </w:rPr>
        <w:drawing>
          <wp:inline distT="0" distB="0" distL="0" distR="0" wp14:anchorId="5B460E70" wp14:editId="043A2D48">
            <wp:extent cx="6072505" cy="1323975"/>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72505" cy="1323975"/>
                    </a:xfrm>
                    <a:prstGeom prst="rect">
                      <a:avLst/>
                    </a:prstGeom>
                    <a:noFill/>
                    <a:ln>
                      <a:noFill/>
                    </a:ln>
                  </pic:spPr>
                </pic:pic>
              </a:graphicData>
            </a:graphic>
          </wp:inline>
        </w:drawing>
      </w:r>
    </w:p>
    <w:p w14:paraId="7EF39367" w14:textId="77777777" w:rsidR="00DB0958" w:rsidRDefault="00DB0958" w:rsidP="00DB0958">
      <w:pPr>
        <w:pStyle w:val="TF"/>
        <w:rPr>
          <w:lang w:eastAsia="zh-CN"/>
        </w:rPr>
      </w:pPr>
      <w:r w:rsidRPr="008577C3">
        <w:t xml:space="preserve">Figure </w:t>
      </w:r>
      <w:r>
        <w:t>6</w:t>
      </w:r>
      <w:r w:rsidRPr="008577C3">
        <w:t>.</w:t>
      </w:r>
      <w:r>
        <w:t>2</w:t>
      </w:r>
      <w:r w:rsidRPr="008577C3">
        <w:rPr>
          <w:lang w:eastAsia="zh-CN"/>
        </w:rPr>
        <w:t>.3.</w:t>
      </w:r>
      <w:r>
        <w:rPr>
          <w:lang w:eastAsia="zh-CN"/>
        </w:rPr>
        <w:t>2.2</w:t>
      </w:r>
      <w:r w:rsidRPr="008577C3">
        <w:rPr>
          <w:lang w:eastAsia="zh-CN"/>
        </w:rPr>
        <w:t>-1:</w:t>
      </w:r>
      <w:r w:rsidRPr="008577C3">
        <w:t xml:space="preserve"> </w:t>
      </w:r>
      <w:r>
        <w:rPr>
          <w:lang w:eastAsia="zh-CN"/>
        </w:rPr>
        <w:t>Distributed energy saving deactivation</w:t>
      </w:r>
    </w:p>
    <w:p w14:paraId="616AD139" w14:textId="77777777" w:rsidR="00DB0958" w:rsidRDefault="00DB0958" w:rsidP="00784AB6">
      <w:pPr>
        <w:rPr>
          <w:lang w:val="en-US"/>
        </w:rPr>
      </w:pPr>
    </w:p>
    <w:p w14:paraId="59E96CD2" w14:textId="77777777" w:rsidR="00784AB6" w:rsidRDefault="00784AB6" w:rsidP="00784AB6">
      <w:pPr>
        <w:rPr>
          <w:lang w:val="en-US"/>
        </w:rPr>
      </w:pPr>
      <w:r w:rsidRPr="00CC3060">
        <w:rPr>
          <w:b/>
          <w:lang w:val="en-US"/>
        </w:rPr>
        <w:t xml:space="preserve">Energy saving </w:t>
      </w:r>
      <w:r>
        <w:rPr>
          <w:b/>
          <w:lang w:val="en-US"/>
        </w:rPr>
        <w:t>de</w:t>
      </w:r>
      <w:r w:rsidRPr="00CC3060">
        <w:rPr>
          <w:b/>
          <w:lang w:val="en-US"/>
        </w:rPr>
        <w:t>activation</w:t>
      </w:r>
      <w:r>
        <w:rPr>
          <w:b/>
          <w:lang w:val="en-US"/>
        </w:rPr>
        <w:t>:</w:t>
      </w:r>
    </w:p>
    <w:p w14:paraId="6B008A74" w14:textId="77777777" w:rsidR="00784AB6" w:rsidRDefault="00784AB6" w:rsidP="00784AB6">
      <w:pPr>
        <w:rPr>
          <w:lang w:val="en-US"/>
        </w:rPr>
      </w:pPr>
      <w:r>
        <w:rPr>
          <w:lang w:val="en-US"/>
        </w:rPr>
        <w:t>The distributed ES</w:t>
      </w:r>
      <w:r>
        <w:t xml:space="preserve"> </w:t>
      </w:r>
      <w:r w:rsidRPr="005D21A5">
        <w:rPr>
          <w:lang w:val="en-US"/>
        </w:rPr>
        <w:t>function</w:t>
      </w:r>
      <w:r>
        <w:rPr>
          <w:lang w:val="en-US"/>
        </w:rPr>
        <w:t xml:space="preserve"> monitors the traffic load of candidate cell, and decides to re-activate the NR capacity booster cell when it detects that additional capacity is needed (see clause 15.4.2 in TS 38.300 [13]).</w:t>
      </w:r>
    </w:p>
    <w:p w14:paraId="0ECC8000" w14:textId="77777777" w:rsidR="00784AB6" w:rsidRDefault="00784AB6" w:rsidP="00784AB6">
      <w:pPr>
        <w:rPr>
          <w:lang w:val="en-US"/>
        </w:rPr>
      </w:pPr>
      <w:r>
        <w:rPr>
          <w:lang w:val="en-US"/>
        </w:rPr>
        <w:t xml:space="preserve">The distributed ES function changes to the </w:t>
      </w:r>
      <w:r w:rsidRPr="00AC0DCA">
        <w:t xml:space="preserve">notEnergySaving </w:t>
      </w:r>
      <w:r>
        <w:t>state, leading to</w:t>
      </w:r>
      <w:r>
        <w:rPr>
          <w:lang w:val="en-US"/>
        </w:rPr>
        <w:t xml:space="preserve"> a </w:t>
      </w:r>
      <w:r w:rsidRPr="00635986">
        <w:rPr>
          <w:rFonts w:ascii="Courier New" w:hAnsi="Courier New" w:cs="Courier New"/>
        </w:rPr>
        <w:t>notifyMOIAttributeValueChanges</w:t>
      </w:r>
      <w:r>
        <w:rPr>
          <w:lang w:val="en-US"/>
        </w:rPr>
        <w:t xml:space="preserve"> being sent to the MnS producer for distributed ES</w:t>
      </w:r>
      <w:r>
        <w:t xml:space="preserve"> management</w:t>
      </w:r>
      <w:r>
        <w:rPr>
          <w:lang w:val="en-US"/>
        </w:rPr>
        <w:t xml:space="preserve"> to indicate the NR capacity booster has been re-activated.</w:t>
      </w:r>
    </w:p>
    <w:p w14:paraId="56573D37" w14:textId="77777777" w:rsidR="001349FF" w:rsidRDefault="001349FF" w:rsidP="001349FF">
      <w:pPr>
        <w:pStyle w:val="Heading2"/>
        <w:rPr>
          <w:rFonts w:eastAsia="SimSun"/>
        </w:rPr>
      </w:pPr>
      <w:bookmarkStart w:id="267" w:name="_Toc130206281"/>
      <w:r>
        <w:rPr>
          <w:rFonts w:eastAsia="SimSun"/>
        </w:rPr>
        <w:t>6.3</w:t>
      </w:r>
      <w:r>
        <w:rPr>
          <w:rFonts w:eastAsia="SimSun"/>
        </w:rPr>
        <w:tab/>
        <w:t>Solutions for energy consumption</w:t>
      </w:r>
      <w:bookmarkEnd w:id="267"/>
    </w:p>
    <w:p w14:paraId="6BD4502D" w14:textId="77777777" w:rsidR="001349FF" w:rsidRDefault="001349FF" w:rsidP="001349FF">
      <w:pPr>
        <w:pStyle w:val="Heading3"/>
        <w:rPr>
          <w:rFonts w:eastAsia="SimSun"/>
        </w:rPr>
      </w:pPr>
      <w:bookmarkStart w:id="268" w:name="_Toc130206282"/>
      <w:r>
        <w:rPr>
          <w:rFonts w:eastAsia="SimSun"/>
        </w:rPr>
        <w:t>6.3.1</w:t>
      </w:r>
      <w:r>
        <w:rPr>
          <w:rFonts w:eastAsia="SimSun"/>
        </w:rPr>
        <w:tab/>
        <w:t>Solution for energy consumption of PNFs</w:t>
      </w:r>
      <w:bookmarkEnd w:id="268"/>
    </w:p>
    <w:p w14:paraId="4B14CF73" w14:textId="77777777" w:rsidR="001349FF" w:rsidRDefault="001349FF" w:rsidP="001349FF">
      <w:pPr>
        <w:rPr>
          <w:rFonts w:eastAsia="SimSun"/>
        </w:rPr>
      </w:pPr>
      <w:r>
        <w:t>TS 28.552 [15] clause 5.1.1.19 defines measurements for the Energy Consumption (EC) of Physical Network Functions (PNF), associated to corresponding ManagedElement IOC instances.</w:t>
      </w:r>
    </w:p>
    <w:p w14:paraId="7867476A" w14:textId="77777777" w:rsidR="001349FF" w:rsidRDefault="001349FF" w:rsidP="001349FF">
      <w:r>
        <w:t>The method for collecting these measurements is described in</w:t>
      </w:r>
      <w:r>
        <w:rPr>
          <w:lang w:eastAsia="zh-CN"/>
        </w:rPr>
        <w:t xml:space="preserve"> ETSI ES 202 336-12 [4].</w:t>
      </w:r>
    </w:p>
    <w:p w14:paraId="2D2BA924" w14:textId="77777777" w:rsidR="001349FF" w:rsidRDefault="001349FF" w:rsidP="001349FF">
      <w:pPr>
        <w:pStyle w:val="Heading3"/>
        <w:rPr>
          <w:rFonts w:eastAsia="SimSun"/>
        </w:rPr>
      </w:pPr>
      <w:bookmarkStart w:id="269" w:name="_Toc130206283"/>
      <w:r>
        <w:rPr>
          <w:rFonts w:eastAsia="SimSun"/>
        </w:rPr>
        <w:t>6.3.2</w:t>
      </w:r>
      <w:r>
        <w:rPr>
          <w:rFonts w:eastAsia="SimSun"/>
        </w:rPr>
        <w:tab/>
        <w:t>Solution for energy consumption of VNF/VNFCs</w:t>
      </w:r>
      <w:bookmarkEnd w:id="269"/>
    </w:p>
    <w:p w14:paraId="7F0498D3" w14:textId="77777777" w:rsidR="001349FF" w:rsidRDefault="001349FF" w:rsidP="001349FF">
      <w:pPr>
        <w:pStyle w:val="Heading4"/>
        <w:rPr>
          <w:rFonts w:eastAsia="SimSun"/>
        </w:rPr>
      </w:pPr>
      <w:bookmarkStart w:id="270" w:name="_Toc130206284"/>
      <w:r>
        <w:rPr>
          <w:rFonts w:eastAsia="SimSun"/>
        </w:rPr>
        <w:t>6.3.2.1</w:t>
      </w:r>
      <w:r>
        <w:rPr>
          <w:rFonts w:eastAsia="SimSun"/>
        </w:rPr>
        <w:tab/>
        <w:t>Introduction</w:t>
      </w:r>
      <w:bookmarkEnd w:id="270"/>
    </w:p>
    <w:p w14:paraId="6E67D32E" w14:textId="77777777" w:rsidR="001349FF" w:rsidRDefault="001349FF" w:rsidP="001349FF">
      <w:pPr>
        <w:rPr>
          <w:rFonts w:eastAsia="SimSun"/>
        </w:rPr>
      </w:pPr>
      <w:r>
        <w:t>In case of Network Functions (NF) composed of Virtualized Network Functions (VNF) running on a Network Function Virtualization Infrastructure (NFVI), it is expected to be able to measure the energy consumption of each VNF separately. However, in a NFVI, the finest grain at which Energy Consumption can be measured is the NFVI Node, making it impossible to measure the energy consumed by each and every VNF separately given that a) a VNF can run on more than one NFVI node and b) a NFVI node can support more than one VNF. Therefore, this clause describes a solution for estimating the energy consumption of VNFs.</w:t>
      </w:r>
    </w:p>
    <w:p w14:paraId="201D87B8" w14:textId="77777777" w:rsidR="001349FF" w:rsidRDefault="001349FF" w:rsidP="001349FF">
      <w:pPr>
        <w:rPr>
          <w:lang w:eastAsia="ko-KR"/>
        </w:rPr>
      </w:pPr>
      <w:r>
        <w:rPr>
          <w:lang w:eastAsia="ko-KR"/>
        </w:rPr>
        <w:t>ETSI GR NFV-IFA 015 [</w:t>
      </w:r>
      <w:r w:rsidR="000D03BE">
        <w:rPr>
          <w:lang w:eastAsia="ko-KR"/>
        </w:rPr>
        <w:t>19</w:t>
      </w:r>
      <w:r>
        <w:rPr>
          <w:lang w:eastAsia="ko-KR"/>
        </w:rPr>
        <w:t>] states that:</w:t>
      </w:r>
    </w:p>
    <w:p w14:paraId="27EC6900" w14:textId="77777777" w:rsidR="001349FF" w:rsidRDefault="001349FF" w:rsidP="001349FF">
      <w:pPr>
        <w:pStyle w:val="B10"/>
        <w:rPr>
          <w:lang w:eastAsia="ko-KR"/>
        </w:rPr>
      </w:pPr>
      <w:r>
        <w:rPr>
          <w:lang w:eastAsia="ko-KR"/>
        </w:rPr>
        <w:t>-</w:t>
      </w:r>
      <w:r>
        <w:rPr>
          <w:lang w:eastAsia="ko-KR"/>
        </w:rPr>
        <w:tab/>
        <w:t>a VNF is composed of 1-to-many VNF Component(s) (VNFC) – see diagram below.</w:t>
      </w:r>
    </w:p>
    <w:p w14:paraId="3384DF98" w14:textId="77777777" w:rsidR="001349FF" w:rsidRDefault="001349FF" w:rsidP="001349FF">
      <w:pPr>
        <w:pStyle w:val="B10"/>
        <w:rPr>
          <w:lang w:eastAsia="ko-KR"/>
        </w:rPr>
      </w:pPr>
      <w:r>
        <w:rPr>
          <w:lang w:eastAsia="ko-KR"/>
        </w:rPr>
        <w:t>-</w:t>
      </w:r>
      <w:r>
        <w:rPr>
          <w:lang w:eastAsia="ko-KR"/>
        </w:rPr>
        <w:tab/>
        <w:t>a VNFC runs over a single VirtualisationContainer – see diagram below.</w:t>
      </w:r>
    </w:p>
    <w:p w14:paraId="0B82A5B6" w14:textId="691712BA" w:rsidR="001349FF" w:rsidRDefault="00662396" w:rsidP="000D03BE">
      <w:pPr>
        <w:pStyle w:val="TH"/>
      </w:pPr>
      <w:r>
        <w:rPr>
          <w:noProof/>
        </w:rPr>
        <w:lastRenderedPageBreak/>
        <w:drawing>
          <wp:inline distT="0" distB="0" distL="0" distR="0" wp14:anchorId="29A4B801" wp14:editId="77B15502">
            <wp:extent cx="1590675" cy="3000375"/>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90675" cy="3000375"/>
                    </a:xfrm>
                    <a:prstGeom prst="rect">
                      <a:avLst/>
                    </a:prstGeom>
                    <a:noFill/>
                    <a:ln>
                      <a:noFill/>
                    </a:ln>
                  </pic:spPr>
                </pic:pic>
              </a:graphicData>
            </a:graphic>
          </wp:inline>
        </w:drawing>
      </w:r>
    </w:p>
    <w:p w14:paraId="2E1BE247" w14:textId="77777777" w:rsidR="001349FF" w:rsidRDefault="001349FF" w:rsidP="001349FF">
      <w:pPr>
        <w:pStyle w:val="TF"/>
      </w:pPr>
      <w:r>
        <w:t>Figure 3.2.1-1: VNF-VNFC-Virtualisation Container relationship</w:t>
      </w:r>
    </w:p>
    <w:p w14:paraId="7EC4893E" w14:textId="77777777" w:rsidR="001349FF" w:rsidRDefault="001349FF" w:rsidP="001349FF">
      <w:pPr>
        <w:rPr>
          <w:lang w:eastAsia="ko-KR"/>
        </w:rPr>
      </w:pPr>
      <w:r>
        <w:rPr>
          <w:lang w:eastAsia="ko-KR"/>
        </w:rPr>
        <w:t>where a Virtualisation Container is defined in ETSI GR NFV 003 [</w:t>
      </w:r>
      <w:r w:rsidR="000D03BE">
        <w:rPr>
          <w:lang w:eastAsia="ko-KR"/>
        </w:rPr>
        <w:t>20</w:t>
      </w:r>
      <w:r>
        <w:rPr>
          <w:lang w:eastAsia="ko-KR"/>
        </w:rPr>
        <w:t>] as follows:</w:t>
      </w:r>
    </w:p>
    <w:p w14:paraId="54D20C5A" w14:textId="77777777" w:rsidR="001349FF" w:rsidRDefault="001349FF" w:rsidP="001349FF">
      <w:pPr>
        <w:rPr>
          <w:lang w:eastAsia="ko-KR"/>
        </w:rPr>
      </w:pPr>
      <w:r>
        <w:rPr>
          <w:lang w:eastAsia="ko-KR"/>
        </w:rPr>
        <w:t>"</w:t>
      </w:r>
    </w:p>
    <w:p w14:paraId="1930CA37" w14:textId="77777777" w:rsidR="001349FF" w:rsidRDefault="001349FF" w:rsidP="001349FF">
      <w:pPr>
        <w:rPr>
          <w:i/>
          <w:iCs/>
          <w:lang w:eastAsia="ko-KR"/>
        </w:rPr>
      </w:pPr>
      <w:r>
        <w:rPr>
          <w:i/>
          <w:iCs/>
          <w:lang w:eastAsia="ko-KR"/>
        </w:rPr>
        <w:t>partition of a compute node that provides an isolated virtualised computation environment.</w:t>
      </w:r>
    </w:p>
    <w:p w14:paraId="7FCA5A92" w14:textId="77777777" w:rsidR="001349FF" w:rsidRDefault="001349FF" w:rsidP="001349FF">
      <w:pPr>
        <w:rPr>
          <w:i/>
          <w:iCs/>
          <w:lang w:eastAsia="ko-KR"/>
        </w:rPr>
      </w:pPr>
      <w:r>
        <w:rPr>
          <w:i/>
          <w:iCs/>
          <w:lang w:eastAsia="ko-KR"/>
        </w:rPr>
        <w:t>NOTE:</w:t>
      </w:r>
      <w:r>
        <w:rPr>
          <w:i/>
          <w:iCs/>
          <w:lang w:eastAsia="ko-KR"/>
        </w:rPr>
        <w:tab/>
        <w:t>Examples of virtualisation container includes virtual machine and OS container.</w:t>
      </w:r>
    </w:p>
    <w:p w14:paraId="110194E5" w14:textId="77777777" w:rsidR="001349FF" w:rsidRDefault="001349FF" w:rsidP="001349FF">
      <w:pPr>
        <w:rPr>
          <w:lang w:eastAsia="ko-KR"/>
        </w:rPr>
      </w:pPr>
      <w:r>
        <w:rPr>
          <w:lang w:eastAsia="ko-KR"/>
        </w:rPr>
        <w:t>".</w:t>
      </w:r>
    </w:p>
    <w:p w14:paraId="04B9C06E" w14:textId="77777777" w:rsidR="001349FF" w:rsidRDefault="001349FF" w:rsidP="001349FF">
      <w:pPr>
        <w:rPr>
          <w:lang w:eastAsia="ko-KR"/>
        </w:rPr>
      </w:pPr>
      <w:r>
        <w:rPr>
          <w:lang w:eastAsia="ko-KR"/>
        </w:rPr>
        <w:t>Hence, a Virtualisation Container runs on a single NFVI Compute Node. A NFVI Compute Node may support 1-to-many Virtualisation Container(s).</w:t>
      </w:r>
    </w:p>
    <w:p w14:paraId="6517E804" w14:textId="77777777" w:rsidR="001349FF" w:rsidRDefault="001349FF" w:rsidP="001349FF"/>
    <w:p w14:paraId="612CDA29" w14:textId="77777777" w:rsidR="001349FF" w:rsidRDefault="001349FF" w:rsidP="001349FF">
      <w:r>
        <w:t>To estimate the Energy Consumption of VNF / VNFCs, it is assumed that:</w:t>
      </w:r>
    </w:p>
    <w:p w14:paraId="10BA48A4" w14:textId="77777777" w:rsidR="001349FF" w:rsidRDefault="001349FF" w:rsidP="001349FF">
      <w:pPr>
        <w:pStyle w:val="B10"/>
        <w:rPr>
          <w:lang w:eastAsia="zh-CN"/>
        </w:rPr>
      </w:pPr>
      <w:r>
        <w:rPr>
          <w:lang w:eastAsia="zh-CN"/>
        </w:rPr>
        <w:t>- Pre-condition #1:</w:t>
      </w:r>
      <w:r>
        <w:t xml:space="preserve"> </w:t>
      </w:r>
      <w:r>
        <w:rPr>
          <w:lang w:eastAsia="zh-CN"/>
        </w:rPr>
        <w:t>there exists a Management Function (MF) in charge of estimating the energy consumption of the VNFs.</w:t>
      </w:r>
    </w:p>
    <w:p w14:paraId="558164B6" w14:textId="77777777" w:rsidR="001349FF" w:rsidRDefault="001349FF" w:rsidP="001349FF">
      <w:pPr>
        <w:pStyle w:val="B10"/>
        <w:rPr>
          <w:lang w:eastAsia="zh-CN"/>
        </w:rPr>
      </w:pPr>
      <w:r>
        <w:rPr>
          <w:lang w:eastAsia="zh-CN"/>
        </w:rPr>
        <w:t>- Pre-condition #2: this MF knows on which NFVI node(s), the VNF/VNFC instances run;</w:t>
      </w:r>
    </w:p>
    <w:p w14:paraId="60018F9A" w14:textId="77777777" w:rsidR="001349FF" w:rsidRDefault="001349FF" w:rsidP="001349FF">
      <w:pPr>
        <w:pStyle w:val="B10"/>
        <w:rPr>
          <w:lang w:eastAsia="zh-CN"/>
        </w:rPr>
      </w:pPr>
      <w:r>
        <w:rPr>
          <w:lang w:eastAsia="zh-CN"/>
        </w:rPr>
        <w:t>- Pre-condition #3: NFVI nodes are equipped with embedded or external sensors (see ETSI ES 202 336-12).</w:t>
      </w:r>
    </w:p>
    <w:p w14:paraId="36EEFFF5" w14:textId="77777777" w:rsidR="001349FF" w:rsidRDefault="001349FF" w:rsidP="001349FF">
      <w:pPr>
        <w:pStyle w:val="Heading4"/>
        <w:rPr>
          <w:rFonts w:eastAsia="SimSun"/>
        </w:rPr>
      </w:pPr>
      <w:bookmarkStart w:id="271" w:name="_Toc130206285"/>
      <w:r>
        <w:rPr>
          <w:rFonts w:eastAsia="SimSun"/>
        </w:rPr>
        <w:t>6.3.2.2</w:t>
      </w:r>
      <w:r>
        <w:rPr>
          <w:rFonts w:eastAsia="SimSun"/>
        </w:rPr>
        <w:tab/>
        <w:t>Solution for VM-based VNF/VNFCs</w:t>
      </w:r>
      <w:bookmarkEnd w:id="271"/>
    </w:p>
    <w:p w14:paraId="09DE1AE5" w14:textId="77777777" w:rsidR="001349FF" w:rsidRDefault="001349FF" w:rsidP="001349FF">
      <w:pPr>
        <w:pStyle w:val="Heading5"/>
        <w:rPr>
          <w:rFonts w:eastAsia="SimSun"/>
          <w:lang w:val="en-US"/>
        </w:rPr>
      </w:pPr>
      <w:bookmarkStart w:id="272" w:name="_Toc130206286"/>
      <w:r>
        <w:rPr>
          <w:rFonts w:eastAsia="SimSun"/>
          <w:lang w:val="en-US"/>
        </w:rPr>
        <w:t>6.3.2.2.1</w:t>
      </w:r>
      <w:r>
        <w:rPr>
          <w:rFonts w:eastAsia="SimSun"/>
          <w:lang w:val="en-US"/>
        </w:rPr>
        <w:tab/>
        <w:t>Solution based on vCPU usage of virtual compute resources</w:t>
      </w:r>
      <w:bookmarkEnd w:id="272"/>
    </w:p>
    <w:p w14:paraId="28BA8235" w14:textId="77777777" w:rsidR="001349FF" w:rsidRDefault="001349FF" w:rsidP="001349FF">
      <w:pPr>
        <w:rPr>
          <w:rFonts w:eastAsia="SimSun"/>
          <w:lang w:eastAsia="zh-CN"/>
        </w:rPr>
      </w:pPr>
      <w:r>
        <w:rPr>
          <w:lang w:eastAsia="zh-CN"/>
        </w:rPr>
        <w:t>The procedure for estimating the energy consumption of VNF/VNFCs based on the vCPU usage of underlying virtual compute resources is as follows:</w:t>
      </w:r>
    </w:p>
    <w:p w14:paraId="1621FBE1" w14:textId="77777777" w:rsidR="001349FF" w:rsidRDefault="001349FF" w:rsidP="001349FF">
      <w:pPr>
        <w:pStyle w:val="B10"/>
        <w:rPr>
          <w:lang w:eastAsia="zh-CN"/>
        </w:rPr>
      </w:pPr>
      <w:r>
        <w:rPr>
          <w:lang w:eastAsia="zh-CN"/>
        </w:rPr>
        <w:t>1. The MF in charge of estimating the energy consumption of VNFs collects Power, Energy and Environmental (PEE) measurements from NFVI nodes (see clause 6.3.1), during a given period of time. The procedure described here is independent from whether the NFVI nodes are equipped with embedded sensors or external sensors;</w:t>
      </w:r>
    </w:p>
    <w:p w14:paraId="30C8AB4D" w14:textId="77777777" w:rsidR="001349FF" w:rsidRDefault="001349FF" w:rsidP="001349FF">
      <w:pPr>
        <w:pStyle w:val="B10"/>
        <w:rPr>
          <w:lang w:eastAsia="zh-CN"/>
        </w:rPr>
      </w:pPr>
      <w:r>
        <w:rPr>
          <w:lang w:eastAsia="zh-CN"/>
        </w:rPr>
        <w:t>2. The MF subscribes to PM notifications towards the VNFM, so as to receive notifications about the vCPU mean usage of selected VNF/VNFC instances (see ETSI GS NFV IFA 008 [14] clause 7.4.4) for a given period of time (same observation period as in 1);</w:t>
      </w:r>
    </w:p>
    <w:p w14:paraId="1D60642B" w14:textId="77777777" w:rsidR="001349FF" w:rsidRDefault="001349FF" w:rsidP="001349FF">
      <w:pPr>
        <w:pStyle w:val="B10"/>
        <w:rPr>
          <w:lang w:eastAsia="zh-CN"/>
        </w:rPr>
      </w:pPr>
      <w:r>
        <w:rPr>
          <w:lang w:eastAsia="zh-CN"/>
        </w:rPr>
        <w:lastRenderedPageBreak/>
        <w:t>3. The MF requests the VNFM to create a PM job to collect the vCPU usage of selected VNF/VNFC instances (see ETSI GS NFV IFA 008 [14] clause 7.4.2);</w:t>
      </w:r>
    </w:p>
    <w:p w14:paraId="15EF8C22" w14:textId="77777777" w:rsidR="001349FF" w:rsidRDefault="001349FF" w:rsidP="001349FF">
      <w:pPr>
        <w:pStyle w:val="B10"/>
        <w:rPr>
          <w:lang w:eastAsia="zh-CN"/>
        </w:rPr>
      </w:pPr>
      <w:r>
        <w:rPr>
          <w:lang w:eastAsia="zh-CN"/>
        </w:rPr>
        <w:t>4. The VNFM subscribes to PM notifications towards the VIM, so as to receive notifications about the vCPU usage of the virtual compute instances on which each VNF/VNFC instance runs (see ETSI GS NFV IFA 006 [20] clause 7.7.5);</w:t>
      </w:r>
    </w:p>
    <w:p w14:paraId="21DFA4E8" w14:textId="77777777" w:rsidR="001349FF" w:rsidRDefault="001349FF" w:rsidP="001349FF">
      <w:pPr>
        <w:pStyle w:val="B10"/>
        <w:rPr>
          <w:lang w:eastAsia="zh-CN"/>
        </w:rPr>
      </w:pPr>
      <w:r>
        <w:rPr>
          <w:lang w:eastAsia="zh-CN"/>
        </w:rPr>
        <w:t>5. The VNFM requests the VIM to create a PM job to collect the vCPU usage of the virtual compute instances on which each VNF/VNFC instance runs and whose IDs are provided as input parameters of the CreatePMJob request</w:t>
      </w:r>
      <w:r>
        <w:t xml:space="preserve"> </w:t>
      </w:r>
      <w:r>
        <w:rPr>
          <w:lang w:eastAsia="zh-CN"/>
        </w:rPr>
        <w:t>(see ETSI GS NFV IFA 006 [20] clause 7.7.2);</w:t>
      </w:r>
    </w:p>
    <w:p w14:paraId="1BC626BC" w14:textId="77777777" w:rsidR="001349FF" w:rsidRDefault="001349FF" w:rsidP="001349FF">
      <w:pPr>
        <w:pStyle w:val="B10"/>
        <w:rPr>
          <w:lang w:eastAsia="zh-CN"/>
        </w:rPr>
      </w:pPr>
      <w:r>
        <w:rPr>
          <w:lang w:eastAsia="zh-CN"/>
        </w:rPr>
        <w:t>6. The VIM gets, at pre-defined intervals, the process utilization compute metric values from all CPU Cores of the NFVI (see ETSI NFV TST 008 [14] – clause 6.6). Whether the VIM gets this data in pull mode or in push mode is out of scope of the present document;</w:t>
      </w:r>
    </w:p>
    <w:p w14:paraId="1BC8B498" w14:textId="77777777" w:rsidR="001349FF" w:rsidRDefault="001349FF" w:rsidP="001349FF">
      <w:pPr>
        <w:pStyle w:val="B10"/>
        <w:rPr>
          <w:lang w:eastAsia="zh-CN"/>
        </w:rPr>
      </w:pPr>
      <w:r>
        <w:rPr>
          <w:lang w:eastAsia="zh-CN"/>
        </w:rPr>
        <w:t xml:space="preserve">7. The VIM aggregates them per virtual compute resource and calculates their arithmetic mean per virtual compute resource; this per virtual compute resource arithmetic mean of process utilization compute metric values is called VCpuUsageMean (see ETSI GS NFV IFA 027 clause 7.1.2); </w:t>
      </w:r>
    </w:p>
    <w:p w14:paraId="7DC4EAD4" w14:textId="77777777" w:rsidR="001349FF" w:rsidRDefault="001349FF" w:rsidP="001349FF">
      <w:pPr>
        <w:pStyle w:val="B10"/>
        <w:rPr>
          <w:lang w:eastAsia="zh-CN"/>
        </w:rPr>
      </w:pPr>
      <w:r>
        <w:rPr>
          <w:lang w:eastAsia="zh-CN"/>
        </w:rPr>
        <w:t>8. The VIM notifies the VNFM about VCpuUsageMean measurement(s) for the virtual compute instance(s) (see ETSI GS NFV IFA 006 [20] clause 7.7.6);</w:t>
      </w:r>
    </w:p>
    <w:p w14:paraId="0671CF64" w14:textId="77777777" w:rsidR="001349FF" w:rsidRDefault="001349FF" w:rsidP="001349FF">
      <w:pPr>
        <w:pStyle w:val="B10"/>
        <w:rPr>
          <w:lang w:eastAsia="zh-CN"/>
        </w:rPr>
      </w:pPr>
      <w:r>
        <w:rPr>
          <w:lang w:eastAsia="zh-CN"/>
        </w:rPr>
        <w:t>9. The VNFM maps the received VCpuUsageMean measurement(s) from virtual compute instances to the VNF/VNFC instance(s);</w:t>
      </w:r>
    </w:p>
    <w:p w14:paraId="572DD2EB" w14:textId="77777777" w:rsidR="001349FF" w:rsidRDefault="001349FF" w:rsidP="001349FF">
      <w:pPr>
        <w:pStyle w:val="B10"/>
        <w:rPr>
          <w:lang w:eastAsia="zh-CN"/>
        </w:rPr>
      </w:pPr>
      <w:r>
        <w:rPr>
          <w:lang w:eastAsia="zh-CN"/>
        </w:rPr>
        <w:t>10. The VNFM generates the measurement for the subject VNF/VNFC instances by assigning the value of the multiple VCpuUsageMean measurements received (see ETSI GS NFV IFA 027 [18] clause 7.2.2);</w:t>
      </w:r>
    </w:p>
    <w:p w14:paraId="140165EE" w14:textId="77777777" w:rsidR="001349FF" w:rsidRDefault="001349FF" w:rsidP="001349FF">
      <w:pPr>
        <w:pStyle w:val="B10"/>
        <w:rPr>
          <w:lang w:eastAsia="zh-CN"/>
        </w:rPr>
      </w:pPr>
      <w:r>
        <w:rPr>
          <w:lang w:eastAsia="zh-CN"/>
        </w:rPr>
        <w:t>11. The VNFM notifies the Management Function in charge of estimating the 5GC NF EC, about the average VCpuUsageMean of each virtual compute instance used by the VNF/VNFC instance(s) which constitute the NF (see ETSI GS NFV IFA 008 [14] clause 7.4.5);</w:t>
      </w:r>
    </w:p>
    <w:p w14:paraId="14B005CC" w14:textId="77777777" w:rsidR="001349FF" w:rsidRDefault="001349FF" w:rsidP="001349FF">
      <w:pPr>
        <w:pStyle w:val="B10"/>
        <w:rPr>
          <w:lang w:eastAsia="zh-CN"/>
        </w:rPr>
      </w:pPr>
      <w:r>
        <w:rPr>
          <w:lang w:eastAsia="zh-CN"/>
        </w:rPr>
        <w:t>12. NF energy consumption can be now estimated as follows:</w:t>
      </w:r>
    </w:p>
    <w:p w14:paraId="3FDB2EA3" w14:textId="77777777" w:rsidR="001349FF" w:rsidRDefault="001349FF" w:rsidP="001349FF">
      <w:pPr>
        <w:pStyle w:val="B2"/>
        <w:rPr>
          <w:lang w:eastAsia="zh-CN"/>
        </w:rPr>
      </w:pPr>
      <w:r>
        <w:rPr>
          <w:lang w:eastAsia="zh-CN"/>
        </w:rPr>
        <w:t>-</w:t>
      </w:r>
      <w:r>
        <w:rPr>
          <w:lang w:eastAsia="zh-CN"/>
        </w:rPr>
        <w:tab/>
        <w:t xml:space="preserve">The energy consumed by the NF is the sum of the energy consumed by all its constituent VNF/VNFC instances. </w:t>
      </w:r>
    </w:p>
    <w:p w14:paraId="569900A6" w14:textId="77777777" w:rsidR="001349FF" w:rsidRDefault="001349FF" w:rsidP="001349FF">
      <w:pPr>
        <w:pStyle w:val="B2"/>
        <w:rPr>
          <w:lang w:eastAsia="zh-CN"/>
        </w:rPr>
      </w:pPr>
      <w:r>
        <w:rPr>
          <w:lang w:eastAsia="zh-CN"/>
        </w:rPr>
        <w:t>-</w:t>
      </w:r>
      <w:r>
        <w:rPr>
          <w:lang w:eastAsia="zh-CN"/>
        </w:rPr>
        <w:tab/>
        <w:t>For each VNF/VNFC instance, its estimated energy consumption is a proportion of the NFVI node energy consumption on which it runs.</w:t>
      </w:r>
    </w:p>
    <w:p w14:paraId="46BACD8D" w14:textId="77777777" w:rsidR="001349FF" w:rsidRDefault="001349FF" w:rsidP="001349FF">
      <w:pPr>
        <w:pStyle w:val="B2"/>
        <w:rPr>
          <w:lang w:eastAsia="zh-CN"/>
        </w:rPr>
      </w:pPr>
      <w:r>
        <w:rPr>
          <w:lang w:eastAsia="zh-CN"/>
        </w:rPr>
        <w:t>-</w:t>
      </w:r>
      <w:r>
        <w:rPr>
          <w:lang w:eastAsia="zh-CN"/>
        </w:rPr>
        <w:tab/>
        <w:t>This proportion is equal to the vCPU mean usage of the VNF/VNFC instance relatively to the sum of the vCPU mean usage of all VNF/VNFC instances running on the same NFVI node.</w:t>
      </w:r>
    </w:p>
    <w:p w14:paraId="076C6D9F" w14:textId="77777777" w:rsidR="001349FF" w:rsidRDefault="001349FF" w:rsidP="001349FF"/>
    <w:p w14:paraId="65B6269B" w14:textId="77777777" w:rsidR="009551F8" w:rsidRPr="001349FF" w:rsidRDefault="009551F8" w:rsidP="00A302BA"/>
    <w:p w14:paraId="17F3EAD8" w14:textId="77777777" w:rsidR="00F919DB" w:rsidRPr="00AA5C1E" w:rsidRDefault="00F919DB" w:rsidP="00A302BA">
      <w:pPr>
        <w:rPr>
          <w:lang w:val="en-US"/>
        </w:rPr>
      </w:pPr>
      <w:r>
        <w:rPr>
          <w:lang w:val="en-US"/>
        </w:rPr>
        <w:br w:type="page"/>
      </w:r>
    </w:p>
    <w:p w14:paraId="03850E7B" w14:textId="77777777" w:rsidR="00F919DB" w:rsidRDefault="00F919DB" w:rsidP="00F919DB">
      <w:pPr>
        <w:pStyle w:val="Heading8"/>
      </w:pPr>
      <w:bookmarkStart w:id="273" w:name="_Toc34300986"/>
      <w:bookmarkStart w:id="274" w:name="_Toc43730816"/>
      <w:bookmarkStart w:id="275" w:name="_Toc130206287"/>
      <w:r w:rsidRPr="008577C3">
        <w:t xml:space="preserve">Annex </w:t>
      </w:r>
      <w:r>
        <w:t>A</w:t>
      </w:r>
      <w:r w:rsidRPr="008577C3">
        <w:t xml:space="preserve"> (informative):</w:t>
      </w:r>
      <w:r w:rsidRPr="008577C3">
        <w:br/>
      </w:r>
      <w:r>
        <w:t>Plant UML source code</w:t>
      </w:r>
      <w:bookmarkEnd w:id="273"/>
      <w:bookmarkEnd w:id="274"/>
      <w:bookmarkEnd w:id="275"/>
    </w:p>
    <w:p w14:paraId="22892607" w14:textId="77777777" w:rsidR="00F919DB" w:rsidRDefault="00F919DB" w:rsidP="002D5CC8">
      <w:pPr>
        <w:pStyle w:val="Heading1"/>
      </w:pPr>
      <w:bookmarkStart w:id="276" w:name="_Toc34300987"/>
      <w:bookmarkStart w:id="277" w:name="_Toc43730817"/>
      <w:bookmarkStart w:id="278" w:name="_Toc130206288"/>
      <w:r w:rsidRPr="00397C4E">
        <w:t>A.1</w:t>
      </w:r>
      <w:r w:rsidR="005305C6">
        <w:tab/>
      </w:r>
      <w:r w:rsidR="00F35844">
        <w:t>Distributed e</w:t>
      </w:r>
      <w:r>
        <w:t>nergy saving activation</w:t>
      </w:r>
      <w:bookmarkEnd w:id="276"/>
      <w:bookmarkEnd w:id="277"/>
      <w:bookmarkEnd w:id="278"/>
    </w:p>
    <w:p w14:paraId="0284ADDE" w14:textId="77777777" w:rsidR="00F919DB" w:rsidRDefault="00F919DB" w:rsidP="00F919DB">
      <w:pPr>
        <w:pStyle w:val="PL"/>
      </w:pPr>
      <w:r>
        <w:t>@startuml</w:t>
      </w:r>
    </w:p>
    <w:p w14:paraId="370ED087" w14:textId="77777777" w:rsidR="00F919DB" w:rsidRDefault="00F919DB" w:rsidP="00F919DB">
      <w:pPr>
        <w:pStyle w:val="PL"/>
      </w:pPr>
    </w:p>
    <w:p w14:paraId="4E628B55" w14:textId="77777777" w:rsidR="00F919DB" w:rsidRDefault="00F919DB" w:rsidP="00F919DB">
      <w:pPr>
        <w:pStyle w:val="PL"/>
      </w:pPr>
      <w:r>
        <w:t>title Distributed energy saving activation Diagram</w:t>
      </w:r>
    </w:p>
    <w:p w14:paraId="358826E1" w14:textId="77777777" w:rsidR="00F919DB" w:rsidRDefault="00F919DB" w:rsidP="00F919DB">
      <w:pPr>
        <w:pStyle w:val="PL"/>
      </w:pPr>
    </w:p>
    <w:p w14:paraId="434847E6" w14:textId="77777777" w:rsidR="00F919DB" w:rsidRDefault="00F919DB" w:rsidP="00F919DB">
      <w:pPr>
        <w:pStyle w:val="PL"/>
      </w:pPr>
      <w:r>
        <w:t>participant "MnS producer of Distributed ES" as MnSProdDSON</w:t>
      </w:r>
    </w:p>
    <w:p w14:paraId="46FB2B4E" w14:textId="77777777" w:rsidR="00F919DB" w:rsidRDefault="00F919DB" w:rsidP="00F919DB">
      <w:pPr>
        <w:pStyle w:val="PL"/>
      </w:pPr>
      <w:r>
        <w:t>participant "Provisioning MnS producer" as MnSProdProv</w:t>
      </w:r>
    </w:p>
    <w:p w14:paraId="2CB926A1" w14:textId="77777777" w:rsidR="00F919DB" w:rsidRDefault="00F919DB" w:rsidP="00F919DB">
      <w:pPr>
        <w:pStyle w:val="PL"/>
      </w:pPr>
      <w:r>
        <w:t>participant "Distributed Energy Saving function" as DESFunction</w:t>
      </w:r>
    </w:p>
    <w:p w14:paraId="560BB96A" w14:textId="77777777" w:rsidR="00F919DB" w:rsidRDefault="00F919DB" w:rsidP="00F919DB">
      <w:pPr>
        <w:pStyle w:val="PL"/>
      </w:pPr>
    </w:p>
    <w:p w14:paraId="1AD509ED" w14:textId="77777777" w:rsidR="00F919DB" w:rsidRDefault="00F919DB" w:rsidP="00F919DB">
      <w:pPr>
        <w:pStyle w:val="PL"/>
      </w:pPr>
      <w:r>
        <w:t xml:space="preserve">MnSProdProv &lt;- MnSProdDSON: 1. &lt;i&gt;modifyMOIAttributes&lt;/i&gt; to configure cell overlaid relations </w:t>
      </w:r>
    </w:p>
    <w:p w14:paraId="79EA8A95" w14:textId="77777777" w:rsidR="00F919DB" w:rsidRDefault="00F919DB" w:rsidP="00F919DB">
      <w:pPr>
        <w:pStyle w:val="PL"/>
      </w:pPr>
      <w:r>
        <w:t xml:space="preserve">DESFunction &lt;- MnSProdProv: 2. Configure cell overlaid relations </w:t>
      </w:r>
    </w:p>
    <w:p w14:paraId="35D36CE4" w14:textId="77777777" w:rsidR="00F919DB" w:rsidRDefault="00F919DB" w:rsidP="00F919DB">
      <w:pPr>
        <w:pStyle w:val="PL"/>
      </w:pPr>
      <w:r>
        <w:t>MnSProdProv &lt;- MnSProdDSON: 3. &lt;i&gt;modifyMOIAttributes&lt;/i&gt; to configure ES policy (incl. thresholds)</w:t>
      </w:r>
    </w:p>
    <w:p w14:paraId="0B053CED" w14:textId="77777777" w:rsidR="00F919DB" w:rsidRDefault="00F919DB" w:rsidP="00F919DB">
      <w:pPr>
        <w:pStyle w:val="PL"/>
      </w:pPr>
      <w:r>
        <w:t>DESFunction &lt;- MnSProdProv: 4. Configure ES policy (incl. thresholds)</w:t>
      </w:r>
    </w:p>
    <w:p w14:paraId="62FEF842" w14:textId="77777777" w:rsidR="00F919DB" w:rsidRDefault="00F919DB" w:rsidP="00F919DB">
      <w:pPr>
        <w:pStyle w:val="PL"/>
      </w:pPr>
      <w:r>
        <w:t>MnSProdProv &lt;- MnSProdDSON: 5. &lt;i&gt;modifyMOIAttributes&lt;/i&gt; to set ESswitch to 'ON'</w:t>
      </w:r>
    </w:p>
    <w:p w14:paraId="6A86E39A" w14:textId="77777777" w:rsidR="00F919DB" w:rsidRDefault="00F919DB" w:rsidP="00F919DB">
      <w:pPr>
        <w:pStyle w:val="PL"/>
      </w:pPr>
      <w:r>
        <w:t>DESFunction &lt;- MnSProdProv: 6. Switch on energy saving functionality</w:t>
      </w:r>
    </w:p>
    <w:p w14:paraId="53D66CCD" w14:textId="77777777" w:rsidR="00F919DB" w:rsidRDefault="00F919DB" w:rsidP="00F919DB">
      <w:pPr>
        <w:pStyle w:val="PL"/>
      </w:pPr>
    </w:p>
    <w:p w14:paraId="6418D6DA" w14:textId="77777777" w:rsidR="00F919DB" w:rsidRDefault="00F919DB" w:rsidP="00F919DB">
      <w:pPr>
        <w:pStyle w:val="PL"/>
      </w:pPr>
      <w:r>
        <w:t xml:space="preserve">opt if decision is taken that NR capacity booster cell should enter energySaving state </w:t>
      </w:r>
    </w:p>
    <w:p w14:paraId="27F755FE" w14:textId="77777777" w:rsidR="00F919DB" w:rsidRDefault="00F919DB" w:rsidP="00F919DB">
      <w:pPr>
        <w:pStyle w:val="PL"/>
      </w:pPr>
      <w:r>
        <w:t xml:space="preserve"> </w:t>
      </w:r>
    </w:p>
    <w:p w14:paraId="56AAC139" w14:textId="77777777" w:rsidR="00F919DB" w:rsidRDefault="00F919DB" w:rsidP="00F919DB">
      <w:pPr>
        <w:pStyle w:val="PL"/>
      </w:pPr>
      <w:r>
        <w:t>DESFunction -&gt; MnSProdProv: 7. Inform that energySaving state has been changed to 'ON'</w:t>
      </w:r>
    </w:p>
    <w:p w14:paraId="6FC37A47" w14:textId="77777777" w:rsidR="00F919DB" w:rsidRDefault="00F919DB" w:rsidP="00F919DB">
      <w:pPr>
        <w:pStyle w:val="PL"/>
      </w:pPr>
      <w:r>
        <w:t>MnSProdProv -&gt; MnSProdDSON: 8. &lt;i&gt;notifyMOIAttributeValueChanges&lt;/i&gt; (energySaving, old value = 'off', new value = 'on')</w:t>
      </w:r>
    </w:p>
    <w:p w14:paraId="3936D614" w14:textId="77777777" w:rsidR="00F919DB" w:rsidRDefault="00F919DB" w:rsidP="00F919DB">
      <w:pPr>
        <w:pStyle w:val="PL"/>
      </w:pPr>
      <w:r>
        <w:t>end</w:t>
      </w:r>
    </w:p>
    <w:p w14:paraId="07BF807B" w14:textId="77777777" w:rsidR="00F919DB" w:rsidRDefault="00F919DB" w:rsidP="00F919DB">
      <w:pPr>
        <w:pStyle w:val="PL"/>
      </w:pPr>
    </w:p>
    <w:p w14:paraId="58B09F89" w14:textId="77777777" w:rsidR="00F919DB" w:rsidRDefault="00F919DB" w:rsidP="00F919DB">
      <w:pPr>
        <w:pStyle w:val="PL"/>
      </w:pPr>
      <w:r>
        <w:t>@enduml</w:t>
      </w:r>
    </w:p>
    <w:p w14:paraId="0AE53519" w14:textId="77777777" w:rsidR="00F919DB" w:rsidRDefault="00F919DB" w:rsidP="00F919DB">
      <w:pPr>
        <w:pStyle w:val="PL"/>
      </w:pPr>
    </w:p>
    <w:p w14:paraId="1632A9E5" w14:textId="77777777" w:rsidR="00F919DB" w:rsidRDefault="00F919DB" w:rsidP="00F919DB">
      <w:pPr>
        <w:pStyle w:val="PL"/>
      </w:pPr>
    </w:p>
    <w:p w14:paraId="30AC774E" w14:textId="77777777" w:rsidR="00F919DB" w:rsidRDefault="00F919DB" w:rsidP="002D5CC8">
      <w:pPr>
        <w:pStyle w:val="Heading1"/>
      </w:pPr>
      <w:bookmarkStart w:id="279" w:name="_Toc34300988"/>
      <w:bookmarkStart w:id="280" w:name="_Toc43730818"/>
      <w:bookmarkStart w:id="281" w:name="_Toc130206289"/>
      <w:r w:rsidRPr="00397C4E">
        <w:t>A.</w:t>
      </w:r>
      <w:r>
        <w:t>2</w:t>
      </w:r>
      <w:r w:rsidR="005305C6">
        <w:tab/>
      </w:r>
      <w:r w:rsidR="00F35844">
        <w:t>Distributed e</w:t>
      </w:r>
      <w:r>
        <w:t>nergy saving deactivation</w:t>
      </w:r>
      <w:bookmarkEnd w:id="279"/>
      <w:bookmarkEnd w:id="280"/>
      <w:bookmarkEnd w:id="281"/>
    </w:p>
    <w:p w14:paraId="6369BF41" w14:textId="77777777" w:rsidR="00F919DB" w:rsidRDefault="00F919DB" w:rsidP="00F919DB">
      <w:pPr>
        <w:pStyle w:val="PL"/>
      </w:pPr>
      <w:r>
        <w:t>@startuml</w:t>
      </w:r>
    </w:p>
    <w:p w14:paraId="6ADB0B3C" w14:textId="77777777" w:rsidR="00F919DB" w:rsidRDefault="00F919DB" w:rsidP="00F919DB">
      <w:pPr>
        <w:pStyle w:val="PL"/>
      </w:pPr>
    </w:p>
    <w:p w14:paraId="704AE8D7" w14:textId="77777777" w:rsidR="00F919DB" w:rsidRDefault="00F919DB" w:rsidP="00F919DB">
      <w:pPr>
        <w:pStyle w:val="PL"/>
      </w:pPr>
      <w:r>
        <w:t xml:space="preserve">title Distributed energy saving deactivation Diagram </w:t>
      </w:r>
    </w:p>
    <w:p w14:paraId="04D37D9D" w14:textId="77777777" w:rsidR="00F919DB" w:rsidRDefault="00F919DB" w:rsidP="00F919DB">
      <w:pPr>
        <w:pStyle w:val="PL"/>
      </w:pPr>
    </w:p>
    <w:p w14:paraId="4086AD1A" w14:textId="77777777" w:rsidR="00F919DB" w:rsidRDefault="00F919DB" w:rsidP="00F919DB">
      <w:pPr>
        <w:pStyle w:val="PL"/>
      </w:pPr>
      <w:r>
        <w:t>participant "MnS producer of Distributed ES" as MnSProdDSON</w:t>
      </w:r>
    </w:p>
    <w:p w14:paraId="09AB99B6" w14:textId="77777777" w:rsidR="00F919DB" w:rsidRDefault="00F919DB" w:rsidP="00F919DB">
      <w:pPr>
        <w:pStyle w:val="PL"/>
      </w:pPr>
      <w:r>
        <w:t>participant "Provisioning MnS producer" as MnSProdProv</w:t>
      </w:r>
    </w:p>
    <w:p w14:paraId="173497BD" w14:textId="77777777" w:rsidR="00F919DB" w:rsidRDefault="00F919DB" w:rsidP="00F919DB">
      <w:pPr>
        <w:pStyle w:val="PL"/>
      </w:pPr>
      <w:r>
        <w:t>participant "Distributed Energy Saving function" as DESFunction</w:t>
      </w:r>
    </w:p>
    <w:p w14:paraId="57ADDF1D" w14:textId="77777777" w:rsidR="00F919DB" w:rsidRDefault="00F919DB" w:rsidP="00F919DB">
      <w:pPr>
        <w:pStyle w:val="PL"/>
      </w:pPr>
    </w:p>
    <w:p w14:paraId="445530E1" w14:textId="77777777" w:rsidR="00F919DB" w:rsidRDefault="00F919DB" w:rsidP="00F919DB">
      <w:pPr>
        <w:pStyle w:val="PL"/>
      </w:pPr>
      <w:r>
        <w:t>note over DESFunction: Monitors the traffic load of the candidate cell</w:t>
      </w:r>
    </w:p>
    <w:p w14:paraId="1340FD4F" w14:textId="77777777" w:rsidR="00F919DB" w:rsidRDefault="00F919DB" w:rsidP="00F919DB">
      <w:pPr>
        <w:pStyle w:val="PL"/>
      </w:pPr>
      <w:r>
        <w:t>note over DESFunction: Detects that additioal capacity is needed</w:t>
      </w:r>
    </w:p>
    <w:p w14:paraId="3F4283CF" w14:textId="77777777" w:rsidR="00F919DB" w:rsidRDefault="00F919DB" w:rsidP="00F919DB">
      <w:pPr>
        <w:pStyle w:val="PL"/>
      </w:pPr>
    </w:p>
    <w:p w14:paraId="75C77A4E" w14:textId="77777777" w:rsidR="00F919DB" w:rsidRDefault="00F919DB" w:rsidP="00F919DB">
      <w:pPr>
        <w:pStyle w:val="PL"/>
      </w:pPr>
      <w:r>
        <w:t xml:space="preserve">opt if decision is taken to re-activate the NR capacity booster cell </w:t>
      </w:r>
    </w:p>
    <w:p w14:paraId="00AC07F0" w14:textId="77777777" w:rsidR="00F919DB" w:rsidRDefault="00F919DB" w:rsidP="00F919DB">
      <w:pPr>
        <w:pStyle w:val="PL"/>
      </w:pPr>
      <w:r>
        <w:t xml:space="preserve"> </w:t>
      </w:r>
    </w:p>
    <w:p w14:paraId="62B93091" w14:textId="77777777" w:rsidR="00F919DB" w:rsidRDefault="00F919DB" w:rsidP="00F919DB">
      <w:pPr>
        <w:pStyle w:val="PL"/>
      </w:pPr>
      <w:r>
        <w:t>DESFunction -&gt; MnSProdProv: 8. Inform that energySaving state has been changed to 'OFF'</w:t>
      </w:r>
    </w:p>
    <w:p w14:paraId="75891539" w14:textId="77777777" w:rsidR="00F919DB" w:rsidRDefault="00F919DB" w:rsidP="00F919DB">
      <w:pPr>
        <w:pStyle w:val="PL"/>
      </w:pPr>
      <w:r>
        <w:t>MnSProdProv -&gt; MnSProdDSON: 9. &lt;i&gt;notifyMOIAttributeValueChanges&lt;/i&gt; (energySaving, old value = 'on', new value = 'off')</w:t>
      </w:r>
    </w:p>
    <w:p w14:paraId="27001C40" w14:textId="77777777" w:rsidR="00F919DB" w:rsidRDefault="00F919DB" w:rsidP="00F919DB">
      <w:pPr>
        <w:pStyle w:val="PL"/>
      </w:pPr>
      <w:r>
        <w:t>end</w:t>
      </w:r>
    </w:p>
    <w:p w14:paraId="4A48967F" w14:textId="77777777" w:rsidR="00F919DB" w:rsidRDefault="00F919DB" w:rsidP="00F919DB">
      <w:pPr>
        <w:pStyle w:val="PL"/>
      </w:pPr>
    </w:p>
    <w:p w14:paraId="5DC25868" w14:textId="77777777" w:rsidR="00F919DB" w:rsidRDefault="00F919DB" w:rsidP="00F919DB">
      <w:pPr>
        <w:pStyle w:val="PL"/>
      </w:pPr>
      <w:r>
        <w:t>@enduml</w:t>
      </w:r>
    </w:p>
    <w:p w14:paraId="03C6788F" w14:textId="77777777" w:rsidR="00FC6857" w:rsidRDefault="00FC6857" w:rsidP="00F919DB">
      <w:pPr>
        <w:pStyle w:val="PL"/>
      </w:pPr>
    </w:p>
    <w:p w14:paraId="700BB334" w14:textId="77777777" w:rsidR="00FC6857" w:rsidRDefault="00FC6857" w:rsidP="002D5CC8">
      <w:pPr>
        <w:pStyle w:val="Heading1"/>
      </w:pPr>
      <w:bookmarkStart w:id="282" w:name="_Toc34300989"/>
      <w:bookmarkStart w:id="283" w:name="_Toc43730819"/>
      <w:bookmarkStart w:id="284" w:name="_Toc130206290"/>
      <w:r>
        <w:t>A</w:t>
      </w:r>
      <w:r w:rsidRPr="00397C4E">
        <w:t>.</w:t>
      </w:r>
      <w:r>
        <w:t>3</w:t>
      </w:r>
      <w:r w:rsidR="005305C6">
        <w:tab/>
      </w:r>
      <w:r>
        <w:t>Centralized energy saving activation</w:t>
      </w:r>
      <w:bookmarkEnd w:id="282"/>
      <w:bookmarkEnd w:id="283"/>
      <w:bookmarkEnd w:id="284"/>
    </w:p>
    <w:p w14:paraId="0BE6C702" w14:textId="77777777" w:rsidR="00FC6857" w:rsidRDefault="00FC6857" w:rsidP="00FC6857">
      <w:pPr>
        <w:pStyle w:val="PL"/>
      </w:pPr>
      <w:r>
        <w:t>@startuml</w:t>
      </w:r>
    </w:p>
    <w:p w14:paraId="2F6D479B" w14:textId="77777777" w:rsidR="00FC6857" w:rsidRDefault="00FC6857" w:rsidP="00FC6857">
      <w:pPr>
        <w:pStyle w:val="PL"/>
      </w:pPr>
    </w:p>
    <w:p w14:paraId="0E60E1C6" w14:textId="77777777" w:rsidR="00FC6857" w:rsidRDefault="00FC6857" w:rsidP="00FC6857">
      <w:pPr>
        <w:pStyle w:val="PL"/>
      </w:pPr>
      <w:r>
        <w:t>title Centralized e</w:t>
      </w:r>
      <w:r w:rsidR="00637A93">
        <w:t>nergy saving activation Diagram</w:t>
      </w:r>
    </w:p>
    <w:p w14:paraId="35C221F3" w14:textId="77777777" w:rsidR="00FC6857" w:rsidRDefault="00FC6857" w:rsidP="00FC6857">
      <w:pPr>
        <w:pStyle w:val="PL"/>
      </w:pPr>
    </w:p>
    <w:p w14:paraId="739D49E1" w14:textId="77777777" w:rsidR="00FC6857" w:rsidRDefault="00FC6857" w:rsidP="00FC6857">
      <w:pPr>
        <w:pStyle w:val="PL"/>
      </w:pPr>
      <w:r>
        <w:t>participant "MnS producer of Centralized ES" as MnSProdCSON</w:t>
      </w:r>
    </w:p>
    <w:p w14:paraId="74283E70" w14:textId="77777777" w:rsidR="00FC6857" w:rsidRDefault="00FC6857" w:rsidP="00FC6857">
      <w:pPr>
        <w:pStyle w:val="PL"/>
      </w:pPr>
      <w:r>
        <w:t>participant "Performance Assurance MnS producer" as MnSProdPA</w:t>
      </w:r>
    </w:p>
    <w:p w14:paraId="46F038B6" w14:textId="77777777" w:rsidR="00FC6857" w:rsidRDefault="00FC6857" w:rsidP="00FC6857">
      <w:pPr>
        <w:pStyle w:val="PL"/>
      </w:pPr>
      <w:r>
        <w:t>participant "Provisioning MnS producer" as MnSProdProv</w:t>
      </w:r>
    </w:p>
    <w:p w14:paraId="08BC78DC" w14:textId="77777777" w:rsidR="00FC6857" w:rsidRDefault="00FC6857" w:rsidP="00FC6857">
      <w:pPr>
        <w:pStyle w:val="PL"/>
      </w:pPr>
      <w:r>
        <w:t>participant "NR Capacity Booster Cell" as NRCapacityBCell</w:t>
      </w:r>
    </w:p>
    <w:p w14:paraId="41754220" w14:textId="77777777" w:rsidR="00FC6857" w:rsidRDefault="00FC6857" w:rsidP="00FC6857">
      <w:pPr>
        <w:pStyle w:val="PL"/>
      </w:pPr>
      <w:r>
        <w:t>participant "NR Cells" as NRCandidateCells</w:t>
      </w:r>
    </w:p>
    <w:p w14:paraId="4A7693ED" w14:textId="77777777" w:rsidR="00FC6857" w:rsidRDefault="00FC6857" w:rsidP="00FC6857">
      <w:pPr>
        <w:pStyle w:val="PL"/>
      </w:pPr>
    </w:p>
    <w:p w14:paraId="4215BDD2" w14:textId="77777777" w:rsidR="00FC6857" w:rsidRDefault="00FC6857" w:rsidP="00FC6857">
      <w:pPr>
        <w:pStyle w:val="PL"/>
      </w:pPr>
      <w:r>
        <w:t>MnSProdPA &lt;- NRCapacityBCell: 1. Collects traffic load performance measurements</w:t>
      </w:r>
    </w:p>
    <w:p w14:paraId="571FE925" w14:textId="77777777" w:rsidR="00FC6857" w:rsidRDefault="00FC6857" w:rsidP="00FC6857">
      <w:pPr>
        <w:pStyle w:val="PL"/>
      </w:pPr>
      <w:r>
        <w:t>MnSProdPA &lt;- NRCandidateCells: 1. Collects traffic load performance measurements</w:t>
      </w:r>
    </w:p>
    <w:p w14:paraId="7E4011B2" w14:textId="77777777" w:rsidR="00FC6857" w:rsidRDefault="00FC6857" w:rsidP="00FC6857">
      <w:pPr>
        <w:pStyle w:val="PL"/>
      </w:pPr>
    </w:p>
    <w:p w14:paraId="7AF3D106" w14:textId="77777777" w:rsidR="00FC6857" w:rsidRDefault="00FC6857" w:rsidP="00FC6857">
      <w:pPr>
        <w:pStyle w:val="PL"/>
      </w:pPr>
      <w:r>
        <w:t>MnSProdPA -&gt; MnSProdCSON: 2. Collects traffic load performance measurements</w:t>
      </w:r>
    </w:p>
    <w:p w14:paraId="76A6BAA7" w14:textId="77777777" w:rsidR="00FC6857" w:rsidRDefault="00FC6857" w:rsidP="00FC6857">
      <w:pPr>
        <w:pStyle w:val="PL"/>
      </w:pPr>
      <w:r>
        <w:t>note over MnSProdCSON: Analyzes traffic load performance measurements</w:t>
      </w:r>
    </w:p>
    <w:p w14:paraId="75539306" w14:textId="77777777" w:rsidR="00FC6857" w:rsidRDefault="00FC6857" w:rsidP="00FC6857">
      <w:pPr>
        <w:pStyle w:val="PL"/>
      </w:pPr>
    </w:p>
    <w:p w14:paraId="223C3ED9" w14:textId="77777777" w:rsidR="00FC6857" w:rsidRDefault="00FC6857" w:rsidP="00FC6857">
      <w:pPr>
        <w:pStyle w:val="PL"/>
      </w:pPr>
      <w:r>
        <w:t>opt if decision is taken that the NR capacity booster cell should enter the energySaving state</w:t>
      </w:r>
    </w:p>
    <w:p w14:paraId="7C43D36F" w14:textId="77777777" w:rsidR="00FC6857" w:rsidRDefault="00FC6857" w:rsidP="00FC6857">
      <w:pPr>
        <w:pStyle w:val="PL"/>
      </w:pPr>
      <w:r>
        <w:t>MnSProdCSON -&gt; MnSProdProv: 3. &lt;i&gt;modifyMOIAttributes&lt;/i&gt; (NR Capacity Booster Cell, (energySaving, old value = 'off', new value = 'on'))</w:t>
      </w:r>
    </w:p>
    <w:p w14:paraId="511349E7" w14:textId="77777777" w:rsidR="00FC6857" w:rsidRDefault="00FC6857" w:rsidP="00FC6857">
      <w:pPr>
        <w:pStyle w:val="PL"/>
      </w:pPr>
      <w:r>
        <w:t>MnSProdProv -&gt; NRCapacityBCell: 4. Configures NR Capacity Booster Cell</w:t>
      </w:r>
    </w:p>
    <w:p w14:paraId="6C06F111" w14:textId="77777777" w:rsidR="00FC6857" w:rsidRDefault="00FC6857" w:rsidP="00FC6857">
      <w:pPr>
        <w:pStyle w:val="PL"/>
      </w:pPr>
      <w:r>
        <w:t>note over NRCapacityBCell: 5. May initiate handover actions</w:t>
      </w:r>
    </w:p>
    <w:p w14:paraId="615B0452" w14:textId="77777777" w:rsidR="00FC6857" w:rsidRDefault="00FC6857" w:rsidP="00FC6857">
      <w:pPr>
        <w:pStyle w:val="PL"/>
      </w:pPr>
      <w:r>
        <w:t>MnSProdProv -&gt; NRCandidateCells: 6. Configures Candidate Cells</w:t>
      </w:r>
    </w:p>
    <w:p w14:paraId="7BC1B466" w14:textId="77777777" w:rsidR="00FC6857" w:rsidRDefault="00FC6857" w:rsidP="00FC6857">
      <w:pPr>
        <w:pStyle w:val="PL"/>
      </w:pPr>
      <w:r>
        <w:t>note over NRCapacityBCell: 7. Enters energySaving state</w:t>
      </w:r>
    </w:p>
    <w:p w14:paraId="51329B80" w14:textId="77777777" w:rsidR="00FC6857" w:rsidRDefault="00FC6857" w:rsidP="00FC6857">
      <w:pPr>
        <w:pStyle w:val="PL"/>
      </w:pPr>
      <w:r>
        <w:t>NRCapacityBCell -&gt; MnSProdProv: 8. Informs that energySaving state has changed</w:t>
      </w:r>
    </w:p>
    <w:p w14:paraId="1D844D73" w14:textId="77777777" w:rsidR="00FC6857" w:rsidRDefault="00FC6857" w:rsidP="00FC6857">
      <w:pPr>
        <w:pStyle w:val="PL"/>
      </w:pPr>
      <w:r>
        <w:t>MnSProdProv -&gt; MnSProdCSON: 9. &lt;i&gt;notifyMOIAttributeValueChanges&lt;/i&gt; (NR Capacity Booster Cell, (energySaving, old value = 'off', new value = 'on'))</w:t>
      </w:r>
    </w:p>
    <w:p w14:paraId="779C0758" w14:textId="77777777" w:rsidR="00FC6857" w:rsidRDefault="00FC6857" w:rsidP="00FC6857">
      <w:pPr>
        <w:pStyle w:val="PL"/>
      </w:pPr>
      <w:r>
        <w:t>end</w:t>
      </w:r>
    </w:p>
    <w:p w14:paraId="37D2C19E" w14:textId="77777777" w:rsidR="00FC6857" w:rsidRDefault="00FC6857" w:rsidP="00FC6857">
      <w:pPr>
        <w:pStyle w:val="PL"/>
      </w:pPr>
    </w:p>
    <w:p w14:paraId="2B5A8D9C" w14:textId="77777777" w:rsidR="00FC6857" w:rsidRDefault="00FC6857" w:rsidP="00FC6857">
      <w:pPr>
        <w:pStyle w:val="PL"/>
      </w:pPr>
      <w:r>
        <w:t>@enduml</w:t>
      </w:r>
    </w:p>
    <w:p w14:paraId="4BF770E3" w14:textId="77777777" w:rsidR="00FC6857" w:rsidRDefault="00FC6857" w:rsidP="00FC6857">
      <w:pPr>
        <w:pStyle w:val="PL"/>
      </w:pPr>
    </w:p>
    <w:p w14:paraId="6EB29EC9" w14:textId="77777777" w:rsidR="00FC6857" w:rsidRDefault="00FC6857" w:rsidP="002D5CC8">
      <w:pPr>
        <w:pStyle w:val="Heading1"/>
      </w:pPr>
      <w:bookmarkStart w:id="285" w:name="_Toc34300990"/>
      <w:bookmarkStart w:id="286" w:name="_Toc43730820"/>
      <w:bookmarkStart w:id="287" w:name="_Toc130206291"/>
      <w:r>
        <w:t>A</w:t>
      </w:r>
      <w:r w:rsidRPr="00397C4E">
        <w:t>.</w:t>
      </w:r>
      <w:r>
        <w:t>4</w:t>
      </w:r>
      <w:r w:rsidR="005305C6">
        <w:tab/>
      </w:r>
      <w:r>
        <w:t>Centralized energy saving deactivation</w:t>
      </w:r>
      <w:bookmarkEnd w:id="285"/>
      <w:bookmarkEnd w:id="286"/>
      <w:bookmarkEnd w:id="287"/>
    </w:p>
    <w:p w14:paraId="55827B8E" w14:textId="77777777" w:rsidR="00FC6857" w:rsidRDefault="00FC6857" w:rsidP="00FC6857">
      <w:pPr>
        <w:pStyle w:val="PL"/>
      </w:pPr>
      <w:r>
        <w:t>@startuml</w:t>
      </w:r>
    </w:p>
    <w:p w14:paraId="09CADE37" w14:textId="77777777" w:rsidR="00FC6857" w:rsidRDefault="00FC6857" w:rsidP="00FC6857">
      <w:pPr>
        <w:pStyle w:val="PL"/>
      </w:pPr>
    </w:p>
    <w:p w14:paraId="46BB9F79" w14:textId="77777777" w:rsidR="00FC6857" w:rsidRDefault="00FC6857" w:rsidP="00FC6857">
      <w:pPr>
        <w:pStyle w:val="PL"/>
      </w:pPr>
      <w:r>
        <w:t xml:space="preserve">title Centralized energy saving deactivation Diagram </w:t>
      </w:r>
    </w:p>
    <w:p w14:paraId="26E1C757" w14:textId="77777777" w:rsidR="00FC6857" w:rsidRDefault="00FC6857" w:rsidP="00FC6857">
      <w:pPr>
        <w:pStyle w:val="PL"/>
      </w:pPr>
    </w:p>
    <w:p w14:paraId="3EA91B0A" w14:textId="77777777" w:rsidR="00FC6857" w:rsidRDefault="00FC6857" w:rsidP="00FC6857">
      <w:pPr>
        <w:pStyle w:val="PL"/>
      </w:pPr>
      <w:r>
        <w:t>participant "MnS producer of Centralized ES" as MnSProdCSON</w:t>
      </w:r>
    </w:p>
    <w:p w14:paraId="787F1E94" w14:textId="77777777" w:rsidR="00FC6857" w:rsidRDefault="00FC6857" w:rsidP="00FC6857">
      <w:pPr>
        <w:pStyle w:val="PL"/>
      </w:pPr>
      <w:r>
        <w:t>participant "Performance Assurance MnS producer" as MnSProdPA</w:t>
      </w:r>
    </w:p>
    <w:p w14:paraId="3FC50CB3" w14:textId="77777777" w:rsidR="00FC6857" w:rsidRDefault="00FC6857" w:rsidP="00FC6857">
      <w:pPr>
        <w:pStyle w:val="PL"/>
      </w:pPr>
      <w:r>
        <w:t>participant "Provisioning MnS producer" as MnSProdProv</w:t>
      </w:r>
    </w:p>
    <w:p w14:paraId="05850F77" w14:textId="77777777" w:rsidR="00FC6857" w:rsidRDefault="00FC6857" w:rsidP="00FC6857">
      <w:pPr>
        <w:pStyle w:val="PL"/>
      </w:pPr>
      <w:r>
        <w:t>participant "NR Capacity Booster Cell" as NRCapacityBCell</w:t>
      </w:r>
    </w:p>
    <w:p w14:paraId="5CAEF2F0" w14:textId="77777777" w:rsidR="00FC6857" w:rsidRDefault="00FC6857" w:rsidP="00FC6857">
      <w:pPr>
        <w:pStyle w:val="PL"/>
      </w:pPr>
      <w:r>
        <w:t>participant "NR Cells" as NRCandidateCells</w:t>
      </w:r>
    </w:p>
    <w:p w14:paraId="3EAACF8F" w14:textId="77777777" w:rsidR="00FC6857" w:rsidRDefault="00FC6857" w:rsidP="00FC6857">
      <w:pPr>
        <w:pStyle w:val="PL"/>
      </w:pPr>
    </w:p>
    <w:p w14:paraId="39E969C8" w14:textId="77777777" w:rsidR="00FC6857" w:rsidRDefault="00FC6857" w:rsidP="00FC6857">
      <w:pPr>
        <w:pStyle w:val="PL"/>
      </w:pPr>
      <w:r>
        <w:t>MnSProdPA &lt;- NRCandidateCells: 1. Collects traffic load performance measurements</w:t>
      </w:r>
    </w:p>
    <w:p w14:paraId="4A8BE669" w14:textId="77777777" w:rsidR="00FC6857" w:rsidRDefault="00FC6857" w:rsidP="00FC6857">
      <w:pPr>
        <w:pStyle w:val="PL"/>
      </w:pPr>
      <w:r>
        <w:t>MnSProdPA -&gt; MnSProdCSON: 2. Collects traffic load performance measurements</w:t>
      </w:r>
    </w:p>
    <w:p w14:paraId="7413324B" w14:textId="77777777" w:rsidR="00FC6857" w:rsidRDefault="00FC6857" w:rsidP="00FC6857">
      <w:pPr>
        <w:pStyle w:val="PL"/>
      </w:pPr>
      <w:r>
        <w:t>note over MnSProdCSON: 3. Analyzes traffic load performance measurements</w:t>
      </w:r>
    </w:p>
    <w:p w14:paraId="1F7D5385" w14:textId="77777777" w:rsidR="00FC6857" w:rsidRDefault="00FC6857" w:rsidP="00FC6857">
      <w:pPr>
        <w:pStyle w:val="PL"/>
      </w:pPr>
    </w:p>
    <w:p w14:paraId="25F9DAED" w14:textId="77777777" w:rsidR="00FC6857" w:rsidRDefault="00FC6857" w:rsidP="00FC6857">
      <w:pPr>
        <w:pStyle w:val="PL"/>
      </w:pPr>
      <w:r>
        <w:t>opt if capacity is needed</w:t>
      </w:r>
    </w:p>
    <w:p w14:paraId="7D50861E" w14:textId="77777777" w:rsidR="00FC6857" w:rsidRDefault="00FC6857" w:rsidP="00FC6857">
      <w:pPr>
        <w:pStyle w:val="PL"/>
      </w:pPr>
      <w:r>
        <w:t>note over MnSProdCSON: 4. Decision is taken to reactivate the NR capacity booster cell</w:t>
      </w:r>
    </w:p>
    <w:p w14:paraId="15362CCE" w14:textId="77777777" w:rsidR="00FC6857" w:rsidRDefault="00FC6857" w:rsidP="00FC6857">
      <w:pPr>
        <w:pStyle w:val="PL"/>
      </w:pPr>
      <w:r>
        <w:t>MnSProdCSON -&gt; MnSProdProv: 5. &lt;i&gt;modifyMOIAttributes&lt;/i&gt; (NR Capacity Booster Cell, (energySaving, old value = 'on', new value = 'off'))</w:t>
      </w:r>
    </w:p>
    <w:p w14:paraId="5A6190B5" w14:textId="77777777" w:rsidR="00FC6857" w:rsidRDefault="00FC6857" w:rsidP="00FC6857">
      <w:pPr>
        <w:pStyle w:val="PL"/>
      </w:pPr>
      <w:r>
        <w:t>MnSProdProv -&gt; NRCapacityBCell: 5. Configures NR Capacity Booster Cell</w:t>
      </w:r>
    </w:p>
    <w:p w14:paraId="6BF96098" w14:textId="77777777" w:rsidR="00FC6857" w:rsidRDefault="00FC6857" w:rsidP="00FC6857">
      <w:pPr>
        <w:pStyle w:val="PL"/>
      </w:pPr>
      <w:r>
        <w:t>note over NRCapacityBCell: 6. May initiate handover actions</w:t>
      </w:r>
    </w:p>
    <w:p w14:paraId="58FB9630" w14:textId="77777777" w:rsidR="00FC6857" w:rsidRDefault="00FC6857" w:rsidP="00FC6857">
      <w:pPr>
        <w:pStyle w:val="PL"/>
      </w:pPr>
      <w:r>
        <w:t>MnSProdProv -&gt; NRCandidateCells: 7. Configures Candidate Cells</w:t>
      </w:r>
    </w:p>
    <w:p w14:paraId="46BD89BA" w14:textId="77777777" w:rsidR="00FC6857" w:rsidRDefault="00FC6857" w:rsidP="00FC6857">
      <w:pPr>
        <w:pStyle w:val="PL"/>
      </w:pPr>
      <w:r>
        <w:t>note over NRCapacityBCell: 7. Leaves energySaving state</w:t>
      </w:r>
    </w:p>
    <w:p w14:paraId="705979B0" w14:textId="77777777" w:rsidR="00FC6857" w:rsidRDefault="00FC6857" w:rsidP="00FC6857">
      <w:pPr>
        <w:pStyle w:val="PL"/>
      </w:pPr>
      <w:r>
        <w:t>NRCapacityBCell -&gt; MnSProdProv: 8. Informs that energySaving state has changed</w:t>
      </w:r>
    </w:p>
    <w:p w14:paraId="339E3BF7" w14:textId="77777777" w:rsidR="00FC6857" w:rsidRDefault="00FC6857" w:rsidP="00FC6857">
      <w:pPr>
        <w:pStyle w:val="PL"/>
      </w:pPr>
      <w:r>
        <w:t>MnSProdProv -&gt; MnSProdCSON: 9. &lt;i&gt;notifyMOIAttributeValueChanges&lt;/i&gt; (NR Capacity Booster Cell, (energySaving, old value = 'on', new value = 'off'))</w:t>
      </w:r>
    </w:p>
    <w:p w14:paraId="586F4347" w14:textId="77777777" w:rsidR="00FC6857" w:rsidRDefault="00FC6857" w:rsidP="00FC6857">
      <w:pPr>
        <w:pStyle w:val="PL"/>
      </w:pPr>
      <w:r>
        <w:t>end</w:t>
      </w:r>
    </w:p>
    <w:p w14:paraId="3F74DEBF" w14:textId="77777777" w:rsidR="00FC6857" w:rsidRDefault="00FC6857" w:rsidP="00FC6857">
      <w:pPr>
        <w:pStyle w:val="PL"/>
      </w:pPr>
    </w:p>
    <w:p w14:paraId="01922B12" w14:textId="77777777" w:rsidR="00FC6857" w:rsidRPr="005664C9" w:rsidRDefault="00FC6857" w:rsidP="00FC6857">
      <w:pPr>
        <w:pStyle w:val="PL"/>
      </w:pPr>
      <w:r>
        <w:t>@enduml</w:t>
      </w:r>
    </w:p>
    <w:p w14:paraId="5F8AF14F" w14:textId="77777777" w:rsidR="00FC6857" w:rsidRPr="006A609B" w:rsidRDefault="00FC6857" w:rsidP="00F919DB">
      <w:pPr>
        <w:pStyle w:val="PL"/>
      </w:pPr>
    </w:p>
    <w:p w14:paraId="70583E23" w14:textId="77777777" w:rsidR="00141CBF" w:rsidRPr="008577C3" w:rsidRDefault="00141CBF" w:rsidP="00A302BA"/>
    <w:p w14:paraId="0454B33D" w14:textId="77777777" w:rsidR="00080512" w:rsidRPr="008577C3" w:rsidRDefault="00080512">
      <w:pPr>
        <w:pStyle w:val="Heading8"/>
      </w:pPr>
      <w:bookmarkStart w:id="288" w:name="historyclause"/>
      <w:r w:rsidRPr="008577C3">
        <w:br w:type="page"/>
      </w:r>
      <w:bookmarkStart w:id="289" w:name="_Toc34300991"/>
      <w:bookmarkStart w:id="290" w:name="_Toc43730821"/>
      <w:bookmarkStart w:id="291" w:name="_Toc130206292"/>
      <w:r w:rsidRPr="008577C3">
        <w:lastRenderedPageBreak/>
        <w:t xml:space="preserve">Annex </w:t>
      </w:r>
      <w:r w:rsidR="00F919DB">
        <w:t>B</w:t>
      </w:r>
      <w:r w:rsidRPr="008577C3">
        <w:t xml:space="preserve"> (informative):</w:t>
      </w:r>
      <w:r w:rsidRPr="008577C3">
        <w:br/>
        <w:t>Change history</w:t>
      </w:r>
      <w:bookmarkEnd w:id="289"/>
      <w:bookmarkEnd w:id="290"/>
      <w:bookmarkEnd w:id="291"/>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3C3971" w:rsidRPr="008577C3" w14:paraId="2B32EA10" w14:textId="77777777" w:rsidTr="00C72833">
        <w:tblPrEx>
          <w:tblCellMar>
            <w:top w:w="0" w:type="dxa"/>
            <w:bottom w:w="0" w:type="dxa"/>
          </w:tblCellMar>
        </w:tblPrEx>
        <w:trPr>
          <w:cantSplit/>
        </w:trPr>
        <w:tc>
          <w:tcPr>
            <w:tcW w:w="9639" w:type="dxa"/>
            <w:gridSpan w:val="8"/>
            <w:tcBorders>
              <w:bottom w:val="nil"/>
            </w:tcBorders>
            <w:shd w:val="solid" w:color="FFFFFF" w:fill="auto"/>
          </w:tcPr>
          <w:bookmarkEnd w:id="288"/>
          <w:p w14:paraId="406CDBA4" w14:textId="77777777" w:rsidR="003C3971" w:rsidRPr="008577C3" w:rsidRDefault="003C3971" w:rsidP="00C72833">
            <w:pPr>
              <w:pStyle w:val="TAL"/>
              <w:jc w:val="center"/>
              <w:rPr>
                <w:b/>
                <w:sz w:val="16"/>
              </w:rPr>
            </w:pPr>
            <w:r w:rsidRPr="008577C3">
              <w:rPr>
                <w:b/>
              </w:rPr>
              <w:t>Change history</w:t>
            </w:r>
          </w:p>
        </w:tc>
      </w:tr>
      <w:tr w:rsidR="003C3971" w:rsidRPr="008577C3" w14:paraId="43A5FB0E" w14:textId="77777777" w:rsidTr="00CB6257">
        <w:tblPrEx>
          <w:tblCellMar>
            <w:top w:w="0" w:type="dxa"/>
            <w:bottom w:w="0" w:type="dxa"/>
          </w:tblCellMar>
        </w:tblPrEx>
        <w:tc>
          <w:tcPr>
            <w:tcW w:w="800" w:type="dxa"/>
            <w:shd w:val="pct10" w:color="auto" w:fill="FFFFFF"/>
          </w:tcPr>
          <w:p w14:paraId="5B4A263A" w14:textId="77777777" w:rsidR="003C3971" w:rsidRPr="008577C3" w:rsidRDefault="003C3971" w:rsidP="00C72833">
            <w:pPr>
              <w:pStyle w:val="TAL"/>
              <w:rPr>
                <w:b/>
                <w:sz w:val="16"/>
              </w:rPr>
            </w:pPr>
            <w:r w:rsidRPr="008577C3">
              <w:rPr>
                <w:b/>
                <w:sz w:val="16"/>
              </w:rPr>
              <w:t>Date</w:t>
            </w:r>
          </w:p>
        </w:tc>
        <w:tc>
          <w:tcPr>
            <w:tcW w:w="800" w:type="dxa"/>
            <w:shd w:val="pct10" w:color="auto" w:fill="FFFFFF"/>
          </w:tcPr>
          <w:p w14:paraId="46A964AC" w14:textId="77777777" w:rsidR="003C3971" w:rsidRPr="008577C3" w:rsidRDefault="00DF2B1F" w:rsidP="00C72833">
            <w:pPr>
              <w:pStyle w:val="TAL"/>
              <w:rPr>
                <w:b/>
                <w:sz w:val="16"/>
              </w:rPr>
            </w:pPr>
            <w:r w:rsidRPr="008577C3">
              <w:rPr>
                <w:b/>
                <w:sz w:val="16"/>
              </w:rPr>
              <w:t>Meeting</w:t>
            </w:r>
          </w:p>
        </w:tc>
        <w:tc>
          <w:tcPr>
            <w:tcW w:w="1094" w:type="dxa"/>
            <w:shd w:val="pct10" w:color="auto" w:fill="FFFFFF"/>
          </w:tcPr>
          <w:p w14:paraId="6B880003" w14:textId="77777777" w:rsidR="003C3971" w:rsidRPr="008577C3" w:rsidRDefault="003C3971" w:rsidP="00DF2B1F">
            <w:pPr>
              <w:pStyle w:val="TAL"/>
              <w:rPr>
                <w:b/>
                <w:sz w:val="16"/>
              </w:rPr>
            </w:pPr>
            <w:r w:rsidRPr="008577C3">
              <w:rPr>
                <w:b/>
                <w:sz w:val="16"/>
              </w:rPr>
              <w:t>TDoc</w:t>
            </w:r>
          </w:p>
        </w:tc>
        <w:tc>
          <w:tcPr>
            <w:tcW w:w="567" w:type="dxa"/>
            <w:shd w:val="pct10" w:color="auto" w:fill="FFFFFF"/>
          </w:tcPr>
          <w:p w14:paraId="5B7551A6" w14:textId="77777777" w:rsidR="003C3971" w:rsidRPr="008577C3" w:rsidRDefault="003C3971" w:rsidP="00C72833">
            <w:pPr>
              <w:pStyle w:val="TAL"/>
              <w:rPr>
                <w:b/>
                <w:sz w:val="16"/>
              </w:rPr>
            </w:pPr>
            <w:r w:rsidRPr="008577C3">
              <w:rPr>
                <w:b/>
                <w:sz w:val="16"/>
              </w:rPr>
              <w:t>CR</w:t>
            </w:r>
          </w:p>
        </w:tc>
        <w:tc>
          <w:tcPr>
            <w:tcW w:w="425" w:type="dxa"/>
            <w:shd w:val="pct10" w:color="auto" w:fill="FFFFFF"/>
          </w:tcPr>
          <w:p w14:paraId="3ECA3023" w14:textId="77777777" w:rsidR="003C3971" w:rsidRPr="008577C3" w:rsidRDefault="003C3971" w:rsidP="00C72833">
            <w:pPr>
              <w:pStyle w:val="TAL"/>
              <w:rPr>
                <w:b/>
                <w:sz w:val="16"/>
              </w:rPr>
            </w:pPr>
            <w:r w:rsidRPr="008577C3">
              <w:rPr>
                <w:b/>
                <w:sz w:val="16"/>
              </w:rPr>
              <w:t>Rev</w:t>
            </w:r>
          </w:p>
        </w:tc>
        <w:tc>
          <w:tcPr>
            <w:tcW w:w="425" w:type="dxa"/>
            <w:shd w:val="pct10" w:color="auto" w:fill="FFFFFF"/>
          </w:tcPr>
          <w:p w14:paraId="6DA57897" w14:textId="77777777" w:rsidR="003C3971" w:rsidRPr="008577C3" w:rsidRDefault="003C3971" w:rsidP="00C72833">
            <w:pPr>
              <w:pStyle w:val="TAL"/>
              <w:rPr>
                <w:b/>
                <w:sz w:val="16"/>
              </w:rPr>
            </w:pPr>
            <w:r w:rsidRPr="008577C3">
              <w:rPr>
                <w:b/>
                <w:sz w:val="16"/>
              </w:rPr>
              <w:t>Cat</w:t>
            </w:r>
          </w:p>
        </w:tc>
        <w:tc>
          <w:tcPr>
            <w:tcW w:w="4820" w:type="dxa"/>
            <w:shd w:val="pct10" w:color="auto" w:fill="FFFFFF"/>
          </w:tcPr>
          <w:p w14:paraId="00103CCF" w14:textId="77777777" w:rsidR="003C3971" w:rsidRPr="008577C3" w:rsidRDefault="003C3971" w:rsidP="00C72833">
            <w:pPr>
              <w:pStyle w:val="TAL"/>
              <w:rPr>
                <w:b/>
                <w:sz w:val="16"/>
              </w:rPr>
            </w:pPr>
            <w:r w:rsidRPr="008577C3">
              <w:rPr>
                <w:b/>
                <w:sz w:val="16"/>
              </w:rPr>
              <w:t>Subject/Comment</w:t>
            </w:r>
          </w:p>
        </w:tc>
        <w:tc>
          <w:tcPr>
            <w:tcW w:w="708" w:type="dxa"/>
            <w:shd w:val="pct10" w:color="auto" w:fill="FFFFFF"/>
          </w:tcPr>
          <w:p w14:paraId="09F97FBC" w14:textId="77777777" w:rsidR="003C3971" w:rsidRPr="008577C3" w:rsidRDefault="003C3971" w:rsidP="00C72833">
            <w:pPr>
              <w:pStyle w:val="TAL"/>
              <w:rPr>
                <w:b/>
                <w:sz w:val="16"/>
              </w:rPr>
            </w:pPr>
            <w:r w:rsidRPr="008577C3">
              <w:rPr>
                <w:b/>
                <w:sz w:val="16"/>
              </w:rPr>
              <w:t>New vers</w:t>
            </w:r>
            <w:r w:rsidR="00DF2B1F" w:rsidRPr="008577C3">
              <w:rPr>
                <w:b/>
                <w:sz w:val="16"/>
              </w:rPr>
              <w:t>ion</w:t>
            </w:r>
          </w:p>
        </w:tc>
      </w:tr>
      <w:tr w:rsidR="006663FE" w:rsidRPr="008577C3" w14:paraId="48C4A7D0" w14:textId="77777777" w:rsidTr="00CB6257">
        <w:tblPrEx>
          <w:tblCellMar>
            <w:top w:w="0" w:type="dxa"/>
            <w:bottom w:w="0" w:type="dxa"/>
          </w:tblCellMar>
        </w:tblPrEx>
        <w:tc>
          <w:tcPr>
            <w:tcW w:w="800" w:type="dxa"/>
            <w:shd w:val="solid" w:color="FFFFFF" w:fill="auto"/>
          </w:tcPr>
          <w:p w14:paraId="519D3294" w14:textId="77777777" w:rsidR="006663FE" w:rsidRDefault="006663FE" w:rsidP="00C72833">
            <w:pPr>
              <w:pStyle w:val="TAC"/>
              <w:rPr>
                <w:sz w:val="16"/>
                <w:szCs w:val="16"/>
              </w:rPr>
            </w:pPr>
            <w:r>
              <w:rPr>
                <w:sz w:val="16"/>
                <w:szCs w:val="16"/>
              </w:rPr>
              <w:t>2020-03</w:t>
            </w:r>
          </w:p>
        </w:tc>
        <w:tc>
          <w:tcPr>
            <w:tcW w:w="800" w:type="dxa"/>
            <w:shd w:val="solid" w:color="FFFFFF" w:fill="auto"/>
          </w:tcPr>
          <w:p w14:paraId="16AA2E03" w14:textId="77777777" w:rsidR="006663FE" w:rsidRDefault="006663FE" w:rsidP="00C72833">
            <w:pPr>
              <w:pStyle w:val="TAC"/>
              <w:rPr>
                <w:sz w:val="16"/>
                <w:szCs w:val="16"/>
              </w:rPr>
            </w:pPr>
            <w:r>
              <w:rPr>
                <w:sz w:val="16"/>
                <w:szCs w:val="16"/>
              </w:rPr>
              <w:t>SA#87-e</w:t>
            </w:r>
          </w:p>
        </w:tc>
        <w:tc>
          <w:tcPr>
            <w:tcW w:w="1094" w:type="dxa"/>
            <w:shd w:val="solid" w:color="FFFFFF" w:fill="auto"/>
          </w:tcPr>
          <w:p w14:paraId="19B3DF31" w14:textId="77777777" w:rsidR="006663FE" w:rsidRDefault="006663FE" w:rsidP="00C72833">
            <w:pPr>
              <w:pStyle w:val="TAC"/>
              <w:rPr>
                <w:sz w:val="16"/>
                <w:szCs w:val="16"/>
              </w:rPr>
            </w:pPr>
            <w:r>
              <w:rPr>
                <w:sz w:val="16"/>
                <w:szCs w:val="16"/>
              </w:rPr>
              <w:t>SP-200198</w:t>
            </w:r>
          </w:p>
        </w:tc>
        <w:tc>
          <w:tcPr>
            <w:tcW w:w="567" w:type="dxa"/>
            <w:shd w:val="solid" w:color="FFFFFF" w:fill="auto"/>
          </w:tcPr>
          <w:p w14:paraId="248613D3" w14:textId="77777777" w:rsidR="006663FE" w:rsidRPr="008577C3" w:rsidRDefault="006663FE" w:rsidP="00C72833">
            <w:pPr>
              <w:pStyle w:val="TAL"/>
              <w:rPr>
                <w:sz w:val="16"/>
                <w:szCs w:val="16"/>
              </w:rPr>
            </w:pPr>
          </w:p>
        </w:tc>
        <w:tc>
          <w:tcPr>
            <w:tcW w:w="425" w:type="dxa"/>
            <w:shd w:val="solid" w:color="FFFFFF" w:fill="auto"/>
          </w:tcPr>
          <w:p w14:paraId="46B341E5" w14:textId="77777777" w:rsidR="006663FE" w:rsidRPr="008577C3" w:rsidRDefault="006663FE" w:rsidP="00CB6257">
            <w:pPr>
              <w:pStyle w:val="TAR"/>
              <w:jc w:val="center"/>
              <w:rPr>
                <w:sz w:val="16"/>
                <w:szCs w:val="16"/>
              </w:rPr>
            </w:pPr>
          </w:p>
        </w:tc>
        <w:tc>
          <w:tcPr>
            <w:tcW w:w="425" w:type="dxa"/>
            <w:shd w:val="solid" w:color="FFFFFF" w:fill="auto"/>
          </w:tcPr>
          <w:p w14:paraId="65F3C987" w14:textId="77777777" w:rsidR="006663FE" w:rsidRPr="008577C3" w:rsidRDefault="006663FE" w:rsidP="00C72833">
            <w:pPr>
              <w:pStyle w:val="TAC"/>
              <w:rPr>
                <w:sz w:val="16"/>
                <w:szCs w:val="16"/>
              </w:rPr>
            </w:pPr>
          </w:p>
        </w:tc>
        <w:tc>
          <w:tcPr>
            <w:tcW w:w="4820" w:type="dxa"/>
            <w:shd w:val="solid" w:color="FFFFFF" w:fill="auto"/>
          </w:tcPr>
          <w:p w14:paraId="548729FE" w14:textId="77777777" w:rsidR="006663FE" w:rsidRDefault="006663FE" w:rsidP="000007F2">
            <w:pPr>
              <w:pStyle w:val="TAL"/>
              <w:rPr>
                <w:sz w:val="16"/>
                <w:szCs w:val="16"/>
              </w:rPr>
            </w:pPr>
            <w:r>
              <w:rPr>
                <w:sz w:val="16"/>
                <w:szCs w:val="16"/>
              </w:rPr>
              <w:t>Presented for approval</w:t>
            </w:r>
          </w:p>
        </w:tc>
        <w:tc>
          <w:tcPr>
            <w:tcW w:w="708" w:type="dxa"/>
            <w:shd w:val="solid" w:color="FFFFFF" w:fill="auto"/>
          </w:tcPr>
          <w:p w14:paraId="6062C8F7" w14:textId="77777777" w:rsidR="006663FE" w:rsidRDefault="006663FE" w:rsidP="00C871C8">
            <w:pPr>
              <w:pStyle w:val="TAC"/>
              <w:rPr>
                <w:sz w:val="16"/>
                <w:szCs w:val="16"/>
              </w:rPr>
            </w:pPr>
            <w:r>
              <w:rPr>
                <w:sz w:val="16"/>
                <w:szCs w:val="16"/>
              </w:rPr>
              <w:t>2.0.0</w:t>
            </w:r>
          </w:p>
        </w:tc>
      </w:tr>
      <w:tr w:rsidR="006B5CE3" w:rsidRPr="008577C3" w14:paraId="1DEE8523" w14:textId="77777777" w:rsidTr="00CB6257">
        <w:tblPrEx>
          <w:tblCellMar>
            <w:top w:w="0" w:type="dxa"/>
            <w:bottom w:w="0" w:type="dxa"/>
          </w:tblCellMar>
        </w:tblPrEx>
        <w:tc>
          <w:tcPr>
            <w:tcW w:w="800" w:type="dxa"/>
            <w:shd w:val="solid" w:color="FFFFFF" w:fill="auto"/>
          </w:tcPr>
          <w:p w14:paraId="3B66A89C" w14:textId="77777777" w:rsidR="006B5CE3" w:rsidRDefault="006B5CE3" w:rsidP="006B5CE3">
            <w:pPr>
              <w:pStyle w:val="TAC"/>
              <w:rPr>
                <w:sz w:val="16"/>
                <w:szCs w:val="16"/>
              </w:rPr>
            </w:pPr>
            <w:r>
              <w:rPr>
                <w:sz w:val="16"/>
                <w:szCs w:val="16"/>
              </w:rPr>
              <w:t>2020-03</w:t>
            </w:r>
          </w:p>
        </w:tc>
        <w:tc>
          <w:tcPr>
            <w:tcW w:w="800" w:type="dxa"/>
            <w:shd w:val="solid" w:color="FFFFFF" w:fill="auto"/>
          </w:tcPr>
          <w:p w14:paraId="6C5F3E8A" w14:textId="77777777" w:rsidR="006B5CE3" w:rsidRDefault="006B5CE3" w:rsidP="006B5CE3">
            <w:pPr>
              <w:pStyle w:val="TAC"/>
              <w:rPr>
                <w:sz w:val="16"/>
                <w:szCs w:val="16"/>
              </w:rPr>
            </w:pPr>
            <w:r>
              <w:rPr>
                <w:sz w:val="16"/>
                <w:szCs w:val="16"/>
              </w:rPr>
              <w:t>SA#87-e</w:t>
            </w:r>
          </w:p>
        </w:tc>
        <w:tc>
          <w:tcPr>
            <w:tcW w:w="1094" w:type="dxa"/>
            <w:shd w:val="solid" w:color="FFFFFF" w:fill="auto"/>
          </w:tcPr>
          <w:p w14:paraId="1CEF141E" w14:textId="77777777" w:rsidR="006B5CE3" w:rsidRDefault="006B5CE3" w:rsidP="006B5CE3">
            <w:pPr>
              <w:pStyle w:val="TAC"/>
              <w:rPr>
                <w:sz w:val="16"/>
                <w:szCs w:val="16"/>
              </w:rPr>
            </w:pPr>
          </w:p>
        </w:tc>
        <w:tc>
          <w:tcPr>
            <w:tcW w:w="567" w:type="dxa"/>
            <w:shd w:val="solid" w:color="FFFFFF" w:fill="auto"/>
          </w:tcPr>
          <w:p w14:paraId="1AE3909A" w14:textId="77777777" w:rsidR="006B5CE3" w:rsidRPr="008577C3" w:rsidRDefault="006B5CE3" w:rsidP="006B5CE3">
            <w:pPr>
              <w:pStyle w:val="TAL"/>
              <w:rPr>
                <w:sz w:val="16"/>
                <w:szCs w:val="16"/>
              </w:rPr>
            </w:pPr>
          </w:p>
        </w:tc>
        <w:tc>
          <w:tcPr>
            <w:tcW w:w="425" w:type="dxa"/>
            <w:shd w:val="solid" w:color="FFFFFF" w:fill="auto"/>
          </w:tcPr>
          <w:p w14:paraId="272F2549" w14:textId="77777777" w:rsidR="006B5CE3" w:rsidRPr="008577C3" w:rsidRDefault="006B5CE3" w:rsidP="00CB6257">
            <w:pPr>
              <w:pStyle w:val="TAR"/>
              <w:jc w:val="center"/>
              <w:rPr>
                <w:sz w:val="16"/>
                <w:szCs w:val="16"/>
              </w:rPr>
            </w:pPr>
          </w:p>
        </w:tc>
        <w:tc>
          <w:tcPr>
            <w:tcW w:w="425" w:type="dxa"/>
            <w:shd w:val="solid" w:color="FFFFFF" w:fill="auto"/>
          </w:tcPr>
          <w:p w14:paraId="56B623FB" w14:textId="77777777" w:rsidR="006B5CE3" w:rsidRPr="008577C3" w:rsidRDefault="006B5CE3" w:rsidP="006B5CE3">
            <w:pPr>
              <w:pStyle w:val="TAC"/>
              <w:rPr>
                <w:sz w:val="16"/>
                <w:szCs w:val="16"/>
              </w:rPr>
            </w:pPr>
          </w:p>
        </w:tc>
        <w:tc>
          <w:tcPr>
            <w:tcW w:w="4820" w:type="dxa"/>
            <w:shd w:val="solid" w:color="FFFFFF" w:fill="auto"/>
          </w:tcPr>
          <w:p w14:paraId="248F3272" w14:textId="77777777" w:rsidR="006B5CE3" w:rsidRDefault="006B5CE3" w:rsidP="006B5CE3">
            <w:pPr>
              <w:pStyle w:val="TAL"/>
              <w:rPr>
                <w:sz w:val="16"/>
                <w:szCs w:val="16"/>
              </w:rPr>
            </w:pPr>
            <w:r>
              <w:rPr>
                <w:sz w:val="16"/>
                <w:szCs w:val="16"/>
              </w:rPr>
              <w:t>Upgrade to change control version</w:t>
            </w:r>
          </w:p>
        </w:tc>
        <w:tc>
          <w:tcPr>
            <w:tcW w:w="708" w:type="dxa"/>
            <w:shd w:val="solid" w:color="FFFFFF" w:fill="auto"/>
          </w:tcPr>
          <w:p w14:paraId="248F0639" w14:textId="77777777" w:rsidR="006B5CE3" w:rsidRDefault="006B5CE3" w:rsidP="006B5CE3">
            <w:pPr>
              <w:pStyle w:val="TAC"/>
              <w:rPr>
                <w:sz w:val="16"/>
                <w:szCs w:val="16"/>
              </w:rPr>
            </w:pPr>
            <w:r>
              <w:rPr>
                <w:sz w:val="16"/>
                <w:szCs w:val="16"/>
              </w:rPr>
              <w:t>16.0.0</w:t>
            </w:r>
          </w:p>
        </w:tc>
      </w:tr>
      <w:tr w:rsidR="008B4A94" w:rsidRPr="008577C3" w14:paraId="09595859" w14:textId="77777777" w:rsidTr="00CB6257">
        <w:tblPrEx>
          <w:tblCellMar>
            <w:top w:w="0" w:type="dxa"/>
            <w:bottom w:w="0" w:type="dxa"/>
          </w:tblCellMar>
        </w:tblPrEx>
        <w:tc>
          <w:tcPr>
            <w:tcW w:w="800" w:type="dxa"/>
            <w:shd w:val="solid" w:color="FFFFFF" w:fill="auto"/>
          </w:tcPr>
          <w:p w14:paraId="62764DAE" w14:textId="77777777" w:rsidR="008B4A94" w:rsidRDefault="008B4A94" w:rsidP="006B5CE3">
            <w:pPr>
              <w:pStyle w:val="TAC"/>
              <w:rPr>
                <w:sz w:val="16"/>
                <w:szCs w:val="16"/>
              </w:rPr>
            </w:pPr>
            <w:r>
              <w:rPr>
                <w:sz w:val="16"/>
                <w:szCs w:val="16"/>
              </w:rPr>
              <w:t>2020-06</w:t>
            </w:r>
          </w:p>
        </w:tc>
        <w:tc>
          <w:tcPr>
            <w:tcW w:w="800" w:type="dxa"/>
            <w:shd w:val="solid" w:color="FFFFFF" w:fill="auto"/>
          </w:tcPr>
          <w:p w14:paraId="6F8EEE5D" w14:textId="77777777" w:rsidR="008B4A94" w:rsidRDefault="008B4A94" w:rsidP="006B5CE3">
            <w:pPr>
              <w:pStyle w:val="TAC"/>
              <w:rPr>
                <w:sz w:val="16"/>
                <w:szCs w:val="16"/>
              </w:rPr>
            </w:pPr>
            <w:r>
              <w:rPr>
                <w:sz w:val="16"/>
                <w:szCs w:val="16"/>
              </w:rPr>
              <w:t>SA#88-e</w:t>
            </w:r>
          </w:p>
        </w:tc>
        <w:tc>
          <w:tcPr>
            <w:tcW w:w="1094" w:type="dxa"/>
            <w:shd w:val="solid" w:color="FFFFFF" w:fill="auto"/>
          </w:tcPr>
          <w:p w14:paraId="595B640A" w14:textId="77777777" w:rsidR="008B4A94" w:rsidRDefault="008B4A94" w:rsidP="006B5CE3">
            <w:pPr>
              <w:pStyle w:val="TAC"/>
              <w:rPr>
                <w:sz w:val="16"/>
                <w:szCs w:val="16"/>
              </w:rPr>
            </w:pPr>
            <w:r>
              <w:rPr>
                <w:sz w:val="16"/>
                <w:szCs w:val="16"/>
              </w:rPr>
              <w:t>SP-200496</w:t>
            </w:r>
          </w:p>
        </w:tc>
        <w:tc>
          <w:tcPr>
            <w:tcW w:w="567" w:type="dxa"/>
            <w:shd w:val="solid" w:color="FFFFFF" w:fill="auto"/>
          </w:tcPr>
          <w:p w14:paraId="2219B006" w14:textId="77777777" w:rsidR="008B4A94" w:rsidRPr="008577C3" w:rsidRDefault="008B4A94" w:rsidP="006B5CE3">
            <w:pPr>
              <w:pStyle w:val="TAL"/>
              <w:rPr>
                <w:sz w:val="16"/>
                <w:szCs w:val="16"/>
              </w:rPr>
            </w:pPr>
            <w:r>
              <w:rPr>
                <w:sz w:val="16"/>
                <w:szCs w:val="16"/>
              </w:rPr>
              <w:t>0001</w:t>
            </w:r>
          </w:p>
        </w:tc>
        <w:tc>
          <w:tcPr>
            <w:tcW w:w="425" w:type="dxa"/>
            <w:shd w:val="solid" w:color="FFFFFF" w:fill="auto"/>
          </w:tcPr>
          <w:p w14:paraId="4E82883B" w14:textId="77777777" w:rsidR="008B4A94" w:rsidRPr="008577C3" w:rsidRDefault="008B4A94" w:rsidP="00CB6257">
            <w:pPr>
              <w:pStyle w:val="TAR"/>
              <w:jc w:val="center"/>
              <w:rPr>
                <w:sz w:val="16"/>
                <w:szCs w:val="16"/>
              </w:rPr>
            </w:pPr>
            <w:r>
              <w:rPr>
                <w:sz w:val="16"/>
                <w:szCs w:val="16"/>
              </w:rPr>
              <w:t>1</w:t>
            </w:r>
          </w:p>
        </w:tc>
        <w:tc>
          <w:tcPr>
            <w:tcW w:w="425" w:type="dxa"/>
            <w:shd w:val="solid" w:color="FFFFFF" w:fill="auto"/>
          </w:tcPr>
          <w:p w14:paraId="00B1262A" w14:textId="77777777" w:rsidR="008B4A94" w:rsidRPr="008577C3" w:rsidRDefault="008B4A94" w:rsidP="006B5CE3">
            <w:pPr>
              <w:pStyle w:val="TAC"/>
              <w:rPr>
                <w:sz w:val="16"/>
                <w:szCs w:val="16"/>
              </w:rPr>
            </w:pPr>
            <w:r>
              <w:rPr>
                <w:sz w:val="16"/>
                <w:szCs w:val="16"/>
              </w:rPr>
              <w:t>F</w:t>
            </w:r>
          </w:p>
        </w:tc>
        <w:tc>
          <w:tcPr>
            <w:tcW w:w="4820" w:type="dxa"/>
            <w:shd w:val="solid" w:color="FFFFFF" w:fill="auto"/>
          </w:tcPr>
          <w:p w14:paraId="2711CDDC" w14:textId="77777777" w:rsidR="008B4A94" w:rsidRPr="00561A44" w:rsidRDefault="008B4A94" w:rsidP="006B5CE3">
            <w:pPr>
              <w:pStyle w:val="TAL"/>
              <w:rPr>
                <w:sz w:val="16"/>
                <w:szCs w:val="16"/>
                <w:lang w:val="fr-FR"/>
              </w:rPr>
            </w:pPr>
            <w:r w:rsidRPr="00561A44">
              <w:rPr>
                <w:sz w:val="16"/>
                <w:szCs w:val="16"/>
                <w:lang w:val="fr-FR"/>
              </w:rPr>
              <w:t>Update on D-SON ES solution management service</w:t>
            </w:r>
          </w:p>
        </w:tc>
        <w:tc>
          <w:tcPr>
            <w:tcW w:w="708" w:type="dxa"/>
            <w:shd w:val="solid" w:color="FFFFFF" w:fill="auto"/>
          </w:tcPr>
          <w:p w14:paraId="71133807" w14:textId="77777777" w:rsidR="008B4A94" w:rsidRDefault="008B4A94" w:rsidP="006B5CE3">
            <w:pPr>
              <w:pStyle w:val="TAC"/>
              <w:rPr>
                <w:sz w:val="16"/>
                <w:szCs w:val="16"/>
              </w:rPr>
            </w:pPr>
            <w:r>
              <w:rPr>
                <w:sz w:val="16"/>
                <w:szCs w:val="16"/>
              </w:rPr>
              <w:t>16.</w:t>
            </w:r>
            <w:r w:rsidR="00D906AF">
              <w:rPr>
                <w:sz w:val="16"/>
                <w:szCs w:val="16"/>
              </w:rPr>
              <w:t>1</w:t>
            </w:r>
            <w:r>
              <w:rPr>
                <w:sz w:val="16"/>
                <w:szCs w:val="16"/>
              </w:rPr>
              <w:t>.0</w:t>
            </w:r>
          </w:p>
        </w:tc>
      </w:tr>
      <w:tr w:rsidR="00166280" w:rsidRPr="008577C3" w14:paraId="5AA0B028" w14:textId="77777777" w:rsidTr="00CB6257">
        <w:tblPrEx>
          <w:tblCellMar>
            <w:top w:w="0" w:type="dxa"/>
            <w:bottom w:w="0" w:type="dxa"/>
          </w:tblCellMar>
        </w:tblPrEx>
        <w:tc>
          <w:tcPr>
            <w:tcW w:w="800" w:type="dxa"/>
            <w:shd w:val="solid" w:color="FFFFFF" w:fill="auto"/>
          </w:tcPr>
          <w:p w14:paraId="439F0A80" w14:textId="77777777" w:rsidR="00166280" w:rsidRDefault="00166280" w:rsidP="006B5CE3">
            <w:pPr>
              <w:pStyle w:val="TAC"/>
              <w:rPr>
                <w:sz w:val="16"/>
                <w:szCs w:val="16"/>
              </w:rPr>
            </w:pPr>
            <w:r>
              <w:rPr>
                <w:sz w:val="16"/>
                <w:szCs w:val="16"/>
              </w:rPr>
              <w:t>2020-09</w:t>
            </w:r>
          </w:p>
        </w:tc>
        <w:tc>
          <w:tcPr>
            <w:tcW w:w="800" w:type="dxa"/>
            <w:shd w:val="solid" w:color="FFFFFF" w:fill="auto"/>
          </w:tcPr>
          <w:p w14:paraId="4762A4DE" w14:textId="77777777" w:rsidR="00166280" w:rsidRDefault="00166280" w:rsidP="006B5CE3">
            <w:pPr>
              <w:pStyle w:val="TAC"/>
              <w:rPr>
                <w:sz w:val="16"/>
                <w:szCs w:val="16"/>
              </w:rPr>
            </w:pPr>
            <w:r>
              <w:rPr>
                <w:sz w:val="16"/>
                <w:szCs w:val="16"/>
              </w:rPr>
              <w:t>SA#89-e</w:t>
            </w:r>
          </w:p>
        </w:tc>
        <w:tc>
          <w:tcPr>
            <w:tcW w:w="1094" w:type="dxa"/>
            <w:shd w:val="solid" w:color="FFFFFF" w:fill="auto"/>
          </w:tcPr>
          <w:p w14:paraId="2E5BC6B8" w14:textId="77777777" w:rsidR="00166280" w:rsidRDefault="00166280" w:rsidP="006B5CE3">
            <w:pPr>
              <w:pStyle w:val="TAC"/>
              <w:rPr>
                <w:sz w:val="16"/>
                <w:szCs w:val="16"/>
              </w:rPr>
            </w:pPr>
            <w:r>
              <w:rPr>
                <w:sz w:val="16"/>
                <w:szCs w:val="16"/>
              </w:rPr>
              <w:t>SP-200734</w:t>
            </w:r>
          </w:p>
        </w:tc>
        <w:tc>
          <w:tcPr>
            <w:tcW w:w="567" w:type="dxa"/>
            <w:shd w:val="solid" w:color="FFFFFF" w:fill="auto"/>
          </w:tcPr>
          <w:p w14:paraId="11E3542B" w14:textId="77777777" w:rsidR="00166280" w:rsidRDefault="00166280" w:rsidP="006B5CE3">
            <w:pPr>
              <w:pStyle w:val="TAL"/>
              <w:rPr>
                <w:sz w:val="16"/>
                <w:szCs w:val="16"/>
              </w:rPr>
            </w:pPr>
            <w:r>
              <w:rPr>
                <w:sz w:val="16"/>
                <w:szCs w:val="16"/>
              </w:rPr>
              <w:t>0002</w:t>
            </w:r>
          </w:p>
        </w:tc>
        <w:tc>
          <w:tcPr>
            <w:tcW w:w="425" w:type="dxa"/>
            <w:shd w:val="solid" w:color="FFFFFF" w:fill="auto"/>
          </w:tcPr>
          <w:p w14:paraId="5920A87F" w14:textId="77777777" w:rsidR="00166280" w:rsidRDefault="00166280" w:rsidP="00CB6257">
            <w:pPr>
              <w:pStyle w:val="TAR"/>
              <w:jc w:val="center"/>
              <w:rPr>
                <w:sz w:val="16"/>
                <w:szCs w:val="16"/>
              </w:rPr>
            </w:pPr>
            <w:r>
              <w:rPr>
                <w:sz w:val="16"/>
                <w:szCs w:val="16"/>
              </w:rPr>
              <w:t>-</w:t>
            </w:r>
          </w:p>
        </w:tc>
        <w:tc>
          <w:tcPr>
            <w:tcW w:w="425" w:type="dxa"/>
            <w:shd w:val="solid" w:color="FFFFFF" w:fill="auto"/>
          </w:tcPr>
          <w:p w14:paraId="54ECF6CA" w14:textId="77777777" w:rsidR="00166280" w:rsidRDefault="00166280" w:rsidP="006B5CE3">
            <w:pPr>
              <w:pStyle w:val="TAC"/>
              <w:rPr>
                <w:sz w:val="16"/>
                <w:szCs w:val="16"/>
              </w:rPr>
            </w:pPr>
            <w:r>
              <w:rPr>
                <w:sz w:val="16"/>
                <w:szCs w:val="16"/>
              </w:rPr>
              <w:t>F</w:t>
            </w:r>
          </w:p>
        </w:tc>
        <w:tc>
          <w:tcPr>
            <w:tcW w:w="4820" w:type="dxa"/>
            <w:shd w:val="solid" w:color="FFFFFF" w:fill="auto"/>
          </w:tcPr>
          <w:p w14:paraId="21C47761" w14:textId="77777777" w:rsidR="00166280" w:rsidRPr="00CC7CC9" w:rsidRDefault="00166280" w:rsidP="006B5CE3">
            <w:pPr>
              <w:pStyle w:val="TAL"/>
              <w:rPr>
                <w:sz w:val="16"/>
                <w:szCs w:val="16"/>
              </w:rPr>
            </w:pPr>
            <w:r w:rsidRPr="00CC7CC9">
              <w:rPr>
                <w:sz w:val="16"/>
                <w:szCs w:val="16"/>
              </w:rPr>
              <w:t>Add missing requirements traceability for energy saving use cases</w:t>
            </w:r>
          </w:p>
        </w:tc>
        <w:tc>
          <w:tcPr>
            <w:tcW w:w="708" w:type="dxa"/>
            <w:shd w:val="solid" w:color="FFFFFF" w:fill="auto"/>
          </w:tcPr>
          <w:p w14:paraId="09248F78" w14:textId="77777777" w:rsidR="00166280" w:rsidRDefault="00166280" w:rsidP="006B5CE3">
            <w:pPr>
              <w:pStyle w:val="TAC"/>
              <w:rPr>
                <w:sz w:val="16"/>
                <w:szCs w:val="16"/>
              </w:rPr>
            </w:pPr>
            <w:r>
              <w:rPr>
                <w:sz w:val="16"/>
                <w:szCs w:val="16"/>
              </w:rPr>
              <w:t>16.2.0</w:t>
            </w:r>
          </w:p>
        </w:tc>
      </w:tr>
      <w:tr w:rsidR="00321654" w:rsidRPr="008577C3" w14:paraId="311C0815" w14:textId="77777777" w:rsidTr="00CB6257">
        <w:tblPrEx>
          <w:tblCellMar>
            <w:top w:w="0" w:type="dxa"/>
            <w:bottom w:w="0" w:type="dxa"/>
          </w:tblCellMar>
        </w:tblPrEx>
        <w:tc>
          <w:tcPr>
            <w:tcW w:w="800" w:type="dxa"/>
            <w:shd w:val="solid" w:color="FFFFFF" w:fill="auto"/>
          </w:tcPr>
          <w:p w14:paraId="6192C5E5" w14:textId="77777777" w:rsidR="00321654" w:rsidRDefault="00321654" w:rsidP="006B5CE3">
            <w:pPr>
              <w:pStyle w:val="TAC"/>
              <w:rPr>
                <w:sz w:val="16"/>
                <w:szCs w:val="16"/>
              </w:rPr>
            </w:pPr>
            <w:r>
              <w:rPr>
                <w:sz w:val="16"/>
                <w:szCs w:val="16"/>
              </w:rPr>
              <w:t>2020-12</w:t>
            </w:r>
          </w:p>
        </w:tc>
        <w:tc>
          <w:tcPr>
            <w:tcW w:w="800" w:type="dxa"/>
            <w:shd w:val="solid" w:color="FFFFFF" w:fill="auto"/>
          </w:tcPr>
          <w:p w14:paraId="56BEDA73" w14:textId="77777777" w:rsidR="00321654" w:rsidRDefault="00321654" w:rsidP="006B5CE3">
            <w:pPr>
              <w:pStyle w:val="TAC"/>
              <w:rPr>
                <w:sz w:val="16"/>
                <w:szCs w:val="16"/>
              </w:rPr>
            </w:pPr>
            <w:r>
              <w:rPr>
                <w:sz w:val="16"/>
                <w:szCs w:val="16"/>
              </w:rPr>
              <w:t>SA#90e</w:t>
            </w:r>
          </w:p>
        </w:tc>
        <w:tc>
          <w:tcPr>
            <w:tcW w:w="1094" w:type="dxa"/>
            <w:shd w:val="solid" w:color="FFFFFF" w:fill="auto"/>
          </w:tcPr>
          <w:p w14:paraId="72CF5C12" w14:textId="77777777" w:rsidR="00321654" w:rsidRDefault="00321654" w:rsidP="006B5CE3">
            <w:pPr>
              <w:pStyle w:val="TAC"/>
              <w:rPr>
                <w:sz w:val="16"/>
                <w:szCs w:val="16"/>
              </w:rPr>
            </w:pPr>
            <w:r>
              <w:rPr>
                <w:sz w:val="16"/>
                <w:szCs w:val="16"/>
              </w:rPr>
              <w:t>SP-201047</w:t>
            </w:r>
          </w:p>
        </w:tc>
        <w:tc>
          <w:tcPr>
            <w:tcW w:w="567" w:type="dxa"/>
            <w:shd w:val="solid" w:color="FFFFFF" w:fill="auto"/>
          </w:tcPr>
          <w:p w14:paraId="180C06C4" w14:textId="77777777" w:rsidR="00321654" w:rsidRDefault="00321654" w:rsidP="006B5CE3">
            <w:pPr>
              <w:pStyle w:val="TAL"/>
              <w:rPr>
                <w:sz w:val="16"/>
                <w:szCs w:val="16"/>
              </w:rPr>
            </w:pPr>
            <w:r>
              <w:rPr>
                <w:sz w:val="16"/>
                <w:szCs w:val="16"/>
              </w:rPr>
              <w:t>0003</w:t>
            </w:r>
          </w:p>
        </w:tc>
        <w:tc>
          <w:tcPr>
            <w:tcW w:w="425" w:type="dxa"/>
            <w:shd w:val="solid" w:color="FFFFFF" w:fill="auto"/>
          </w:tcPr>
          <w:p w14:paraId="206C5A28" w14:textId="77777777" w:rsidR="00321654" w:rsidRDefault="00321654" w:rsidP="00CB6257">
            <w:pPr>
              <w:pStyle w:val="TAR"/>
              <w:jc w:val="center"/>
              <w:rPr>
                <w:sz w:val="16"/>
                <w:szCs w:val="16"/>
              </w:rPr>
            </w:pPr>
            <w:r>
              <w:rPr>
                <w:sz w:val="16"/>
                <w:szCs w:val="16"/>
              </w:rPr>
              <w:t>-</w:t>
            </w:r>
          </w:p>
        </w:tc>
        <w:tc>
          <w:tcPr>
            <w:tcW w:w="425" w:type="dxa"/>
            <w:shd w:val="solid" w:color="FFFFFF" w:fill="auto"/>
          </w:tcPr>
          <w:p w14:paraId="77CB78E9" w14:textId="77777777" w:rsidR="00321654" w:rsidRDefault="00321654" w:rsidP="006B5CE3">
            <w:pPr>
              <w:pStyle w:val="TAC"/>
              <w:rPr>
                <w:sz w:val="16"/>
                <w:szCs w:val="16"/>
              </w:rPr>
            </w:pPr>
            <w:r>
              <w:rPr>
                <w:sz w:val="16"/>
                <w:szCs w:val="16"/>
              </w:rPr>
              <w:t>F</w:t>
            </w:r>
          </w:p>
        </w:tc>
        <w:tc>
          <w:tcPr>
            <w:tcW w:w="4820" w:type="dxa"/>
            <w:shd w:val="solid" w:color="FFFFFF" w:fill="auto"/>
          </w:tcPr>
          <w:p w14:paraId="53EA6E51" w14:textId="77777777" w:rsidR="00321654" w:rsidRPr="00CC7CC9" w:rsidRDefault="00321654" w:rsidP="006B5CE3">
            <w:pPr>
              <w:pStyle w:val="TAL"/>
              <w:rPr>
                <w:sz w:val="16"/>
                <w:szCs w:val="16"/>
              </w:rPr>
            </w:pPr>
            <w:r w:rsidRPr="00FB2476">
              <w:rPr>
                <w:sz w:val="16"/>
                <w:szCs w:val="16"/>
              </w:rPr>
              <w:t>Correction on general descriptions of centralized energy saving activation and deactivation</w:t>
            </w:r>
          </w:p>
        </w:tc>
        <w:tc>
          <w:tcPr>
            <w:tcW w:w="708" w:type="dxa"/>
            <w:shd w:val="solid" w:color="FFFFFF" w:fill="auto"/>
          </w:tcPr>
          <w:p w14:paraId="6396F403" w14:textId="77777777" w:rsidR="00321654" w:rsidRDefault="00321654" w:rsidP="006B5CE3">
            <w:pPr>
              <w:pStyle w:val="TAC"/>
              <w:rPr>
                <w:sz w:val="16"/>
                <w:szCs w:val="16"/>
              </w:rPr>
            </w:pPr>
            <w:r>
              <w:rPr>
                <w:sz w:val="16"/>
                <w:szCs w:val="16"/>
              </w:rPr>
              <w:t>16.3.0</w:t>
            </w:r>
          </w:p>
        </w:tc>
      </w:tr>
      <w:tr w:rsidR="00C30EAC" w:rsidRPr="008577C3" w14:paraId="6F64EB91" w14:textId="77777777" w:rsidTr="00CB6257">
        <w:tblPrEx>
          <w:tblCellMar>
            <w:top w:w="0" w:type="dxa"/>
            <w:bottom w:w="0" w:type="dxa"/>
          </w:tblCellMar>
        </w:tblPrEx>
        <w:tc>
          <w:tcPr>
            <w:tcW w:w="800" w:type="dxa"/>
            <w:shd w:val="solid" w:color="FFFFFF" w:fill="auto"/>
          </w:tcPr>
          <w:p w14:paraId="1B6EE42C" w14:textId="77777777" w:rsidR="00C30EAC" w:rsidRDefault="00C30EAC" w:rsidP="00C30EAC">
            <w:pPr>
              <w:pStyle w:val="TAC"/>
              <w:rPr>
                <w:sz w:val="16"/>
                <w:szCs w:val="16"/>
              </w:rPr>
            </w:pPr>
            <w:r>
              <w:rPr>
                <w:sz w:val="16"/>
                <w:szCs w:val="16"/>
              </w:rPr>
              <w:t>2020-12</w:t>
            </w:r>
          </w:p>
        </w:tc>
        <w:tc>
          <w:tcPr>
            <w:tcW w:w="800" w:type="dxa"/>
            <w:shd w:val="solid" w:color="FFFFFF" w:fill="auto"/>
          </w:tcPr>
          <w:p w14:paraId="08343DF6" w14:textId="77777777" w:rsidR="00C30EAC" w:rsidRDefault="00C30EAC" w:rsidP="00C30EAC">
            <w:pPr>
              <w:pStyle w:val="TAC"/>
              <w:rPr>
                <w:sz w:val="16"/>
                <w:szCs w:val="16"/>
              </w:rPr>
            </w:pPr>
            <w:r>
              <w:rPr>
                <w:sz w:val="16"/>
                <w:szCs w:val="16"/>
              </w:rPr>
              <w:t>SA#90e</w:t>
            </w:r>
          </w:p>
        </w:tc>
        <w:tc>
          <w:tcPr>
            <w:tcW w:w="1094" w:type="dxa"/>
            <w:shd w:val="solid" w:color="FFFFFF" w:fill="auto"/>
          </w:tcPr>
          <w:p w14:paraId="5739AEE7" w14:textId="77777777" w:rsidR="00C30EAC" w:rsidRDefault="00C30EAC" w:rsidP="00C30EAC">
            <w:pPr>
              <w:pStyle w:val="TAC"/>
              <w:rPr>
                <w:sz w:val="16"/>
                <w:szCs w:val="16"/>
              </w:rPr>
            </w:pPr>
            <w:r>
              <w:rPr>
                <w:sz w:val="16"/>
                <w:szCs w:val="16"/>
              </w:rPr>
              <w:t>SP-201047</w:t>
            </w:r>
          </w:p>
        </w:tc>
        <w:tc>
          <w:tcPr>
            <w:tcW w:w="567" w:type="dxa"/>
            <w:shd w:val="solid" w:color="FFFFFF" w:fill="auto"/>
          </w:tcPr>
          <w:p w14:paraId="5AF7B805" w14:textId="77777777" w:rsidR="00C30EAC" w:rsidRDefault="00C30EAC" w:rsidP="00C30EAC">
            <w:pPr>
              <w:pStyle w:val="TAL"/>
              <w:rPr>
                <w:sz w:val="16"/>
                <w:szCs w:val="16"/>
              </w:rPr>
            </w:pPr>
            <w:r>
              <w:rPr>
                <w:sz w:val="16"/>
                <w:szCs w:val="16"/>
              </w:rPr>
              <w:t>0004</w:t>
            </w:r>
          </w:p>
        </w:tc>
        <w:tc>
          <w:tcPr>
            <w:tcW w:w="425" w:type="dxa"/>
            <w:shd w:val="solid" w:color="FFFFFF" w:fill="auto"/>
          </w:tcPr>
          <w:p w14:paraId="6C5B8B6E" w14:textId="77777777" w:rsidR="00C30EAC" w:rsidRDefault="00C30EAC" w:rsidP="00CB6257">
            <w:pPr>
              <w:pStyle w:val="TAR"/>
              <w:jc w:val="center"/>
              <w:rPr>
                <w:sz w:val="16"/>
                <w:szCs w:val="16"/>
              </w:rPr>
            </w:pPr>
            <w:r>
              <w:rPr>
                <w:sz w:val="16"/>
                <w:szCs w:val="16"/>
              </w:rPr>
              <w:t>-</w:t>
            </w:r>
          </w:p>
        </w:tc>
        <w:tc>
          <w:tcPr>
            <w:tcW w:w="425" w:type="dxa"/>
            <w:shd w:val="solid" w:color="FFFFFF" w:fill="auto"/>
          </w:tcPr>
          <w:p w14:paraId="0F00DF38" w14:textId="77777777" w:rsidR="00C30EAC" w:rsidRDefault="00C30EAC" w:rsidP="00C30EAC">
            <w:pPr>
              <w:pStyle w:val="TAC"/>
              <w:rPr>
                <w:sz w:val="16"/>
                <w:szCs w:val="16"/>
              </w:rPr>
            </w:pPr>
            <w:r>
              <w:rPr>
                <w:sz w:val="16"/>
                <w:szCs w:val="16"/>
              </w:rPr>
              <w:t>F</w:t>
            </w:r>
          </w:p>
        </w:tc>
        <w:tc>
          <w:tcPr>
            <w:tcW w:w="4820" w:type="dxa"/>
            <w:shd w:val="solid" w:color="FFFFFF" w:fill="auto"/>
          </w:tcPr>
          <w:p w14:paraId="2F801C52" w14:textId="77777777" w:rsidR="00C30EAC" w:rsidRPr="00CB6257" w:rsidRDefault="00C30EAC" w:rsidP="00C30EAC">
            <w:pPr>
              <w:pStyle w:val="TAL"/>
              <w:rPr>
                <w:sz w:val="16"/>
                <w:szCs w:val="16"/>
                <w:lang w:val="fr-FR"/>
              </w:rPr>
            </w:pPr>
            <w:r w:rsidRPr="00CB6257">
              <w:rPr>
                <w:sz w:val="16"/>
                <w:szCs w:val="16"/>
                <w:lang w:val="fr-FR"/>
              </w:rPr>
              <w:t>Corrections on distributed ES solution</w:t>
            </w:r>
          </w:p>
        </w:tc>
        <w:tc>
          <w:tcPr>
            <w:tcW w:w="708" w:type="dxa"/>
            <w:shd w:val="solid" w:color="FFFFFF" w:fill="auto"/>
          </w:tcPr>
          <w:p w14:paraId="60CB395F" w14:textId="77777777" w:rsidR="00C30EAC" w:rsidRDefault="00C30EAC" w:rsidP="00C30EAC">
            <w:pPr>
              <w:pStyle w:val="TAC"/>
              <w:rPr>
                <w:sz w:val="16"/>
                <w:szCs w:val="16"/>
              </w:rPr>
            </w:pPr>
            <w:r>
              <w:rPr>
                <w:sz w:val="16"/>
                <w:szCs w:val="16"/>
              </w:rPr>
              <w:t>16.3.0</w:t>
            </w:r>
          </w:p>
        </w:tc>
      </w:tr>
      <w:tr w:rsidR="00230396" w:rsidRPr="008577C3" w14:paraId="70A2840C" w14:textId="77777777" w:rsidTr="00CB6257">
        <w:tblPrEx>
          <w:tblCellMar>
            <w:top w:w="0" w:type="dxa"/>
            <w:bottom w:w="0" w:type="dxa"/>
          </w:tblCellMar>
        </w:tblPrEx>
        <w:tc>
          <w:tcPr>
            <w:tcW w:w="800" w:type="dxa"/>
            <w:shd w:val="solid" w:color="FFFFFF" w:fill="auto"/>
          </w:tcPr>
          <w:p w14:paraId="0DAE15C3" w14:textId="77777777" w:rsidR="00230396" w:rsidRDefault="00230396" w:rsidP="00C30EAC">
            <w:pPr>
              <w:pStyle w:val="TAC"/>
              <w:rPr>
                <w:sz w:val="16"/>
                <w:szCs w:val="16"/>
              </w:rPr>
            </w:pPr>
            <w:r>
              <w:rPr>
                <w:sz w:val="16"/>
                <w:szCs w:val="16"/>
              </w:rPr>
              <w:t>2020-12</w:t>
            </w:r>
          </w:p>
        </w:tc>
        <w:tc>
          <w:tcPr>
            <w:tcW w:w="800" w:type="dxa"/>
            <w:shd w:val="solid" w:color="FFFFFF" w:fill="auto"/>
          </w:tcPr>
          <w:p w14:paraId="6A858585" w14:textId="77777777" w:rsidR="00230396" w:rsidRDefault="00230396" w:rsidP="00C30EAC">
            <w:pPr>
              <w:pStyle w:val="TAC"/>
              <w:rPr>
                <w:sz w:val="16"/>
                <w:szCs w:val="16"/>
              </w:rPr>
            </w:pPr>
            <w:r>
              <w:rPr>
                <w:sz w:val="16"/>
                <w:szCs w:val="16"/>
              </w:rPr>
              <w:t>SA#90e</w:t>
            </w:r>
          </w:p>
        </w:tc>
        <w:tc>
          <w:tcPr>
            <w:tcW w:w="1094" w:type="dxa"/>
            <w:shd w:val="solid" w:color="FFFFFF" w:fill="auto"/>
          </w:tcPr>
          <w:p w14:paraId="1F603B8D" w14:textId="77777777" w:rsidR="00230396" w:rsidRDefault="00230396" w:rsidP="00C30EAC">
            <w:pPr>
              <w:pStyle w:val="TAC"/>
              <w:rPr>
                <w:sz w:val="16"/>
                <w:szCs w:val="16"/>
              </w:rPr>
            </w:pPr>
            <w:r>
              <w:rPr>
                <w:sz w:val="16"/>
                <w:szCs w:val="16"/>
              </w:rPr>
              <w:t>SP-201047</w:t>
            </w:r>
          </w:p>
        </w:tc>
        <w:tc>
          <w:tcPr>
            <w:tcW w:w="567" w:type="dxa"/>
            <w:shd w:val="solid" w:color="FFFFFF" w:fill="auto"/>
          </w:tcPr>
          <w:p w14:paraId="49D949D8" w14:textId="77777777" w:rsidR="00230396" w:rsidRDefault="00230396" w:rsidP="00C30EAC">
            <w:pPr>
              <w:pStyle w:val="TAL"/>
              <w:rPr>
                <w:sz w:val="16"/>
                <w:szCs w:val="16"/>
              </w:rPr>
            </w:pPr>
            <w:r>
              <w:rPr>
                <w:sz w:val="16"/>
                <w:szCs w:val="16"/>
              </w:rPr>
              <w:t>0005</w:t>
            </w:r>
          </w:p>
        </w:tc>
        <w:tc>
          <w:tcPr>
            <w:tcW w:w="425" w:type="dxa"/>
            <w:shd w:val="solid" w:color="FFFFFF" w:fill="auto"/>
          </w:tcPr>
          <w:p w14:paraId="2FF2B119" w14:textId="77777777" w:rsidR="00230396" w:rsidRDefault="00230396" w:rsidP="00CB6257">
            <w:pPr>
              <w:pStyle w:val="TAR"/>
              <w:jc w:val="center"/>
              <w:rPr>
                <w:sz w:val="16"/>
                <w:szCs w:val="16"/>
              </w:rPr>
            </w:pPr>
            <w:r>
              <w:rPr>
                <w:sz w:val="16"/>
                <w:szCs w:val="16"/>
              </w:rPr>
              <w:t>-</w:t>
            </w:r>
          </w:p>
        </w:tc>
        <w:tc>
          <w:tcPr>
            <w:tcW w:w="425" w:type="dxa"/>
            <w:shd w:val="solid" w:color="FFFFFF" w:fill="auto"/>
          </w:tcPr>
          <w:p w14:paraId="0C80C674" w14:textId="77777777" w:rsidR="00230396" w:rsidRDefault="00230396" w:rsidP="00C30EAC">
            <w:pPr>
              <w:pStyle w:val="TAC"/>
              <w:rPr>
                <w:sz w:val="16"/>
                <w:szCs w:val="16"/>
              </w:rPr>
            </w:pPr>
            <w:r>
              <w:rPr>
                <w:sz w:val="16"/>
                <w:szCs w:val="16"/>
              </w:rPr>
              <w:t>F</w:t>
            </w:r>
          </w:p>
        </w:tc>
        <w:tc>
          <w:tcPr>
            <w:tcW w:w="4820" w:type="dxa"/>
            <w:shd w:val="solid" w:color="FFFFFF" w:fill="auto"/>
          </w:tcPr>
          <w:p w14:paraId="434A16B9" w14:textId="77777777" w:rsidR="00230396" w:rsidRPr="00CB6257" w:rsidRDefault="00230396" w:rsidP="00C30EAC">
            <w:pPr>
              <w:pStyle w:val="TAL"/>
              <w:rPr>
                <w:sz w:val="16"/>
                <w:szCs w:val="16"/>
              </w:rPr>
            </w:pPr>
            <w:r w:rsidRPr="00F25117">
              <w:rPr>
                <w:sz w:val="16"/>
                <w:szCs w:val="16"/>
              </w:rPr>
              <w:t xml:space="preserve">Correction on general descriptions of distributed energy saving activation and </w:t>
            </w:r>
            <w:r w:rsidRPr="00CB6257">
              <w:rPr>
                <w:sz w:val="16"/>
                <w:szCs w:val="16"/>
              </w:rPr>
              <w:t>deactivation</w:t>
            </w:r>
          </w:p>
        </w:tc>
        <w:tc>
          <w:tcPr>
            <w:tcW w:w="708" w:type="dxa"/>
            <w:shd w:val="solid" w:color="FFFFFF" w:fill="auto"/>
          </w:tcPr>
          <w:p w14:paraId="0C569518" w14:textId="77777777" w:rsidR="00230396" w:rsidRDefault="00230396" w:rsidP="00C30EAC">
            <w:pPr>
              <w:pStyle w:val="TAC"/>
              <w:rPr>
                <w:sz w:val="16"/>
                <w:szCs w:val="16"/>
              </w:rPr>
            </w:pPr>
            <w:r>
              <w:rPr>
                <w:sz w:val="16"/>
                <w:szCs w:val="16"/>
              </w:rPr>
              <w:t>16.3.0</w:t>
            </w:r>
          </w:p>
        </w:tc>
      </w:tr>
      <w:tr w:rsidR="00230396" w:rsidRPr="008577C3" w14:paraId="5AD7A003" w14:textId="77777777" w:rsidTr="00CB6257">
        <w:tblPrEx>
          <w:tblCellMar>
            <w:top w:w="0" w:type="dxa"/>
            <w:bottom w:w="0" w:type="dxa"/>
          </w:tblCellMar>
        </w:tblPrEx>
        <w:tc>
          <w:tcPr>
            <w:tcW w:w="800" w:type="dxa"/>
            <w:shd w:val="solid" w:color="FFFFFF" w:fill="auto"/>
          </w:tcPr>
          <w:p w14:paraId="25B0A165" w14:textId="77777777" w:rsidR="00230396" w:rsidRDefault="00230396" w:rsidP="00230396">
            <w:pPr>
              <w:pStyle w:val="TAC"/>
              <w:rPr>
                <w:sz w:val="16"/>
                <w:szCs w:val="16"/>
              </w:rPr>
            </w:pPr>
            <w:r>
              <w:rPr>
                <w:sz w:val="16"/>
                <w:szCs w:val="16"/>
              </w:rPr>
              <w:t>2020-12</w:t>
            </w:r>
          </w:p>
        </w:tc>
        <w:tc>
          <w:tcPr>
            <w:tcW w:w="800" w:type="dxa"/>
            <w:shd w:val="solid" w:color="FFFFFF" w:fill="auto"/>
          </w:tcPr>
          <w:p w14:paraId="042C5BDD" w14:textId="77777777" w:rsidR="00230396" w:rsidRDefault="00230396" w:rsidP="00230396">
            <w:pPr>
              <w:pStyle w:val="TAC"/>
              <w:rPr>
                <w:sz w:val="16"/>
                <w:szCs w:val="16"/>
              </w:rPr>
            </w:pPr>
            <w:r>
              <w:rPr>
                <w:sz w:val="16"/>
                <w:szCs w:val="16"/>
              </w:rPr>
              <w:t>SA#90e</w:t>
            </w:r>
          </w:p>
        </w:tc>
        <w:tc>
          <w:tcPr>
            <w:tcW w:w="1094" w:type="dxa"/>
            <w:shd w:val="solid" w:color="FFFFFF" w:fill="auto"/>
          </w:tcPr>
          <w:p w14:paraId="34CCDB4B" w14:textId="77777777" w:rsidR="00230396" w:rsidRDefault="00230396" w:rsidP="00230396">
            <w:pPr>
              <w:pStyle w:val="TAC"/>
              <w:rPr>
                <w:sz w:val="16"/>
                <w:szCs w:val="16"/>
              </w:rPr>
            </w:pPr>
            <w:r>
              <w:rPr>
                <w:sz w:val="16"/>
                <w:szCs w:val="16"/>
              </w:rPr>
              <w:t>SP-201047</w:t>
            </w:r>
          </w:p>
        </w:tc>
        <w:tc>
          <w:tcPr>
            <w:tcW w:w="567" w:type="dxa"/>
            <w:shd w:val="solid" w:color="FFFFFF" w:fill="auto"/>
          </w:tcPr>
          <w:p w14:paraId="320593F4" w14:textId="77777777" w:rsidR="00230396" w:rsidRDefault="00230396" w:rsidP="00230396">
            <w:pPr>
              <w:pStyle w:val="TAL"/>
              <w:rPr>
                <w:sz w:val="16"/>
                <w:szCs w:val="16"/>
              </w:rPr>
            </w:pPr>
            <w:r>
              <w:rPr>
                <w:sz w:val="16"/>
                <w:szCs w:val="16"/>
              </w:rPr>
              <w:t>0007</w:t>
            </w:r>
          </w:p>
        </w:tc>
        <w:tc>
          <w:tcPr>
            <w:tcW w:w="425" w:type="dxa"/>
            <w:shd w:val="solid" w:color="FFFFFF" w:fill="auto"/>
          </w:tcPr>
          <w:p w14:paraId="1B09CAF7" w14:textId="77777777" w:rsidR="00230396" w:rsidRDefault="00230396" w:rsidP="00CB6257">
            <w:pPr>
              <w:pStyle w:val="TAR"/>
              <w:jc w:val="center"/>
              <w:rPr>
                <w:sz w:val="16"/>
                <w:szCs w:val="16"/>
              </w:rPr>
            </w:pPr>
            <w:r>
              <w:rPr>
                <w:sz w:val="16"/>
                <w:szCs w:val="16"/>
              </w:rPr>
              <w:t>-</w:t>
            </w:r>
          </w:p>
        </w:tc>
        <w:tc>
          <w:tcPr>
            <w:tcW w:w="425" w:type="dxa"/>
            <w:shd w:val="solid" w:color="FFFFFF" w:fill="auto"/>
          </w:tcPr>
          <w:p w14:paraId="61BC189B" w14:textId="77777777" w:rsidR="00230396" w:rsidRDefault="00230396" w:rsidP="00230396">
            <w:pPr>
              <w:pStyle w:val="TAC"/>
              <w:rPr>
                <w:sz w:val="16"/>
                <w:szCs w:val="16"/>
              </w:rPr>
            </w:pPr>
            <w:r>
              <w:rPr>
                <w:sz w:val="16"/>
                <w:szCs w:val="16"/>
              </w:rPr>
              <w:t>F</w:t>
            </w:r>
          </w:p>
        </w:tc>
        <w:tc>
          <w:tcPr>
            <w:tcW w:w="4820" w:type="dxa"/>
            <w:shd w:val="solid" w:color="FFFFFF" w:fill="auto"/>
          </w:tcPr>
          <w:p w14:paraId="0808D8F7" w14:textId="77777777" w:rsidR="00230396" w:rsidRPr="00CB6257" w:rsidRDefault="00230396" w:rsidP="00230396">
            <w:pPr>
              <w:pStyle w:val="TAL"/>
              <w:rPr>
                <w:sz w:val="16"/>
                <w:szCs w:val="16"/>
              </w:rPr>
            </w:pPr>
            <w:r w:rsidRPr="00F25117">
              <w:rPr>
                <w:sz w:val="16"/>
                <w:szCs w:val="16"/>
              </w:rPr>
              <w:t>Remove the distributed scen</w:t>
            </w:r>
            <w:r w:rsidRPr="00CB6257">
              <w:rPr>
                <w:sz w:val="16"/>
                <w:szCs w:val="16"/>
              </w:rPr>
              <w:t>ario from the inter-RAT energy saving use case</w:t>
            </w:r>
          </w:p>
        </w:tc>
        <w:tc>
          <w:tcPr>
            <w:tcW w:w="708" w:type="dxa"/>
            <w:shd w:val="solid" w:color="FFFFFF" w:fill="auto"/>
          </w:tcPr>
          <w:p w14:paraId="5678295C" w14:textId="77777777" w:rsidR="00230396" w:rsidRDefault="00230396" w:rsidP="00230396">
            <w:pPr>
              <w:pStyle w:val="TAC"/>
              <w:rPr>
                <w:sz w:val="16"/>
                <w:szCs w:val="16"/>
              </w:rPr>
            </w:pPr>
            <w:r>
              <w:rPr>
                <w:sz w:val="16"/>
                <w:szCs w:val="16"/>
              </w:rPr>
              <w:t>16.3.0</w:t>
            </w:r>
          </w:p>
        </w:tc>
      </w:tr>
      <w:tr w:rsidR="00C64FF8" w:rsidRPr="008577C3" w14:paraId="6190D818" w14:textId="77777777" w:rsidTr="00CB6257">
        <w:tblPrEx>
          <w:tblCellMar>
            <w:top w:w="0" w:type="dxa"/>
            <w:bottom w:w="0" w:type="dxa"/>
          </w:tblCellMar>
        </w:tblPrEx>
        <w:tc>
          <w:tcPr>
            <w:tcW w:w="800" w:type="dxa"/>
            <w:shd w:val="solid" w:color="FFFFFF" w:fill="auto"/>
          </w:tcPr>
          <w:p w14:paraId="1D227B05" w14:textId="77777777" w:rsidR="00C64FF8" w:rsidRDefault="00C64FF8" w:rsidP="00230396">
            <w:pPr>
              <w:pStyle w:val="TAC"/>
              <w:rPr>
                <w:sz w:val="16"/>
                <w:szCs w:val="16"/>
              </w:rPr>
            </w:pPr>
            <w:r>
              <w:rPr>
                <w:sz w:val="16"/>
                <w:szCs w:val="16"/>
              </w:rPr>
              <w:t>2021-03</w:t>
            </w:r>
          </w:p>
        </w:tc>
        <w:tc>
          <w:tcPr>
            <w:tcW w:w="800" w:type="dxa"/>
            <w:shd w:val="solid" w:color="FFFFFF" w:fill="auto"/>
          </w:tcPr>
          <w:p w14:paraId="4ED61FD2" w14:textId="77777777" w:rsidR="00C64FF8" w:rsidRDefault="00C64FF8" w:rsidP="00230396">
            <w:pPr>
              <w:pStyle w:val="TAC"/>
              <w:rPr>
                <w:sz w:val="16"/>
                <w:szCs w:val="16"/>
              </w:rPr>
            </w:pPr>
            <w:r>
              <w:rPr>
                <w:sz w:val="16"/>
                <w:szCs w:val="16"/>
              </w:rPr>
              <w:t>SA#91e</w:t>
            </w:r>
          </w:p>
        </w:tc>
        <w:tc>
          <w:tcPr>
            <w:tcW w:w="1094" w:type="dxa"/>
            <w:shd w:val="solid" w:color="FFFFFF" w:fill="auto"/>
          </w:tcPr>
          <w:p w14:paraId="078F8D31" w14:textId="77777777" w:rsidR="00C64FF8" w:rsidRDefault="00C64FF8" w:rsidP="00230396">
            <w:pPr>
              <w:pStyle w:val="TAC"/>
              <w:rPr>
                <w:sz w:val="16"/>
                <w:szCs w:val="16"/>
              </w:rPr>
            </w:pPr>
            <w:r>
              <w:rPr>
                <w:sz w:val="16"/>
                <w:szCs w:val="16"/>
              </w:rPr>
              <w:t>SP-210143</w:t>
            </w:r>
          </w:p>
        </w:tc>
        <w:tc>
          <w:tcPr>
            <w:tcW w:w="567" w:type="dxa"/>
            <w:shd w:val="solid" w:color="FFFFFF" w:fill="auto"/>
          </w:tcPr>
          <w:p w14:paraId="2928325F" w14:textId="77777777" w:rsidR="00C64FF8" w:rsidRDefault="00C64FF8" w:rsidP="00230396">
            <w:pPr>
              <w:pStyle w:val="TAL"/>
              <w:rPr>
                <w:sz w:val="16"/>
                <w:szCs w:val="16"/>
              </w:rPr>
            </w:pPr>
            <w:r>
              <w:rPr>
                <w:sz w:val="16"/>
                <w:szCs w:val="16"/>
              </w:rPr>
              <w:t>0009</w:t>
            </w:r>
          </w:p>
        </w:tc>
        <w:tc>
          <w:tcPr>
            <w:tcW w:w="425" w:type="dxa"/>
            <w:shd w:val="solid" w:color="FFFFFF" w:fill="auto"/>
          </w:tcPr>
          <w:p w14:paraId="06212861" w14:textId="77777777" w:rsidR="00C64FF8" w:rsidRDefault="00C64FF8" w:rsidP="00CB6257">
            <w:pPr>
              <w:pStyle w:val="TAR"/>
              <w:jc w:val="center"/>
              <w:rPr>
                <w:sz w:val="16"/>
                <w:szCs w:val="16"/>
              </w:rPr>
            </w:pPr>
            <w:r>
              <w:rPr>
                <w:sz w:val="16"/>
                <w:szCs w:val="16"/>
              </w:rPr>
              <w:t>1</w:t>
            </w:r>
          </w:p>
        </w:tc>
        <w:tc>
          <w:tcPr>
            <w:tcW w:w="425" w:type="dxa"/>
            <w:shd w:val="solid" w:color="FFFFFF" w:fill="auto"/>
          </w:tcPr>
          <w:p w14:paraId="4116B7C0" w14:textId="77777777" w:rsidR="00C64FF8" w:rsidRDefault="00C64FF8" w:rsidP="00230396">
            <w:pPr>
              <w:pStyle w:val="TAC"/>
              <w:rPr>
                <w:sz w:val="16"/>
                <w:szCs w:val="16"/>
              </w:rPr>
            </w:pPr>
            <w:r>
              <w:rPr>
                <w:sz w:val="16"/>
                <w:szCs w:val="16"/>
              </w:rPr>
              <w:t>F</w:t>
            </w:r>
          </w:p>
        </w:tc>
        <w:tc>
          <w:tcPr>
            <w:tcW w:w="4820" w:type="dxa"/>
            <w:shd w:val="solid" w:color="FFFFFF" w:fill="auto"/>
          </w:tcPr>
          <w:p w14:paraId="1F942887" w14:textId="77777777" w:rsidR="00C64FF8" w:rsidRPr="00F25117" w:rsidRDefault="00C64FF8" w:rsidP="00230396">
            <w:pPr>
              <w:pStyle w:val="TAL"/>
              <w:rPr>
                <w:sz w:val="16"/>
                <w:szCs w:val="16"/>
              </w:rPr>
            </w:pPr>
            <w:r w:rsidRPr="00F25117">
              <w:rPr>
                <w:sz w:val="16"/>
                <w:szCs w:val="16"/>
              </w:rPr>
              <w:t>Introducing the ES probing procedure</w:t>
            </w:r>
          </w:p>
        </w:tc>
        <w:tc>
          <w:tcPr>
            <w:tcW w:w="708" w:type="dxa"/>
            <w:shd w:val="solid" w:color="FFFFFF" w:fill="auto"/>
          </w:tcPr>
          <w:p w14:paraId="11E38C7A" w14:textId="77777777" w:rsidR="00C64FF8" w:rsidRDefault="00C64FF8" w:rsidP="00230396">
            <w:pPr>
              <w:pStyle w:val="TAC"/>
              <w:rPr>
                <w:sz w:val="16"/>
                <w:szCs w:val="16"/>
              </w:rPr>
            </w:pPr>
            <w:r>
              <w:rPr>
                <w:sz w:val="16"/>
                <w:szCs w:val="16"/>
              </w:rPr>
              <w:t>16.4.0</w:t>
            </w:r>
          </w:p>
        </w:tc>
      </w:tr>
      <w:tr w:rsidR="002F50BB" w:rsidRPr="008577C3" w14:paraId="6C2C052F" w14:textId="77777777" w:rsidTr="00CB6257">
        <w:tblPrEx>
          <w:tblCellMar>
            <w:top w:w="0" w:type="dxa"/>
            <w:bottom w:w="0" w:type="dxa"/>
          </w:tblCellMar>
        </w:tblPrEx>
        <w:tc>
          <w:tcPr>
            <w:tcW w:w="800" w:type="dxa"/>
            <w:shd w:val="solid" w:color="FFFFFF" w:fill="auto"/>
          </w:tcPr>
          <w:p w14:paraId="0CBEFE44" w14:textId="77777777" w:rsidR="002F50BB" w:rsidRDefault="002F50BB" w:rsidP="002F50BB">
            <w:pPr>
              <w:pStyle w:val="TAC"/>
              <w:rPr>
                <w:sz w:val="16"/>
                <w:szCs w:val="16"/>
              </w:rPr>
            </w:pPr>
            <w:r>
              <w:rPr>
                <w:sz w:val="16"/>
                <w:szCs w:val="16"/>
              </w:rPr>
              <w:t>2021-03</w:t>
            </w:r>
          </w:p>
        </w:tc>
        <w:tc>
          <w:tcPr>
            <w:tcW w:w="800" w:type="dxa"/>
            <w:shd w:val="solid" w:color="FFFFFF" w:fill="auto"/>
          </w:tcPr>
          <w:p w14:paraId="162D3F9C" w14:textId="77777777" w:rsidR="002F50BB" w:rsidRDefault="002F50BB" w:rsidP="002F50BB">
            <w:pPr>
              <w:pStyle w:val="TAC"/>
              <w:rPr>
                <w:sz w:val="16"/>
                <w:szCs w:val="16"/>
              </w:rPr>
            </w:pPr>
            <w:r>
              <w:rPr>
                <w:sz w:val="16"/>
                <w:szCs w:val="16"/>
              </w:rPr>
              <w:t>SA#91e</w:t>
            </w:r>
          </w:p>
        </w:tc>
        <w:tc>
          <w:tcPr>
            <w:tcW w:w="1094" w:type="dxa"/>
            <w:shd w:val="solid" w:color="FFFFFF" w:fill="auto"/>
          </w:tcPr>
          <w:p w14:paraId="60EE1365" w14:textId="77777777" w:rsidR="002F50BB" w:rsidRDefault="002F50BB" w:rsidP="002F50BB">
            <w:pPr>
              <w:pStyle w:val="TAC"/>
              <w:rPr>
                <w:sz w:val="16"/>
                <w:szCs w:val="16"/>
              </w:rPr>
            </w:pPr>
            <w:r>
              <w:rPr>
                <w:sz w:val="16"/>
                <w:szCs w:val="16"/>
              </w:rPr>
              <w:t>SP-210142</w:t>
            </w:r>
          </w:p>
        </w:tc>
        <w:tc>
          <w:tcPr>
            <w:tcW w:w="567" w:type="dxa"/>
            <w:shd w:val="solid" w:color="FFFFFF" w:fill="auto"/>
          </w:tcPr>
          <w:p w14:paraId="286AEDB9" w14:textId="77777777" w:rsidR="002F50BB" w:rsidRDefault="002F50BB" w:rsidP="002F50BB">
            <w:pPr>
              <w:pStyle w:val="TAL"/>
              <w:rPr>
                <w:sz w:val="16"/>
                <w:szCs w:val="16"/>
              </w:rPr>
            </w:pPr>
            <w:r>
              <w:rPr>
                <w:sz w:val="16"/>
                <w:szCs w:val="16"/>
              </w:rPr>
              <w:t>0008</w:t>
            </w:r>
          </w:p>
        </w:tc>
        <w:tc>
          <w:tcPr>
            <w:tcW w:w="425" w:type="dxa"/>
            <w:shd w:val="solid" w:color="FFFFFF" w:fill="auto"/>
          </w:tcPr>
          <w:p w14:paraId="292E987E" w14:textId="77777777" w:rsidR="002F50BB" w:rsidRDefault="002F50BB" w:rsidP="00CB6257">
            <w:pPr>
              <w:pStyle w:val="TAR"/>
              <w:jc w:val="center"/>
              <w:rPr>
                <w:sz w:val="16"/>
                <w:szCs w:val="16"/>
              </w:rPr>
            </w:pPr>
            <w:r>
              <w:rPr>
                <w:sz w:val="16"/>
                <w:szCs w:val="16"/>
              </w:rPr>
              <w:t>1</w:t>
            </w:r>
          </w:p>
        </w:tc>
        <w:tc>
          <w:tcPr>
            <w:tcW w:w="425" w:type="dxa"/>
            <w:shd w:val="solid" w:color="FFFFFF" w:fill="auto"/>
          </w:tcPr>
          <w:p w14:paraId="7B9CDBC8" w14:textId="77777777" w:rsidR="002F50BB" w:rsidRDefault="002F50BB" w:rsidP="002F50BB">
            <w:pPr>
              <w:pStyle w:val="TAC"/>
              <w:rPr>
                <w:sz w:val="16"/>
                <w:szCs w:val="16"/>
              </w:rPr>
            </w:pPr>
            <w:r>
              <w:rPr>
                <w:sz w:val="16"/>
                <w:szCs w:val="16"/>
              </w:rPr>
              <w:t>B</w:t>
            </w:r>
          </w:p>
        </w:tc>
        <w:tc>
          <w:tcPr>
            <w:tcW w:w="4820" w:type="dxa"/>
            <w:shd w:val="solid" w:color="FFFFFF" w:fill="auto"/>
          </w:tcPr>
          <w:p w14:paraId="4BA888D5" w14:textId="77777777" w:rsidR="002F50BB" w:rsidRPr="00F25117" w:rsidRDefault="002F50BB" w:rsidP="002F50BB">
            <w:pPr>
              <w:pStyle w:val="TAL"/>
              <w:rPr>
                <w:sz w:val="16"/>
                <w:szCs w:val="16"/>
              </w:rPr>
            </w:pPr>
            <w:r w:rsidRPr="00CB6257">
              <w:rPr>
                <w:sz w:val="16"/>
                <w:szCs w:val="16"/>
              </w:rPr>
              <w:t>Add introductory text to EE KPIs for network slices</w:t>
            </w:r>
          </w:p>
        </w:tc>
        <w:tc>
          <w:tcPr>
            <w:tcW w:w="708" w:type="dxa"/>
            <w:shd w:val="solid" w:color="FFFFFF" w:fill="auto"/>
          </w:tcPr>
          <w:p w14:paraId="1B9632EA" w14:textId="77777777" w:rsidR="002F50BB" w:rsidRDefault="002F50BB" w:rsidP="002F50BB">
            <w:pPr>
              <w:pStyle w:val="TAC"/>
              <w:rPr>
                <w:sz w:val="16"/>
                <w:szCs w:val="16"/>
              </w:rPr>
            </w:pPr>
            <w:r>
              <w:rPr>
                <w:sz w:val="16"/>
                <w:szCs w:val="16"/>
              </w:rPr>
              <w:t>17.0.0</w:t>
            </w:r>
          </w:p>
        </w:tc>
      </w:tr>
      <w:tr w:rsidR="00B23C41" w:rsidRPr="008577C3" w14:paraId="6157AC21" w14:textId="77777777" w:rsidTr="00CB6257">
        <w:tblPrEx>
          <w:tblCellMar>
            <w:top w:w="0" w:type="dxa"/>
            <w:bottom w:w="0" w:type="dxa"/>
          </w:tblCellMar>
        </w:tblPrEx>
        <w:tc>
          <w:tcPr>
            <w:tcW w:w="800" w:type="dxa"/>
            <w:shd w:val="solid" w:color="FFFFFF" w:fill="auto"/>
          </w:tcPr>
          <w:p w14:paraId="6FCFD588" w14:textId="77777777" w:rsidR="00B23C41" w:rsidRDefault="00B23C41" w:rsidP="00B23C41">
            <w:pPr>
              <w:pStyle w:val="TAC"/>
              <w:rPr>
                <w:sz w:val="16"/>
                <w:szCs w:val="16"/>
              </w:rPr>
            </w:pPr>
            <w:r>
              <w:rPr>
                <w:sz w:val="16"/>
                <w:szCs w:val="16"/>
              </w:rPr>
              <w:t>2021-03</w:t>
            </w:r>
          </w:p>
        </w:tc>
        <w:tc>
          <w:tcPr>
            <w:tcW w:w="800" w:type="dxa"/>
            <w:shd w:val="solid" w:color="FFFFFF" w:fill="auto"/>
          </w:tcPr>
          <w:p w14:paraId="133FAD2F" w14:textId="77777777" w:rsidR="00B23C41" w:rsidRDefault="00B23C41" w:rsidP="00B23C41">
            <w:pPr>
              <w:pStyle w:val="TAC"/>
              <w:rPr>
                <w:sz w:val="16"/>
                <w:szCs w:val="16"/>
              </w:rPr>
            </w:pPr>
            <w:r>
              <w:rPr>
                <w:sz w:val="16"/>
                <w:szCs w:val="16"/>
              </w:rPr>
              <w:t>SA#91e</w:t>
            </w:r>
          </w:p>
        </w:tc>
        <w:tc>
          <w:tcPr>
            <w:tcW w:w="1094" w:type="dxa"/>
            <w:shd w:val="solid" w:color="FFFFFF" w:fill="auto"/>
          </w:tcPr>
          <w:p w14:paraId="0CE39169" w14:textId="77777777" w:rsidR="00B23C41" w:rsidRDefault="00B23C41" w:rsidP="00B23C41">
            <w:pPr>
              <w:pStyle w:val="TAC"/>
              <w:rPr>
                <w:sz w:val="16"/>
                <w:szCs w:val="16"/>
              </w:rPr>
            </w:pPr>
            <w:r>
              <w:rPr>
                <w:sz w:val="16"/>
                <w:szCs w:val="16"/>
              </w:rPr>
              <w:t>SP-210142</w:t>
            </w:r>
          </w:p>
        </w:tc>
        <w:tc>
          <w:tcPr>
            <w:tcW w:w="567" w:type="dxa"/>
            <w:shd w:val="solid" w:color="FFFFFF" w:fill="auto"/>
          </w:tcPr>
          <w:p w14:paraId="114E1881" w14:textId="77777777" w:rsidR="00B23C41" w:rsidRDefault="00B23C41" w:rsidP="00B23C41">
            <w:pPr>
              <w:pStyle w:val="TAL"/>
              <w:rPr>
                <w:sz w:val="16"/>
                <w:szCs w:val="16"/>
              </w:rPr>
            </w:pPr>
            <w:r>
              <w:rPr>
                <w:sz w:val="16"/>
                <w:szCs w:val="16"/>
              </w:rPr>
              <w:t>0010</w:t>
            </w:r>
          </w:p>
        </w:tc>
        <w:tc>
          <w:tcPr>
            <w:tcW w:w="425" w:type="dxa"/>
            <w:shd w:val="solid" w:color="FFFFFF" w:fill="auto"/>
          </w:tcPr>
          <w:p w14:paraId="7C0EB88B" w14:textId="77777777" w:rsidR="00B23C41" w:rsidRDefault="00B23C41" w:rsidP="00CB6257">
            <w:pPr>
              <w:pStyle w:val="TAR"/>
              <w:jc w:val="center"/>
              <w:rPr>
                <w:sz w:val="16"/>
                <w:szCs w:val="16"/>
              </w:rPr>
            </w:pPr>
            <w:r>
              <w:rPr>
                <w:sz w:val="16"/>
                <w:szCs w:val="16"/>
              </w:rPr>
              <w:t>1</w:t>
            </w:r>
          </w:p>
        </w:tc>
        <w:tc>
          <w:tcPr>
            <w:tcW w:w="425" w:type="dxa"/>
            <w:shd w:val="solid" w:color="FFFFFF" w:fill="auto"/>
          </w:tcPr>
          <w:p w14:paraId="5BCAA8BA" w14:textId="77777777" w:rsidR="00B23C41" w:rsidRDefault="00B23C41" w:rsidP="00B23C41">
            <w:pPr>
              <w:pStyle w:val="TAC"/>
              <w:rPr>
                <w:sz w:val="16"/>
                <w:szCs w:val="16"/>
              </w:rPr>
            </w:pPr>
            <w:r>
              <w:rPr>
                <w:sz w:val="16"/>
                <w:szCs w:val="16"/>
              </w:rPr>
              <w:t>B</w:t>
            </w:r>
          </w:p>
        </w:tc>
        <w:tc>
          <w:tcPr>
            <w:tcW w:w="4820" w:type="dxa"/>
            <w:shd w:val="solid" w:color="FFFFFF" w:fill="auto"/>
          </w:tcPr>
          <w:p w14:paraId="08B7C7B5" w14:textId="77777777" w:rsidR="00B23C41" w:rsidRPr="00CB6257" w:rsidRDefault="00B23C41" w:rsidP="00B23C41">
            <w:pPr>
              <w:pStyle w:val="TAL"/>
              <w:rPr>
                <w:sz w:val="16"/>
                <w:szCs w:val="16"/>
              </w:rPr>
            </w:pPr>
            <w:r w:rsidRPr="00CB6257">
              <w:rPr>
                <w:sz w:val="16"/>
                <w:szCs w:val="16"/>
              </w:rPr>
              <w:t>Add use case and requirements for switching off UPFs deployed at the edge of the network during off-peak hours to achieve energy savings.</w:t>
            </w:r>
          </w:p>
        </w:tc>
        <w:tc>
          <w:tcPr>
            <w:tcW w:w="708" w:type="dxa"/>
            <w:shd w:val="solid" w:color="FFFFFF" w:fill="auto"/>
          </w:tcPr>
          <w:p w14:paraId="0D751FF5" w14:textId="77777777" w:rsidR="00B23C41" w:rsidRDefault="00B23C41" w:rsidP="00B23C41">
            <w:pPr>
              <w:pStyle w:val="TAC"/>
              <w:rPr>
                <w:sz w:val="16"/>
                <w:szCs w:val="16"/>
              </w:rPr>
            </w:pPr>
            <w:r>
              <w:rPr>
                <w:sz w:val="16"/>
                <w:szCs w:val="16"/>
              </w:rPr>
              <w:t>17.0.0</w:t>
            </w:r>
          </w:p>
        </w:tc>
      </w:tr>
      <w:tr w:rsidR="00FC6D6E" w:rsidRPr="008577C3" w14:paraId="2E1B5134" w14:textId="77777777" w:rsidTr="00CB6257">
        <w:tblPrEx>
          <w:tblCellMar>
            <w:top w:w="0" w:type="dxa"/>
            <w:bottom w:w="0" w:type="dxa"/>
          </w:tblCellMar>
        </w:tblPrEx>
        <w:tc>
          <w:tcPr>
            <w:tcW w:w="800" w:type="dxa"/>
            <w:shd w:val="solid" w:color="FFFFFF" w:fill="auto"/>
          </w:tcPr>
          <w:p w14:paraId="7B735BAE" w14:textId="77777777" w:rsidR="00FC6D6E" w:rsidRDefault="00FC6D6E" w:rsidP="00B23C41">
            <w:pPr>
              <w:pStyle w:val="TAC"/>
              <w:rPr>
                <w:sz w:val="16"/>
                <w:szCs w:val="16"/>
              </w:rPr>
            </w:pPr>
            <w:r>
              <w:rPr>
                <w:sz w:val="16"/>
                <w:szCs w:val="16"/>
              </w:rPr>
              <w:t>2021-06</w:t>
            </w:r>
          </w:p>
        </w:tc>
        <w:tc>
          <w:tcPr>
            <w:tcW w:w="800" w:type="dxa"/>
            <w:shd w:val="solid" w:color="FFFFFF" w:fill="auto"/>
          </w:tcPr>
          <w:p w14:paraId="13911F6B" w14:textId="77777777" w:rsidR="00FC6D6E" w:rsidRDefault="00FC6D6E" w:rsidP="00B23C41">
            <w:pPr>
              <w:pStyle w:val="TAC"/>
              <w:rPr>
                <w:sz w:val="16"/>
                <w:szCs w:val="16"/>
              </w:rPr>
            </w:pPr>
            <w:r>
              <w:rPr>
                <w:sz w:val="16"/>
                <w:szCs w:val="16"/>
              </w:rPr>
              <w:t>SA#92e</w:t>
            </w:r>
          </w:p>
        </w:tc>
        <w:tc>
          <w:tcPr>
            <w:tcW w:w="1094" w:type="dxa"/>
            <w:shd w:val="solid" w:color="FFFFFF" w:fill="auto"/>
          </w:tcPr>
          <w:p w14:paraId="416F136E" w14:textId="77777777" w:rsidR="00FC6D6E" w:rsidRDefault="00FC6D6E" w:rsidP="00B23C41">
            <w:pPr>
              <w:pStyle w:val="TAC"/>
              <w:rPr>
                <w:sz w:val="16"/>
                <w:szCs w:val="16"/>
              </w:rPr>
            </w:pPr>
            <w:r>
              <w:rPr>
                <w:sz w:val="16"/>
                <w:szCs w:val="16"/>
              </w:rPr>
              <w:t>SP-210</w:t>
            </w:r>
            <w:r w:rsidR="00A27393">
              <w:rPr>
                <w:sz w:val="16"/>
                <w:szCs w:val="16"/>
              </w:rPr>
              <w:t>578</w:t>
            </w:r>
          </w:p>
        </w:tc>
        <w:tc>
          <w:tcPr>
            <w:tcW w:w="567" w:type="dxa"/>
            <w:shd w:val="solid" w:color="FFFFFF" w:fill="auto"/>
          </w:tcPr>
          <w:p w14:paraId="5D492858" w14:textId="77777777" w:rsidR="00FC6D6E" w:rsidRDefault="00FC6D6E" w:rsidP="00B23C41">
            <w:pPr>
              <w:pStyle w:val="TAL"/>
              <w:rPr>
                <w:sz w:val="16"/>
                <w:szCs w:val="16"/>
              </w:rPr>
            </w:pPr>
            <w:r>
              <w:rPr>
                <w:sz w:val="16"/>
                <w:szCs w:val="16"/>
              </w:rPr>
              <w:t>0011</w:t>
            </w:r>
          </w:p>
        </w:tc>
        <w:tc>
          <w:tcPr>
            <w:tcW w:w="425" w:type="dxa"/>
            <w:shd w:val="solid" w:color="FFFFFF" w:fill="auto"/>
          </w:tcPr>
          <w:p w14:paraId="5A9D9973" w14:textId="77777777" w:rsidR="00FC6D6E" w:rsidRDefault="00FC6D6E" w:rsidP="00CB6257">
            <w:pPr>
              <w:pStyle w:val="TAR"/>
              <w:jc w:val="center"/>
              <w:rPr>
                <w:sz w:val="16"/>
                <w:szCs w:val="16"/>
              </w:rPr>
            </w:pPr>
            <w:r>
              <w:rPr>
                <w:sz w:val="16"/>
                <w:szCs w:val="16"/>
              </w:rPr>
              <w:t>1</w:t>
            </w:r>
          </w:p>
        </w:tc>
        <w:tc>
          <w:tcPr>
            <w:tcW w:w="425" w:type="dxa"/>
            <w:shd w:val="solid" w:color="FFFFFF" w:fill="auto"/>
          </w:tcPr>
          <w:p w14:paraId="6B14B6AD" w14:textId="77777777" w:rsidR="00FC6D6E" w:rsidRDefault="00FC6D6E" w:rsidP="00B23C41">
            <w:pPr>
              <w:pStyle w:val="TAC"/>
              <w:rPr>
                <w:sz w:val="16"/>
                <w:szCs w:val="16"/>
              </w:rPr>
            </w:pPr>
            <w:r>
              <w:rPr>
                <w:sz w:val="16"/>
                <w:szCs w:val="16"/>
              </w:rPr>
              <w:t>B</w:t>
            </w:r>
          </w:p>
        </w:tc>
        <w:tc>
          <w:tcPr>
            <w:tcW w:w="4820" w:type="dxa"/>
            <w:shd w:val="solid" w:color="FFFFFF" w:fill="auto"/>
          </w:tcPr>
          <w:p w14:paraId="14B10C40" w14:textId="77777777" w:rsidR="00FC6D6E" w:rsidRPr="00CB6257" w:rsidRDefault="00FC6D6E" w:rsidP="00B23C41">
            <w:pPr>
              <w:pStyle w:val="TAL"/>
              <w:rPr>
                <w:sz w:val="16"/>
                <w:szCs w:val="16"/>
              </w:rPr>
            </w:pPr>
            <w:r w:rsidRPr="00C0795A">
              <w:rPr>
                <w:sz w:val="16"/>
                <w:szCs w:val="16"/>
              </w:rPr>
              <w:t>Update on energy efficiency of URLLC network slice</w:t>
            </w:r>
          </w:p>
        </w:tc>
        <w:tc>
          <w:tcPr>
            <w:tcW w:w="708" w:type="dxa"/>
            <w:shd w:val="solid" w:color="FFFFFF" w:fill="auto"/>
          </w:tcPr>
          <w:p w14:paraId="672FC166" w14:textId="77777777" w:rsidR="00FC6D6E" w:rsidRDefault="00FC6D6E" w:rsidP="00B23C41">
            <w:pPr>
              <w:pStyle w:val="TAC"/>
              <w:rPr>
                <w:sz w:val="16"/>
                <w:szCs w:val="16"/>
              </w:rPr>
            </w:pPr>
            <w:r>
              <w:rPr>
                <w:sz w:val="16"/>
                <w:szCs w:val="16"/>
              </w:rPr>
              <w:t>17.1.0</w:t>
            </w:r>
          </w:p>
        </w:tc>
      </w:tr>
      <w:tr w:rsidR="000C6C5C" w:rsidRPr="008577C3" w14:paraId="6249014F" w14:textId="77777777" w:rsidTr="00CB6257">
        <w:tblPrEx>
          <w:tblCellMar>
            <w:top w:w="0" w:type="dxa"/>
            <w:bottom w:w="0" w:type="dxa"/>
          </w:tblCellMar>
        </w:tblPrEx>
        <w:tc>
          <w:tcPr>
            <w:tcW w:w="800" w:type="dxa"/>
            <w:shd w:val="solid" w:color="FFFFFF" w:fill="auto"/>
          </w:tcPr>
          <w:p w14:paraId="690707FD" w14:textId="77777777" w:rsidR="000C6C5C" w:rsidRDefault="000C6C5C" w:rsidP="00B23C41">
            <w:pPr>
              <w:pStyle w:val="TAC"/>
              <w:rPr>
                <w:sz w:val="16"/>
                <w:szCs w:val="16"/>
              </w:rPr>
            </w:pPr>
            <w:r>
              <w:rPr>
                <w:sz w:val="16"/>
                <w:szCs w:val="16"/>
              </w:rPr>
              <w:t>2021-06</w:t>
            </w:r>
          </w:p>
        </w:tc>
        <w:tc>
          <w:tcPr>
            <w:tcW w:w="800" w:type="dxa"/>
            <w:shd w:val="solid" w:color="FFFFFF" w:fill="auto"/>
          </w:tcPr>
          <w:p w14:paraId="4DCA556B" w14:textId="77777777" w:rsidR="000C6C5C" w:rsidRDefault="000C6C5C" w:rsidP="00B23C41">
            <w:pPr>
              <w:pStyle w:val="TAC"/>
              <w:rPr>
                <w:sz w:val="16"/>
                <w:szCs w:val="16"/>
              </w:rPr>
            </w:pPr>
            <w:r>
              <w:rPr>
                <w:sz w:val="16"/>
                <w:szCs w:val="16"/>
              </w:rPr>
              <w:t>SA#92e</w:t>
            </w:r>
          </w:p>
        </w:tc>
        <w:tc>
          <w:tcPr>
            <w:tcW w:w="1094" w:type="dxa"/>
            <w:shd w:val="solid" w:color="FFFFFF" w:fill="auto"/>
          </w:tcPr>
          <w:p w14:paraId="663BC1E9" w14:textId="77777777" w:rsidR="000C6C5C" w:rsidRDefault="000C6C5C" w:rsidP="00B23C41">
            <w:pPr>
              <w:pStyle w:val="TAC"/>
              <w:rPr>
                <w:sz w:val="16"/>
                <w:szCs w:val="16"/>
              </w:rPr>
            </w:pPr>
            <w:r>
              <w:rPr>
                <w:sz w:val="16"/>
                <w:szCs w:val="16"/>
              </w:rPr>
              <w:t>SP-210408</w:t>
            </w:r>
          </w:p>
        </w:tc>
        <w:tc>
          <w:tcPr>
            <w:tcW w:w="567" w:type="dxa"/>
            <w:shd w:val="solid" w:color="FFFFFF" w:fill="auto"/>
          </w:tcPr>
          <w:p w14:paraId="1D8AF1E5" w14:textId="77777777" w:rsidR="000C6C5C" w:rsidRDefault="000C6C5C" w:rsidP="00B23C41">
            <w:pPr>
              <w:pStyle w:val="TAL"/>
              <w:rPr>
                <w:sz w:val="16"/>
                <w:szCs w:val="16"/>
              </w:rPr>
            </w:pPr>
            <w:r>
              <w:rPr>
                <w:sz w:val="16"/>
                <w:szCs w:val="16"/>
              </w:rPr>
              <w:t>0015</w:t>
            </w:r>
          </w:p>
        </w:tc>
        <w:tc>
          <w:tcPr>
            <w:tcW w:w="425" w:type="dxa"/>
            <w:shd w:val="solid" w:color="FFFFFF" w:fill="auto"/>
          </w:tcPr>
          <w:p w14:paraId="766EA765" w14:textId="77777777" w:rsidR="000C6C5C" w:rsidRDefault="000C6C5C" w:rsidP="00CB6257">
            <w:pPr>
              <w:pStyle w:val="TAR"/>
              <w:jc w:val="center"/>
              <w:rPr>
                <w:sz w:val="16"/>
                <w:szCs w:val="16"/>
              </w:rPr>
            </w:pPr>
            <w:r>
              <w:rPr>
                <w:sz w:val="16"/>
                <w:szCs w:val="16"/>
              </w:rPr>
              <w:t>-</w:t>
            </w:r>
          </w:p>
        </w:tc>
        <w:tc>
          <w:tcPr>
            <w:tcW w:w="425" w:type="dxa"/>
            <w:shd w:val="solid" w:color="FFFFFF" w:fill="auto"/>
          </w:tcPr>
          <w:p w14:paraId="0E18B94B" w14:textId="77777777" w:rsidR="000C6C5C" w:rsidRDefault="000C6C5C" w:rsidP="00B23C41">
            <w:pPr>
              <w:pStyle w:val="TAC"/>
              <w:rPr>
                <w:sz w:val="16"/>
                <w:szCs w:val="16"/>
              </w:rPr>
            </w:pPr>
            <w:r>
              <w:rPr>
                <w:sz w:val="16"/>
                <w:szCs w:val="16"/>
              </w:rPr>
              <w:t>A</w:t>
            </w:r>
          </w:p>
        </w:tc>
        <w:tc>
          <w:tcPr>
            <w:tcW w:w="4820" w:type="dxa"/>
            <w:shd w:val="solid" w:color="FFFFFF" w:fill="auto"/>
          </w:tcPr>
          <w:p w14:paraId="65891F6D" w14:textId="77777777" w:rsidR="000C6C5C" w:rsidRPr="000C6C5C" w:rsidRDefault="000C6C5C" w:rsidP="00B23C41">
            <w:pPr>
              <w:pStyle w:val="TAL"/>
              <w:rPr>
                <w:sz w:val="16"/>
                <w:szCs w:val="16"/>
              </w:rPr>
            </w:pPr>
            <w:r>
              <w:rPr>
                <w:sz w:val="16"/>
                <w:szCs w:val="16"/>
              </w:rPr>
              <w:t>Update on energy saving management services</w:t>
            </w:r>
          </w:p>
        </w:tc>
        <w:tc>
          <w:tcPr>
            <w:tcW w:w="708" w:type="dxa"/>
            <w:shd w:val="solid" w:color="FFFFFF" w:fill="auto"/>
          </w:tcPr>
          <w:p w14:paraId="588786BE" w14:textId="77777777" w:rsidR="000C6C5C" w:rsidRDefault="000C6C5C" w:rsidP="00B23C41">
            <w:pPr>
              <w:pStyle w:val="TAC"/>
              <w:rPr>
                <w:sz w:val="16"/>
                <w:szCs w:val="16"/>
              </w:rPr>
            </w:pPr>
            <w:r>
              <w:rPr>
                <w:sz w:val="16"/>
                <w:szCs w:val="16"/>
              </w:rPr>
              <w:t>17.1.0</w:t>
            </w:r>
          </w:p>
        </w:tc>
      </w:tr>
      <w:tr w:rsidR="000C6C5C" w:rsidRPr="008577C3" w14:paraId="571A209F" w14:textId="77777777" w:rsidTr="00CB6257">
        <w:tblPrEx>
          <w:tblCellMar>
            <w:top w:w="0" w:type="dxa"/>
            <w:bottom w:w="0" w:type="dxa"/>
          </w:tblCellMar>
        </w:tblPrEx>
        <w:tc>
          <w:tcPr>
            <w:tcW w:w="800" w:type="dxa"/>
            <w:shd w:val="solid" w:color="FFFFFF" w:fill="auto"/>
          </w:tcPr>
          <w:p w14:paraId="25C42F2F" w14:textId="77777777" w:rsidR="000C6C5C" w:rsidRDefault="000C6C5C" w:rsidP="00B23C41">
            <w:pPr>
              <w:pStyle w:val="TAC"/>
              <w:rPr>
                <w:sz w:val="16"/>
                <w:szCs w:val="16"/>
              </w:rPr>
            </w:pPr>
            <w:r>
              <w:rPr>
                <w:sz w:val="16"/>
                <w:szCs w:val="16"/>
              </w:rPr>
              <w:t>2021-06</w:t>
            </w:r>
          </w:p>
        </w:tc>
        <w:tc>
          <w:tcPr>
            <w:tcW w:w="800" w:type="dxa"/>
            <w:shd w:val="solid" w:color="FFFFFF" w:fill="auto"/>
          </w:tcPr>
          <w:p w14:paraId="7252DEBC" w14:textId="77777777" w:rsidR="000C6C5C" w:rsidRDefault="000C6C5C" w:rsidP="00B23C41">
            <w:pPr>
              <w:pStyle w:val="TAC"/>
              <w:rPr>
                <w:sz w:val="16"/>
                <w:szCs w:val="16"/>
              </w:rPr>
            </w:pPr>
            <w:r>
              <w:rPr>
                <w:sz w:val="16"/>
                <w:szCs w:val="16"/>
              </w:rPr>
              <w:t>SA#92e</w:t>
            </w:r>
          </w:p>
        </w:tc>
        <w:tc>
          <w:tcPr>
            <w:tcW w:w="1094" w:type="dxa"/>
            <w:shd w:val="solid" w:color="FFFFFF" w:fill="auto"/>
          </w:tcPr>
          <w:p w14:paraId="7037C921" w14:textId="77777777" w:rsidR="000C6C5C" w:rsidRDefault="000C6C5C" w:rsidP="00B23C41">
            <w:pPr>
              <w:pStyle w:val="TAC"/>
              <w:rPr>
                <w:sz w:val="16"/>
                <w:szCs w:val="16"/>
              </w:rPr>
            </w:pPr>
            <w:r>
              <w:rPr>
                <w:sz w:val="16"/>
                <w:szCs w:val="16"/>
              </w:rPr>
              <w:t>SP-210</w:t>
            </w:r>
            <w:r w:rsidR="00A27393">
              <w:rPr>
                <w:sz w:val="16"/>
                <w:szCs w:val="16"/>
              </w:rPr>
              <w:t>578</w:t>
            </w:r>
          </w:p>
        </w:tc>
        <w:tc>
          <w:tcPr>
            <w:tcW w:w="567" w:type="dxa"/>
            <w:shd w:val="solid" w:color="FFFFFF" w:fill="auto"/>
          </w:tcPr>
          <w:p w14:paraId="272BFA7D" w14:textId="77777777" w:rsidR="000C6C5C" w:rsidRDefault="000C6C5C" w:rsidP="00B23C41">
            <w:pPr>
              <w:pStyle w:val="TAL"/>
              <w:rPr>
                <w:sz w:val="16"/>
                <w:szCs w:val="16"/>
              </w:rPr>
            </w:pPr>
            <w:r>
              <w:rPr>
                <w:sz w:val="16"/>
                <w:szCs w:val="16"/>
              </w:rPr>
              <w:t>0016</w:t>
            </w:r>
          </w:p>
        </w:tc>
        <w:tc>
          <w:tcPr>
            <w:tcW w:w="425" w:type="dxa"/>
            <w:shd w:val="solid" w:color="FFFFFF" w:fill="auto"/>
          </w:tcPr>
          <w:p w14:paraId="5D355EDB" w14:textId="77777777" w:rsidR="000C6C5C" w:rsidRDefault="000C6C5C" w:rsidP="00CB6257">
            <w:pPr>
              <w:pStyle w:val="TAR"/>
              <w:jc w:val="center"/>
              <w:rPr>
                <w:sz w:val="16"/>
                <w:szCs w:val="16"/>
              </w:rPr>
            </w:pPr>
            <w:r>
              <w:rPr>
                <w:sz w:val="16"/>
                <w:szCs w:val="16"/>
              </w:rPr>
              <w:t>1</w:t>
            </w:r>
          </w:p>
        </w:tc>
        <w:tc>
          <w:tcPr>
            <w:tcW w:w="425" w:type="dxa"/>
            <w:shd w:val="solid" w:color="FFFFFF" w:fill="auto"/>
          </w:tcPr>
          <w:p w14:paraId="6384E268" w14:textId="77777777" w:rsidR="000C6C5C" w:rsidRDefault="000C6C5C" w:rsidP="00B23C41">
            <w:pPr>
              <w:pStyle w:val="TAC"/>
              <w:rPr>
                <w:sz w:val="16"/>
                <w:szCs w:val="16"/>
              </w:rPr>
            </w:pPr>
            <w:r>
              <w:rPr>
                <w:sz w:val="16"/>
                <w:szCs w:val="16"/>
              </w:rPr>
              <w:t>B</w:t>
            </w:r>
          </w:p>
        </w:tc>
        <w:tc>
          <w:tcPr>
            <w:tcW w:w="4820" w:type="dxa"/>
            <w:shd w:val="solid" w:color="FFFFFF" w:fill="auto"/>
          </w:tcPr>
          <w:p w14:paraId="7BEE8A5E" w14:textId="77777777" w:rsidR="000C6C5C" w:rsidRDefault="000C6C5C" w:rsidP="00B23C41">
            <w:pPr>
              <w:pStyle w:val="TAL"/>
              <w:rPr>
                <w:sz w:val="16"/>
                <w:szCs w:val="16"/>
              </w:rPr>
            </w:pPr>
            <w:r>
              <w:rPr>
                <w:sz w:val="16"/>
                <w:szCs w:val="16"/>
              </w:rPr>
              <w:t>Update of the EE KPIs Overview</w:t>
            </w:r>
          </w:p>
        </w:tc>
        <w:tc>
          <w:tcPr>
            <w:tcW w:w="708" w:type="dxa"/>
            <w:shd w:val="solid" w:color="FFFFFF" w:fill="auto"/>
          </w:tcPr>
          <w:p w14:paraId="093F2925" w14:textId="77777777" w:rsidR="000C6C5C" w:rsidRDefault="000C6C5C" w:rsidP="00B23C41">
            <w:pPr>
              <w:pStyle w:val="TAC"/>
              <w:rPr>
                <w:sz w:val="16"/>
                <w:szCs w:val="16"/>
              </w:rPr>
            </w:pPr>
            <w:r>
              <w:rPr>
                <w:sz w:val="16"/>
                <w:szCs w:val="16"/>
              </w:rPr>
              <w:t>17.1.0</w:t>
            </w:r>
          </w:p>
        </w:tc>
      </w:tr>
      <w:tr w:rsidR="009B2F28" w:rsidRPr="008577C3" w14:paraId="544B6FC1" w14:textId="77777777" w:rsidTr="00CB6257">
        <w:tblPrEx>
          <w:tblCellMar>
            <w:top w:w="0" w:type="dxa"/>
            <w:bottom w:w="0" w:type="dxa"/>
          </w:tblCellMar>
        </w:tblPrEx>
        <w:tc>
          <w:tcPr>
            <w:tcW w:w="800" w:type="dxa"/>
            <w:shd w:val="solid" w:color="FFFFFF" w:fill="auto"/>
          </w:tcPr>
          <w:p w14:paraId="206245BC" w14:textId="77777777" w:rsidR="009B2F28" w:rsidRDefault="009B2F28" w:rsidP="00B23C41">
            <w:pPr>
              <w:pStyle w:val="TAC"/>
              <w:rPr>
                <w:sz w:val="16"/>
                <w:szCs w:val="16"/>
              </w:rPr>
            </w:pPr>
            <w:r>
              <w:rPr>
                <w:sz w:val="16"/>
                <w:szCs w:val="16"/>
              </w:rPr>
              <w:t>2021-09</w:t>
            </w:r>
          </w:p>
        </w:tc>
        <w:tc>
          <w:tcPr>
            <w:tcW w:w="800" w:type="dxa"/>
            <w:shd w:val="solid" w:color="FFFFFF" w:fill="auto"/>
          </w:tcPr>
          <w:p w14:paraId="751A0C32" w14:textId="77777777" w:rsidR="009B2F28" w:rsidRDefault="009B2F28" w:rsidP="00B23C41">
            <w:pPr>
              <w:pStyle w:val="TAC"/>
              <w:rPr>
                <w:sz w:val="16"/>
                <w:szCs w:val="16"/>
              </w:rPr>
            </w:pPr>
            <w:r>
              <w:rPr>
                <w:sz w:val="16"/>
                <w:szCs w:val="16"/>
              </w:rPr>
              <w:t>SA#93e</w:t>
            </w:r>
          </w:p>
        </w:tc>
        <w:tc>
          <w:tcPr>
            <w:tcW w:w="1094" w:type="dxa"/>
            <w:shd w:val="solid" w:color="FFFFFF" w:fill="auto"/>
          </w:tcPr>
          <w:p w14:paraId="0352BE46" w14:textId="77777777" w:rsidR="009B2F28" w:rsidRDefault="009B2F28" w:rsidP="00B23C41">
            <w:pPr>
              <w:pStyle w:val="TAC"/>
              <w:rPr>
                <w:sz w:val="16"/>
                <w:szCs w:val="16"/>
              </w:rPr>
            </w:pPr>
            <w:r>
              <w:rPr>
                <w:sz w:val="16"/>
                <w:szCs w:val="16"/>
              </w:rPr>
              <w:t>SP-210869</w:t>
            </w:r>
          </w:p>
        </w:tc>
        <w:tc>
          <w:tcPr>
            <w:tcW w:w="567" w:type="dxa"/>
            <w:shd w:val="solid" w:color="FFFFFF" w:fill="auto"/>
          </w:tcPr>
          <w:p w14:paraId="185A2A52" w14:textId="77777777" w:rsidR="009B2F28" w:rsidRDefault="009B2F28" w:rsidP="00B23C41">
            <w:pPr>
              <w:pStyle w:val="TAL"/>
              <w:rPr>
                <w:sz w:val="16"/>
                <w:szCs w:val="16"/>
              </w:rPr>
            </w:pPr>
            <w:r>
              <w:rPr>
                <w:sz w:val="16"/>
                <w:szCs w:val="16"/>
              </w:rPr>
              <w:t>0017</w:t>
            </w:r>
          </w:p>
        </w:tc>
        <w:tc>
          <w:tcPr>
            <w:tcW w:w="425" w:type="dxa"/>
            <w:shd w:val="solid" w:color="FFFFFF" w:fill="auto"/>
          </w:tcPr>
          <w:p w14:paraId="561649AE" w14:textId="77777777" w:rsidR="009B2F28" w:rsidRDefault="009B2F28" w:rsidP="00CB6257">
            <w:pPr>
              <w:pStyle w:val="TAR"/>
              <w:jc w:val="center"/>
              <w:rPr>
                <w:sz w:val="16"/>
                <w:szCs w:val="16"/>
              </w:rPr>
            </w:pPr>
            <w:r>
              <w:rPr>
                <w:sz w:val="16"/>
                <w:szCs w:val="16"/>
              </w:rPr>
              <w:t>-</w:t>
            </w:r>
          </w:p>
        </w:tc>
        <w:tc>
          <w:tcPr>
            <w:tcW w:w="425" w:type="dxa"/>
            <w:shd w:val="solid" w:color="FFFFFF" w:fill="auto"/>
          </w:tcPr>
          <w:p w14:paraId="30158A67" w14:textId="77777777" w:rsidR="009B2F28" w:rsidRDefault="009B2F28" w:rsidP="00B23C41">
            <w:pPr>
              <w:pStyle w:val="TAC"/>
              <w:rPr>
                <w:sz w:val="16"/>
                <w:szCs w:val="16"/>
              </w:rPr>
            </w:pPr>
            <w:r>
              <w:rPr>
                <w:sz w:val="16"/>
                <w:szCs w:val="16"/>
              </w:rPr>
              <w:t>F</w:t>
            </w:r>
          </w:p>
        </w:tc>
        <w:tc>
          <w:tcPr>
            <w:tcW w:w="4820" w:type="dxa"/>
            <w:shd w:val="solid" w:color="FFFFFF" w:fill="auto"/>
          </w:tcPr>
          <w:p w14:paraId="456B645D" w14:textId="77777777" w:rsidR="009B2F28" w:rsidRPr="008B59A0" w:rsidRDefault="009B2F28" w:rsidP="00B23C41">
            <w:pPr>
              <w:pStyle w:val="TAL"/>
              <w:rPr>
                <w:sz w:val="16"/>
                <w:szCs w:val="16"/>
              </w:rPr>
            </w:pPr>
            <w:r w:rsidRPr="008B59A0">
              <w:rPr>
                <w:sz w:val="16"/>
                <w:szCs w:val="16"/>
              </w:rPr>
              <w:t>Update on the solutions for energy efficiency</w:t>
            </w:r>
          </w:p>
        </w:tc>
        <w:tc>
          <w:tcPr>
            <w:tcW w:w="708" w:type="dxa"/>
            <w:shd w:val="solid" w:color="FFFFFF" w:fill="auto"/>
          </w:tcPr>
          <w:p w14:paraId="43F6208C" w14:textId="77777777" w:rsidR="009B2F28" w:rsidRDefault="009B2F28" w:rsidP="00B23C41">
            <w:pPr>
              <w:pStyle w:val="TAC"/>
              <w:rPr>
                <w:sz w:val="16"/>
                <w:szCs w:val="16"/>
              </w:rPr>
            </w:pPr>
            <w:r>
              <w:rPr>
                <w:sz w:val="16"/>
                <w:szCs w:val="16"/>
              </w:rPr>
              <w:t>17.2.0</w:t>
            </w:r>
          </w:p>
        </w:tc>
      </w:tr>
      <w:tr w:rsidR="00712A24" w:rsidRPr="008577C3" w14:paraId="459BA0DB" w14:textId="77777777" w:rsidTr="00CB6257">
        <w:tblPrEx>
          <w:tblCellMar>
            <w:top w:w="0" w:type="dxa"/>
            <w:bottom w:w="0" w:type="dxa"/>
          </w:tblCellMar>
        </w:tblPrEx>
        <w:tc>
          <w:tcPr>
            <w:tcW w:w="800" w:type="dxa"/>
            <w:shd w:val="solid" w:color="FFFFFF" w:fill="auto"/>
          </w:tcPr>
          <w:p w14:paraId="6D0B113B" w14:textId="77777777" w:rsidR="00712A24" w:rsidRDefault="00712A24" w:rsidP="00B23C41">
            <w:pPr>
              <w:pStyle w:val="TAC"/>
              <w:rPr>
                <w:sz w:val="16"/>
                <w:szCs w:val="16"/>
              </w:rPr>
            </w:pPr>
            <w:r>
              <w:rPr>
                <w:sz w:val="16"/>
                <w:szCs w:val="16"/>
              </w:rPr>
              <w:t>2021-12</w:t>
            </w:r>
          </w:p>
        </w:tc>
        <w:tc>
          <w:tcPr>
            <w:tcW w:w="800" w:type="dxa"/>
            <w:shd w:val="solid" w:color="FFFFFF" w:fill="auto"/>
          </w:tcPr>
          <w:p w14:paraId="5CA107A2" w14:textId="77777777" w:rsidR="00712A24" w:rsidRDefault="00712A24" w:rsidP="00B23C41">
            <w:pPr>
              <w:pStyle w:val="TAC"/>
              <w:rPr>
                <w:sz w:val="16"/>
                <w:szCs w:val="16"/>
              </w:rPr>
            </w:pPr>
            <w:r>
              <w:rPr>
                <w:sz w:val="16"/>
                <w:szCs w:val="16"/>
              </w:rPr>
              <w:t>SA#94e</w:t>
            </w:r>
          </w:p>
        </w:tc>
        <w:tc>
          <w:tcPr>
            <w:tcW w:w="1094" w:type="dxa"/>
            <w:shd w:val="solid" w:color="FFFFFF" w:fill="auto"/>
          </w:tcPr>
          <w:p w14:paraId="28AEADCA" w14:textId="77777777" w:rsidR="00712A24" w:rsidRDefault="00712A24" w:rsidP="00B23C41">
            <w:pPr>
              <w:pStyle w:val="TAC"/>
              <w:rPr>
                <w:sz w:val="16"/>
                <w:szCs w:val="16"/>
              </w:rPr>
            </w:pPr>
            <w:r>
              <w:rPr>
                <w:sz w:val="16"/>
                <w:szCs w:val="16"/>
              </w:rPr>
              <w:t>SP-211459</w:t>
            </w:r>
          </w:p>
        </w:tc>
        <w:tc>
          <w:tcPr>
            <w:tcW w:w="567" w:type="dxa"/>
            <w:shd w:val="solid" w:color="FFFFFF" w:fill="auto"/>
          </w:tcPr>
          <w:p w14:paraId="504DF35A" w14:textId="77777777" w:rsidR="00712A24" w:rsidRDefault="00712A24" w:rsidP="00B23C41">
            <w:pPr>
              <w:pStyle w:val="TAL"/>
              <w:rPr>
                <w:sz w:val="16"/>
                <w:szCs w:val="16"/>
              </w:rPr>
            </w:pPr>
            <w:r>
              <w:rPr>
                <w:sz w:val="16"/>
                <w:szCs w:val="16"/>
              </w:rPr>
              <w:t>0018</w:t>
            </w:r>
          </w:p>
        </w:tc>
        <w:tc>
          <w:tcPr>
            <w:tcW w:w="425" w:type="dxa"/>
            <w:shd w:val="solid" w:color="FFFFFF" w:fill="auto"/>
          </w:tcPr>
          <w:p w14:paraId="597D9CC9" w14:textId="77777777" w:rsidR="00712A24" w:rsidRDefault="00712A24" w:rsidP="00CB6257">
            <w:pPr>
              <w:pStyle w:val="TAR"/>
              <w:jc w:val="center"/>
              <w:rPr>
                <w:sz w:val="16"/>
                <w:szCs w:val="16"/>
              </w:rPr>
            </w:pPr>
            <w:r>
              <w:rPr>
                <w:sz w:val="16"/>
                <w:szCs w:val="16"/>
              </w:rPr>
              <w:t>1</w:t>
            </w:r>
          </w:p>
        </w:tc>
        <w:tc>
          <w:tcPr>
            <w:tcW w:w="425" w:type="dxa"/>
            <w:shd w:val="solid" w:color="FFFFFF" w:fill="auto"/>
          </w:tcPr>
          <w:p w14:paraId="42F4A3BC" w14:textId="77777777" w:rsidR="00712A24" w:rsidRDefault="00712A24" w:rsidP="00B23C41">
            <w:pPr>
              <w:pStyle w:val="TAC"/>
              <w:rPr>
                <w:sz w:val="16"/>
                <w:szCs w:val="16"/>
              </w:rPr>
            </w:pPr>
            <w:r>
              <w:rPr>
                <w:sz w:val="16"/>
                <w:szCs w:val="16"/>
              </w:rPr>
              <w:t>C</w:t>
            </w:r>
          </w:p>
        </w:tc>
        <w:tc>
          <w:tcPr>
            <w:tcW w:w="4820" w:type="dxa"/>
            <w:shd w:val="solid" w:color="FFFFFF" w:fill="auto"/>
          </w:tcPr>
          <w:p w14:paraId="3E3A3F89" w14:textId="77777777" w:rsidR="00712A24" w:rsidRPr="008B59A0" w:rsidRDefault="00712A24" w:rsidP="00B23C41">
            <w:pPr>
              <w:pStyle w:val="TAL"/>
              <w:rPr>
                <w:sz w:val="16"/>
                <w:szCs w:val="16"/>
              </w:rPr>
            </w:pPr>
            <w:r w:rsidRPr="0015220B">
              <w:rPr>
                <w:sz w:val="16"/>
                <w:szCs w:val="16"/>
              </w:rPr>
              <w:t>Update clause 6.2 for energy saving</w:t>
            </w:r>
          </w:p>
        </w:tc>
        <w:tc>
          <w:tcPr>
            <w:tcW w:w="708" w:type="dxa"/>
            <w:shd w:val="solid" w:color="FFFFFF" w:fill="auto"/>
          </w:tcPr>
          <w:p w14:paraId="5BA4353F" w14:textId="77777777" w:rsidR="00712A24" w:rsidRDefault="00712A24" w:rsidP="00B23C41">
            <w:pPr>
              <w:pStyle w:val="TAC"/>
              <w:rPr>
                <w:sz w:val="16"/>
                <w:szCs w:val="16"/>
              </w:rPr>
            </w:pPr>
            <w:r>
              <w:rPr>
                <w:sz w:val="16"/>
                <w:szCs w:val="16"/>
              </w:rPr>
              <w:t>17.3.0</w:t>
            </w:r>
          </w:p>
        </w:tc>
      </w:tr>
      <w:tr w:rsidR="004D1AC4" w:rsidRPr="008577C3" w14:paraId="37B9FCDE" w14:textId="77777777" w:rsidTr="00CB6257">
        <w:tblPrEx>
          <w:tblCellMar>
            <w:top w:w="0" w:type="dxa"/>
            <w:bottom w:w="0" w:type="dxa"/>
          </w:tblCellMar>
        </w:tblPrEx>
        <w:tc>
          <w:tcPr>
            <w:tcW w:w="800" w:type="dxa"/>
            <w:shd w:val="solid" w:color="FFFFFF" w:fill="auto"/>
          </w:tcPr>
          <w:p w14:paraId="7E76CBC5" w14:textId="77777777" w:rsidR="004D1AC4" w:rsidRDefault="004D1AC4" w:rsidP="00B23C41">
            <w:pPr>
              <w:pStyle w:val="TAC"/>
              <w:rPr>
                <w:sz w:val="16"/>
                <w:szCs w:val="16"/>
              </w:rPr>
            </w:pPr>
            <w:r>
              <w:rPr>
                <w:sz w:val="16"/>
                <w:szCs w:val="16"/>
              </w:rPr>
              <w:t>2021-12</w:t>
            </w:r>
          </w:p>
        </w:tc>
        <w:tc>
          <w:tcPr>
            <w:tcW w:w="800" w:type="dxa"/>
            <w:shd w:val="solid" w:color="FFFFFF" w:fill="auto"/>
          </w:tcPr>
          <w:p w14:paraId="2E743915" w14:textId="77777777" w:rsidR="004D1AC4" w:rsidRDefault="004D1AC4" w:rsidP="00B23C41">
            <w:pPr>
              <w:pStyle w:val="TAC"/>
              <w:rPr>
                <w:sz w:val="16"/>
                <w:szCs w:val="16"/>
              </w:rPr>
            </w:pPr>
            <w:r>
              <w:rPr>
                <w:sz w:val="16"/>
                <w:szCs w:val="16"/>
              </w:rPr>
              <w:t>SA#94e</w:t>
            </w:r>
          </w:p>
        </w:tc>
        <w:tc>
          <w:tcPr>
            <w:tcW w:w="1094" w:type="dxa"/>
            <w:shd w:val="solid" w:color="FFFFFF" w:fill="auto"/>
          </w:tcPr>
          <w:p w14:paraId="3BBE9F7D" w14:textId="77777777" w:rsidR="004D1AC4" w:rsidRDefault="004D1AC4" w:rsidP="00B23C41">
            <w:pPr>
              <w:pStyle w:val="TAC"/>
              <w:rPr>
                <w:sz w:val="16"/>
                <w:szCs w:val="16"/>
              </w:rPr>
            </w:pPr>
            <w:r>
              <w:rPr>
                <w:sz w:val="16"/>
                <w:szCs w:val="16"/>
              </w:rPr>
              <w:t>SP-211460</w:t>
            </w:r>
          </w:p>
        </w:tc>
        <w:tc>
          <w:tcPr>
            <w:tcW w:w="567" w:type="dxa"/>
            <w:shd w:val="solid" w:color="FFFFFF" w:fill="auto"/>
          </w:tcPr>
          <w:p w14:paraId="1AF9557B" w14:textId="77777777" w:rsidR="004D1AC4" w:rsidRDefault="004D1AC4" w:rsidP="00B23C41">
            <w:pPr>
              <w:pStyle w:val="TAL"/>
              <w:rPr>
                <w:sz w:val="16"/>
                <w:szCs w:val="16"/>
              </w:rPr>
            </w:pPr>
            <w:r>
              <w:rPr>
                <w:sz w:val="16"/>
                <w:szCs w:val="16"/>
              </w:rPr>
              <w:t>0020</w:t>
            </w:r>
          </w:p>
        </w:tc>
        <w:tc>
          <w:tcPr>
            <w:tcW w:w="425" w:type="dxa"/>
            <w:shd w:val="solid" w:color="FFFFFF" w:fill="auto"/>
          </w:tcPr>
          <w:p w14:paraId="6A5105B4" w14:textId="77777777" w:rsidR="004D1AC4" w:rsidRDefault="004D1AC4" w:rsidP="00CB6257">
            <w:pPr>
              <w:pStyle w:val="TAR"/>
              <w:jc w:val="center"/>
              <w:rPr>
                <w:sz w:val="16"/>
                <w:szCs w:val="16"/>
              </w:rPr>
            </w:pPr>
            <w:r>
              <w:rPr>
                <w:sz w:val="16"/>
                <w:szCs w:val="16"/>
              </w:rPr>
              <w:t>1</w:t>
            </w:r>
          </w:p>
        </w:tc>
        <w:tc>
          <w:tcPr>
            <w:tcW w:w="425" w:type="dxa"/>
            <w:shd w:val="solid" w:color="FFFFFF" w:fill="auto"/>
          </w:tcPr>
          <w:p w14:paraId="4154C92B" w14:textId="77777777" w:rsidR="004D1AC4" w:rsidRDefault="004D1AC4" w:rsidP="00B23C41">
            <w:pPr>
              <w:pStyle w:val="TAC"/>
              <w:rPr>
                <w:sz w:val="16"/>
                <w:szCs w:val="16"/>
              </w:rPr>
            </w:pPr>
            <w:r>
              <w:rPr>
                <w:sz w:val="16"/>
                <w:szCs w:val="16"/>
              </w:rPr>
              <w:t>A</w:t>
            </w:r>
          </w:p>
        </w:tc>
        <w:tc>
          <w:tcPr>
            <w:tcW w:w="4820" w:type="dxa"/>
            <w:shd w:val="solid" w:color="FFFFFF" w:fill="auto"/>
          </w:tcPr>
          <w:p w14:paraId="6CB65D58" w14:textId="77777777" w:rsidR="004D1AC4" w:rsidRPr="004D1AC4" w:rsidRDefault="004D1AC4" w:rsidP="00B23C41">
            <w:pPr>
              <w:pStyle w:val="TAL"/>
              <w:rPr>
                <w:sz w:val="16"/>
                <w:szCs w:val="16"/>
                <w:lang w:val="fr-FR"/>
              </w:rPr>
            </w:pPr>
            <w:r>
              <w:rPr>
                <w:sz w:val="16"/>
                <w:szCs w:val="16"/>
                <w:lang w:val="fr-FR"/>
              </w:rPr>
              <w:t>Update energy saving solution</w:t>
            </w:r>
          </w:p>
        </w:tc>
        <w:tc>
          <w:tcPr>
            <w:tcW w:w="708" w:type="dxa"/>
            <w:shd w:val="solid" w:color="FFFFFF" w:fill="auto"/>
          </w:tcPr>
          <w:p w14:paraId="2B27FA4C" w14:textId="77777777" w:rsidR="004D1AC4" w:rsidRDefault="004D1AC4" w:rsidP="00B23C41">
            <w:pPr>
              <w:pStyle w:val="TAC"/>
              <w:rPr>
                <w:sz w:val="16"/>
                <w:szCs w:val="16"/>
              </w:rPr>
            </w:pPr>
            <w:r>
              <w:rPr>
                <w:sz w:val="16"/>
                <w:szCs w:val="16"/>
              </w:rPr>
              <w:t>17.3.0</w:t>
            </w:r>
          </w:p>
        </w:tc>
      </w:tr>
      <w:tr w:rsidR="0057566A" w:rsidRPr="008577C3" w14:paraId="79C82248" w14:textId="77777777" w:rsidTr="00CB6257">
        <w:tblPrEx>
          <w:tblCellMar>
            <w:top w:w="0" w:type="dxa"/>
            <w:bottom w:w="0" w:type="dxa"/>
          </w:tblCellMar>
        </w:tblPrEx>
        <w:tc>
          <w:tcPr>
            <w:tcW w:w="800" w:type="dxa"/>
            <w:shd w:val="solid" w:color="FFFFFF" w:fill="auto"/>
          </w:tcPr>
          <w:p w14:paraId="7526A085" w14:textId="77777777" w:rsidR="0057566A" w:rsidRDefault="0057566A" w:rsidP="00B23C41">
            <w:pPr>
              <w:pStyle w:val="TAC"/>
              <w:rPr>
                <w:sz w:val="16"/>
                <w:szCs w:val="16"/>
              </w:rPr>
            </w:pPr>
            <w:r>
              <w:rPr>
                <w:sz w:val="16"/>
                <w:szCs w:val="16"/>
              </w:rPr>
              <w:t>2022-09</w:t>
            </w:r>
          </w:p>
        </w:tc>
        <w:tc>
          <w:tcPr>
            <w:tcW w:w="800" w:type="dxa"/>
            <w:shd w:val="solid" w:color="FFFFFF" w:fill="auto"/>
          </w:tcPr>
          <w:p w14:paraId="65E90048" w14:textId="77777777" w:rsidR="0057566A" w:rsidRDefault="0057566A" w:rsidP="00B23C41">
            <w:pPr>
              <w:pStyle w:val="TAC"/>
              <w:rPr>
                <w:sz w:val="16"/>
                <w:szCs w:val="16"/>
              </w:rPr>
            </w:pPr>
            <w:r>
              <w:rPr>
                <w:sz w:val="16"/>
                <w:szCs w:val="16"/>
              </w:rPr>
              <w:t>SA#97e</w:t>
            </w:r>
          </w:p>
        </w:tc>
        <w:tc>
          <w:tcPr>
            <w:tcW w:w="1094" w:type="dxa"/>
            <w:shd w:val="solid" w:color="FFFFFF" w:fill="auto"/>
          </w:tcPr>
          <w:p w14:paraId="36BCAEA3" w14:textId="77777777" w:rsidR="0057566A" w:rsidRDefault="0057566A" w:rsidP="00B23C41">
            <w:pPr>
              <w:pStyle w:val="TAC"/>
              <w:rPr>
                <w:sz w:val="16"/>
                <w:szCs w:val="16"/>
              </w:rPr>
            </w:pPr>
            <w:r>
              <w:rPr>
                <w:sz w:val="16"/>
                <w:szCs w:val="16"/>
              </w:rPr>
              <w:t>SP-220850</w:t>
            </w:r>
          </w:p>
        </w:tc>
        <w:tc>
          <w:tcPr>
            <w:tcW w:w="567" w:type="dxa"/>
            <w:shd w:val="solid" w:color="FFFFFF" w:fill="auto"/>
          </w:tcPr>
          <w:p w14:paraId="7F846CF1" w14:textId="77777777" w:rsidR="0057566A" w:rsidRDefault="0057566A" w:rsidP="00B23C41">
            <w:pPr>
              <w:pStyle w:val="TAL"/>
              <w:rPr>
                <w:sz w:val="16"/>
                <w:szCs w:val="16"/>
              </w:rPr>
            </w:pPr>
            <w:r>
              <w:rPr>
                <w:sz w:val="16"/>
                <w:szCs w:val="16"/>
              </w:rPr>
              <w:t>0021</w:t>
            </w:r>
          </w:p>
        </w:tc>
        <w:tc>
          <w:tcPr>
            <w:tcW w:w="425" w:type="dxa"/>
            <w:shd w:val="solid" w:color="FFFFFF" w:fill="auto"/>
          </w:tcPr>
          <w:p w14:paraId="16544F91" w14:textId="77777777" w:rsidR="0057566A" w:rsidRDefault="0057566A" w:rsidP="00CB6257">
            <w:pPr>
              <w:pStyle w:val="TAR"/>
              <w:jc w:val="center"/>
              <w:rPr>
                <w:sz w:val="16"/>
                <w:szCs w:val="16"/>
              </w:rPr>
            </w:pPr>
            <w:r>
              <w:rPr>
                <w:sz w:val="16"/>
                <w:szCs w:val="16"/>
              </w:rPr>
              <w:t>1</w:t>
            </w:r>
          </w:p>
        </w:tc>
        <w:tc>
          <w:tcPr>
            <w:tcW w:w="425" w:type="dxa"/>
            <w:shd w:val="solid" w:color="FFFFFF" w:fill="auto"/>
          </w:tcPr>
          <w:p w14:paraId="3B7D2473" w14:textId="77777777" w:rsidR="0057566A" w:rsidRDefault="0057566A" w:rsidP="00B23C41">
            <w:pPr>
              <w:pStyle w:val="TAC"/>
              <w:rPr>
                <w:sz w:val="16"/>
                <w:szCs w:val="16"/>
              </w:rPr>
            </w:pPr>
            <w:r>
              <w:rPr>
                <w:sz w:val="16"/>
                <w:szCs w:val="16"/>
              </w:rPr>
              <w:t>F</w:t>
            </w:r>
          </w:p>
        </w:tc>
        <w:tc>
          <w:tcPr>
            <w:tcW w:w="4820" w:type="dxa"/>
            <w:shd w:val="solid" w:color="FFFFFF" w:fill="auto"/>
          </w:tcPr>
          <w:p w14:paraId="4AEC2126" w14:textId="77777777" w:rsidR="0057566A" w:rsidRPr="0057566A" w:rsidRDefault="0057566A" w:rsidP="00B23C41">
            <w:pPr>
              <w:pStyle w:val="TAL"/>
              <w:rPr>
                <w:sz w:val="16"/>
                <w:szCs w:val="16"/>
              </w:rPr>
            </w:pPr>
            <w:r w:rsidRPr="0057566A">
              <w:rPr>
                <w:sz w:val="16"/>
                <w:szCs w:val="16"/>
              </w:rPr>
              <w:t>Solutions to calculate the energy consumption of PNF/VNF/VNFCs</w:t>
            </w:r>
          </w:p>
        </w:tc>
        <w:tc>
          <w:tcPr>
            <w:tcW w:w="708" w:type="dxa"/>
            <w:shd w:val="solid" w:color="FFFFFF" w:fill="auto"/>
          </w:tcPr>
          <w:p w14:paraId="5FC092AF" w14:textId="77777777" w:rsidR="0057566A" w:rsidRDefault="0057566A" w:rsidP="00B23C41">
            <w:pPr>
              <w:pStyle w:val="TAC"/>
              <w:rPr>
                <w:sz w:val="16"/>
                <w:szCs w:val="16"/>
              </w:rPr>
            </w:pPr>
            <w:r>
              <w:rPr>
                <w:sz w:val="16"/>
                <w:szCs w:val="16"/>
              </w:rPr>
              <w:t>17.4.0</w:t>
            </w:r>
          </w:p>
        </w:tc>
      </w:tr>
      <w:tr w:rsidR="002437E5" w:rsidRPr="008577C3" w14:paraId="49383942" w14:textId="77777777" w:rsidTr="00CB6257">
        <w:tblPrEx>
          <w:tblCellMar>
            <w:top w:w="0" w:type="dxa"/>
            <w:bottom w:w="0" w:type="dxa"/>
          </w:tblCellMar>
        </w:tblPrEx>
        <w:tc>
          <w:tcPr>
            <w:tcW w:w="800" w:type="dxa"/>
            <w:shd w:val="solid" w:color="FFFFFF" w:fill="auto"/>
          </w:tcPr>
          <w:p w14:paraId="0DD814C7" w14:textId="77777777" w:rsidR="002437E5" w:rsidRDefault="002437E5" w:rsidP="00B23C41">
            <w:pPr>
              <w:pStyle w:val="TAC"/>
              <w:rPr>
                <w:sz w:val="16"/>
                <w:szCs w:val="16"/>
              </w:rPr>
            </w:pPr>
            <w:r>
              <w:rPr>
                <w:sz w:val="16"/>
                <w:szCs w:val="16"/>
              </w:rPr>
              <w:t>2022-12</w:t>
            </w:r>
          </w:p>
        </w:tc>
        <w:tc>
          <w:tcPr>
            <w:tcW w:w="800" w:type="dxa"/>
            <w:shd w:val="solid" w:color="FFFFFF" w:fill="auto"/>
          </w:tcPr>
          <w:p w14:paraId="35A1CA12" w14:textId="77777777" w:rsidR="002437E5" w:rsidRDefault="002437E5" w:rsidP="00B23C41">
            <w:pPr>
              <w:pStyle w:val="TAC"/>
              <w:rPr>
                <w:sz w:val="16"/>
                <w:szCs w:val="16"/>
              </w:rPr>
            </w:pPr>
            <w:r>
              <w:rPr>
                <w:sz w:val="16"/>
                <w:szCs w:val="16"/>
              </w:rPr>
              <w:t>SA#98e</w:t>
            </w:r>
          </w:p>
        </w:tc>
        <w:tc>
          <w:tcPr>
            <w:tcW w:w="1094" w:type="dxa"/>
            <w:shd w:val="solid" w:color="FFFFFF" w:fill="auto"/>
          </w:tcPr>
          <w:p w14:paraId="1AD1DBB9" w14:textId="77777777" w:rsidR="002437E5" w:rsidRDefault="002437E5" w:rsidP="00B23C41">
            <w:pPr>
              <w:pStyle w:val="TAC"/>
              <w:rPr>
                <w:sz w:val="16"/>
                <w:szCs w:val="16"/>
              </w:rPr>
            </w:pPr>
            <w:r>
              <w:rPr>
                <w:sz w:val="16"/>
                <w:szCs w:val="16"/>
              </w:rPr>
              <w:t>SP-221174</w:t>
            </w:r>
          </w:p>
        </w:tc>
        <w:tc>
          <w:tcPr>
            <w:tcW w:w="567" w:type="dxa"/>
            <w:shd w:val="solid" w:color="FFFFFF" w:fill="auto"/>
          </w:tcPr>
          <w:p w14:paraId="7FE7111C" w14:textId="77777777" w:rsidR="002437E5" w:rsidRDefault="002437E5" w:rsidP="00B23C41">
            <w:pPr>
              <w:pStyle w:val="TAL"/>
              <w:rPr>
                <w:sz w:val="16"/>
                <w:szCs w:val="16"/>
              </w:rPr>
            </w:pPr>
            <w:r>
              <w:rPr>
                <w:sz w:val="16"/>
                <w:szCs w:val="16"/>
              </w:rPr>
              <w:t>0022</w:t>
            </w:r>
          </w:p>
        </w:tc>
        <w:tc>
          <w:tcPr>
            <w:tcW w:w="425" w:type="dxa"/>
            <w:shd w:val="solid" w:color="FFFFFF" w:fill="auto"/>
          </w:tcPr>
          <w:p w14:paraId="5E885542" w14:textId="77777777" w:rsidR="002437E5" w:rsidRDefault="002437E5" w:rsidP="00CB6257">
            <w:pPr>
              <w:pStyle w:val="TAR"/>
              <w:jc w:val="center"/>
              <w:rPr>
                <w:sz w:val="16"/>
                <w:szCs w:val="16"/>
              </w:rPr>
            </w:pPr>
            <w:r>
              <w:rPr>
                <w:sz w:val="16"/>
                <w:szCs w:val="16"/>
              </w:rPr>
              <w:t>2</w:t>
            </w:r>
          </w:p>
        </w:tc>
        <w:tc>
          <w:tcPr>
            <w:tcW w:w="425" w:type="dxa"/>
            <w:shd w:val="solid" w:color="FFFFFF" w:fill="auto"/>
          </w:tcPr>
          <w:p w14:paraId="2F3BA902" w14:textId="77777777" w:rsidR="002437E5" w:rsidRDefault="002437E5" w:rsidP="00B23C41">
            <w:pPr>
              <w:pStyle w:val="TAC"/>
              <w:rPr>
                <w:sz w:val="16"/>
                <w:szCs w:val="16"/>
              </w:rPr>
            </w:pPr>
            <w:r>
              <w:rPr>
                <w:sz w:val="16"/>
                <w:szCs w:val="16"/>
              </w:rPr>
              <w:t>B</w:t>
            </w:r>
          </w:p>
        </w:tc>
        <w:tc>
          <w:tcPr>
            <w:tcW w:w="4820" w:type="dxa"/>
            <w:shd w:val="solid" w:color="FFFFFF" w:fill="auto"/>
          </w:tcPr>
          <w:p w14:paraId="1ECF7803" w14:textId="77777777" w:rsidR="002437E5" w:rsidRPr="0057566A" w:rsidRDefault="002437E5" w:rsidP="00B23C41">
            <w:pPr>
              <w:pStyle w:val="TAL"/>
              <w:rPr>
                <w:sz w:val="16"/>
                <w:szCs w:val="16"/>
              </w:rPr>
            </w:pPr>
            <w:r>
              <w:rPr>
                <w:sz w:val="16"/>
                <w:szCs w:val="16"/>
              </w:rPr>
              <w:t>Add Energy Saving compensation procedure</w:t>
            </w:r>
          </w:p>
        </w:tc>
        <w:tc>
          <w:tcPr>
            <w:tcW w:w="708" w:type="dxa"/>
            <w:shd w:val="solid" w:color="FFFFFF" w:fill="auto"/>
          </w:tcPr>
          <w:p w14:paraId="183BCD1B" w14:textId="77777777" w:rsidR="002437E5" w:rsidRDefault="002437E5" w:rsidP="00B23C41">
            <w:pPr>
              <w:pStyle w:val="TAC"/>
              <w:rPr>
                <w:sz w:val="16"/>
                <w:szCs w:val="16"/>
              </w:rPr>
            </w:pPr>
            <w:r>
              <w:rPr>
                <w:sz w:val="16"/>
                <w:szCs w:val="16"/>
              </w:rPr>
              <w:t>1</w:t>
            </w:r>
            <w:r w:rsidR="00AD274B">
              <w:rPr>
                <w:sz w:val="16"/>
                <w:szCs w:val="16"/>
              </w:rPr>
              <w:t>8.0.0</w:t>
            </w:r>
          </w:p>
        </w:tc>
      </w:tr>
      <w:tr w:rsidR="0038081F" w:rsidRPr="008577C3" w14:paraId="05098A81" w14:textId="77777777" w:rsidTr="00CB6257">
        <w:tblPrEx>
          <w:tblCellMar>
            <w:top w:w="0" w:type="dxa"/>
            <w:bottom w:w="0" w:type="dxa"/>
          </w:tblCellMar>
        </w:tblPrEx>
        <w:tc>
          <w:tcPr>
            <w:tcW w:w="800" w:type="dxa"/>
            <w:shd w:val="solid" w:color="FFFFFF" w:fill="auto"/>
          </w:tcPr>
          <w:p w14:paraId="0CF97883" w14:textId="77777777" w:rsidR="0038081F" w:rsidRDefault="0038081F" w:rsidP="0038081F">
            <w:pPr>
              <w:pStyle w:val="TAC"/>
              <w:rPr>
                <w:sz w:val="16"/>
                <w:szCs w:val="16"/>
              </w:rPr>
            </w:pPr>
            <w:r>
              <w:rPr>
                <w:sz w:val="16"/>
                <w:szCs w:val="16"/>
              </w:rPr>
              <w:t>2023-03</w:t>
            </w:r>
          </w:p>
        </w:tc>
        <w:tc>
          <w:tcPr>
            <w:tcW w:w="800" w:type="dxa"/>
            <w:shd w:val="solid" w:color="FFFFFF" w:fill="auto"/>
          </w:tcPr>
          <w:p w14:paraId="599103C5" w14:textId="77777777" w:rsidR="0038081F" w:rsidRDefault="0038081F" w:rsidP="0038081F">
            <w:pPr>
              <w:pStyle w:val="TAC"/>
              <w:rPr>
                <w:sz w:val="16"/>
                <w:szCs w:val="16"/>
              </w:rPr>
            </w:pPr>
            <w:r>
              <w:rPr>
                <w:sz w:val="16"/>
                <w:szCs w:val="16"/>
              </w:rPr>
              <w:t>SA#99</w:t>
            </w:r>
          </w:p>
        </w:tc>
        <w:tc>
          <w:tcPr>
            <w:tcW w:w="1094" w:type="dxa"/>
            <w:shd w:val="solid" w:color="FFFFFF" w:fill="auto"/>
          </w:tcPr>
          <w:p w14:paraId="2B4A6FAA" w14:textId="77777777" w:rsidR="0038081F" w:rsidRDefault="0038081F" w:rsidP="0038081F">
            <w:pPr>
              <w:pStyle w:val="TAC"/>
              <w:rPr>
                <w:sz w:val="16"/>
                <w:szCs w:val="16"/>
              </w:rPr>
            </w:pPr>
            <w:r>
              <w:rPr>
                <w:sz w:val="16"/>
                <w:szCs w:val="16"/>
              </w:rPr>
              <w:t>SP-230194</w:t>
            </w:r>
          </w:p>
        </w:tc>
        <w:tc>
          <w:tcPr>
            <w:tcW w:w="567" w:type="dxa"/>
            <w:shd w:val="solid" w:color="FFFFFF" w:fill="auto"/>
          </w:tcPr>
          <w:p w14:paraId="61AA9117" w14:textId="77777777" w:rsidR="0038081F" w:rsidRDefault="0038081F" w:rsidP="0038081F">
            <w:pPr>
              <w:pStyle w:val="TAL"/>
              <w:rPr>
                <w:sz w:val="16"/>
                <w:szCs w:val="16"/>
              </w:rPr>
            </w:pPr>
            <w:r>
              <w:rPr>
                <w:sz w:val="16"/>
                <w:szCs w:val="16"/>
              </w:rPr>
              <w:t>0024</w:t>
            </w:r>
          </w:p>
        </w:tc>
        <w:tc>
          <w:tcPr>
            <w:tcW w:w="425" w:type="dxa"/>
            <w:shd w:val="solid" w:color="FFFFFF" w:fill="auto"/>
          </w:tcPr>
          <w:p w14:paraId="678D125E" w14:textId="77777777" w:rsidR="0038081F" w:rsidRDefault="0038081F" w:rsidP="0038081F">
            <w:pPr>
              <w:pStyle w:val="TAR"/>
              <w:jc w:val="center"/>
              <w:rPr>
                <w:sz w:val="16"/>
                <w:szCs w:val="16"/>
              </w:rPr>
            </w:pPr>
            <w:r>
              <w:rPr>
                <w:sz w:val="16"/>
                <w:szCs w:val="16"/>
              </w:rPr>
              <w:t>-</w:t>
            </w:r>
          </w:p>
        </w:tc>
        <w:tc>
          <w:tcPr>
            <w:tcW w:w="425" w:type="dxa"/>
            <w:shd w:val="solid" w:color="FFFFFF" w:fill="auto"/>
          </w:tcPr>
          <w:p w14:paraId="2A069962" w14:textId="77777777" w:rsidR="0038081F" w:rsidRDefault="0038081F" w:rsidP="0038081F">
            <w:pPr>
              <w:pStyle w:val="TAC"/>
              <w:rPr>
                <w:sz w:val="16"/>
                <w:szCs w:val="16"/>
              </w:rPr>
            </w:pPr>
            <w:r>
              <w:rPr>
                <w:sz w:val="16"/>
                <w:szCs w:val="16"/>
              </w:rPr>
              <w:t>A</w:t>
            </w:r>
          </w:p>
        </w:tc>
        <w:tc>
          <w:tcPr>
            <w:tcW w:w="4820" w:type="dxa"/>
            <w:shd w:val="solid" w:color="FFFFFF" w:fill="auto"/>
          </w:tcPr>
          <w:p w14:paraId="5A371A65" w14:textId="77777777" w:rsidR="0038081F" w:rsidRDefault="0038081F" w:rsidP="0038081F">
            <w:pPr>
              <w:pStyle w:val="TAL"/>
              <w:rPr>
                <w:sz w:val="16"/>
                <w:szCs w:val="16"/>
              </w:rPr>
            </w:pPr>
            <w:r>
              <w:rPr>
                <w:sz w:val="16"/>
                <w:szCs w:val="16"/>
              </w:rPr>
              <w:t>Correct latency-based URLLC EE KPI unit</w:t>
            </w:r>
          </w:p>
        </w:tc>
        <w:tc>
          <w:tcPr>
            <w:tcW w:w="708" w:type="dxa"/>
            <w:shd w:val="solid" w:color="FFFFFF" w:fill="auto"/>
          </w:tcPr>
          <w:p w14:paraId="0EFC6DB6" w14:textId="77777777" w:rsidR="0038081F" w:rsidRDefault="0038081F" w:rsidP="0038081F">
            <w:pPr>
              <w:pStyle w:val="TAC"/>
              <w:rPr>
                <w:sz w:val="16"/>
                <w:szCs w:val="16"/>
              </w:rPr>
            </w:pPr>
            <w:r>
              <w:rPr>
                <w:sz w:val="16"/>
                <w:szCs w:val="16"/>
              </w:rPr>
              <w:t>18.1.0</w:t>
            </w:r>
          </w:p>
        </w:tc>
      </w:tr>
      <w:tr w:rsidR="0038081F" w:rsidRPr="008577C3" w14:paraId="4F43BCEB" w14:textId="77777777" w:rsidTr="00CB6257">
        <w:tblPrEx>
          <w:tblCellMar>
            <w:top w:w="0" w:type="dxa"/>
            <w:bottom w:w="0" w:type="dxa"/>
          </w:tblCellMar>
        </w:tblPrEx>
        <w:tc>
          <w:tcPr>
            <w:tcW w:w="800" w:type="dxa"/>
            <w:shd w:val="solid" w:color="FFFFFF" w:fill="auto"/>
          </w:tcPr>
          <w:p w14:paraId="5A1330DB" w14:textId="77777777" w:rsidR="0038081F" w:rsidRDefault="0038081F" w:rsidP="0038081F">
            <w:pPr>
              <w:pStyle w:val="TAC"/>
              <w:rPr>
                <w:sz w:val="16"/>
                <w:szCs w:val="16"/>
              </w:rPr>
            </w:pPr>
            <w:r>
              <w:rPr>
                <w:sz w:val="16"/>
                <w:szCs w:val="16"/>
              </w:rPr>
              <w:t>2023-03</w:t>
            </w:r>
          </w:p>
        </w:tc>
        <w:tc>
          <w:tcPr>
            <w:tcW w:w="800" w:type="dxa"/>
            <w:shd w:val="solid" w:color="FFFFFF" w:fill="auto"/>
          </w:tcPr>
          <w:p w14:paraId="2D463207" w14:textId="77777777" w:rsidR="0038081F" w:rsidRDefault="0038081F" w:rsidP="0038081F">
            <w:pPr>
              <w:pStyle w:val="TAC"/>
              <w:rPr>
                <w:sz w:val="16"/>
                <w:szCs w:val="16"/>
              </w:rPr>
            </w:pPr>
            <w:r>
              <w:rPr>
                <w:sz w:val="16"/>
                <w:szCs w:val="16"/>
              </w:rPr>
              <w:t>SA#99</w:t>
            </w:r>
          </w:p>
        </w:tc>
        <w:tc>
          <w:tcPr>
            <w:tcW w:w="1094" w:type="dxa"/>
            <w:shd w:val="solid" w:color="FFFFFF" w:fill="auto"/>
          </w:tcPr>
          <w:p w14:paraId="78FA02AB" w14:textId="77777777" w:rsidR="0038081F" w:rsidRDefault="0038081F" w:rsidP="0038081F">
            <w:pPr>
              <w:pStyle w:val="TAC"/>
              <w:rPr>
                <w:sz w:val="16"/>
                <w:szCs w:val="16"/>
              </w:rPr>
            </w:pPr>
            <w:r>
              <w:rPr>
                <w:sz w:val="16"/>
                <w:szCs w:val="16"/>
              </w:rPr>
              <w:t>SP-230194</w:t>
            </w:r>
          </w:p>
        </w:tc>
        <w:tc>
          <w:tcPr>
            <w:tcW w:w="567" w:type="dxa"/>
            <w:shd w:val="solid" w:color="FFFFFF" w:fill="auto"/>
          </w:tcPr>
          <w:p w14:paraId="2A4548F1" w14:textId="77777777" w:rsidR="0038081F" w:rsidRDefault="0038081F" w:rsidP="0038081F">
            <w:pPr>
              <w:pStyle w:val="TAL"/>
              <w:rPr>
                <w:sz w:val="16"/>
                <w:szCs w:val="16"/>
              </w:rPr>
            </w:pPr>
            <w:r>
              <w:rPr>
                <w:sz w:val="16"/>
                <w:szCs w:val="16"/>
              </w:rPr>
              <w:t>0026</w:t>
            </w:r>
          </w:p>
        </w:tc>
        <w:tc>
          <w:tcPr>
            <w:tcW w:w="425" w:type="dxa"/>
            <w:shd w:val="solid" w:color="FFFFFF" w:fill="auto"/>
          </w:tcPr>
          <w:p w14:paraId="3F0C11E7" w14:textId="77777777" w:rsidR="0038081F" w:rsidRDefault="0038081F" w:rsidP="0038081F">
            <w:pPr>
              <w:pStyle w:val="TAR"/>
              <w:jc w:val="center"/>
              <w:rPr>
                <w:sz w:val="16"/>
                <w:szCs w:val="16"/>
              </w:rPr>
            </w:pPr>
            <w:r>
              <w:rPr>
                <w:sz w:val="16"/>
                <w:szCs w:val="16"/>
              </w:rPr>
              <w:t>-</w:t>
            </w:r>
          </w:p>
        </w:tc>
        <w:tc>
          <w:tcPr>
            <w:tcW w:w="425" w:type="dxa"/>
            <w:shd w:val="solid" w:color="FFFFFF" w:fill="auto"/>
          </w:tcPr>
          <w:p w14:paraId="4D17A847" w14:textId="77777777" w:rsidR="0038081F" w:rsidRDefault="0038081F" w:rsidP="0038081F">
            <w:pPr>
              <w:pStyle w:val="TAC"/>
              <w:rPr>
                <w:sz w:val="16"/>
                <w:szCs w:val="16"/>
              </w:rPr>
            </w:pPr>
            <w:r>
              <w:rPr>
                <w:sz w:val="16"/>
                <w:szCs w:val="16"/>
              </w:rPr>
              <w:t>A</w:t>
            </w:r>
          </w:p>
        </w:tc>
        <w:tc>
          <w:tcPr>
            <w:tcW w:w="4820" w:type="dxa"/>
            <w:shd w:val="solid" w:color="FFFFFF" w:fill="auto"/>
          </w:tcPr>
          <w:p w14:paraId="1F9F9213" w14:textId="77777777" w:rsidR="0038081F" w:rsidRDefault="0038081F" w:rsidP="0038081F">
            <w:pPr>
              <w:pStyle w:val="TAL"/>
              <w:rPr>
                <w:sz w:val="16"/>
                <w:szCs w:val="16"/>
              </w:rPr>
            </w:pPr>
            <w:r>
              <w:rPr>
                <w:sz w:val="16"/>
                <w:szCs w:val="16"/>
              </w:rPr>
              <w:t>Correct measurement used for eMBB and URLLC EE KPIs</w:t>
            </w:r>
          </w:p>
        </w:tc>
        <w:tc>
          <w:tcPr>
            <w:tcW w:w="708" w:type="dxa"/>
            <w:shd w:val="solid" w:color="FFFFFF" w:fill="auto"/>
          </w:tcPr>
          <w:p w14:paraId="47B3940E" w14:textId="77777777" w:rsidR="0038081F" w:rsidRDefault="0038081F" w:rsidP="0038081F">
            <w:pPr>
              <w:pStyle w:val="TAC"/>
              <w:rPr>
                <w:sz w:val="16"/>
                <w:szCs w:val="16"/>
              </w:rPr>
            </w:pPr>
            <w:r>
              <w:rPr>
                <w:sz w:val="16"/>
                <w:szCs w:val="16"/>
              </w:rPr>
              <w:t>18.1.0</w:t>
            </w:r>
          </w:p>
        </w:tc>
      </w:tr>
      <w:tr w:rsidR="00BC6356" w:rsidRPr="008577C3" w14:paraId="197F0497" w14:textId="77777777" w:rsidTr="00CB6257">
        <w:tblPrEx>
          <w:tblCellMar>
            <w:top w:w="0" w:type="dxa"/>
            <w:bottom w:w="0" w:type="dxa"/>
          </w:tblCellMar>
        </w:tblPrEx>
        <w:tc>
          <w:tcPr>
            <w:tcW w:w="800" w:type="dxa"/>
            <w:shd w:val="solid" w:color="FFFFFF" w:fill="auto"/>
          </w:tcPr>
          <w:p w14:paraId="74B3696C" w14:textId="77777777" w:rsidR="00BC6356" w:rsidRDefault="00BC6356" w:rsidP="0038081F">
            <w:pPr>
              <w:pStyle w:val="TAC"/>
              <w:rPr>
                <w:sz w:val="16"/>
                <w:szCs w:val="16"/>
              </w:rPr>
            </w:pPr>
            <w:r>
              <w:rPr>
                <w:sz w:val="16"/>
                <w:szCs w:val="16"/>
              </w:rPr>
              <w:t>2023-03</w:t>
            </w:r>
          </w:p>
        </w:tc>
        <w:tc>
          <w:tcPr>
            <w:tcW w:w="800" w:type="dxa"/>
            <w:shd w:val="solid" w:color="FFFFFF" w:fill="auto"/>
          </w:tcPr>
          <w:p w14:paraId="21E03D36" w14:textId="77777777" w:rsidR="00BC6356" w:rsidRDefault="00BC6356" w:rsidP="0038081F">
            <w:pPr>
              <w:pStyle w:val="TAC"/>
              <w:rPr>
                <w:sz w:val="16"/>
                <w:szCs w:val="16"/>
              </w:rPr>
            </w:pPr>
            <w:r>
              <w:rPr>
                <w:sz w:val="16"/>
                <w:szCs w:val="16"/>
              </w:rPr>
              <w:t>SA#99</w:t>
            </w:r>
          </w:p>
        </w:tc>
        <w:tc>
          <w:tcPr>
            <w:tcW w:w="1094" w:type="dxa"/>
            <w:shd w:val="solid" w:color="FFFFFF" w:fill="auto"/>
          </w:tcPr>
          <w:p w14:paraId="32990687" w14:textId="77777777" w:rsidR="00BC6356" w:rsidRDefault="00BC6356" w:rsidP="0038081F">
            <w:pPr>
              <w:pStyle w:val="TAC"/>
              <w:rPr>
                <w:sz w:val="16"/>
                <w:szCs w:val="16"/>
              </w:rPr>
            </w:pPr>
            <w:r>
              <w:rPr>
                <w:sz w:val="16"/>
                <w:szCs w:val="16"/>
              </w:rPr>
              <w:t>SP-230243</w:t>
            </w:r>
          </w:p>
        </w:tc>
        <w:tc>
          <w:tcPr>
            <w:tcW w:w="567" w:type="dxa"/>
            <w:shd w:val="solid" w:color="FFFFFF" w:fill="auto"/>
          </w:tcPr>
          <w:p w14:paraId="339C2E94" w14:textId="77777777" w:rsidR="00BC6356" w:rsidRDefault="00BC6356" w:rsidP="0038081F">
            <w:pPr>
              <w:pStyle w:val="TAL"/>
              <w:rPr>
                <w:sz w:val="16"/>
                <w:szCs w:val="16"/>
              </w:rPr>
            </w:pPr>
            <w:r>
              <w:rPr>
                <w:sz w:val="16"/>
                <w:szCs w:val="16"/>
              </w:rPr>
              <w:t>0027</w:t>
            </w:r>
          </w:p>
        </w:tc>
        <w:tc>
          <w:tcPr>
            <w:tcW w:w="425" w:type="dxa"/>
            <w:shd w:val="solid" w:color="FFFFFF" w:fill="auto"/>
          </w:tcPr>
          <w:p w14:paraId="09B3ACD3" w14:textId="77777777" w:rsidR="00BC6356" w:rsidRDefault="00BC6356" w:rsidP="0038081F">
            <w:pPr>
              <w:pStyle w:val="TAR"/>
              <w:jc w:val="center"/>
              <w:rPr>
                <w:sz w:val="16"/>
                <w:szCs w:val="16"/>
              </w:rPr>
            </w:pPr>
            <w:r>
              <w:rPr>
                <w:sz w:val="16"/>
                <w:szCs w:val="16"/>
              </w:rPr>
              <w:t>1</w:t>
            </w:r>
          </w:p>
        </w:tc>
        <w:tc>
          <w:tcPr>
            <w:tcW w:w="425" w:type="dxa"/>
            <w:shd w:val="solid" w:color="FFFFFF" w:fill="auto"/>
          </w:tcPr>
          <w:p w14:paraId="4CF9D1F3" w14:textId="77777777" w:rsidR="00BC6356" w:rsidRDefault="00BC6356" w:rsidP="0038081F">
            <w:pPr>
              <w:pStyle w:val="TAC"/>
              <w:rPr>
                <w:sz w:val="16"/>
                <w:szCs w:val="16"/>
              </w:rPr>
            </w:pPr>
            <w:r>
              <w:rPr>
                <w:sz w:val="16"/>
                <w:szCs w:val="16"/>
              </w:rPr>
              <w:t>C</w:t>
            </w:r>
          </w:p>
        </w:tc>
        <w:tc>
          <w:tcPr>
            <w:tcW w:w="4820" w:type="dxa"/>
            <w:shd w:val="solid" w:color="FFFFFF" w:fill="auto"/>
          </w:tcPr>
          <w:p w14:paraId="26F83311" w14:textId="77777777" w:rsidR="00BC6356" w:rsidRDefault="00BC6356" w:rsidP="0038081F">
            <w:pPr>
              <w:pStyle w:val="TAL"/>
              <w:rPr>
                <w:sz w:val="16"/>
                <w:szCs w:val="16"/>
              </w:rPr>
            </w:pPr>
            <w:r>
              <w:rPr>
                <w:sz w:val="16"/>
                <w:szCs w:val="16"/>
              </w:rPr>
              <w:t>Adding traceablity for ES compensation activation and deactivation procedures</w:t>
            </w:r>
          </w:p>
        </w:tc>
        <w:tc>
          <w:tcPr>
            <w:tcW w:w="708" w:type="dxa"/>
            <w:shd w:val="solid" w:color="FFFFFF" w:fill="auto"/>
          </w:tcPr>
          <w:p w14:paraId="1ACBDA36" w14:textId="77777777" w:rsidR="00BC6356" w:rsidRDefault="00BC6356" w:rsidP="0038081F">
            <w:pPr>
              <w:pStyle w:val="TAC"/>
              <w:rPr>
                <w:sz w:val="16"/>
                <w:szCs w:val="16"/>
              </w:rPr>
            </w:pPr>
            <w:r>
              <w:rPr>
                <w:sz w:val="16"/>
                <w:szCs w:val="16"/>
              </w:rPr>
              <w:t>18.1.0</w:t>
            </w:r>
          </w:p>
        </w:tc>
      </w:tr>
      <w:tr w:rsidR="005F6DD7" w:rsidRPr="008577C3" w14:paraId="134A08F0" w14:textId="77777777" w:rsidTr="00CB6257">
        <w:tblPrEx>
          <w:tblCellMar>
            <w:top w:w="0" w:type="dxa"/>
            <w:bottom w:w="0" w:type="dxa"/>
          </w:tblCellMar>
        </w:tblPrEx>
        <w:tc>
          <w:tcPr>
            <w:tcW w:w="800" w:type="dxa"/>
            <w:shd w:val="solid" w:color="FFFFFF" w:fill="auto"/>
          </w:tcPr>
          <w:p w14:paraId="38DFC675" w14:textId="77777777" w:rsidR="005F6DD7" w:rsidRDefault="005F6DD7" w:rsidP="0038081F">
            <w:pPr>
              <w:pStyle w:val="TAC"/>
              <w:rPr>
                <w:sz w:val="16"/>
                <w:szCs w:val="16"/>
              </w:rPr>
            </w:pPr>
            <w:r>
              <w:rPr>
                <w:sz w:val="16"/>
                <w:szCs w:val="16"/>
              </w:rPr>
              <w:t>2023-06</w:t>
            </w:r>
          </w:p>
        </w:tc>
        <w:tc>
          <w:tcPr>
            <w:tcW w:w="800" w:type="dxa"/>
            <w:shd w:val="solid" w:color="FFFFFF" w:fill="auto"/>
          </w:tcPr>
          <w:p w14:paraId="7BCD59C8" w14:textId="77777777" w:rsidR="005F6DD7" w:rsidRDefault="005F6DD7" w:rsidP="0038081F">
            <w:pPr>
              <w:pStyle w:val="TAC"/>
              <w:rPr>
                <w:sz w:val="16"/>
                <w:szCs w:val="16"/>
              </w:rPr>
            </w:pPr>
            <w:r>
              <w:rPr>
                <w:sz w:val="16"/>
                <w:szCs w:val="16"/>
              </w:rPr>
              <w:t>SA#100</w:t>
            </w:r>
          </w:p>
        </w:tc>
        <w:tc>
          <w:tcPr>
            <w:tcW w:w="1094" w:type="dxa"/>
            <w:shd w:val="solid" w:color="FFFFFF" w:fill="auto"/>
          </w:tcPr>
          <w:p w14:paraId="0FFA4159" w14:textId="77777777" w:rsidR="005F6DD7" w:rsidRDefault="005F6DD7" w:rsidP="0038081F">
            <w:pPr>
              <w:pStyle w:val="TAC"/>
              <w:rPr>
                <w:sz w:val="16"/>
                <w:szCs w:val="16"/>
              </w:rPr>
            </w:pPr>
            <w:r>
              <w:rPr>
                <w:sz w:val="16"/>
                <w:szCs w:val="16"/>
              </w:rPr>
              <w:t>SP-230651</w:t>
            </w:r>
          </w:p>
        </w:tc>
        <w:tc>
          <w:tcPr>
            <w:tcW w:w="567" w:type="dxa"/>
            <w:shd w:val="solid" w:color="FFFFFF" w:fill="auto"/>
          </w:tcPr>
          <w:p w14:paraId="0EA9B832" w14:textId="77777777" w:rsidR="005F6DD7" w:rsidRDefault="005F6DD7" w:rsidP="0038081F">
            <w:pPr>
              <w:pStyle w:val="TAL"/>
              <w:rPr>
                <w:sz w:val="16"/>
                <w:szCs w:val="16"/>
              </w:rPr>
            </w:pPr>
            <w:r>
              <w:rPr>
                <w:sz w:val="16"/>
                <w:szCs w:val="16"/>
              </w:rPr>
              <w:t>0033</w:t>
            </w:r>
          </w:p>
        </w:tc>
        <w:tc>
          <w:tcPr>
            <w:tcW w:w="425" w:type="dxa"/>
            <w:shd w:val="solid" w:color="FFFFFF" w:fill="auto"/>
          </w:tcPr>
          <w:p w14:paraId="200C06DF" w14:textId="77777777" w:rsidR="005F6DD7" w:rsidRDefault="005F6DD7" w:rsidP="0038081F">
            <w:pPr>
              <w:pStyle w:val="TAR"/>
              <w:jc w:val="center"/>
              <w:rPr>
                <w:sz w:val="16"/>
                <w:szCs w:val="16"/>
              </w:rPr>
            </w:pPr>
            <w:r>
              <w:rPr>
                <w:sz w:val="16"/>
                <w:szCs w:val="16"/>
              </w:rPr>
              <w:t>1</w:t>
            </w:r>
          </w:p>
        </w:tc>
        <w:tc>
          <w:tcPr>
            <w:tcW w:w="425" w:type="dxa"/>
            <w:shd w:val="solid" w:color="FFFFFF" w:fill="auto"/>
          </w:tcPr>
          <w:p w14:paraId="08704F0A" w14:textId="77777777" w:rsidR="005F6DD7" w:rsidRDefault="005F6DD7" w:rsidP="0038081F">
            <w:pPr>
              <w:pStyle w:val="TAC"/>
              <w:rPr>
                <w:sz w:val="16"/>
                <w:szCs w:val="16"/>
              </w:rPr>
            </w:pPr>
            <w:r>
              <w:rPr>
                <w:sz w:val="16"/>
                <w:szCs w:val="16"/>
              </w:rPr>
              <w:t>F</w:t>
            </w:r>
          </w:p>
        </w:tc>
        <w:tc>
          <w:tcPr>
            <w:tcW w:w="4820" w:type="dxa"/>
            <w:shd w:val="solid" w:color="FFFFFF" w:fill="auto"/>
          </w:tcPr>
          <w:p w14:paraId="5794E4AF" w14:textId="77777777" w:rsidR="005F6DD7" w:rsidRDefault="005F6DD7" w:rsidP="0038081F">
            <w:pPr>
              <w:pStyle w:val="TAL"/>
              <w:rPr>
                <w:sz w:val="16"/>
                <w:szCs w:val="16"/>
              </w:rPr>
            </w:pPr>
            <w:r>
              <w:rPr>
                <w:sz w:val="16"/>
                <w:szCs w:val="16"/>
              </w:rPr>
              <w:t>Several editorial Corrections</w:t>
            </w:r>
          </w:p>
        </w:tc>
        <w:tc>
          <w:tcPr>
            <w:tcW w:w="708" w:type="dxa"/>
            <w:shd w:val="solid" w:color="FFFFFF" w:fill="auto"/>
          </w:tcPr>
          <w:p w14:paraId="0615F44E" w14:textId="77777777" w:rsidR="005F6DD7" w:rsidRDefault="005F6DD7" w:rsidP="0038081F">
            <w:pPr>
              <w:pStyle w:val="TAC"/>
              <w:rPr>
                <w:sz w:val="16"/>
                <w:szCs w:val="16"/>
              </w:rPr>
            </w:pPr>
            <w:r>
              <w:rPr>
                <w:sz w:val="16"/>
                <w:szCs w:val="16"/>
              </w:rPr>
              <w:t>18.2.0</w:t>
            </w:r>
          </w:p>
        </w:tc>
      </w:tr>
    </w:tbl>
    <w:p w14:paraId="1A45A64C" w14:textId="77777777" w:rsidR="00080512" w:rsidRPr="008577C3" w:rsidRDefault="00080512" w:rsidP="001A2A6A"/>
    <w:sectPr w:rsidR="00080512" w:rsidRPr="008577C3">
      <w:headerReference w:type="default" r:id="rId29"/>
      <w:footerReference w:type="default" r:id="rId3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97187" w14:textId="77777777" w:rsidR="00BE45A9" w:rsidRDefault="00BE45A9">
      <w:r>
        <w:separator/>
      </w:r>
    </w:p>
  </w:endnote>
  <w:endnote w:type="continuationSeparator" w:id="0">
    <w:p w14:paraId="5B356A72" w14:textId="77777777" w:rsidR="00BE45A9" w:rsidRDefault="00BE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15B47"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138F45" w14:textId="77777777" w:rsidR="00BE45A9" w:rsidRDefault="00BE45A9">
      <w:r>
        <w:separator/>
      </w:r>
    </w:p>
  </w:footnote>
  <w:footnote w:type="continuationSeparator" w:id="0">
    <w:p w14:paraId="58069FD5" w14:textId="77777777" w:rsidR="00BE45A9" w:rsidRDefault="00BE4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78420" w14:textId="0CCAD7C2"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62396">
      <w:rPr>
        <w:rFonts w:ascii="Arial" w:hAnsi="Arial" w:cs="Arial"/>
        <w:b/>
        <w:noProof/>
        <w:sz w:val="18"/>
        <w:szCs w:val="18"/>
      </w:rPr>
      <w:t>3GPP TS 28.310 V18.2.0 (2023-06)</w:t>
    </w:r>
    <w:r>
      <w:rPr>
        <w:rFonts w:ascii="Arial" w:hAnsi="Arial" w:cs="Arial"/>
        <w:b/>
        <w:sz w:val="18"/>
        <w:szCs w:val="18"/>
      </w:rPr>
      <w:fldChar w:fldCharType="end"/>
    </w:r>
  </w:p>
  <w:p w14:paraId="0164CD18"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3B4C67">
      <w:rPr>
        <w:rFonts w:ascii="Arial" w:hAnsi="Arial" w:cs="Arial"/>
        <w:b/>
        <w:noProof/>
        <w:sz w:val="18"/>
        <w:szCs w:val="18"/>
      </w:rPr>
      <w:t>18</w:t>
    </w:r>
    <w:r>
      <w:rPr>
        <w:rFonts w:ascii="Arial" w:hAnsi="Arial" w:cs="Arial"/>
        <w:b/>
        <w:sz w:val="18"/>
        <w:szCs w:val="18"/>
      </w:rPr>
      <w:fldChar w:fldCharType="end"/>
    </w:r>
  </w:p>
  <w:p w14:paraId="131CC2CD" w14:textId="62E45370"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62396">
      <w:rPr>
        <w:rFonts w:ascii="Arial" w:hAnsi="Arial" w:cs="Arial"/>
        <w:b/>
        <w:noProof/>
        <w:sz w:val="18"/>
        <w:szCs w:val="18"/>
      </w:rPr>
      <w:t>Release 18</w:t>
    </w:r>
    <w:r>
      <w:rPr>
        <w:rFonts w:ascii="Arial" w:hAnsi="Arial" w:cs="Arial"/>
        <w:b/>
        <w:sz w:val="18"/>
        <w:szCs w:val="18"/>
      </w:rPr>
      <w:fldChar w:fldCharType="end"/>
    </w:r>
  </w:p>
  <w:p w14:paraId="5169E4FA"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E989EC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A60E4A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B5422E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F210D60"/>
    <w:multiLevelType w:val="hybridMultilevel"/>
    <w:tmpl w:val="AE9C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4B107F"/>
    <w:multiLevelType w:val="hybridMultilevel"/>
    <w:tmpl w:val="F386F18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4"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16cid:durableId="184327296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361336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84885647">
    <w:abstractNumId w:val="11"/>
  </w:num>
  <w:num w:numId="4" w16cid:durableId="2118595930">
    <w:abstractNumId w:val="13"/>
  </w:num>
  <w:num w:numId="5" w16cid:durableId="109009805">
    <w:abstractNumId w:val="9"/>
  </w:num>
  <w:num w:numId="6" w16cid:durableId="2092585296">
    <w:abstractNumId w:val="7"/>
  </w:num>
  <w:num w:numId="7" w16cid:durableId="666055419">
    <w:abstractNumId w:val="6"/>
  </w:num>
  <w:num w:numId="8" w16cid:durableId="134421270">
    <w:abstractNumId w:val="5"/>
  </w:num>
  <w:num w:numId="9" w16cid:durableId="1614511532">
    <w:abstractNumId w:val="4"/>
  </w:num>
  <w:num w:numId="10" w16cid:durableId="338848120">
    <w:abstractNumId w:val="8"/>
  </w:num>
  <w:num w:numId="11" w16cid:durableId="2106265649">
    <w:abstractNumId w:val="3"/>
  </w:num>
  <w:num w:numId="12" w16cid:durableId="1406876591">
    <w:abstractNumId w:val="14"/>
  </w:num>
  <w:num w:numId="13" w16cid:durableId="1811702144">
    <w:abstractNumId w:val="14"/>
    <w:lvlOverride w:ilvl="0"/>
    <w:lvlOverride w:ilvl="1"/>
    <w:lvlOverride w:ilvl="2"/>
    <w:lvlOverride w:ilvl="3"/>
    <w:lvlOverride w:ilvl="4"/>
    <w:lvlOverride w:ilvl="5"/>
    <w:lvlOverride w:ilvl="6"/>
    <w:lvlOverride w:ilvl="7"/>
    <w:lvlOverride w:ilvl="8"/>
  </w:num>
  <w:num w:numId="14" w16cid:durableId="923296558">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56207102">
    <w:abstractNumId w:val="12"/>
  </w:num>
  <w:num w:numId="16" w16cid:durableId="1103960807">
    <w:abstractNumId w:val="2"/>
  </w:num>
  <w:num w:numId="17" w16cid:durableId="1347899592">
    <w:abstractNumId w:val="1"/>
  </w:num>
  <w:num w:numId="18" w16cid:durableId="1242787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zNjOxNDEyN7GwtDBW0lEKTi0uzszPAykwrAUAYiXuNSwAAAA="/>
  </w:docVars>
  <w:rsids>
    <w:rsidRoot w:val="004E213A"/>
    <w:rsid w:val="000007F2"/>
    <w:rsid w:val="00002599"/>
    <w:rsid w:val="00005722"/>
    <w:rsid w:val="00015FDD"/>
    <w:rsid w:val="00020633"/>
    <w:rsid w:val="00033397"/>
    <w:rsid w:val="00040095"/>
    <w:rsid w:val="0004593B"/>
    <w:rsid w:val="00051834"/>
    <w:rsid w:val="00054A22"/>
    <w:rsid w:val="00060B74"/>
    <w:rsid w:val="000655A6"/>
    <w:rsid w:val="00080512"/>
    <w:rsid w:val="000863DA"/>
    <w:rsid w:val="0009311B"/>
    <w:rsid w:val="000C6C5C"/>
    <w:rsid w:val="000D03BE"/>
    <w:rsid w:val="000D1FAF"/>
    <w:rsid w:val="000D58AB"/>
    <w:rsid w:val="000D63A8"/>
    <w:rsid w:val="000F6E17"/>
    <w:rsid w:val="00123101"/>
    <w:rsid w:val="001305A5"/>
    <w:rsid w:val="001349FF"/>
    <w:rsid w:val="00137449"/>
    <w:rsid w:val="001414DC"/>
    <w:rsid w:val="00141CBF"/>
    <w:rsid w:val="00147126"/>
    <w:rsid w:val="0015220B"/>
    <w:rsid w:val="0016382E"/>
    <w:rsid w:val="00166280"/>
    <w:rsid w:val="00181D5F"/>
    <w:rsid w:val="001833DC"/>
    <w:rsid w:val="00185FBC"/>
    <w:rsid w:val="001A1DD3"/>
    <w:rsid w:val="001A2A6A"/>
    <w:rsid w:val="001D02C2"/>
    <w:rsid w:val="001E1EEB"/>
    <w:rsid w:val="001E2138"/>
    <w:rsid w:val="001E6D6C"/>
    <w:rsid w:val="001F168B"/>
    <w:rsid w:val="00211D53"/>
    <w:rsid w:val="00230396"/>
    <w:rsid w:val="002347A2"/>
    <w:rsid w:val="002437E5"/>
    <w:rsid w:val="00252A2D"/>
    <w:rsid w:val="00253833"/>
    <w:rsid w:val="00263968"/>
    <w:rsid w:val="00265E2B"/>
    <w:rsid w:val="00282457"/>
    <w:rsid w:val="002832E5"/>
    <w:rsid w:val="00294876"/>
    <w:rsid w:val="002960B1"/>
    <w:rsid w:val="002B19BF"/>
    <w:rsid w:val="002B2AD7"/>
    <w:rsid w:val="002B6A0F"/>
    <w:rsid w:val="002D5CC8"/>
    <w:rsid w:val="002F50BB"/>
    <w:rsid w:val="002F720A"/>
    <w:rsid w:val="00301452"/>
    <w:rsid w:val="00303E11"/>
    <w:rsid w:val="003128FA"/>
    <w:rsid w:val="003155E9"/>
    <w:rsid w:val="0031710E"/>
    <w:rsid w:val="003172DC"/>
    <w:rsid w:val="00321654"/>
    <w:rsid w:val="00330584"/>
    <w:rsid w:val="0034675D"/>
    <w:rsid w:val="0035462D"/>
    <w:rsid w:val="0035603C"/>
    <w:rsid w:val="0035724A"/>
    <w:rsid w:val="003633D5"/>
    <w:rsid w:val="00366E32"/>
    <w:rsid w:val="00366EBC"/>
    <w:rsid w:val="0038081F"/>
    <w:rsid w:val="00381137"/>
    <w:rsid w:val="003A0DB5"/>
    <w:rsid w:val="003B4C67"/>
    <w:rsid w:val="003C24C5"/>
    <w:rsid w:val="003C3971"/>
    <w:rsid w:val="003C3B65"/>
    <w:rsid w:val="00402C08"/>
    <w:rsid w:val="00403E04"/>
    <w:rsid w:val="00406137"/>
    <w:rsid w:val="00411B0F"/>
    <w:rsid w:val="004223AD"/>
    <w:rsid w:val="00423AB4"/>
    <w:rsid w:val="00425F45"/>
    <w:rsid w:val="00456566"/>
    <w:rsid w:val="00487B32"/>
    <w:rsid w:val="004B49ED"/>
    <w:rsid w:val="004B4C3E"/>
    <w:rsid w:val="004B7106"/>
    <w:rsid w:val="004C1515"/>
    <w:rsid w:val="004C201D"/>
    <w:rsid w:val="004C59F7"/>
    <w:rsid w:val="004D1AC4"/>
    <w:rsid w:val="004D3578"/>
    <w:rsid w:val="004E213A"/>
    <w:rsid w:val="004E3BAF"/>
    <w:rsid w:val="004F7334"/>
    <w:rsid w:val="00501A6C"/>
    <w:rsid w:val="0052010B"/>
    <w:rsid w:val="00522335"/>
    <w:rsid w:val="005261A8"/>
    <w:rsid w:val="005305C6"/>
    <w:rsid w:val="0054254B"/>
    <w:rsid w:val="00543E6C"/>
    <w:rsid w:val="005447B6"/>
    <w:rsid w:val="00561A44"/>
    <w:rsid w:val="00565087"/>
    <w:rsid w:val="00567EE3"/>
    <w:rsid w:val="00570D66"/>
    <w:rsid w:val="0057566A"/>
    <w:rsid w:val="0058558F"/>
    <w:rsid w:val="0059597E"/>
    <w:rsid w:val="005B0F50"/>
    <w:rsid w:val="005B2F61"/>
    <w:rsid w:val="005D2E01"/>
    <w:rsid w:val="005D5993"/>
    <w:rsid w:val="005E7349"/>
    <w:rsid w:val="005F3287"/>
    <w:rsid w:val="005F3FFC"/>
    <w:rsid w:val="005F6DD7"/>
    <w:rsid w:val="006049BA"/>
    <w:rsid w:val="00614FDF"/>
    <w:rsid w:val="006164B1"/>
    <w:rsid w:val="00621263"/>
    <w:rsid w:val="00637A93"/>
    <w:rsid w:val="00662396"/>
    <w:rsid w:val="006663FE"/>
    <w:rsid w:val="00670343"/>
    <w:rsid w:val="00684E78"/>
    <w:rsid w:val="00693A47"/>
    <w:rsid w:val="006949D4"/>
    <w:rsid w:val="006B5CE3"/>
    <w:rsid w:val="006D1E58"/>
    <w:rsid w:val="006D401D"/>
    <w:rsid w:val="006D715C"/>
    <w:rsid w:val="006D74C7"/>
    <w:rsid w:val="006E14AC"/>
    <w:rsid w:val="006E5C86"/>
    <w:rsid w:val="007009EA"/>
    <w:rsid w:val="0070562F"/>
    <w:rsid w:val="00711B11"/>
    <w:rsid w:val="00712A24"/>
    <w:rsid w:val="00716A2C"/>
    <w:rsid w:val="00724A65"/>
    <w:rsid w:val="00734A5B"/>
    <w:rsid w:val="00744E76"/>
    <w:rsid w:val="007514B5"/>
    <w:rsid w:val="00753455"/>
    <w:rsid w:val="007553BD"/>
    <w:rsid w:val="007739B3"/>
    <w:rsid w:val="00781F0F"/>
    <w:rsid w:val="00784AB6"/>
    <w:rsid w:val="00785FED"/>
    <w:rsid w:val="007A2582"/>
    <w:rsid w:val="007C2CC7"/>
    <w:rsid w:val="007D3E6B"/>
    <w:rsid w:val="007F2E80"/>
    <w:rsid w:val="008016C4"/>
    <w:rsid w:val="008028A4"/>
    <w:rsid w:val="008577C3"/>
    <w:rsid w:val="008579B0"/>
    <w:rsid w:val="00860502"/>
    <w:rsid w:val="008768CA"/>
    <w:rsid w:val="00880553"/>
    <w:rsid w:val="00880973"/>
    <w:rsid w:val="00887809"/>
    <w:rsid w:val="008903E4"/>
    <w:rsid w:val="008B4A94"/>
    <w:rsid w:val="008B59A0"/>
    <w:rsid w:val="008C696F"/>
    <w:rsid w:val="008E24B3"/>
    <w:rsid w:val="008E6E81"/>
    <w:rsid w:val="008F03E3"/>
    <w:rsid w:val="0090271F"/>
    <w:rsid w:val="00902E23"/>
    <w:rsid w:val="00910809"/>
    <w:rsid w:val="0091348E"/>
    <w:rsid w:val="00917CCB"/>
    <w:rsid w:val="00935E60"/>
    <w:rsid w:val="009408AE"/>
    <w:rsid w:val="00942EC2"/>
    <w:rsid w:val="009551F8"/>
    <w:rsid w:val="00975D96"/>
    <w:rsid w:val="00996D75"/>
    <w:rsid w:val="009A2104"/>
    <w:rsid w:val="009B1976"/>
    <w:rsid w:val="009B2F28"/>
    <w:rsid w:val="009D13BA"/>
    <w:rsid w:val="009F37B7"/>
    <w:rsid w:val="00A10F02"/>
    <w:rsid w:val="00A164B4"/>
    <w:rsid w:val="00A203C2"/>
    <w:rsid w:val="00A27393"/>
    <w:rsid w:val="00A302BA"/>
    <w:rsid w:val="00A51905"/>
    <w:rsid w:val="00A53724"/>
    <w:rsid w:val="00A77CA6"/>
    <w:rsid w:val="00A82346"/>
    <w:rsid w:val="00AA5C1E"/>
    <w:rsid w:val="00AB1629"/>
    <w:rsid w:val="00AB3EAC"/>
    <w:rsid w:val="00AC3902"/>
    <w:rsid w:val="00AC70F1"/>
    <w:rsid w:val="00AD274B"/>
    <w:rsid w:val="00AF6F69"/>
    <w:rsid w:val="00AF70FC"/>
    <w:rsid w:val="00B067AD"/>
    <w:rsid w:val="00B15449"/>
    <w:rsid w:val="00B23C41"/>
    <w:rsid w:val="00B36A19"/>
    <w:rsid w:val="00B37E01"/>
    <w:rsid w:val="00B528DF"/>
    <w:rsid w:val="00BA2FDF"/>
    <w:rsid w:val="00BB72BD"/>
    <w:rsid w:val="00BC0F7D"/>
    <w:rsid w:val="00BC413B"/>
    <w:rsid w:val="00BC6356"/>
    <w:rsid w:val="00BD7EE9"/>
    <w:rsid w:val="00BE45A9"/>
    <w:rsid w:val="00BE753B"/>
    <w:rsid w:val="00BF4498"/>
    <w:rsid w:val="00C00798"/>
    <w:rsid w:val="00C0795A"/>
    <w:rsid w:val="00C0798A"/>
    <w:rsid w:val="00C30EAC"/>
    <w:rsid w:val="00C33079"/>
    <w:rsid w:val="00C45231"/>
    <w:rsid w:val="00C57049"/>
    <w:rsid w:val="00C64FF8"/>
    <w:rsid w:val="00C72833"/>
    <w:rsid w:val="00C871C8"/>
    <w:rsid w:val="00C93F40"/>
    <w:rsid w:val="00CA3D0C"/>
    <w:rsid w:val="00CB6257"/>
    <w:rsid w:val="00CC552C"/>
    <w:rsid w:val="00CC7CC9"/>
    <w:rsid w:val="00CE79D0"/>
    <w:rsid w:val="00CF27A3"/>
    <w:rsid w:val="00D006B8"/>
    <w:rsid w:val="00D16C86"/>
    <w:rsid w:val="00D30A31"/>
    <w:rsid w:val="00D4650C"/>
    <w:rsid w:val="00D471B8"/>
    <w:rsid w:val="00D50765"/>
    <w:rsid w:val="00D738D6"/>
    <w:rsid w:val="00D755EB"/>
    <w:rsid w:val="00D77225"/>
    <w:rsid w:val="00D87E00"/>
    <w:rsid w:val="00D906AF"/>
    <w:rsid w:val="00D9134D"/>
    <w:rsid w:val="00DA7A03"/>
    <w:rsid w:val="00DB0958"/>
    <w:rsid w:val="00DB1818"/>
    <w:rsid w:val="00DC309B"/>
    <w:rsid w:val="00DC4DA2"/>
    <w:rsid w:val="00DE18BC"/>
    <w:rsid w:val="00DE5D7E"/>
    <w:rsid w:val="00DF0104"/>
    <w:rsid w:val="00DF2B1F"/>
    <w:rsid w:val="00DF62CD"/>
    <w:rsid w:val="00E03CB8"/>
    <w:rsid w:val="00E55352"/>
    <w:rsid w:val="00E56A4F"/>
    <w:rsid w:val="00E647C9"/>
    <w:rsid w:val="00E77645"/>
    <w:rsid w:val="00EB22AE"/>
    <w:rsid w:val="00EC4A25"/>
    <w:rsid w:val="00EC6CBE"/>
    <w:rsid w:val="00ED0A36"/>
    <w:rsid w:val="00ED3218"/>
    <w:rsid w:val="00EE6A56"/>
    <w:rsid w:val="00EF66C3"/>
    <w:rsid w:val="00F00894"/>
    <w:rsid w:val="00F025A2"/>
    <w:rsid w:val="00F03C93"/>
    <w:rsid w:val="00F04712"/>
    <w:rsid w:val="00F22EC7"/>
    <w:rsid w:val="00F25117"/>
    <w:rsid w:val="00F35844"/>
    <w:rsid w:val="00F417F8"/>
    <w:rsid w:val="00F51438"/>
    <w:rsid w:val="00F54619"/>
    <w:rsid w:val="00F653B8"/>
    <w:rsid w:val="00F722A6"/>
    <w:rsid w:val="00F74469"/>
    <w:rsid w:val="00F802D2"/>
    <w:rsid w:val="00F90D29"/>
    <w:rsid w:val="00F919DB"/>
    <w:rsid w:val="00FA1266"/>
    <w:rsid w:val="00FB2476"/>
    <w:rsid w:val="00FC1192"/>
    <w:rsid w:val="00FC4ED9"/>
    <w:rsid w:val="00FC6857"/>
    <w:rsid w:val="00FC6D6E"/>
    <w:rsid w:val="00FE480A"/>
    <w:rsid w:val="00FF286C"/>
    <w:rsid w:val="00FF6F29"/>
    <w:rsid w:val="00FF7A4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D2B4CA"/>
  <w15:chartTrackingRefBased/>
  <w15:docId w15:val="{1AA71565-9C47-470B-9806-1A043E02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0DB5"/>
    <w:pPr>
      <w:overflowPunct w:val="0"/>
      <w:autoSpaceDE w:val="0"/>
      <w:autoSpaceDN w:val="0"/>
      <w:adjustRightInd w:val="0"/>
      <w:spacing w:after="180"/>
      <w:textAlignment w:val="baseline"/>
    </w:pPr>
    <w:rPr>
      <w:lang w:val="en-GB" w:eastAsia="en-US"/>
    </w:rPr>
  </w:style>
  <w:style w:type="paragraph" w:styleId="Heading1">
    <w:name w:val="heading 1"/>
    <w:next w:val="Normal"/>
    <w:qFormat/>
    <w:rsid w:val="003A0DB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Heading2">
    <w:name w:val="heading 2"/>
    <w:aliases w:val="H2,h2,2nd level,†berschrift 2,õberschrift 2,UNDERRUBRIK 1-2"/>
    <w:basedOn w:val="Heading1"/>
    <w:next w:val="Normal"/>
    <w:link w:val="Heading2Char"/>
    <w:qFormat/>
    <w:rsid w:val="003A0DB5"/>
    <w:pPr>
      <w:pBdr>
        <w:top w:val="none" w:sz="0" w:space="0" w:color="auto"/>
      </w:pBdr>
      <w:spacing w:before="180"/>
      <w:outlineLvl w:val="1"/>
    </w:pPr>
    <w:rPr>
      <w:sz w:val="32"/>
    </w:rPr>
  </w:style>
  <w:style w:type="paragraph" w:styleId="Heading3">
    <w:name w:val="heading 3"/>
    <w:aliases w:val="h3"/>
    <w:basedOn w:val="Heading2"/>
    <w:next w:val="Normal"/>
    <w:link w:val="Heading3Char"/>
    <w:qFormat/>
    <w:rsid w:val="003A0DB5"/>
    <w:pPr>
      <w:spacing w:before="120"/>
      <w:outlineLvl w:val="2"/>
    </w:pPr>
    <w:rPr>
      <w:sz w:val="28"/>
    </w:rPr>
  </w:style>
  <w:style w:type="paragraph" w:styleId="Heading4">
    <w:name w:val="heading 4"/>
    <w:basedOn w:val="Heading3"/>
    <w:next w:val="Normal"/>
    <w:link w:val="Heading4Char"/>
    <w:qFormat/>
    <w:rsid w:val="003A0DB5"/>
    <w:pPr>
      <w:ind w:left="1418" w:hanging="1418"/>
      <w:outlineLvl w:val="3"/>
    </w:pPr>
    <w:rPr>
      <w:sz w:val="24"/>
    </w:rPr>
  </w:style>
  <w:style w:type="paragraph" w:styleId="Heading5">
    <w:name w:val="heading 5"/>
    <w:basedOn w:val="Heading4"/>
    <w:next w:val="Normal"/>
    <w:link w:val="Heading5Char"/>
    <w:qFormat/>
    <w:rsid w:val="003A0DB5"/>
    <w:pPr>
      <w:ind w:left="1701" w:hanging="1701"/>
      <w:outlineLvl w:val="4"/>
    </w:pPr>
    <w:rPr>
      <w:sz w:val="22"/>
    </w:rPr>
  </w:style>
  <w:style w:type="paragraph" w:styleId="Heading6">
    <w:name w:val="heading 6"/>
    <w:basedOn w:val="H6"/>
    <w:next w:val="Normal"/>
    <w:link w:val="Heading6Char"/>
    <w:qFormat/>
    <w:rsid w:val="003A0DB5"/>
    <w:pPr>
      <w:outlineLvl w:val="5"/>
    </w:pPr>
  </w:style>
  <w:style w:type="paragraph" w:styleId="Heading7">
    <w:name w:val="heading 7"/>
    <w:basedOn w:val="H6"/>
    <w:next w:val="Normal"/>
    <w:qFormat/>
    <w:rsid w:val="003A0DB5"/>
    <w:pPr>
      <w:outlineLvl w:val="6"/>
    </w:pPr>
  </w:style>
  <w:style w:type="paragraph" w:styleId="Heading8">
    <w:name w:val="heading 8"/>
    <w:basedOn w:val="Heading1"/>
    <w:next w:val="Normal"/>
    <w:qFormat/>
    <w:rsid w:val="003A0DB5"/>
    <w:pPr>
      <w:ind w:left="0" w:firstLine="0"/>
      <w:outlineLvl w:val="7"/>
    </w:pPr>
  </w:style>
  <w:style w:type="paragraph" w:styleId="Heading9">
    <w:name w:val="heading 9"/>
    <w:basedOn w:val="Heading8"/>
    <w:next w:val="Normal"/>
    <w:qFormat/>
    <w:rsid w:val="003A0DB5"/>
    <w:pPr>
      <w:outlineLvl w:val="8"/>
    </w:pPr>
  </w:style>
  <w:style w:type="character" w:default="1" w:styleId="DefaultParagraphFont">
    <w:name w:val="Default Paragraph Font"/>
    <w:semiHidden/>
    <w:rsid w:val="003A0DB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3A0DB5"/>
  </w:style>
  <w:style w:type="paragraph" w:customStyle="1" w:styleId="H6">
    <w:name w:val="H6"/>
    <w:basedOn w:val="Heading5"/>
    <w:next w:val="Normal"/>
    <w:rsid w:val="003A0DB5"/>
    <w:pPr>
      <w:ind w:left="1985" w:hanging="1985"/>
      <w:outlineLvl w:val="9"/>
    </w:pPr>
    <w:rPr>
      <w:sz w:val="20"/>
    </w:rPr>
  </w:style>
  <w:style w:type="paragraph" w:styleId="TOC9">
    <w:name w:val="toc 9"/>
    <w:basedOn w:val="TOC8"/>
    <w:semiHidden/>
    <w:rsid w:val="003A0DB5"/>
    <w:pPr>
      <w:ind w:left="1418" w:hanging="1418"/>
    </w:pPr>
  </w:style>
  <w:style w:type="paragraph" w:styleId="TOC8">
    <w:name w:val="toc 8"/>
    <w:basedOn w:val="TOC1"/>
    <w:uiPriority w:val="39"/>
    <w:rsid w:val="003A0DB5"/>
    <w:pPr>
      <w:spacing w:before="180"/>
      <w:ind w:left="2693" w:hanging="2693"/>
    </w:pPr>
    <w:rPr>
      <w:b/>
    </w:rPr>
  </w:style>
  <w:style w:type="paragraph" w:styleId="TOC1">
    <w:name w:val="toc 1"/>
    <w:uiPriority w:val="39"/>
    <w:rsid w:val="003A0DB5"/>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eastAsia="en-US"/>
    </w:rPr>
  </w:style>
  <w:style w:type="paragraph" w:customStyle="1" w:styleId="EQ">
    <w:name w:val="EQ"/>
    <w:basedOn w:val="Normal"/>
    <w:next w:val="Normal"/>
    <w:rsid w:val="003A0DB5"/>
    <w:pPr>
      <w:keepLines/>
      <w:tabs>
        <w:tab w:val="center" w:pos="4536"/>
        <w:tab w:val="right" w:pos="9072"/>
      </w:tabs>
    </w:pPr>
  </w:style>
  <w:style w:type="character" w:customStyle="1" w:styleId="ZGSM">
    <w:name w:val="ZGSM"/>
    <w:rsid w:val="003A0DB5"/>
  </w:style>
  <w:style w:type="paragraph" w:styleId="Header">
    <w:name w:val="header"/>
    <w:rsid w:val="003A0DB5"/>
    <w:pPr>
      <w:widowControl w:val="0"/>
      <w:overflowPunct w:val="0"/>
      <w:autoSpaceDE w:val="0"/>
      <w:autoSpaceDN w:val="0"/>
      <w:adjustRightInd w:val="0"/>
      <w:textAlignment w:val="baseline"/>
    </w:pPr>
    <w:rPr>
      <w:rFonts w:ascii="Arial" w:hAnsi="Arial"/>
      <w:b/>
      <w:sz w:val="18"/>
      <w:lang w:val="en-GB" w:eastAsia="en-US"/>
    </w:rPr>
  </w:style>
  <w:style w:type="paragraph" w:customStyle="1" w:styleId="ZD">
    <w:name w:val="ZD"/>
    <w:rsid w:val="003A0DB5"/>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US"/>
    </w:rPr>
  </w:style>
  <w:style w:type="paragraph" w:styleId="TOC5">
    <w:name w:val="toc 5"/>
    <w:basedOn w:val="TOC4"/>
    <w:uiPriority w:val="39"/>
    <w:rsid w:val="003A0DB5"/>
    <w:pPr>
      <w:ind w:left="1701" w:hanging="1701"/>
    </w:pPr>
  </w:style>
  <w:style w:type="paragraph" w:styleId="TOC4">
    <w:name w:val="toc 4"/>
    <w:basedOn w:val="TOC3"/>
    <w:uiPriority w:val="39"/>
    <w:rsid w:val="003A0DB5"/>
    <w:pPr>
      <w:ind w:left="1418" w:hanging="1418"/>
    </w:pPr>
  </w:style>
  <w:style w:type="paragraph" w:styleId="TOC3">
    <w:name w:val="toc 3"/>
    <w:basedOn w:val="TOC2"/>
    <w:uiPriority w:val="39"/>
    <w:rsid w:val="003A0DB5"/>
    <w:pPr>
      <w:ind w:left="1134" w:hanging="1134"/>
    </w:pPr>
  </w:style>
  <w:style w:type="paragraph" w:styleId="TOC2">
    <w:name w:val="toc 2"/>
    <w:basedOn w:val="TOC1"/>
    <w:uiPriority w:val="39"/>
    <w:rsid w:val="003A0DB5"/>
    <w:pPr>
      <w:spacing w:before="0"/>
      <w:ind w:left="851" w:hanging="851"/>
    </w:pPr>
    <w:rPr>
      <w:sz w:val="20"/>
    </w:rPr>
  </w:style>
  <w:style w:type="paragraph" w:styleId="Footer">
    <w:name w:val="footer"/>
    <w:basedOn w:val="Header"/>
    <w:rsid w:val="003A0DB5"/>
    <w:pPr>
      <w:jc w:val="center"/>
    </w:pPr>
    <w:rPr>
      <w:i/>
    </w:rPr>
  </w:style>
  <w:style w:type="paragraph" w:customStyle="1" w:styleId="TT">
    <w:name w:val="TT"/>
    <w:basedOn w:val="Heading1"/>
    <w:next w:val="Normal"/>
    <w:rsid w:val="003A0DB5"/>
    <w:pPr>
      <w:outlineLvl w:val="9"/>
    </w:pPr>
  </w:style>
  <w:style w:type="paragraph" w:customStyle="1" w:styleId="NF">
    <w:name w:val="NF"/>
    <w:basedOn w:val="NO"/>
    <w:rsid w:val="003A0DB5"/>
    <w:pPr>
      <w:keepNext/>
      <w:spacing w:after="0"/>
    </w:pPr>
    <w:rPr>
      <w:rFonts w:ascii="Arial" w:hAnsi="Arial"/>
      <w:sz w:val="18"/>
    </w:rPr>
  </w:style>
  <w:style w:type="paragraph" w:customStyle="1" w:styleId="NO">
    <w:name w:val="NO"/>
    <w:basedOn w:val="Normal"/>
    <w:link w:val="NOChar"/>
    <w:qFormat/>
    <w:rsid w:val="003A0DB5"/>
    <w:pPr>
      <w:keepLines/>
      <w:ind w:left="1135" w:hanging="851"/>
    </w:pPr>
  </w:style>
  <w:style w:type="paragraph" w:customStyle="1" w:styleId="PL">
    <w:name w:val="PL"/>
    <w:rsid w:val="003A0DB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US"/>
    </w:rPr>
  </w:style>
  <w:style w:type="paragraph" w:customStyle="1" w:styleId="TAR">
    <w:name w:val="TAR"/>
    <w:basedOn w:val="TAL"/>
    <w:rsid w:val="003A0DB5"/>
    <w:pPr>
      <w:jc w:val="right"/>
    </w:pPr>
  </w:style>
  <w:style w:type="paragraph" w:customStyle="1" w:styleId="TAL">
    <w:name w:val="TAL"/>
    <w:basedOn w:val="Normal"/>
    <w:link w:val="TALChar"/>
    <w:qFormat/>
    <w:rsid w:val="003A0DB5"/>
    <w:pPr>
      <w:keepNext/>
      <w:keepLines/>
      <w:spacing w:after="0"/>
    </w:pPr>
    <w:rPr>
      <w:rFonts w:ascii="Arial" w:hAnsi="Arial"/>
      <w:sz w:val="18"/>
    </w:rPr>
  </w:style>
  <w:style w:type="paragraph" w:customStyle="1" w:styleId="TAH">
    <w:name w:val="TAH"/>
    <w:basedOn w:val="TAC"/>
    <w:link w:val="TAHChar"/>
    <w:qFormat/>
    <w:rsid w:val="003A0DB5"/>
    <w:rPr>
      <w:b/>
    </w:rPr>
  </w:style>
  <w:style w:type="paragraph" w:customStyle="1" w:styleId="TAC">
    <w:name w:val="TAC"/>
    <w:basedOn w:val="TAL"/>
    <w:rsid w:val="003A0DB5"/>
    <w:pPr>
      <w:jc w:val="center"/>
    </w:pPr>
  </w:style>
  <w:style w:type="paragraph" w:customStyle="1" w:styleId="LD">
    <w:name w:val="LD"/>
    <w:rsid w:val="003A0DB5"/>
    <w:pPr>
      <w:keepNext/>
      <w:keepLines/>
      <w:overflowPunct w:val="0"/>
      <w:autoSpaceDE w:val="0"/>
      <w:autoSpaceDN w:val="0"/>
      <w:adjustRightInd w:val="0"/>
      <w:spacing w:line="180" w:lineRule="exact"/>
      <w:textAlignment w:val="baseline"/>
    </w:pPr>
    <w:rPr>
      <w:rFonts w:ascii="Courier New" w:hAnsi="Courier New"/>
      <w:lang w:val="en-GB" w:eastAsia="en-US"/>
    </w:rPr>
  </w:style>
  <w:style w:type="paragraph" w:customStyle="1" w:styleId="EX">
    <w:name w:val="EX"/>
    <w:basedOn w:val="Normal"/>
    <w:link w:val="EXChar"/>
    <w:qFormat/>
    <w:rsid w:val="003A0DB5"/>
    <w:pPr>
      <w:keepLines/>
      <w:ind w:left="1702" w:hanging="1418"/>
    </w:pPr>
  </w:style>
  <w:style w:type="paragraph" w:customStyle="1" w:styleId="FP">
    <w:name w:val="FP"/>
    <w:basedOn w:val="Normal"/>
    <w:rsid w:val="003A0DB5"/>
    <w:pPr>
      <w:spacing w:after="0"/>
    </w:pPr>
  </w:style>
  <w:style w:type="paragraph" w:customStyle="1" w:styleId="NW">
    <w:name w:val="NW"/>
    <w:basedOn w:val="NO"/>
    <w:rsid w:val="003A0DB5"/>
    <w:pPr>
      <w:spacing w:after="0"/>
    </w:pPr>
  </w:style>
  <w:style w:type="paragraph" w:customStyle="1" w:styleId="EW">
    <w:name w:val="EW"/>
    <w:basedOn w:val="EX"/>
    <w:rsid w:val="003A0DB5"/>
    <w:pPr>
      <w:spacing w:after="0"/>
    </w:pPr>
  </w:style>
  <w:style w:type="paragraph" w:customStyle="1" w:styleId="B10">
    <w:name w:val="B1"/>
    <w:basedOn w:val="List"/>
    <w:link w:val="B1Char"/>
    <w:qFormat/>
    <w:rsid w:val="003A0DB5"/>
  </w:style>
  <w:style w:type="paragraph" w:styleId="TOC6">
    <w:name w:val="toc 6"/>
    <w:basedOn w:val="TOC5"/>
    <w:next w:val="Normal"/>
    <w:uiPriority w:val="39"/>
    <w:rsid w:val="003A0DB5"/>
    <w:pPr>
      <w:ind w:left="1985" w:hanging="1985"/>
    </w:pPr>
  </w:style>
  <w:style w:type="paragraph" w:styleId="TOC7">
    <w:name w:val="toc 7"/>
    <w:basedOn w:val="TOC6"/>
    <w:next w:val="Normal"/>
    <w:semiHidden/>
    <w:rsid w:val="003A0DB5"/>
    <w:pPr>
      <w:ind w:left="2268" w:hanging="2268"/>
    </w:pPr>
  </w:style>
  <w:style w:type="paragraph" w:customStyle="1" w:styleId="EditorsNote">
    <w:name w:val="Editor's Note"/>
    <w:basedOn w:val="NO"/>
    <w:rsid w:val="003A0DB5"/>
    <w:rPr>
      <w:color w:val="FF0000"/>
    </w:rPr>
  </w:style>
  <w:style w:type="paragraph" w:customStyle="1" w:styleId="TH">
    <w:name w:val="TH"/>
    <w:basedOn w:val="Normal"/>
    <w:link w:val="THChar"/>
    <w:qFormat/>
    <w:rsid w:val="003A0DB5"/>
    <w:pPr>
      <w:keepNext/>
      <w:keepLines/>
      <w:spacing w:before="60"/>
      <w:jc w:val="center"/>
    </w:pPr>
    <w:rPr>
      <w:rFonts w:ascii="Arial" w:hAnsi="Arial"/>
      <w:b/>
    </w:rPr>
  </w:style>
  <w:style w:type="paragraph" w:customStyle="1" w:styleId="ZA">
    <w:name w:val="ZA"/>
    <w:rsid w:val="003A0DB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US"/>
    </w:rPr>
  </w:style>
  <w:style w:type="paragraph" w:customStyle="1" w:styleId="ZB">
    <w:name w:val="ZB"/>
    <w:rsid w:val="003A0DB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US"/>
    </w:rPr>
  </w:style>
  <w:style w:type="paragraph" w:customStyle="1" w:styleId="ZT">
    <w:name w:val="ZT"/>
    <w:rsid w:val="003A0DB5"/>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customStyle="1" w:styleId="ZU">
    <w:name w:val="ZU"/>
    <w:rsid w:val="003A0DB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US"/>
    </w:rPr>
  </w:style>
  <w:style w:type="paragraph" w:customStyle="1" w:styleId="TAN">
    <w:name w:val="TAN"/>
    <w:basedOn w:val="TAL"/>
    <w:rsid w:val="003A0DB5"/>
    <w:pPr>
      <w:ind w:left="851" w:hanging="851"/>
    </w:pPr>
  </w:style>
  <w:style w:type="paragraph" w:customStyle="1" w:styleId="ZH">
    <w:name w:val="ZH"/>
    <w:rsid w:val="003A0DB5"/>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US"/>
    </w:rPr>
  </w:style>
  <w:style w:type="paragraph" w:customStyle="1" w:styleId="TF">
    <w:name w:val="TF"/>
    <w:aliases w:val="left"/>
    <w:basedOn w:val="TH"/>
    <w:link w:val="TFChar"/>
    <w:qFormat/>
    <w:rsid w:val="003A0DB5"/>
    <w:pPr>
      <w:keepNext w:val="0"/>
      <w:spacing w:before="0" w:after="240"/>
    </w:pPr>
  </w:style>
  <w:style w:type="paragraph" w:customStyle="1" w:styleId="ZG">
    <w:name w:val="ZG"/>
    <w:rsid w:val="003A0DB5"/>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US"/>
    </w:rPr>
  </w:style>
  <w:style w:type="paragraph" w:customStyle="1" w:styleId="B2">
    <w:name w:val="B2"/>
    <w:basedOn w:val="List2"/>
    <w:link w:val="B2Char"/>
    <w:qFormat/>
    <w:rsid w:val="003A0DB5"/>
  </w:style>
  <w:style w:type="paragraph" w:customStyle="1" w:styleId="B3">
    <w:name w:val="B3"/>
    <w:basedOn w:val="List3"/>
    <w:rsid w:val="003A0DB5"/>
  </w:style>
  <w:style w:type="paragraph" w:customStyle="1" w:styleId="B4">
    <w:name w:val="B4"/>
    <w:basedOn w:val="List4"/>
    <w:rsid w:val="003A0DB5"/>
  </w:style>
  <w:style w:type="paragraph" w:customStyle="1" w:styleId="B5">
    <w:name w:val="B5"/>
    <w:basedOn w:val="List5"/>
    <w:rsid w:val="003A0DB5"/>
  </w:style>
  <w:style w:type="paragraph" w:customStyle="1" w:styleId="ZTD">
    <w:name w:val="ZTD"/>
    <w:basedOn w:val="ZB"/>
    <w:rsid w:val="003A0DB5"/>
    <w:pPr>
      <w:framePr w:hRule="auto" w:wrap="notBeside" w:y="852"/>
    </w:pPr>
    <w:rPr>
      <w:i w:val="0"/>
      <w:sz w:val="40"/>
    </w:rPr>
  </w:style>
  <w:style w:type="paragraph" w:customStyle="1" w:styleId="ZV">
    <w:name w:val="ZV"/>
    <w:basedOn w:val="ZU"/>
    <w:rsid w:val="003A0DB5"/>
    <w:pPr>
      <w:framePr w:wrap="notBeside" w:y="16161"/>
    </w:pPr>
  </w:style>
  <w:style w:type="character" w:styleId="CommentReference">
    <w:name w:val="annotation reference"/>
    <w:rsid w:val="00AC70F1"/>
    <w:rPr>
      <w:sz w:val="16"/>
      <w:szCs w:val="16"/>
    </w:rPr>
  </w:style>
  <w:style w:type="paragraph" w:styleId="CommentText">
    <w:name w:val="annotation text"/>
    <w:basedOn w:val="Normal"/>
    <w:link w:val="CommentTextChar"/>
    <w:rsid w:val="00AC70F1"/>
  </w:style>
  <w:style w:type="character" w:customStyle="1" w:styleId="TALChar">
    <w:name w:val="TAL Char"/>
    <w:link w:val="TAL"/>
    <w:qFormat/>
    <w:rsid w:val="00DF0104"/>
    <w:rPr>
      <w:rFonts w:ascii="Arial" w:hAnsi="Arial"/>
      <w:sz w:val="18"/>
      <w:lang w:eastAsia="en-US"/>
    </w:rPr>
  </w:style>
  <w:style w:type="paragraph" w:styleId="BalloonText">
    <w:name w:val="Balloon Text"/>
    <w:basedOn w:val="Normal"/>
    <w:link w:val="BalloonTextChar"/>
    <w:rsid w:val="00DF0104"/>
    <w:pPr>
      <w:spacing w:after="0"/>
    </w:pPr>
    <w:rPr>
      <w:rFonts w:ascii="Tahoma" w:hAnsi="Tahoma" w:cs="Tahoma"/>
      <w:sz w:val="16"/>
      <w:szCs w:val="16"/>
    </w:rPr>
  </w:style>
  <w:style w:type="character" w:customStyle="1" w:styleId="BalloonTextChar">
    <w:name w:val="Balloon Text Char"/>
    <w:link w:val="BalloonText"/>
    <w:rsid w:val="00DF0104"/>
    <w:rPr>
      <w:rFonts w:ascii="Tahoma" w:hAnsi="Tahoma" w:cs="Tahoma"/>
      <w:sz w:val="16"/>
      <w:szCs w:val="16"/>
      <w:lang w:eastAsia="en-US"/>
    </w:rPr>
  </w:style>
  <w:style w:type="character" w:customStyle="1" w:styleId="EXChar">
    <w:name w:val="EX Char"/>
    <w:link w:val="EX"/>
    <w:rsid w:val="004B7106"/>
    <w:rPr>
      <w:lang w:eastAsia="en-US"/>
    </w:rPr>
  </w:style>
  <w:style w:type="character" w:customStyle="1" w:styleId="B1Char">
    <w:name w:val="B1 Char"/>
    <w:link w:val="B10"/>
    <w:qFormat/>
    <w:rsid w:val="004B7106"/>
    <w:rPr>
      <w:lang w:eastAsia="en-US"/>
    </w:rPr>
  </w:style>
  <w:style w:type="character" w:customStyle="1" w:styleId="NOChar">
    <w:name w:val="NO Char"/>
    <w:link w:val="NO"/>
    <w:rsid w:val="004B7106"/>
    <w:rPr>
      <w:lang w:eastAsia="en-US"/>
    </w:rPr>
  </w:style>
  <w:style w:type="character" w:customStyle="1" w:styleId="NOZchn">
    <w:name w:val="NO Zchn"/>
    <w:locked/>
    <w:rsid w:val="003C24C5"/>
    <w:rPr>
      <w:rFonts w:ascii="Times New Roman" w:hAnsi="Times New Roman"/>
      <w:lang w:eastAsia="en-US"/>
    </w:rPr>
  </w:style>
  <w:style w:type="character" w:styleId="Strong">
    <w:name w:val="Strong"/>
    <w:qFormat/>
    <w:rsid w:val="00F51438"/>
    <w:rPr>
      <w:b/>
      <w:bCs/>
    </w:rPr>
  </w:style>
  <w:style w:type="character" w:customStyle="1" w:styleId="EXCar">
    <w:name w:val="EX Car"/>
    <w:locked/>
    <w:rsid w:val="003128FA"/>
    <w:rPr>
      <w:rFonts w:ascii="Times New Roman" w:hAnsi="Times New Roman"/>
      <w:lang w:eastAsia="en-US"/>
    </w:rPr>
  </w:style>
  <w:style w:type="character" w:customStyle="1" w:styleId="TFChar">
    <w:name w:val="TF Char"/>
    <w:link w:val="TF"/>
    <w:rsid w:val="00330584"/>
    <w:rPr>
      <w:rFonts w:ascii="Arial" w:hAnsi="Arial"/>
      <w:b/>
      <w:lang w:eastAsia="en-US"/>
    </w:rPr>
  </w:style>
  <w:style w:type="character" w:customStyle="1" w:styleId="fontstyle01">
    <w:name w:val="fontstyle01"/>
    <w:rsid w:val="00711B11"/>
    <w:rPr>
      <w:rFonts w:ascii="Times New Roman" w:hAnsi="Times New Roman" w:hint="default"/>
      <w:b w:val="0"/>
      <w:bCs w:val="0"/>
      <w:i w:val="0"/>
      <w:iCs w:val="0"/>
      <w:color w:val="000000"/>
      <w:sz w:val="20"/>
      <w:szCs w:val="20"/>
    </w:rPr>
  </w:style>
  <w:style w:type="paragraph" w:styleId="List">
    <w:name w:val="List"/>
    <w:basedOn w:val="Normal"/>
    <w:rsid w:val="003A0DB5"/>
    <w:pPr>
      <w:ind w:left="568" w:hanging="284"/>
    </w:pPr>
  </w:style>
  <w:style w:type="paragraph" w:styleId="List2">
    <w:name w:val="List 2"/>
    <w:basedOn w:val="List"/>
    <w:rsid w:val="003A0DB5"/>
    <w:pPr>
      <w:ind w:left="851"/>
    </w:pPr>
  </w:style>
  <w:style w:type="paragraph" w:styleId="List3">
    <w:name w:val="List 3"/>
    <w:basedOn w:val="List2"/>
    <w:rsid w:val="003A0DB5"/>
    <w:pPr>
      <w:ind w:left="1135"/>
    </w:pPr>
  </w:style>
  <w:style w:type="paragraph" w:styleId="List4">
    <w:name w:val="List 4"/>
    <w:basedOn w:val="List3"/>
    <w:rsid w:val="003A0DB5"/>
    <w:pPr>
      <w:ind w:left="1418"/>
    </w:pPr>
  </w:style>
  <w:style w:type="paragraph" w:styleId="List5">
    <w:name w:val="List 5"/>
    <w:basedOn w:val="List4"/>
    <w:rsid w:val="003A0DB5"/>
    <w:pPr>
      <w:ind w:left="1702"/>
    </w:pPr>
  </w:style>
  <w:style w:type="character" w:styleId="FootnoteReference">
    <w:name w:val="footnote reference"/>
    <w:rsid w:val="003A0DB5"/>
    <w:rPr>
      <w:b/>
      <w:position w:val="6"/>
      <w:sz w:val="16"/>
    </w:rPr>
  </w:style>
  <w:style w:type="paragraph" w:styleId="FootnoteText">
    <w:name w:val="footnote text"/>
    <w:basedOn w:val="Normal"/>
    <w:link w:val="FootnoteTextChar"/>
    <w:rsid w:val="003A0DB5"/>
    <w:pPr>
      <w:keepLines/>
      <w:ind w:left="454" w:hanging="454"/>
    </w:pPr>
    <w:rPr>
      <w:sz w:val="16"/>
    </w:rPr>
  </w:style>
  <w:style w:type="character" w:customStyle="1" w:styleId="FootnoteTextChar">
    <w:name w:val="Footnote Text Char"/>
    <w:link w:val="FootnoteText"/>
    <w:rsid w:val="003A0DB5"/>
    <w:rPr>
      <w:sz w:val="16"/>
      <w:lang w:eastAsia="en-US"/>
    </w:rPr>
  </w:style>
  <w:style w:type="paragraph" w:styleId="Index1">
    <w:name w:val="index 1"/>
    <w:basedOn w:val="Normal"/>
    <w:rsid w:val="003A0DB5"/>
    <w:pPr>
      <w:keepLines/>
    </w:pPr>
  </w:style>
  <w:style w:type="paragraph" w:styleId="Index2">
    <w:name w:val="index 2"/>
    <w:basedOn w:val="Index1"/>
    <w:rsid w:val="003A0DB5"/>
    <w:pPr>
      <w:ind w:left="284"/>
    </w:pPr>
  </w:style>
  <w:style w:type="paragraph" w:styleId="ListBullet">
    <w:name w:val="List Bullet"/>
    <w:basedOn w:val="List"/>
    <w:rsid w:val="003A0DB5"/>
  </w:style>
  <w:style w:type="paragraph" w:styleId="ListBullet2">
    <w:name w:val="List Bullet 2"/>
    <w:basedOn w:val="ListBullet"/>
    <w:rsid w:val="003A0DB5"/>
    <w:pPr>
      <w:ind w:left="851"/>
    </w:pPr>
  </w:style>
  <w:style w:type="paragraph" w:styleId="ListBullet3">
    <w:name w:val="List Bullet 3"/>
    <w:basedOn w:val="ListBullet2"/>
    <w:rsid w:val="003A0DB5"/>
    <w:pPr>
      <w:ind w:left="1135"/>
    </w:pPr>
  </w:style>
  <w:style w:type="paragraph" w:styleId="ListBullet4">
    <w:name w:val="List Bullet 4"/>
    <w:basedOn w:val="ListBullet3"/>
    <w:rsid w:val="003A0DB5"/>
    <w:pPr>
      <w:ind w:left="1418"/>
    </w:pPr>
  </w:style>
  <w:style w:type="paragraph" w:styleId="ListBullet5">
    <w:name w:val="List Bullet 5"/>
    <w:basedOn w:val="ListBullet4"/>
    <w:rsid w:val="003A0DB5"/>
    <w:pPr>
      <w:ind w:left="1702"/>
    </w:pPr>
  </w:style>
  <w:style w:type="paragraph" w:styleId="ListNumber">
    <w:name w:val="List Number"/>
    <w:basedOn w:val="List"/>
    <w:rsid w:val="003A0DB5"/>
  </w:style>
  <w:style w:type="paragraph" w:styleId="ListNumber2">
    <w:name w:val="List Number 2"/>
    <w:basedOn w:val="ListNumber"/>
    <w:rsid w:val="003A0DB5"/>
    <w:pPr>
      <w:ind w:left="851"/>
    </w:pPr>
  </w:style>
  <w:style w:type="paragraph" w:customStyle="1" w:styleId="FL">
    <w:name w:val="FL"/>
    <w:basedOn w:val="Normal"/>
    <w:rsid w:val="003A0DB5"/>
    <w:pPr>
      <w:keepNext/>
      <w:keepLines/>
      <w:spacing w:before="60"/>
      <w:jc w:val="center"/>
    </w:pPr>
    <w:rPr>
      <w:rFonts w:ascii="Arial" w:hAnsi="Arial"/>
      <w:b/>
    </w:rPr>
  </w:style>
  <w:style w:type="character" w:customStyle="1" w:styleId="CommentTextChar">
    <w:name w:val="Comment Text Char"/>
    <w:link w:val="CommentText"/>
    <w:rsid w:val="00AC70F1"/>
    <w:rPr>
      <w:lang w:eastAsia="en-US"/>
    </w:rPr>
  </w:style>
  <w:style w:type="paragraph" w:styleId="CommentSubject">
    <w:name w:val="annotation subject"/>
    <w:basedOn w:val="CommentText"/>
    <w:next w:val="CommentText"/>
    <w:link w:val="CommentSubjectChar"/>
    <w:rsid w:val="00AC70F1"/>
    <w:rPr>
      <w:b/>
      <w:bCs/>
    </w:rPr>
  </w:style>
  <w:style w:type="character" w:customStyle="1" w:styleId="CommentSubjectChar">
    <w:name w:val="Comment Subject Char"/>
    <w:link w:val="CommentSubject"/>
    <w:rsid w:val="00AC70F1"/>
    <w:rPr>
      <w:b/>
      <w:bCs/>
      <w:lang w:eastAsia="en-US"/>
    </w:rPr>
  </w:style>
  <w:style w:type="paragraph" w:customStyle="1" w:styleId="B1">
    <w:name w:val="B1+"/>
    <w:basedOn w:val="B10"/>
    <w:link w:val="B1Car"/>
    <w:rsid w:val="00B067AD"/>
    <w:pPr>
      <w:numPr>
        <w:numId w:val="12"/>
      </w:numPr>
    </w:pPr>
  </w:style>
  <w:style w:type="character" w:customStyle="1" w:styleId="B1Car">
    <w:name w:val="B1+ Car"/>
    <w:link w:val="B1"/>
    <w:rsid w:val="00B067AD"/>
    <w:rPr>
      <w:lang w:eastAsia="en-US"/>
    </w:rPr>
  </w:style>
  <w:style w:type="paragraph" w:styleId="ListParagraph">
    <w:name w:val="List Paragraph"/>
    <w:basedOn w:val="Normal"/>
    <w:link w:val="ListParagraphChar"/>
    <w:uiPriority w:val="34"/>
    <w:qFormat/>
    <w:rsid w:val="007C2CC7"/>
    <w:pPr>
      <w:overflowPunct/>
      <w:autoSpaceDE/>
      <w:autoSpaceDN/>
      <w:adjustRightInd/>
      <w:spacing w:after="0"/>
      <w:ind w:left="720"/>
      <w:textAlignment w:val="auto"/>
    </w:pPr>
    <w:rPr>
      <w:rFonts w:ascii="Calibri" w:eastAsia="Calibri" w:hAnsi="Calibri"/>
      <w:sz w:val="22"/>
      <w:szCs w:val="22"/>
    </w:rPr>
  </w:style>
  <w:style w:type="character" w:customStyle="1" w:styleId="ListParagraphChar">
    <w:name w:val="List Paragraph Char"/>
    <w:link w:val="ListParagraph"/>
    <w:uiPriority w:val="34"/>
    <w:locked/>
    <w:rsid w:val="007C2CC7"/>
    <w:rPr>
      <w:rFonts w:ascii="Calibri" w:eastAsia="Calibri" w:hAnsi="Calibri"/>
      <w:sz w:val="22"/>
      <w:szCs w:val="22"/>
      <w:lang w:eastAsia="en-US"/>
    </w:rPr>
  </w:style>
  <w:style w:type="character" w:customStyle="1" w:styleId="TAHChar">
    <w:name w:val="TAH Char"/>
    <w:link w:val="TAH"/>
    <w:locked/>
    <w:rsid w:val="00DB0958"/>
    <w:rPr>
      <w:rFonts w:ascii="Arial" w:hAnsi="Arial"/>
      <w:b/>
      <w:sz w:val="18"/>
      <w:lang w:eastAsia="en-US"/>
    </w:rPr>
  </w:style>
  <w:style w:type="character" w:customStyle="1" w:styleId="THChar">
    <w:name w:val="TH Char"/>
    <w:link w:val="TH"/>
    <w:qFormat/>
    <w:rsid w:val="00DB0958"/>
    <w:rPr>
      <w:rFonts w:ascii="Arial" w:hAnsi="Arial"/>
      <w:b/>
      <w:lang w:eastAsia="en-US"/>
    </w:rPr>
  </w:style>
  <w:style w:type="character" w:customStyle="1" w:styleId="Heading2Char">
    <w:name w:val="Heading 2 Char"/>
    <w:aliases w:val="H2 Char1,h2 Char1,2nd level Char1,†berschrift 2 Char1,õberschrift 2 Char1,UNDERRUBRIK 1-2 Char1"/>
    <w:link w:val="Heading2"/>
    <w:rsid w:val="008B4A94"/>
    <w:rPr>
      <w:rFonts w:ascii="Arial" w:hAnsi="Arial"/>
      <w:sz w:val="32"/>
      <w:lang w:eastAsia="en-US"/>
    </w:rPr>
  </w:style>
  <w:style w:type="character" w:customStyle="1" w:styleId="Heading3Char">
    <w:name w:val="Heading 3 Char"/>
    <w:aliases w:val="h3 Char"/>
    <w:link w:val="Heading3"/>
    <w:rsid w:val="008B4A94"/>
    <w:rPr>
      <w:rFonts w:ascii="Arial" w:hAnsi="Arial"/>
      <w:sz w:val="28"/>
      <w:lang w:eastAsia="en-US"/>
    </w:rPr>
  </w:style>
  <w:style w:type="character" w:customStyle="1" w:styleId="Heading4Char">
    <w:name w:val="Heading 4 Char"/>
    <w:link w:val="Heading4"/>
    <w:rsid w:val="008B4A94"/>
    <w:rPr>
      <w:rFonts w:ascii="Arial" w:hAnsi="Arial"/>
      <w:sz w:val="24"/>
      <w:lang w:eastAsia="en-US"/>
    </w:rPr>
  </w:style>
  <w:style w:type="character" w:customStyle="1" w:styleId="Heading5Char">
    <w:name w:val="Heading 5 Char"/>
    <w:link w:val="Heading5"/>
    <w:rsid w:val="00621263"/>
    <w:rPr>
      <w:rFonts w:ascii="Arial" w:hAnsi="Arial"/>
      <w:sz w:val="22"/>
      <w:lang w:eastAsia="en-US"/>
    </w:rPr>
  </w:style>
  <w:style w:type="paragraph" w:styleId="Revision">
    <w:name w:val="Revision"/>
    <w:hidden/>
    <w:uiPriority w:val="99"/>
    <w:semiHidden/>
    <w:rsid w:val="007514B5"/>
    <w:rPr>
      <w:lang w:val="en-GB" w:eastAsia="en-US"/>
    </w:rPr>
  </w:style>
  <w:style w:type="character" w:customStyle="1" w:styleId="Heading6Char">
    <w:name w:val="Heading 6 Char"/>
    <w:link w:val="Heading6"/>
    <w:rsid w:val="003155E9"/>
    <w:rPr>
      <w:rFonts w:ascii="Arial" w:hAnsi="Arial"/>
      <w:lang w:eastAsia="en-US"/>
    </w:rPr>
  </w:style>
  <w:style w:type="character" w:customStyle="1" w:styleId="TAHCar">
    <w:name w:val="TAH Car"/>
    <w:rsid w:val="003155E9"/>
    <w:rPr>
      <w:rFonts w:ascii="Arial" w:hAnsi="Arial"/>
      <w:b/>
      <w:sz w:val="18"/>
      <w:lang w:val="en-GB" w:eastAsia="en-US"/>
    </w:rPr>
  </w:style>
  <w:style w:type="character" w:customStyle="1" w:styleId="B2Char">
    <w:name w:val="B2 Char"/>
    <w:link w:val="B2"/>
    <w:qFormat/>
    <w:locked/>
    <w:rsid w:val="001349FF"/>
    <w:rPr>
      <w:lang w:eastAsia="en-US"/>
    </w:rPr>
  </w:style>
  <w:style w:type="paragraph" w:styleId="Bibliography">
    <w:name w:val="Bibliography"/>
    <w:basedOn w:val="Normal"/>
    <w:next w:val="Normal"/>
    <w:uiPriority w:val="37"/>
    <w:semiHidden/>
    <w:unhideWhenUsed/>
    <w:rsid w:val="002437E5"/>
  </w:style>
  <w:style w:type="paragraph" w:styleId="BlockText">
    <w:name w:val="Block Text"/>
    <w:basedOn w:val="Normal"/>
    <w:rsid w:val="002437E5"/>
    <w:pPr>
      <w:spacing w:after="120"/>
      <w:ind w:left="1440" w:right="1440"/>
    </w:pPr>
  </w:style>
  <w:style w:type="paragraph" w:styleId="BodyText">
    <w:name w:val="Body Text"/>
    <w:basedOn w:val="Normal"/>
    <w:link w:val="BodyTextChar"/>
    <w:rsid w:val="002437E5"/>
    <w:pPr>
      <w:spacing w:after="120"/>
    </w:pPr>
  </w:style>
  <w:style w:type="character" w:customStyle="1" w:styleId="BodyTextChar">
    <w:name w:val="Body Text Char"/>
    <w:link w:val="BodyText"/>
    <w:rsid w:val="002437E5"/>
    <w:rPr>
      <w:lang w:eastAsia="en-US"/>
    </w:rPr>
  </w:style>
  <w:style w:type="paragraph" w:styleId="BodyText2">
    <w:name w:val="Body Text 2"/>
    <w:basedOn w:val="Normal"/>
    <w:link w:val="BodyText2Char"/>
    <w:rsid w:val="002437E5"/>
    <w:pPr>
      <w:spacing w:after="120" w:line="480" w:lineRule="auto"/>
    </w:pPr>
  </w:style>
  <w:style w:type="character" w:customStyle="1" w:styleId="BodyText2Char">
    <w:name w:val="Body Text 2 Char"/>
    <w:link w:val="BodyText2"/>
    <w:rsid w:val="002437E5"/>
    <w:rPr>
      <w:lang w:eastAsia="en-US"/>
    </w:rPr>
  </w:style>
  <w:style w:type="paragraph" w:styleId="BodyText3">
    <w:name w:val="Body Text 3"/>
    <w:basedOn w:val="Normal"/>
    <w:link w:val="BodyText3Char"/>
    <w:rsid w:val="002437E5"/>
    <w:pPr>
      <w:spacing w:after="120"/>
    </w:pPr>
    <w:rPr>
      <w:sz w:val="16"/>
      <w:szCs w:val="16"/>
    </w:rPr>
  </w:style>
  <w:style w:type="character" w:customStyle="1" w:styleId="BodyText3Char">
    <w:name w:val="Body Text 3 Char"/>
    <w:link w:val="BodyText3"/>
    <w:rsid w:val="002437E5"/>
    <w:rPr>
      <w:sz w:val="16"/>
      <w:szCs w:val="16"/>
      <w:lang w:eastAsia="en-US"/>
    </w:rPr>
  </w:style>
  <w:style w:type="paragraph" w:styleId="BodyTextFirstIndent">
    <w:name w:val="Body Text First Indent"/>
    <w:basedOn w:val="BodyText"/>
    <w:link w:val="BodyTextFirstIndentChar"/>
    <w:rsid w:val="002437E5"/>
    <w:pPr>
      <w:ind w:firstLine="210"/>
    </w:pPr>
  </w:style>
  <w:style w:type="character" w:customStyle="1" w:styleId="BodyTextFirstIndentChar">
    <w:name w:val="Body Text First Indent Char"/>
    <w:basedOn w:val="BodyTextChar"/>
    <w:link w:val="BodyTextFirstIndent"/>
    <w:rsid w:val="002437E5"/>
    <w:rPr>
      <w:lang w:eastAsia="en-US"/>
    </w:rPr>
  </w:style>
  <w:style w:type="paragraph" w:styleId="BodyTextIndent">
    <w:name w:val="Body Text Indent"/>
    <w:basedOn w:val="Normal"/>
    <w:link w:val="BodyTextIndentChar"/>
    <w:rsid w:val="002437E5"/>
    <w:pPr>
      <w:spacing w:after="120"/>
      <w:ind w:left="283"/>
    </w:pPr>
  </w:style>
  <w:style w:type="character" w:customStyle="1" w:styleId="BodyTextIndentChar">
    <w:name w:val="Body Text Indent Char"/>
    <w:link w:val="BodyTextIndent"/>
    <w:rsid w:val="002437E5"/>
    <w:rPr>
      <w:lang w:eastAsia="en-US"/>
    </w:rPr>
  </w:style>
  <w:style w:type="paragraph" w:styleId="BodyTextFirstIndent2">
    <w:name w:val="Body Text First Indent 2"/>
    <w:basedOn w:val="BodyTextIndent"/>
    <w:link w:val="BodyTextFirstIndent2Char"/>
    <w:rsid w:val="002437E5"/>
    <w:pPr>
      <w:ind w:firstLine="210"/>
    </w:pPr>
  </w:style>
  <w:style w:type="character" w:customStyle="1" w:styleId="BodyTextFirstIndent2Char">
    <w:name w:val="Body Text First Indent 2 Char"/>
    <w:basedOn w:val="BodyTextIndentChar"/>
    <w:link w:val="BodyTextFirstIndent2"/>
    <w:rsid w:val="002437E5"/>
    <w:rPr>
      <w:lang w:eastAsia="en-US"/>
    </w:rPr>
  </w:style>
  <w:style w:type="paragraph" w:styleId="BodyTextIndent2">
    <w:name w:val="Body Text Indent 2"/>
    <w:basedOn w:val="Normal"/>
    <w:link w:val="BodyTextIndent2Char"/>
    <w:rsid w:val="002437E5"/>
    <w:pPr>
      <w:spacing w:after="120" w:line="480" w:lineRule="auto"/>
      <w:ind w:left="283"/>
    </w:pPr>
  </w:style>
  <w:style w:type="character" w:customStyle="1" w:styleId="BodyTextIndent2Char">
    <w:name w:val="Body Text Indent 2 Char"/>
    <w:link w:val="BodyTextIndent2"/>
    <w:rsid w:val="002437E5"/>
    <w:rPr>
      <w:lang w:eastAsia="en-US"/>
    </w:rPr>
  </w:style>
  <w:style w:type="paragraph" w:styleId="BodyTextIndent3">
    <w:name w:val="Body Text Indent 3"/>
    <w:basedOn w:val="Normal"/>
    <w:link w:val="BodyTextIndent3Char"/>
    <w:rsid w:val="002437E5"/>
    <w:pPr>
      <w:spacing w:after="120"/>
      <w:ind w:left="283"/>
    </w:pPr>
    <w:rPr>
      <w:sz w:val="16"/>
      <w:szCs w:val="16"/>
    </w:rPr>
  </w:style>
  <w:style w:type="character" w:customStyle="1" w:styleId="BodyTextIndent3Char">
    <w:name w:val="Body Text Indent 3 Char"/>
    <w:link w:val="BodyTextIndent3"/>
    <w:rsid w:val="002437E5"/>
    <w:rPr>
      <w:sz w:val="16"/>
      <w:szCs w:val="16"/>
      <w:lang w:eastAsia="en-US"/>
    </w:rPr>
  </w:style>
  <w:style w:type="paragraph" w:styleId="Caption">
    <w:name w:val="caption"/>
    <w:basedOn w:val="Normal"/>
    <w:next w:val="Normal"/>
    <w:semiHidden/>
    <w:unhideWhenUsed/>
    <w:qFormat/>
    <w:rsid w:val="002437E5"/>
    <w:rPr>
      <w:b/>
      <w:bCs/>
    </w:rPr>
  </w:style>
  <w:style w:type="paragraph" w:styleId="Closing">
    <w:name w:val="Closing"/>
    <w:basedOn w:val="Normal"/>
    <w:link w:val="ClosingChar"/>
    <w:rsid w:val="002437E5"/>
    <w:pPr>
      <w:ind w:left="4252"/>
    </w:pPr>
  </w:style>
  <w:style w:type="character" w:customStyle="1" w:styleId="ClosingChar">
    <w:name w:val="Closing Char"/>
    <w:link w:val="Closing"/>
    <w:rsid w:val="002437E5"/>
    <w:rPr>
      <w:lang w:eastAsia="en-US"/>
    </w:rPr>
  </w:style>
  <w:style w:type="paragraph" w:styleId="Date">
    <w:name w:val="Date"/>
    <w:basedOn w:val="Normal"/>
    <w:next w:val="Normal"/>
    <w:link w:val="DateChar"/>
    <w:rsid w:val="002437E5"/>
  </w:style>
  <w:style w:type="character" w:customStyle="1" w:styleId="DateChar">
    <w:name w:val="Date Char"/>
    <w:link w:val="Date"/>
    <w:rsid w:val="002437E5"/>
    <w:rPr>
      <w:lang w:eastAsia="en-US"/>
    </w:rPr>
  </w:style>
  <w:style w:type="paragraph" w:styleId="DocumentMap">
    <w:name w:val="Document Map"/>
    <w:basedOn w:val="Normal"/>
    <w:link w:val="DocumentMapChar"/>
    <w:rsid w:val="002437E5"/>
    <w:rPr>
      <w:rFonts w:ascii="Segoe UI" w:hAnsi="Segoe UI" w:cs="Segoe UI"/>
      <w:sz w:val="16"/>
      <w:szCs w:val="16"/>
    </w:rPr>
  </w:style>
  <w:style w:type="character" w:customStyle="1" w:styleId="DocumentMapChar">
    <w:name w:val="Document Map Char"/>
    <w:link w:val="DocumentMap"/>
    <w:rsid w:val="002437E5"/>
    <w:rPr>
      <w:rFonts w:ascii="Segoe UI" w:hAnsi="Segoe UI" w:cs="Segoe UI"/>
      <w:sz w:val="16"/>
      <w:szCs w:val="16"/>
      <w:lang w:eastAsia="en-US"/>
    </w:rPr>
  </w:style>
  <w:style w:type="paragraph" w:styleId="E-mailSignature">
    <w:name w:val="E-mail Signature"/>
    <w:basedOn w:val="Normal"/>
    <w:link w:val="E-mailSignatureChar"/>
    <w:rsid w:val="002437E5"/>
  </w:style>
  <w:style w:type="character" w:customStyle="1" w:styleId="E-mailSignatureChar">
    <w:name w:val="E-mail Signature Char"/>
    <w:link w:val="E-mailSignature"/>
    <w:rsid w:val="002437E5"/>
    <w:rPr>
      <w:lang w:eastAsia="en-US"/>
    </w:rPr>
  </w:style>
  <w:style w:type="paragraph" w:styleId="EndnoteText">
    <w:name w:val="endnote text"/>
    <w:basedOn w:val="Normal"/>
    <w:link w:val="EndnoteTextChar"/>
    <w:rsid w:val="002437E5"/>
  </w:style>
  <w:style w:type="character" w:customStyle="1" w:styleId="EndnoteTextChar">
    <w:name w:val="Endnote Text Char"/>
    <w:link w:val="EndnoteText"/>
    <w:rsid w:val="002437E5"/>
    <w:rPr>
      <w:lang w:eastAsia="en-US"/>
    </w:rPr>
  </w:style>
  <w:style w:type="paragraph" w:styleId="EnvelopeAddress">
    <w:name w:val="envelope address"/>
    <w:basedOn w:val="Normal"/>
    <w:rsid w:val="002437E5"/>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2437E5"/>
    <w:rPr>
      <w:rFonts w:ascii="Calibri Light" w:hAnsi="Calibri Light"/>
    </w:rPr>
  </w:style>
  <w:style w:type="paragraph" w:styleId="HTMLAddress">
    <w:name w:val="HTML Address"/>
    <w:basedOn w:val="Normal"/>
    <w:link w:val="HTMLAddressChar"/>
    <w:rsid w:val="002437E5"/>
    <w:rPr>
      <w:i/>
      <w:iCs/>
    </w:rPr>
  </w:style>
  <w:style w:type="character" w:customStyle="1" w:styleId="HTMLAddressChar">
    <w:name w:val="HTML Address Char"/>
    <w:link w:val="HTMLAddress"/>
    <w:rsid w:val="002437E5"/>
    <w:rPr>
      <w:i/>
      <w:iCs/>
      <w:lang w:eastAsia="en-US"/>
    </w:rPr>
  </w:style>
  <w:style w:type="paragraph" w:styleId="HTMLPreformatted">
    <w:name w:val="HTML Preformatted"/>
    <w:basedOn w:val="Normal"/>
    <w:link w:val="HTMLPreformattedChar"/>
    <w:rsid w:val="002437E5"/>
    <w:rPr>
      <w:rFonts w:ascii="Courier New" w:hAnsi="Courier New" w:cs="Courier New"/>
    </w:rPr>
  </w:style>
  <w:style w:type="character" w:customStyle="1" w:styleId="HTMLPreformattedChar">
    <w:name w:val="HTML Preformatted Char"/>
    <w:link w:val="HTMLPreformatted"/>
    <w:rsid w:val="002437E5"/>
    <w:rPr>
      <w:rFonts w:ascii="Courier New" w:hAnsi="Courier New" w:cs="Courier New"/>
      <w:lang w:eastAsia="en-US"/>
    </w:rPr>
  </w:style>
  <w:style w:type="paragraph" w:styleId="Index3">
    <w:name w:val="index 3"/>
    <w:basedOn w:val="Normal"/>
    <w:next w:val="Normal"/>
    <w:rsid w:val="002437E5"/>
    <w:pPr>
      <w:ind w:left="600" w:hanging="200"/>
    </w:pPr>
  </w:style>
  <w:style w:type="paragraph" w:styleId="Index4">
    <w:name w:val="index 4"/>
    <w:basedOn w:val="Normal"/>
    <w:next w:val="Normal"/>
    <w:rsid w:val="002437E5"/>
    <w:pPr>
      <w:ind w:left="800" w:hanging="200"/>
    </w:pPr>
  </w:style>
  <w:style w:type="paragraph" w:styleId="Index5">
    <w:name w:val="index 5"/>
    <w:basedOn w:val="Normal"/>
    <w:next w:val="Normal"/>
    <w:rsid w:val="002437E5"/>
    <w:pPr>
      <w:ind w:left="1000" w:hanging="200"/>
    </w:pPr>
  </w:style>
  <w:style w:type="paragraph" w:styleId="Index6">
    <w:name w:val="index 6"/>
    <w:basedOn w:val="Normal"/>
    <w:next w:val="Normal"/>
    <w:rsid w:val="002437E5"/>
    <w:pPr>
      <w:ind w:left="1200" w:hanging="200"/>
    </w:pPr>
  </w:style>
  <w:style w:type="paragraph" w:styleId="Index7">
    <w:name w:val="index 7"/>
    <w:basedOn w:val="Normal"/>
    <w:next w:val="Normal"/>
    <w:rsid w:val="002437E5"/>
    <w:pPr>
      <w:ind w:left="1400" w:hanging="200"/>
    </w:pPr>
  </w:style>
  <w:style w:type="paragraph" w:styleId="Index8">
    <w:name w:val="index 8"/>
    <w:basedOn w:val="Normal"/>
    <w:next w:val="Normal"/>
    <w:rsid w:val="002437E5"/>
    <w:pPr>
      <w:ind w:left="1600" w:hanging="200"/>
    </w:pPr>
  </w:style>
  <w:style w:type="paragraph" w:styleId="Index9">
    <w:name w:val="index 9"/>
    <w:basedOn w:val="Normal"/>
    <w:next w:val="Normal"/>
    <w:rsid w:val="002437E5"/>
    <w:pPr>
      <w:ind w:left="1800" w:hanging="200"/>
    </w:pPr>
  </w:style>
  <w:style w:type="paragraph" w:styleId="IndexHeading">
    <w:name w:val="index heading"/>
    <w:basedOn w:val="Normal"/>
    <w:next w:val="Index1"/>
    <w:rsid w:val="002437E5"/>
    <w:rPr>
      <w:rFonts w:ascii="Calibri Light" w:hAnsi="Calibri Light"/>
      <w:b/>
      <w:bCs/>
    </w:rPr>
  </w:style>
  <w:style w:type="paragraph" w:styleId="IntenseQuote">
    <w:name w:val="Intense Quote"/>
    <w:basedOn w:val="Normal"/>
    <w:next w:val="Normal"/>
    <w:link w:val="IntenseQuoteChar"/>
    <w:uiPriority w:val="30"/>
    <w:qFormat/>
    <w:rsid w:val="002437E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2437E5"/>
    <w:rPr>
      <w:i/>
      <w:iCs/>
      <w:color w:val="4472C4"/>
      <w:lang w:eastAsia="en-US"/>
    </w:rPr>
  </w:style>
  <w:style w:type="paragraph" w:styleId="ListContinue">
    <w:name w:val="List Continue"/>
    <w:basedOn w:val="Normal"/>
    <w:rsid w:val="002437E5"/>
    <w:pPr>
      <w:spacing w:after="120"/>
      <w:ind w:left="283"/>
      <w:contextualSpacing/>
    </w:pPr>
  </w:style>
  <w:style w:type="paragraph" w:styleId="ListContinue2">
    <w:name w:val="List Continue 2"/>
    <w:basedOn w:val="Normal"/>
    <w:rsid w:val="002437E5"/>
    <w:pPr>
      <w:spacing w:after="120"/>
      <w:ind w:left="566"/>
      <w:contextualSpacing/>
    </w:pPr>
  </w:style>
  <w:style w:type="paragraph" w:styleId="ListContinue3">
    <w:name w:val="List Continue 3"/>
    <w:basedOn w:val="Normal"/>
    <w:rsid w:val="002437E5"/>
    <w:pPr>
      <w:spacing w:after="120"/>
      <w:ind w:left="849"/>
      <w:contextualSpacing/>
    </w:pPr>
  </w:style>
  <w:style w:type="paragraph" w:styleId="ListContinue4">
    <w:name w:val="List Continue 4"/>
    <w:basedOn w:val="Normal"/>
    <w:rsid w:val="002437E5"/>
    <w:pPr>
      <w:spacing w:after="120"/>
      <w:ind w:left="1132"/>
      <w:contextualSpacing/>
    </w:pPr>
  </w:style>
  <w:style w:type="paragraph" w:styleId="ListContinue5">
    <w:name w:val="List Continue 5"/>
    <w:basedOn w:val="Normal"/>
    <w:rsid w:val="002437E5"/>
    <w:pPr>
      <w:spacing w:after="120"/>
      <w:ind w:left="1415"/>
      <w:contextualSpacing/>
    </w:pPr>
  </w:style>
  <w:style w:type="paragraph" w:styleId="ListNumber3">
    <w:name w:val="List Number 3"/>
    <w:basedOn w:val="Normal"/>
    <w:rsid w:val="002437E5"/>
    <w:pPr>
      <w:numPr>
        <w:numId w:val="16"/>
      </w:numPr>
      <w:contextualSpacing/>
    </w:pPr>
  </w:style>
  <w:style w:type="paragraph" w:styleId="ListNumber4">
    <w:name w:val="List Number 4"/>
    <w:basedOn w:val="Normal"/>
    <w:rsid w:val="002437E5"/>
    <w:pPr>
      <w:numPr>
        <w:numId w:val="17"/>
      </w:numPr>
      <w:contextualSpacing/>
    </w:pPr>
  </w:style>
  <w:style w:type="paragraph" w:styleId="ListNumber5">
    <w:name w:val="List Number 5"/>
    <w:basedOn w:val="Normal"/>
    <w:rsid w:val="002437E5"/>
    <w:pPr>
      <w:numPr>
        <w:numId w:val="18"/>
      </w:numPr>
      <w:contextualSpacing/>
    </w:pPr>
  </w:style>
  <w:style w:type="paragraph" w:styleId="MacroText">
    <w:name w:val="macro"/>
    <w:link w:val="MacroTextChar"/>
    <w:rsid w:val="002437E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US"/>
    </w:rPr>
  </w:style>
  <w:style w:type="character" w:customStyle="1" w:styleId="MacroTextChar">
    <w:name w:val="Macro Text Char"/>
    <w:link w:val="MacroText"/>
    <w:rsid w:val="002437E5"/>
    <w:rPr>
      <w:rFonts w:ascii="Courier New" w:hAnsi="Courier New" w:cs="Courier New"/>
      <w:lang w:eastAsia="en-US"/>
    </w:rPr>
  </w:style>
  <w:style w:type="paragraph" w:styleId="MessageHeader">
    <w:name w:val="Message Header"/>
    <w:basedOn w:val="Normal"/>
    <w:link w:val="MessageHeaderChar"/>
    <w:rsid w:val="002437E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2437E5"/>
    <w:rPr>
      <w:rFonts w:ascii="Calibri Light" w:hAnsi="Calibri Light"/>
      <w:sz w:val="24"/>
      <w:szCs w:val="24"/>
      <w:shd w:val="pct20" w:color="auto" w:fill="auto"/>
      <w:lang w:eastAsia="en-US"/>
    </w:rPr>
  </w:style>
  <w:style w:type="paragraph" w:styleId="NoSpacing">
    <w:name w:val="No Spacing"/>
    <w:uiPriority w:val="1"/>
    <w:qFormat/>
    <w:rsid w:val="002437E5"/>
    <w:pPr>
      <w:overflowPunct w:val="0"/>
      <w:autoSpaceDE w:val="0"/>
      <w:autoSpaceDN w:val="0"/>
      <w:adjustRightInd w:val="0"/>
      <w:textAlignment w:val="baseline"/>
    </w:pPr>
    <w:rPr>
      <w:lang w:val="en-GB" w:eastAsia="en-US"/>
    </w:rPr>
  </w:style>
  <w:style w:type="paragraph" w:styleId="NormalWeb">
    <w:name w:val="Normal (Web)"/>
    <w:basedOn w:val="Normal"/>
    <w:rsid w:val="002437E5"/>
    <w:rPr>
      <w:sz w:val="24"/>
      <w:szCs w:val="24"/>
    </w:rPr>
  </w:style>
  <w:style w:type="paragraph" w:styleId="NormalIndent">
    <w:name w:val="Normal Indent"/>
    <w:basedOn w:val="Normal"/>
    <w:rsid w:val="002437E5"/>
    <w:pPr>
      <w:ind w:left="720"/>
    </w:pPr>
  </w:style>
  <w:style w:type="paragraph" w:styleId="NoteHeading">
    <w:name w:val="Note Heading"/>
    <w:basedOn w:val="Normal"/>
    <w:next w:val="Normal"/>
    <w:link w:val="NoteHeadingChar"/>
    <w:rsid w:val="002437E5"/>
  </w:style>
  <w:style w:type="character" w:customStyle="1" w:styleId="NoteHeadingChar">
    <w:name w:val="Note Heading Char"/>
    <w:link w:val="NoteHeading"/>
    <w:rsid w:val="002437E5"/>
    <w:rPr>
      <w:lang w:eastAsia="en-US"/>
    </w:rPr>
  </w:style>
  <w:style w:type="paragraph" w:styleId="PlainText">
    <w:name w:val="Plain Text"/>
    <w:basedOn w:val="Normal"/>
    <w:link w:val="PlainTextChar"/>
    <w:rsid w:val="002437E5"/>
    <w:rPr>
      <w:rFonts w:ascii="Courier New" w:hAnsi="Courier New" w:cs="Courier New"/>
    </w:rPr>
  </w:style>
  <w:style w:type="character" w:customStyle="1" w:styleId="PlainTextChar">
    <w:name w:val="Plain Text Char"/>
    <w:link w:val="PlainText"/>
    <w:rsid w:val="002437E5"/>
    <w:rPr>
      <w:rFonts w:ascii="Courier New" w:hAnsi="Courier New" w:cs="Courier New"/>
      <w:lang w:eastAsia="en-US"/>
    </w:rPr>
  </w:style>
  <w:style w:type="paragraph" w:styleId="Quote">
    <w:name w:val="Quote"/>
    <w:basedOn w:val="Normal"/>
    <w:next w:val="Normal"/>
    <w:link w:val="QuoteChar"/>
    <w:uiPriority w:val="29"/>
    <w:qFormat/>
    <w:rsid w:val="002437E5"/>
    <w:pPr>
      <w:spacing w:before="200" w:after="160"/>
      <w:ind w:left="864" w:right="864"/>
      <w:jc w:val="center"/>
    </w:pPr>
    <w:rPr>
      <w:i/>
      <w:iCs/>
      <w:color w:val="404040"/>
    </w:rPr>
  </w:style>
  <w:style w:type="character" w:customStyle="1" w:styleId="QuoteChar">
    <w:name w:val="Quote Char"/>
    <w:link w:val="Quote"/>
    <w:uiPriority w:val="29"/>
    <w:rsid w:val="002437E5"/>
    <w:rPr>
      <w:i/>
      <w:iCs/>
      <w:color w:val="404040"/>
      <w:lang w:eastAsia="en-US"/>
    </w:rPr>
  </w:style>
  <w:style w:type="paragraph" w:styleId="Salutation">
    <w:name w:val="Salutation"/>
    <w:basedOn w:val="Normal"/>
    <w:next w:val="Normal"/>
    <w:link w:val="SalutationChar"/>
    <w:rsid w:val="002437E5"/>
  </w:style>
  <w:style w:type="character" w:customStyle="1" w:styleId="SalutationChar">
    <w:name w:val="Salutation Char"/>
    <w:link w:val="Salutation"/>
    <w:rsid w:val="002437E5"/>
    <w:rPr>
      <w:lang w:eastAsia="en-US"/>
    </w:rPr>
  </w:style>
  <w:style w:type="paragraph" w:styleId="Signature">
    <w:name w:val="Signature"/>
    <w:basedOn w:val="Normal"/>
    <w:link w:val="SignatureChar"/>
    <w:rsid w:val="002437E5"/>
    <w:pPr>
      <w:ind w:left="4252"/>
    </w:pPr>
  </w:style>
  <w:style w:type="character" w:customStyle="1" w:styleId="SignatureChar">
    <w:name w:val="Signature Char"/>
    <w:link w:val="Signature"/>
    <w:rsid w:val="002437E5"/>
    <w:rPr>
      <w:lang w:eastAsia="en-US"/>
    </w:rPr>
  </w:style>
  <w:style w:type="paragraph" w:styleId="Subtitle">
    <w:name w:val="Subtitle"/>
    <w:basedOn w:val="Normal"/>
    <w:next w:val="Normal"/>
    <w:link w:val="SubtitleChar"/>
    <w:qFormat/>
    <w:rsid w:val="002437E5"/>
    <w:pPr>
      <w:spacing w:after="60"/>
      <w:jc w:val="center"/>
      <w:outlineLvl w:val="1"/>
    </w:pPr>
    <w:rPr>
      <w:rFonts w:ascii="Calibri Light" w:hAnsi="Calibri Light"/>
      <w:sz w:val="24"/>
      <w:szCs w:val="24"/>
    </w:rPr>
  </w:style>
  <w:style w:type="character" w:customStyle="1" w:styleId="SubtitleChar">
    <w:name w:val="Subtitle Char"/>
    <w:link w:val="Subtitle"/>
    <w:rsid w:val="002437E5"/>
    <w:rPr>
      <w:rFonts w:ascii="Calibri Light" w:hAnsi="Calibri Light"/>
      <w:sz w:val="24"/>
      <w:szCs w:val="24"/>
      <w:lang w:eastAsia="en-US"/>
    </w:rPr>
  </w:style>
  <w:style w:type="paragraph" w:styleId="TableofAuthorities">
    <w:name w:val="table of authorities"/>
    <w:basedOn w:val="Normal"/>
    <w:next w:val="Normal"/>
    <w:rsid w:val="002437E5"/>
    <w:pPr>
      <w:ind w:left="200" w:hanging="200"/>
    </w:pPr>
  </w:style>
  <w:style w:type="paragraph" w:styleId="TableofFigures">
    <w:name w:val="table of figures"/>
    <w:basedOn w:val="Normal"/>
    <w:next w:val="Normal"/>
    <w:rsid w:val="002437E5"/>
  </w:style>
  <w:style w:type="paragraph" w:styleId="Title">
    <w:name w:val="Title"/>
    <w:basedOn w:val="Normal"/>
    <w:next w:val="Normal"/>
    <w:link w:val="TitleChar"/>
    <w:qFormat/>
    <w:rsid w:val="002437E5"/>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2437E5"/>
    <w:rPr>
      <w:rFonts w:ascii="Calibri Light" w:hAnsi="Calibri Light"/>
      <w:b/>
      <w:bCs/>
      <w:kern w:val="28"/>
      <w:sz w:val="32"/>
      <w:szCs w:val="32"/>
      <w:lang w:eastAsia="en-US"/>
    </w:rPr>
  </w:style>
  <w:style w:type="paragraph" w:styleId="TOAHeading">
    <w:name w:val="toa heading"/>
    <w:basedOn w:val="Normal"/>
    <w:next w:val="Normal"/>
    <w:rsid w:val="002437E5"/>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2437E5"/>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121338">
      <w:bodyDiv w:val="1"/>
      <w:marLeft w:val="0"/>
      <w:marRight w:val="0"/>
      <w:marTop w:val="0"/>
      <w:marBottom w:val="0"/>
      <w:divBdr>
        <w:top w:val="none" w:sz="0" w:space="0" w:color="auto"/>
        <w:left w:val="none" w:sz="0" w:space="0" w:color="auto"/>
        <w:bottom w:val="none" w:sz="0" w:space="0" w:color="auto"/>
        <w:right w:val="none" w:sz="0" w:space="0" w:color="auto"/>
      </w:divBdr>
    </w:div>
    <w:div w:id="859009431">
      <w:bodyDiv w:val="1"/>
      <w:marLeft w:val="0"/>
      <w:marRight w:val="0"/>
      <w:marTop w:val="0"/>
      <w:marBottom w:val="0"/>
      <w:divBdr>
        <w:top w:val="none" w:sz="0" w:space="0" w:color="auto"/>
        <w:left w:val="none" w:sz="0" w:space="0" w:color="auto"/>
        <w:bottom w:val="none" w:sz="0" w:space="0" w:color="auto"/>
        <w:right w:val="none" w:sz="0" w:space="0" w:color="auto"/>
      </w:divBdr>
    </w:div>
    <w:div w:id="942151907">
      <w:bodyDiv w:val="1"/>
      <w:marLeft w:val="0"/>
      <w:marRight w:val="0"/>
      <w:marTop w:val="0"/>
      <w:marBottom w:val="0"/>
      <w:divBdr>
        <w:top w:val="none" w:sz="0" w:space="0" w:color="auto"/>
        <w:left w:val="none" w:sz="0" w:space="0" w:color="auto"/>
        <w:bottom w:val="none" w:sz="0" w:space="0" w:color="auto"/>
        <w:right w:val="none" w:sz="0" w:space="0" w:color="auto"/>
      </w:divBdr>
    </w:div>
    <w:div w:id="1055740521">
      <w:bodyDiv w:val="1"/>
      <w:marLeft w:val="0"/>
      <w:marRight w:val="0"/>
      <w:marTop w:val="0"/>
      <w:marBottom w:val="0"/>
      <w:divBdr>
        <w:top w:val="none" w:sz="0" w:space="0" w:color="auto"/>
        <w:left w:val="none" w:sz="0" w:space="0" w:color="auto"/>
        <w:bottom w:val="none" w:sz="0" w:space="0" w:color="auto"/>
        <w:right w:val="none" w:sz="0" w:space="0" w:color="auto"/>
      </w:divBdr>
    </w:div>
    <w:div w:id="1156725818">
      <w:bodyDiv w:val="1"/>
      <w:marLeft w:val="0"/>
      <w:marRight w:val="0"/>
      <w:marTop w:val="0"/>
      <w:marBottom w:val="0"/>
      <w:divBdr>
        <w:top w:val="none" w:sz="0" w:space="0" w:color="auto"/>
        <w:left w:val="none" w:sz="0" w:space="0" w:color="auto"/>
        <w:bottom w:val="none" w:sz="0" w:space="0" w:color="auto"/>
        <w:right w:val="none" w:sz="0" w:space="0" w:color="auto"/>
      </w:divBdr>
    </w:div>
    <w:div w:id="1516575584">
      <w:bodyDiv w:val="1"/>
      <w:marLeft w:val="0"/>
      <w:marRight w:val="0"/>
      <w:marTop w:val="0"/>
      <w:marBottom w:val="0"/>
      <w:divBdr>
        <w:top w:val="none" w:sz="0" w:space="0" w:color="auto"/>
        <w:left w:val="none" w:sz="0" w:space="0" w:color="auto"/>
        <w:bottom w:val="none" w:sz="0" w:space="0" w:color="auto"/>
        <w:right w:val="none" w:sz="0" w:space="0" w:color="auto"/>
      </w:divBdr>
    </w:div>
    <w:div w:id="1815289444">
      <w:bodyDiv w:val="1"/>
      <w:marLeft w:val="0"/>
      <w:marRight w:val="0"/>
      <w:marTop w:val="0"/>
      <w:marBottom w:val="0"/>
      <w:divBdr>
        <w:top w:val="none" w:sz="0" w:space="0" w:color="auto"/>
        <w:left w:val="none" w:sz="0" w:space="0" w:color="auto"/>
        <w:bottom w:val="none" w:sz="0" w:space="0" w:color="auto"/>
        <w:right w:val="none" w:sz="0" w:space="0" w:color="auto"/>
      </w:divBdr>
    </w:div>
    <w:div w:id="1888642008">
      <w:bodyDiv w:val="1"/>
      <w:marLeft w:val="0"/>
      <w:marRight w:val="0"/>
      <w:marTop w:val="0"/>
      <w:marBottom w:val="0"/>
      <w:divBdr>
        <w:top w:val="none" w:sz="0" w:space="0" w:color="auto"/>
        <w:left w:val="none" w:sz="0" w:space="0" w:color="auto"/>
        <w:bottom w:val="none" w:sz="0" w:space="0" w:color="auto"/>
        <w:right w:val="none" w:sz="0" w:space="0" w:color="auto"/>
      </w:divBdr>
    </w:div>
    <w:div w:id="1971475689">
      <w:bodyDiv w:val="1"/>
      <w:marLeft w:val="0"/>
      <w:marRight w:val="0"/>
      <w:marTop w:val="0"/>
      <w:marBottom w:val="0"/>
      <w:divBdr>
        <w:top w:val="none" w:sz="0" w:space="0" w:color="auto"/>
        <w:left w:val="none" w:sz="0" w:space="0" w:color="auto"/>
        <w:bottom w:val="none" w:sz="0" w:space="0" w:color="auto"/>
        <w:right w:val="none" w:sz="0" w:space="0" w:color="auto"/>
      </w:divBdr>
    </w:div>
    <w:div w:id="2071610109">
      <w:bodyDiv w:val="1"/>
      <w:marLeft w:val="0"/>
      <w:marRight w:val="0"/>
      <w:marTop w:val="0"/>
      <w:marBottom w:val="0"/>
      <w:divBdr>
        <w:top w:val="none" w:sz="0" w:space="0" w:color="auto"/>
        <w:left w:val="none" w:sz="0" w:space="0" w:color="auto"/>
        <w:bottom w:val="none" w:sz="0" w:space="0" w:color="auto"/>
        <w:right w:val="none" w:sz="0" w:space="0" w:color="auto"/>
      </w:divBdr>
    </w:div>
    <w:div w:id="210976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emf"/><Relationship Id="rId25" Type="http://schemas.openxmlformats.org/officeDocument/2006/relationships/image" Target="media/image16.png"/><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jpeg"/><Relationship Id="rId10" Type="http://schemas.openxmlformats.org/officeDocument/2006/relationships/oleObject" Target="embeddings/oleObject1.bin"/><Relationship Id="rId19" Type="http://schemas.openxmlformats.org/officeDocument/2006/relationships/image" Target="media/image10.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7818C-38B0-4804-8420-D34FEFBA1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37</Pages>
  <Words>13453</Words>
  <Characters>71306</Characters>
  <Application>Microsoft Office Word</Application>
  <DocSecurity>0</DocSecurity>
  <Lines>594</Lines>
  <Paragraphs>169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ab.cde</vt:lpstr>
      <vt:lpstr>3GPP TS ab.cde</vt:lpstr>
    </vt:vector>
  </TitlesOfParts>
  <Company>ETSI</Company>
  <LinksUpToDate>false</LinksUpToDate>
  <CharactersWithSpaces>84590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2</cp:revision>
  <dcterms:created xsi:type="dcterms:W3CDTF">2024-06-28T13:19:00Z</dcterms:created>
  <dcterms:modified xsi:type="dcterms:W3CDTF">2024-06-28T13:19:00Z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16%28.310%Rel-17%0017%28.310%Rel-17%0018%28.310%Rel-17%0020%28.310%Rel-18%0022%28.310%Rel-18%0026%28.310%Rel-18%0024%28.310%Rel-18%0027%28.310%Rel-18%0033%</vt:lpwstr>
  </property>
</Properties>
</file>